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EA5DCC" w:rsidRPr="00A96E00" w14:paraId="75E0D899" w14:textId="77777777" w:rsidTr="00512D87">
        <w:trPr>
          <w:trHeight w:val="422"/>
        </w:trPr>
        <w:tc>
          <w:tcPr>
            <w:tcW w:w="10422" w:type="dxa"/>
          </w:tcPr>
          <w:p w14:paraId="049EA196" w14:textId="0DED3AD9" w:rsidR="00EA5DCC" w:rsidRPr="00A96E00" w:rsidRDefault="00EA5DCC" w:rsidP="00EA5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2"/>
                <w:szCs w:val="12"/>
                <w:lang w:val="en-US" w:eastAsia="ko-KR"/>
              </w:rPr>
            </w:pPr>
            <w:r w:rsidRPr="00A96E00">
              <w:rPr>
                <w:rFonts w:eastAsiaTheme="minorEastAsia"/>
                <w:color w:val="000000" w:themeColor="text1"/>
                <w:sz w:val="12"/>
                <w:szCs w:val="12"/>
                <w:lang w:val="en-US" w:eastAsia="ko-KR"/>
              </w:rPr>
              <w:t>© Jurnal Nasional Teknik Elektro dan Teknologi Informasi</w:t>
            </w:r>
          </w:p>
          <w:p w14:paraId="54A9B934" w14:textId="77777777" w:rsidR="00EA5DCC" w:rsidRPr="00A96E00" w:rsidRDefault="00EA5DCC" w:rsidP="00EA5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2"/>
                <w:szCs w:val="12"/>
                <w:lang w:val="en-US" w:eastAsia="ko-KR"/>
              </w:rPr>
            </w:pPr>
            <w:r w:rsidRPr="00A96E00">
              <w:rPr>
                <w:rFonts w:eastAsiaTheme="minorEastAsia"/>
                <w:color w:val="000000" w:themeColor="text1"/>
                <w:sz w:val="12"/>
                <w:szCs w:val="12"/>
                <w:lang w:val="en-US" w:eastAsia="ko-KR"/>
              </w:rPr>
              <w:t>This work is licensed under a Creative Commons Attribution-ShareAlike 4.0 International License</w:t>
            </w:r>
          </w:p>
          <w:p w14:paraId="2E39AE4F" w14:textId="0E32E532" w:rsidR="00EA5DCC" w:rsidRPr="00A96E00" w:rsidRDefault="00EA5DCC" w:rsidP="00EA5DCC">
            <w:pPr>
              <w:ind w:left="-57"/>
              <w:rPr>
                <w:rFonts w:ascii="Helvetica" w:hAnsi="Helvetica"/>
                <w:b/>
                <w:bCs/>
                <w:color w:val="0070C0"/>
                <w:sz w:val="40"/>
                <w:szCs w:val="40"/>
                <w:lang w:val="en-US"/>
              </w:rPr>
            </w:pPr>
            <w:r w:rsidRPr="00A96E00">
              <w:rPr>
                <w:rFonts w:eastAsiaTheme="minorEastAsia"/>
                <w:color w:val="000000" w:themeColor="text1"/>
                <w:sz w:val="12"/>
                <w:szCs w:val="12"/>
                <w:lang w:val="en-US" w:eastAsia="ko-KR"/>
              </w:rPr>
              <w:t>DOI: 10.22146/jnteti.DOI number</w:t>
            </w:r>
          </w:p>
        </w:tc>
      </w:tr>
    </w:tbl>
    <w:p w14:paraId="38CFAD61" w14:textId="4981723D" w:rsidR="00EA5DCC" w:rsidRPr="00A96E00" w:rsidRDefault="00EA5DCC" w:rsidP="00EA5DCC">
      <w:pPr>
        <w:spacing w:before="120" w:after="120"/>
        <w:rPr>
          <w:rFonts w:ascii="Helvetica" w:hAnsi="Helvetica"/>
          <w:b/>
          <w:bCs/>
          <w:sz w:val="18"/>
          <w:szCs w:val="18"/>
          <w:lang w:val="en-US"/>
        </w:rPr>
      </w:pPr>
      <w:r w:rsidRPr="00A96E00">
        <w:rPr>
          <w:rFonts w:ascii="Helvetica" w:hAnsi="Helvetica"/>
          <w:b/>
          <w:bCs/>
          <w:color w:val="0070C0"/>
          <w:sz w:val="40"/>
          <w:szCs w:val="40"/>
          <w:lang w:val="en-US"/>
        </w:rPr>
        <w:t>Journal Title in English with Maximum of Twelve Words</w:t>
      </w:r>
    </w:p>
    <w:p w14:paraId="31A47358" w14:textId="6437722B" w:rsidR="00BD0603" w:rsidRPr="00A96E00" w:rsidRDefault="00BD0603" w:rsidP="00400883">
      <w:pPr>
        <w:spacing w:after="120"/>
        <w:rPr>
          <w:rFonts w:ascii="Helvetica" w:hAnsi="Helvetica"/>
          <w:b/>
          <w:bCs/>
          <w:sz w:val="18"/>
          <w:szCs w:val="18"/>
          <w:vertAlign w:val="superscript"/>
          <w:lang w:val="en-US"/>
        </w:rPr>
      </w:pPr>
      <w:r w:rsidRPr="00A96E00">
        <w:rPr>
          <w:rFonts w:ascii="Helvetica" w:hAnsi="Helvetica"/>
          <w:b/>
          <w:bCs/>
          <w:sz w:val="18"/>
          <w:szCs w:val="18"/>
          <w:lang w:val="en-US"/>
        </w:rPr>
        <w:t>First Author’s Name</w:t>
      </w:r>
      <w:r w:rsidR="00256AEB" w:rsidRPr="00A96E00">
        <w:rPr>
          <w:rFonts w:ascii="Helvetica" w:hAnsi="Helvetica"/>
          <w:b/>
          <w:bCs/>
          <w:sz w:val="18"/>
          <w:szCs w:val="18"/>
          <w:vertAlign w:val="superscript"/>
          <w:lang w:val="en-US"/>
        </w:rPr>
        <w:t>1</w:t>
      </w:r>
      <w:r w:rsidRPr="00A96E00">
        <w:rPr>
          <w:rFonts w:ascii="Helvetica" w:hAnsi="Helvetica"/>
          <w:b/>
          <w:bCs/>
          <w:sz w:val="18"/>
          <w:szCs w:val="18"/>
          <w:lang w:val="en-US"/>
        </w:rPr>
        <w:t>, Second Author</w:t>
      </w:r>
      <w:r w:rsidRPr="00A96E00">
        <w:rPr>
          <w:rFonts w:ascii="Helvetica" w:hAnsi="Helvetica"/>
          <w:b/>
          <w:bCs/>
          <w:sz w:val="18"/>
          <w:szCs w:val="18"/>
          <w:vertAlign w:val="superscript"/>
          <w:lang w:val="en-US"/>
        </w:rPr>
        <w:t>2</w:t>
      </w:r>
      <w:r w:rsidRPr="00A96E00">
        <w:rPr>
          <w:rFonts w:ascii="Helvetica" w:hAnsi="Helvetica"/>
          <w:b/>
          <w:bCs/>
          <w:sz w:val="18"/>
          <w:szCs w:val="18"/>
          <w:lang w:val="en-US"/>
        </w:rPr>
        <w:t>, Third Author</w:t>
      </w:r>
      <w:r w:rsidR="00B66953" w:rsidRPr="00A96E00">
        <w:rPr>
          <w:rFonts w:ascii="Helvetica" w:hAnsi="Helvetica"/>
          <w:b/>
          <w:bCs/>
          <w:sz w:val="18"/>
          <w:szCs w:val="18"/>
          <w:vertAlign w:val="superscript"/>
          <w:lang w:val="en-US"/>
        </w:rPr>
        <w:t>2</w:t>
      </w:r>
    </w:p>
    <w:p w14:paraId="44D81B26" w14:textId="2B06A3A4" w:rsidR="00A225DD" w:rsidRPr="00A96E00" w:rsidRDefault="00A225DD" w:rsidP="00A225DD">
      <w:pPr>
        <w:rPr>
          <w:strike/>
          <w:sz w:val="14"/>
          <w:szCs w:val="14"/>
          <w:lang w:val="en-US" w:eastAsia="en-GB"/>
        </w:rPr>
      </w:pPr>
      <w:r w:rsidRPr="00A96E00">
        <w:rPr>
          <w:sz w:val="14"/>
          <w:szCs w:val="14"/>
          <w:vertAlign w:val="superscript"/>
          <w:lang w:val="en-US" w:eastAsia="en-GB"/>
        </w:rPr>
        <w:t>1</w:t>
      </w:r>
      <w:r w:rsidR="00482438" w:rsidRPr="00A96E00">
        <w:rPr>
          <w:sz w:val="14"/>
          <w:szCs w:val="14"/>
          <w:vertAlign w:val="superscript"/>
          <w:lang w:val="en-US" w:eastAsia="en-GB"/>
        </w:rPr>
        <w:t xml:space="preserve"> </w:t>
      </w:r>
      <w:r w:rsidRPr="00A96E00">
        <w:rPr>
          <w:sz w:val="14"/>
          <w:szCs w:val="14"/>
          <w:lang w:val="en-US" w:eastAsia="en-GB"/>
        </w:rPr>
        <w:t xml:space="preserve">Institution Name of </w:t>
      </w:r>
      <w:r w:rsidR="009C70CE" w:rsidRPr="00A96E00">
        <w:rPr>
          <w:sz w:val="14"/>
          <w:szCs w:val="14"/>
          <w:lang w:val="en-US" w:eastAsia="en-GB"/>
        </w:rPr>
        <w:t xml:space="preserve">the </w:t>
      </w:r>
      <w:r w:rsidRPr="00A96E00">
        <w:rPr>
          <w:sz w:val="14"/>
          <w:szCs w:val="14"/>
          <w:lang w:val="en-US" w:eastAsia="en-GB"/>
        </w:rPr>
        <w:t xml:space="preserve">First Author, City, </w:t>
      </w:r>
      <w:r w:rsidR="005A41AE" w:rsidRPr="00A96E00">
        <w:rPr>
          <w:sz w:val="14"/>
          <w:szCs w:val="14"/>
          <w:lang w:val="en-US" w:eastAsia="en-GB"/>
        </w:rPr>
        <w:t xml:space="preserve">Province </w:t>
      </w:r>
      <w:r w:rsidRPr="00A96E00">
        <w:rPr>
          <w:sz w:val="14"/>
          <w:szCs w:val="14"/>
          <w:lang w:val="en-US" w:eastAsia="en-GB"/>
        </w:rPr>
        <w:t>Z</w:t>
      </w:r>
      <w:r w:rsidR="005A41AE" w:rsidRPr="00A96E00">
        <w:rPr>
          <w:sz w:val="14"/>
          <w:szCs w:val="14"/>
          <w:lang w:val="en-US" w:eastAsia="en-GB"/>
        </w:rPr>
        <w:t>IP</w:t>
      </w:r>
      <w:r w:rsidRPr="00A96E00">
        <w:rPr>
          <w:sz w:val="14"/>
          <w:szCs w:val="14"/>
          <w:lang w:val="en-US" w:eastAsia="en-GB"/>
        </w:rPr>
        <w:t xml:space="preserve"> Code</w:t>
      </w:r>
      <w:r w:rsidR="005A41AE" w:rsidRPr="00A96E00">
        <w:rPr>
          <w:sz w:val="14"/>
          <w:szCs w:val="14"/>
          <w:lang w:val="en-US" w:eastAsia="en-GB"/>
        </w:rPr>
        <w:t>,</w:t>
      </w:r>
      <w:r w:rsidRPr="00A96E00">
        <w:rPr>
          <w:sz w:val="14"/>
          <w:szCs w:val="14"/>
          <w:lang w:val="en-US" w:eastAsia="en-GB"/>
        </w:rPr>
        <w:t xml:space="preserve"> Countr</w:t>
      </w:r>
      <w:r w:rsidR="00021716" w:rsidRPr="00A96E00">
        <w:rPr>
          <w:sz w:val="14"/>
          <w:szCs w:val="14"/>
          <w:lang w:val="en-US" w:eastAsia="en-GB"/>
        </w:rPr>
        <w:t>y</w:t>
      </w:r>
    </w:p>
    <w:p w14:paraId="4929D271" w14:textId="3B66FEEE" w:rsidR="00AE32CA" w:rsidRPr="00A96E00" w:rsidRDefault="00A225DD" w:rsidP="00AE32CA">
      <w:pPr>
        <w:ind w:left="113" w:hanging="113"/>
        <w:rPr>
          <w:sz w:val="14"/>
          <w:szCs w:val="14"/>
          <w:lang w:val="en-US" w:eastAsia="en-GB"/>
        </w:rPr>
      </w:pPr>
      <w:r w:rsidRPr="00A96E00">
        <w:rPr>
          <w:sz w:val="14"/>
          <w:szCs w:val="14"/>
          <w:vertAlign w:val="superscript"/>
          <w:lang w:val="en-US" w:eastAsia="en-GB"/>
        </w:rPr>
        <w:t>2</w:t>
      </w:r>
      <w:r w:rsidR="00482438" w:rsidRPr="00A96E00">
        <w:rPr>
          <w:sz w:val="14"/>
          <w:szCs w:val="14"/>
          <w:vertAlign w:val="superscript"/>
          <w:lang w:val="en-US" w:eastAsia="en-GB"/>
        </w:rPr>
        <w:t xml:space="preserve"> </w:t>
      </w:r>
      <w:r w:rsidR="00431063" w:rsidRPr="00A96E00">
        <w:rPr>
          <w:sz w:val="14"/>
          <w:szCs w:val="14"/>
          <w:lang w:val="en-US" w:eastAsia="en-GB"/>
        </w:rPr>
        <w:t>Department of I</w:t>
      </w:r>
      <w:r w:rsidRPr="00A96E00">
        <w:rPr>
          <w:sz w:val="14"/>
          <w:szCs w:val="14"/>
          <w:lang w:val="en-US" w:eastAsia="en-GB"/>
        </w:rPr>
        <w:t>nformation and Electrical Engineering</w:t>
      </w:r>
      <w:r w:rsidR="00431063" w:rsidRPr="00A96E00">
        <w:rPr>
          <w:sz w:val="14"/>
          <w:szCs w:val="14"/>
          <w:lang w:val="en-US" w:eastAsia="en-GB"/>
        </w:rPr>
        <w:t>,</w:t>
      </w:r>
      <w:r w:rsidRPr="00A96E00">
        <w:rPr>
          <w:sz w:val="14"/>
          <w:szCs w:val="14"/>
          <w:lang w:val="en-US" w:eastAsia="en-GB"/>
        </w:rPr>
        <w:t xml:space="preserve"> </w:t>
      </w:r>
      <w:r w:rsidR="00AE32CA" w:rsidRPr="00A96E00">
        <w:rPr>
          <w:sz w:val="14"/>
          <w:szCs w:val="14"/>
          <w:lang w:val="en-US" w:eastAsia="en-GB"/>
        </w:rPr>
        <w:t>Faculty of Engineering</w:t>
      </w:r>
      <w:r w:rsidR="00431063" w:rsidRPr="00A96E00">
        <w:rPr>
          <w:sz w:val="14"/>
          <w:szCs w:val="14"/>
          <w:lang w:val="en-US" w:eastAsia="en-GB"/>
        </w:rPr>
        <w:t>,</w:t>
      </w:r>
      <w:r w:rsidR="00FB35BF" w:rsidRPr="00A96E00">
        <w:rPr>
          <w:sz w:val="14"/>
          <w:szCs w:val="14"/>
          <w:lang w:val="en-US" w:eastAsia="en-GB"/>
        </w:rPr>
        <w:t xml:space="preserve"> Universitas Gadjah Mada</w:t>
      </w:r>
      <w:r w:rsidRPr="00A96E00">
        <w:rPr>
          <w:sz w:val="14"/>
          <w:szCs w:val="14"/>
          <w:lang w:val="en-US" w:eastAsia="en-GB"/>
        </w:rPr>
        <w:t>,</w:t>
      </w:r>
      <w:r w:rsidR="005A4F22" w:rsidRPr="00A96E00">
        <w:rPr>
          <w:sz w:val="14"/>
          <w:szCs w:val="14"/>
          <w:lang w:val="en-US" w:eastAsia="en-GB"/>
        </w:rPr>
        <w:t xml:space="preserve"> </w:t>
      </w:r>
      <w:r w:rsidR="005A41AE" w:rsidRPr="00A96E00">
        <w:rPr>
          <w:sz w:val="14"/>
          <w:szCs w:val="14"/>
          <w:lang w:val="en-US" w:eastAsia="en-GB"/>
        </w:rPr>
        <w:t>Sleman, D.I. Yogyakarta</w:t>
      </w:r>
      <w:r w:rsidRPr="00A96E00">
        <w:rPr>
          <w:sz w:val="14"/>
          <w:szCs w:val="14"/>
          <w:lang w:val="en-US" w:eastAsia="en-GB"/>
        </w:rPr>
        <w:t xml:space="preserve"> 55281</w:t>
      </w:r>
      <w:r w:rsidR="005A41AE" w:rsidRPr="00A96E00">
        <w:rPr>
          <w:sz w:val="14"/>
          <w:szCs w:val="14"/>
          <w:lang w:val="en-US" w:eastAsia="en-GB"/>
        </w:rPr>
        <w:t>, Indonesia</w:t>
      </w:r>
    </w:p>
    <w:p w14:paraId="71DAE9B2" w14:textId="10A787DF" w:rsidR="00A225DD" w:rsidRPr="00A96E00" w:rsidRDefault="00A225DD" w:rsidP="00AE32CA">
      <w:pPr>
        <w:spacing w:before="120"/>
        <w:ind w:left="113" w:hanging="113"/>
        <w:rPr>
          <w:sz w:val="14"/>
          <w:szCs w:val="14"/>
          <w:lang w:val="en-US" w:eastAsia="en-GB"/>
        </w:rPr>
      </w:pPr>
      <w:r w:rsidRPr="00A96E00">
        <w:rPr>
          <w:sz w:val="14"/>
          <w:szCs w:val="14"/>
          <w:lang w:val="en-US" w:eastAsia="en-GB"/>
        </w:rPr>
        <w:t xml:space="preserve">[Received: </w:t>
      </w:r>
      <w:r w:rsidR="00551941" w:rsidRPr="00A96E00">
        <w:rPr>
          <w:sz w:val="14"/>
          <w:szCs w:val="14"/>
          <w:lang w:val="en-US" w:eastAsia="en-GB"/>
        </w:rPr>
        <w:t>DD MM YY</w:t>
      </w:r>
      <w:r w:rsidRPr="00A96E00">
        <w:rPr>
          <w:sz w:val="14"/>
          <w:szCs w:val="14"/>
          <w:lang w:val="en-US" w:eastAsia="en-GB"/>
        </w:rPr>
        <w:t>, Revised:</w:t>
      </w:r>
      <w:r w:rsidR="00810E0F" w:rsidRPr="00A96E00">
        <w:rPr>
          <w:sz w:val="14"/>
          <w:szCs w:val="14"/>
          <w:lang w:val="en-US" w:eastAsia="en-GB"/>
        </w:rPr>
        <w:t xml:space="preserve"> </w:t>
      </w:r>
      <w:r w:rsidR="00FE11C8" w:rsidRPr="00A96E00">
        <w:rPr>
          <w:sz w:val="14"/>
          <w:szCs w:val="14"/>
          <w:lang w:val="en-US" w:eastAsia="en-GB"/>
        </w:rPr>
        <w:t>1 January 202</w:t>
      </w:r>
      <w:r w:rsidR="005A41AE" w:rsidRPr="00A96E00">
        <w:rPr>
          <w:sz w:val="14"/>
          <w:szCs w:val="14"/>
          <w:lang w:val="en-US" w:eastAsia="en-GB"/>
        </w:rPr>
        <w:t>5</w:t>
      </w:r>
      <w:r w:rsidR="00F80CDB" w:rsidRPr="00A96E00">
        <w:rPr>
          <w:sz w:val="14"/>
          <w:szCs w:val="14"/>
          <w:lang w:val="en-US" w:eastAsia="en-GB"/>
        </w:rPr>
        <w:t>, Accepted:</w:t>
      </w:r>
      <w:r w:rsidR="006556D8" w:rsidRPr="00A96E00">
        <w:rPr>
          <w:sz w:val="14"/>
          <w:szCs w:val="14"/>
          <w:lang w:val="en-US" w:eastAsia="en-GB"/>
        </w:rPr>
        <w:t xml:space="preserve"> </w:t>
      </w:r>
      <w:r w:rsidR="00FE11C8" w:rsidRPr="00A96E00">
        <w:rPr>
          <w:sz w:val="14"/>
          <w:szCs w:val="14"/>
          <w:lang w:val="en-US" w:eastAsia="en-GB"/>
        </w:rPr>
        <w:t>1 February 202</w:t>
      </w:r>
      <w:r w:rsidR="005A41AE" w:rsidRPr="00A96E00">
        <w:rPr>
          <w:sz w:val="14"/>
          <w:szCs w:val="14"/>
          <w:lang w:val="en-US" w:eastAsia="en-GB"/>
        </w:rPr>
        <w:t>5</w:t>
      </w:r>
      <w:r w:rsidRPr="00A96E00">
        <w:rPr>
          <w:sz w:val="14"/>
          <w:szCs w:val="14"/>
          <w:lang w:val="en-US" w:eastAsia="en-GB"/>
        </w:rPr>
        <w:t>]</w:t>
      </w:r>
    </w:p>
    <w:p w14:paraId="76443C95" w14:textId="5169BD09" w:rsidR="00A225DD" w:rsidRPr="00A96E00" w:rsidRDefault="00A225DD" w:rsidP="00AE32CA">
      <w:pPr>
        <w:spacing w:after="240"/>
        <w:contextualSpacing/>
        <w:rPr>
          <w:sz w:val="14"/>
          <w:szCs w:val="14"/>
          <w:lang w:val="en-US" w:eastAsia="en-GB"/>
        </w:rPr>
        <w:sectPr w:rsidR="00A225DD" w:rsidRPr="00A96E00" w:rsidSect="006D0510">
          <w:headerReference w:type="even" r:id="rId7"/>
          <w:headerReference w:type="default" r:id="rId8"/>
          <w:footerReference w:type="even" r:id="rId9"/>
          <w:footerReference w:type="default" r:id="rId10"/>
          <w:type w:val="continuous"/>
          <w:pgSz w:w="11906" w:h="16838"/>
          <w:pgMar w:top="1304" w:right="737" w:bottom="1021" w:left="737" w:header="431" w:footer="431" w:gutter="0"/>
          <w:cols w:space="403"/>
          <w:docGrid w:linePitch="360"/>
        </w:sectPr>
      </w:pPr>
      <w:r w:rsidRPr="00A96E00">
        <w:rPr>
          <w:sz w:val="14"/>
          <w:szCs w:val="14"/>
          <w:lang w:val="en-US" w:eastAsia="en-GB"/>
        </w:rPr>
        <w:t>Correspondin</w:t>
      </w:r>
      <w:r w:rsidR="002D2A81" w:rsidRPr="00A96E00">
        <w:rPr>
          <w:sz w:val="14"/>
          <w:szCs w:val="14"/>
          <w:lang w:val="en-US" w:eastAsia="en-GB"/>
        </w:rPr>
        <w:t xml:space="preserve">g </w:t>
      </w:r>
      <w:r w:rsidRPr="00A96E00">
        <w:rPr>
          <w:sz w:val="14"/>
          <w:szCs w:val="14"/>
          <w:lang w:val="en-US" w:eastAsia="en-GB"/>
        </w:rPr>
        <w:t>Author:</w:t>
      </w:r>
      <w:r w:rsidR="00482438" w:rsidRPr="00A96E00">
        <w:rPr>
          <w:sz w:val="14"/>
          <w:szCs w:val="14"/>
          <w:lang w:val="en-US" w:eastAsia="en-GB"/>
        </w:rPr>
        <w:t xml:space="preserve"> </w:t>
      </w:r>
      <w:r w:rsidRPr="00A96E00">
        <w:rPr>
          <w:sz w:val="14"/>
          <w:szCs w:val="14"/>
          <w:lang w:val="en-US" w:eastAsia="en-GB"/>
        </w:rPr>
        <w:t>Author Name</w:t>
      </w:r>
      <w:r w:rsidR="00B66953" w:rsidRPr="00A96E00">
        <w:rPr>
          <w:sz w:val="14"/>
          <w:szCs w:val="14"/>
          <w:lang w:val="en-US" w:eastAsia="en-GB"/>
        </w:rPr>
        <w:t xml:space="preserve"> (email: author@institution.com)</w:t>
      </w:r>
    </w:p>
    <w:p w14:paraId="015862BD" w14:textId="793DB8A5" w:rsidR="00BD0603" w:rsidRPr="00A96E00" w:rsidRDefault="00BD0603" w:rsidP="00EC244D">
      <w:pPr>
        <w:contextualSpacing/>
        <w:rPr>
          <w:lang w:val="en-US"/>
        </w:rPr>
        <w:sectPr w:rsidR="00BD0603" w:rsidRPr="00A96E00" w:rsidSect="006D0510">
          <w:headerReference w:type="even" r:id="rId11"/>
          <w:headerReference w:type="default" r:id="rId12"/>
          <w:footerReference w:type="even" r:id="rId13"/>
          <w:footerReference w:type="default" r:id="rId14"/>
          <w:type w:val="continuous"/>
          <w:pgSz w:w="11906" w:h="16838"/>
          <w:pgMar w:top="1304" w:right="737" w:bottom="1021" w:left="737" w:header="431" w:footer="431" w:gutter="0"/>
          <w:cols w:space="403"/>
          <w:docGrid w:linePitch="360"/>
        </w:sectPr>
      </w:pPr>
    </w:p>
    <w:p w14:paraId="31159C38" w14:textId="5B7EA777" w:rsidR="00E04947" w:rsidRPr="00A96E00" w:rsidRDefault="00E04947" w:rsidP="00E2428D">
      <w:pPr>
        <w:spacing w:after="240"/>
        <w:ind w:left="284" w:right="284"/>
        <w:contextualSpacing/>
        <w:jc w:val="both"/>
        <w:rPr>
          <w:sz w:val="18"/>
          <w:szCs w:val="18"/>
          <w:lang w:val="en-US"/>
        </w:rPr>
      </w:pPr>
      <w:r w:rsidRPr="00A96E00">
        <w:rPr>
          <w:rFonts w:ascii="Helvetica" w:hAnsi="Helvetica"/>
          <w:b/>
          <w:bCs/>
          <w:color w:val="0070C0"/>
          <w:sz w:val="18"/>
          <w:szCs w:val="18"/>
          <w:lang w:val="en-US"/>
        </w:rPr>
        <w:t>ABSTRACT</w:t>
      </w:r>
      <w:r w:rsidR="00DB4374" w:rsidRPr="00A96E00">
        <w:rPr>
          <w:rFonts w:ascii="Helvetica" w:hAnsi="Helvetica"/>
          <w:b/>
          <w:bCs/>
          <w:color w:val="0070C0"/>
          <w:sz w:val="18"/>
          <w:szCs w:val="18"/>
          <w:lang w:val="en-US"/>
        </w:rPr>
        <w:t xml:space="preserve"> </w:t>
      </w:r>
      <w:r w:rsidR="005C23E7" w:rsidRPr="00A96E00">
        <w:rPr>
          <w:rFonts w:ascii="Helvetica" w:hAnsi="Helvetica"/>
          <w:color w:val="000000" w:themeColor="text1"/>
          <w:sz w:val="18"/>
          <w:szCs w:val="18"/>
          <w:lang w:val="en-US"/>
        </w:rPr>
        <w:softHyphen/>
      </w:r>
      <w:r w:rsidR="005373C6" w:rsidRPr="00A96E00">
        <w:rPr>
          <w:color w:val="000000" w:themeColor="text1"/>
          <w:sz w:val="18"/>
          <w:szCs w:val="18"/>
          <w:lang w:val="en-US"/>
        </w:rPr>
        <w:t>—</w:t>
      </w:r>
      <w:r w:rsidRPr="00A96E00">
        <w:rPr>
          <w:color w:val="000000" w:themeColor="text1"/>
          <w:sz w:val="18"/>
          <w:szCs w:val="18"/>
          <w:lang w:val="en-US"/>
        </w:rPr>
        <w:t xml:space="preserve"> </w:t>
      </w:r>
      <w:r w:rsidR="00BA7A36" w:rsidRPr="00A96E00">
        <w:rPr>
          <w:sz w:val="20"/>
          <w:szCs w:val="20"/>
          <w:lang w:val="en-US"/>
        </w:rPr>
        <w:t xml:space="preserve">This document serves as a guideline for authors in writing their manuscripts for Jurnal Nasional Teknik Elektro dan Teknologi Informasi publication. Authors are required to comply with the guidelines outlined in this document, or else authors need to edit their manuscripts accordingly. Authors may use this document either as a writing guideline or template, which can be immediately filled with appropriate contents of manuscripts. The titles should be written in uppercase and lowercase letters, not all uppercase. Avoid writing long formulas with subscripts in the title; however, short formulas that identify the elements are fine (e.g., “Nd–Fe–B”). Full names of authors are required in the author field. The superscript number following the author’s name indicates the author’s affiliation. The Abstract must be a concise yet comprehensive reflection of what is in the manuscript. In particular, the Abstract must be self-contained, without mathematical equations, tabular materials, citations, or references. The Abstract is written in English and is approximately 200–250 words long. The Abstract contains at least </w:t>
      </w:r>
      <w:r w:rsidR="001E25B5" w:rsidRPr="00A96E00">
        <w:rPr>
          <w:sz w:val="20"/>
          <w:szCs w:val="20"/>
          <w:lang w:val="en-US"/>
        </w:rPr>
        <w:t>five</w:t>
      </w:r>
      <w:r w:rsidR="00BA7A36" w:rsidRPr="00A96E00">
        <w:rPr>
          <w:sz w:val="20"/>
          <w:szCs w:val="20"/>
          <w:lang w:val="en-US"/>
        </w:rPr>
        <w:t xml:space="preserve"> sections. The first section is an introduction covering a quarter of the Abstract. The second section defines research purposes. The third section explains the research methodology. The fourth section is the explanation of the research </w:t>
      </w:r>
      <w:r w:rsidR="00265FB7" w:rsidRPr="00A96E00">
        <w:rPr>
          <w:sz w:val="20"/>
          <w:szCs w:val="20"/>
          <w:lang w:val="en-US"/>
        </w:rPr>
        <w:t>result,</w:t>
      </w:r>
      <w:r w:rsidR="001E25B5" w:rsidRPr="00A96E00">
        <w:rPr>
          <w:sz w:val="20"/>
          <w:szCs w:val="20"/>
          <w:lang w:val="en-US"/>
        </w:rPr>
        <w:t xml:space="preserve"> and the last section is the conclusion.</w:t>
      </w:r>
    </w:p>
    <w:p w14:paraId="40EF0D55" w14:textId="284EAE69" w:rsidR="00E04947" w:rsidRPr="00A96E00" w:rsidRDefault="006446D7" w:rsidP="00846D53">
      <w:pPr>
        <w:pStyle w:val="IEEEAbtract"/>
        <w:spacing w:after="360"/>
        <w:ind w:left="284" w:right="284"/>
        <w:contextualSpacing/>
        <w:rPr>
          <w:b w:val="0"/>
          <w:bCs/>
          <w:sz w:val="20"/>
          <w:szCs w:val="20"/>
          <w:shd w:val="clear" w:color="auto" w:fill="FFFFFF"/>
          <w:lang w:val="en-US"/>
        </w:rPr>
        <w:sectPr w:rsidR="00E04947" w:rsidRPr="00A96E00" w:rsidSect="006D0510">
          <w:type w:val="continuous"/>
          <w:pgSz w:w="11906" w:h="16838"/>
          <w:pgMar w:top="1304" w:right="737" w:bottom="1021" w:left="737" w:header="431" w:footer="431" w:gutter="0"/>
          <w:cols w:space="403"/>
          <w:docGrid w:linePitch="360"/>
        </w:sectPr>
      </w:pPr>
      <w:r w:rsidRPr="00A96E00">
        <w:rPr>
          <w:rFonts w:ascii="Helvetica" w:hAnsi="Helvetica"/>
          <w:b w:val="0"/>
          <w:bCs/>
          <w:noProof/>
          <w:szCs w:val="18"/>
          <w:lang w:val="en-US"/>
        </w:rPr>
        <mc:AlternateContent>
          <mc:Choice Requires="wps">
            <w:drawing>
              <wp:anchor distT="0" distB="0" distL="114300" distR="114300" simplePos="0" relativeHeight="251669504" behindDoc="0" locked="0" layoutInCell="1" allowOverlap="1" wp14:anchorId="395160D6" wp14:editId="4EE83FFA">
                <wp:simplePos x="0" y="0"/>
                <wp:positionH relativeFrom="column">
                  <wp:posOffset>3435350</wp:posOffset>
                </wp:positionH>
                <wp:positionV relativeFrom="paragraph">
                  <wp:posOffset>440593</wp:posOffset>
                </wp:positionV>
                <wp:extent cx="3108960" cy="3797935"/>
                <wp:effectExtent l="0" t="0" r="2540" b="0"/>
                <wp:wrapTopAndBottom/>
                <wp:docPr id="1" name="Text Box 1"/>
                <wp:cNvGraphicFramePr/>
                <a:graphic xmlns:a="http://schemas.openxmlformats.org/drawingml/2006/main">
                  <a:graphicData uri="http://schemas.microsoft.com/office/word/2010/wordprocessingShape">
                    <wps:wsp>
                      <wps:cNvSpPr txBox="1"/>
                      <wps:spPr>
                        <a:xfrm>
                          <a:off x="0" y="0"/>
                          <a:ext cx="3108960" cy="3797935"/>
                        </a:xfrm>
                        <a:prstGeom prst="rect">
                          <a:avLst/>
                        </a:prstGeom>
                        <a:solidFill>
                          <a:schemeClr val="lt1"/>
                        </a:solidFill>
                        <a:ln w="6350">
                          <a:noFill/>
                        </a:ln>
                      </wps:spPr>
                      <wps:txbx>
                        <w:txbxContent>
                          <w:p w14:paraId="4CD4894A" w14:textId="68B9AD3C" w:rsidR="006446D7" w:rsidRPr="00E8728B" w:rsidRDefault="005129F1" w:rsidP="006446D7">
                            <w:pPr>
                              <w:pStyle w:val="IEEEReferenceItem"/>
                              <w:numPr>
                                <w:ilvl w:val="0"/>
                                <w:numId w:val="0"/>
                              </w:numPr>
                              <w:spacing w:after="120"/>
                              <w:jc w:val="center"/>
                              <w:rPr>
                                <w:smallCaps/>
                              </w:rPr>
                            </w:pPr>
                            <w:r>
                              <w:rPr>
                                <w:smallCaps/>
                              </w:rPr>
                              <w:t>T</w:t>
                            </w:r>
                            <w:r w:rsidR="00B91078">
                              <w:rPr>
                                <w:smallCaps/>
                              </w:rPr>
                              <w:t>able</w:t>
                            </w:r>
                            <w:r w:rsidR="006446D7" w:rsidRPr="00E8728B">
                              <w:rPr>
                                <w:smallCaps/>
                                <w:lang w:val="id-ID"/>
                              </w:rPr>
                              <w:t xml:space="preserve"> I</w:t>
                            </w:r>
                            <w:r w:rsidR="006446D7" w:rsidRPr="00E8728B">
                              <w:rPr>
                                <w:smallCaps/>
                              </w:rPr>
                              <w:br w:type="textWrapping" w:clear="all"/>
                              <w:t xml:space="preserve">Font Size </w:t>
                            </w:r>
                            <w:r w:rsidR="00416623">
                              <w:rPr>
                                <w:smallCaps/>
                              </w:rPr>
                              <w:t>Details</w:t>
                            </w:r>
                          </w:p>
                          <w:tbl>
                            <w:tblPr>
                              <w:tblW w:w="4815" w:type="dxa"/>
                              <w:jc w:val="center"/>
                              <w:tblBorders>
                                <w:top w:val="single" w:sz="4" w:space="0" w:color="auto"/>
                                <w:bottom w:val="single" w:sz="4" w:space="0" w:color="auto"/>
                              </w:tblBorders>
                              <w:tblLayout w:type="fixed"/>
                              <w:tblLook w:val="01E0" w:firstRow="1" w:lastRow="1" w:firstColumn="1" w:lastColumn="1" w:noHBand="0" w:noVBand="0"/>
                            </w:tblPr>
                            <w:tblGrid>
                              <w:gridCol w:w="846"/>
                              <w:gridCol w:w="567"/>
                              <w:gridCol w:w="1134"/>
                              <w:gridCol w:w="1276"/>
                              <w:gridCol w:w="992"/>
                            </w:tblGrid>
                            <w:tr w:rsidR="00147BAB" w:rsidRPr="00FA68CE" w14:paraId="05FAE6F7" w14:textId="77777777" w:rsidTr="008E052C">
                              <w:trPr>
                                <w:trHeight w:val="227"/>
                                <w:jc w:val="center"/>
                              </w:trPr>
                              <w:tc>
                                <w:tcPr>
                                  <w:tcW w:w="846" w:type="dxa"/>
                                  <w:vMerge w:val="restart"/>
                                  <w:tcBorders>
                                    <w:top w:val="single" w:sz="4" w:space="0" w:color="auto"/>
                                    <w:bottom w:val="nil"/>
                                  </w:tcBorders>
                                  <w:vAlign w:val="center"/>
                                </w:tcPr>
                                <w:p w14:paraId="092330CC" w14:textId="77777777" w:rsidR="00147BAB" w:rsidRPr="00FA68CE" w:rsidRDefault="00147BAB" w:rsidP="00147BAB">
                                  <w:pPr>
                                    <w:pStyle w:val="IEEETableHeaderLeft-Justified"/>
                                    <w:ind w:left="-57" w:right="-57"/>
                                    <w:jc w:val="center"/>
                                    <w:rPr>
                                      <w:lang w:val="en-US"/>
                                    </w:rPr>
                                  </w:pPr>
                                  <w:r>
                                    <w:rPr>
                                      <w:lang w:val="en-US"/>
                                    </w:rPr>
                                    <w:t>Font Type</w:t>
                                  </w:r>
                                </w:p>
                              </w:tc>
                              <w:tc>
                                <w:tcPr>
                                  <w:tcW w:w="567" w:type="dxa"/>
                                  <w:vMerge w:val="restart"/>
                                  <w:tcBorders>
                                    <w:top w:val="single" w:sz="4" w:space="0" w:color="auto"/>
                                    <w:bottom w:val="nil"/>
                                  </w:tcBorders>
                                  <w:vAlign w:val="center"/>
                                </w:tcPr>
                                <w:p w14:paraId="2613B4B0" w14:textId="77777777" w:rsidR="00147BAB" w:rsidRPr="00FA68CE" w:rsidRDefault="00147BAB" w:rsidP="00147BAB">
                                  <w:pPr>
                                    <w:pStyle w:val="IEEETableHeaderLeft-Justified"/>
                                    <w:ind w:left="-57" w:right="-57"/>
                                    <w:jc w:val="center"/>
                                    <w:rPr>
                                      <w:lang w:val="en-US"/>
                                    </w:rPr>
                                  </w:pPr>
                                  <w:r w:rsidRPr="00FA68CE">
                                    <w:rPr>
                                      <w:lang w:val="en-US"/>
                                    </w:rPr>
                                    <w:t>Font Size</w:t>
                                  </w:r>
                                </w:p>
                              </w:tc>
                              <w:tc>
                                <w:tcPr>
                                  <w:tcW w:w="3402" w:type="dxa"/>
                                  <w:gridSpan w:val="3"/>
                                  <w:tcBorders>
                                    <w:top w:val="single" w:sz="4" w:space="0" w:color="auto"/>
                                    <w:bottom w:val="single" w:sz="4" w:space="0" w:color="auto"/>
                                  </w:tcBorders>
                                  <w:vAlign w:val="center"/>
                                </w:tcPr>
                                <w:p w14:paraId="5D078EB7" w14:textId="77777777" w:rsidR="00147BAB" w:rsidRPr="00E52BE8" w:rsidRDefault="00147BAB" w:rsidP="00147BAB">
                                  <w:pPr>
                                    <w:pStyle w:val="IEEETableHeaderCentered"/>
                                    <w:rPr>
                                      <w:lang w:val="en-US"/>
                                    </w:rPr>
                                  </w:pPr>
                                  <w:r w:rsidRPr="00E52BE8">
                                    <w:rPr>
                                      <w:lang w:val="en-US"/>
                                    </w:rPr>
                                    <w:t>Font Style</w:t>
                                  </w:r>
                                </w:p>
                              </w:tc>
                            </w:tr>
                            <w:tr w:rsidR="00147BAB" w:rsidRPr="00FA68CE" w14:paraId="2871C230" w14:textId="77777777" w:rsidTr="008E052C">
                              <w:trPr>
                                <w:trHeight w:val="227"/>
                                <w:jc w:val="center"/>
                              </w:trPr>
                              <w:tc>
                                <w:tcPr>
                                  <w:tcW w:w="846" w:type="dxa"/>
                                  <w:vMerge/>
                                  <w:tcBorders>
                                    <w:top w:val="nil"/>
                                    <w:bottom w:val="single" w:sz="4" w:space="0" w:color="auto"/>
                                  </w:tcBorders>
                                  <w:vAlign w:val="center"/>
                                </w:tcPr>
                                <w:p w14:paraId="057B351A" w14:textId="77777777" w:rsidR="00147BAB" w:rsidRPr="00FA68CE" w:rsidRDefault="00147BAB" w:rsidP="00147BAB">
                                  <w:pPr>
                                    <w:pStyle w:val="IEEETableCell"/>
                                    <w:ind w:left="-57" w:right="-57"/>
                                    <w:jc w:val="center"/>
                                    <w:rPr>
                                      <w:b/>
                                      <w:bCs/>
                                      <w:lang w:val="en-US"/>
                                    </w:rPr>
                                  </w:pPr>
                                </w:p>
                              </w:tc>
                              <w:tc>
                                <w:tcPr>
                                  <w:tcW w:w="567" w:type="dxa"/>
                                  <w:vMerge/>
                                  <w:tcBorders>
                                    <w:top w:val="nil"/>
                                    <w:bottom w:val="single" w:sz="4" w:space="0" w:color="auto"/>
                                  </w:tcBorders>
                                  <w:vAlign w:val="center"/>
                                </w:tcPr>
                                <w:p w14:paraId="62B0CFBB" w14:textId="77777777" w:rsidR="00147BAB" w:rsidRPr="00FA68CE" w:rsidRDefault="00147BAB" w:rsidP="00147BAB">
                                  <w:pPr>
                                    <w:pStyle w:val="IEEETableCell"/>
                                    <w:ind w:left="-57" w:right="-57"/>
                                    <w:jc w:val="center"/>
                                    <w:rPr>
                                      <w:b/>
                                      <w:bCs/>
                                      <w:lang w:val="en-US"/>
                                    </w:rPr>
                                  </w:pPr>
                                </w:p>
                              </w:tc>
                              <w:tc>
                                <w:tcPr>
                                  <w:tcW w:w="1134" w:type="dxa"/>
                                  <w:tcBorders>
                                    <w:top w:val="single" w:sz="4" w:space="0" w:color="auto"/>
                                    <w:bottom w:val="single" w:sz="4" w:space="0" w:color="auto"/>
                                  </w:tcBorders>
                                  <w:vAlign w:val="center"/>
                                </w:tcPr>
                                <w:p w14:paraId="341E15FF" w14:textId="77777777" w:rsidR="00147BAB" w:rsidRPr="00E8728B" w:rsidRDefault="00147BAB" w:rsidP="00147BAB">
                                  <w:pPr>
                                    <w:pStyle w:val="IEEETableHeaderLeft-Justified"/>
                                    <w:jc w:val="center"/>
                                    <w:rPr>
                                      <w:i/>
                                      <w:iCs/>
                                      <w:lang w:val="en-US"/>
                                    </w:rPr>
                                  </w:pPr>
                                  <w:r w:rsidRPr="00E8728B">
                                    <w:rPr>
                                      <w:i/>
                                      <w:iCs/>
                                      <w:lang w:val="en-US"/>
                                    </w:rPr>
                                    <w:t>Regular</w:t>
                                  </w:r>
                                </w:p>
                              </w:tc>
                              <w:tc>
                                <w:tcPr>
                                  <w:tcW w:w="1276" w:type="dxa"/>
                                  <w:tcBorders>
                                    <w:top w:val="single" w:sz="4" w:space="0" w:color="auto"/>
                                    <w:bottom w:val="single" w:sz="4" w:space="0" w:color="auto"/>
                                  </w:tcBorders>
                                  <w:vAlign w:val="center"/>
                                </w:tcPr>
                                <w:p w14:paraId="013EA20B" w14:textId="77777777" w:rsidR="00147BAB" w:rsidRPr="00E8728B" w:rsidRDefault="00147BAB" w:rsidP="00147BAB">
                                  <w:pPr>
                                    <w:pStyle w:val="IEEETableHeaderLeft-Justified"/>
                                    <w:jc w:val="center"/>
                                    <w:rPr>
                                      <w:i/>
                                      <w:iCs/>
                                      <w:lang w:val="en-US"/>
                                    </w:rPr>
                                  </w:pPr>
                                  <w:r w:rsidRPr="00E8728B">
                                    <w:rPr>
                                      <w:i/>
                                      <w:iCs/>
                                      <w:lang w:val="en-US"/>
                                    </w:rPr>
                                    <w:t>Bold</w:t>
                                  </w:r>
                                </w:p>
                              </w:tc>
                              <w:tc>
                                <w:tcPr>
                                  <w:tcW w:w="992" w:type="dxa"/>
                                  <w:tcBorders>
                                    <w:top w:val="single" w:sz="4" w:space="0" w:color="auto"/>
                                    <w:bottom w:val="single" w:sz="4" w:space="0" w:color="auto"/>
                                  </w:tcBorders>
                                  <w:vAlign w:val="center"/>
                                </w:tcPr>
                                <w:p w14:paraId="5ADB41A2" w14:textId="77777777" w:rsidR="00147BAB" w:rsidRPr="00E8728B" w:rsidRDefault="00147BAB" w:rsidP="00147BAB">
                                  <w:pPr>
                                    <w:pStyle w:val="IEEETableHeaderLeft-Justified"/>
                                    <w:jc w:val="center"/>
                                    <w:rPr>
                                      <w:i/>
                                      <w:iCs/>
                                      <w:lang w:val="en-US"/>
                                    </w:rPr>
                                  </w:pPr>
                                  <w:r w:rsidRPr="00E8728B">
                                    <w:rPr>
                                      <w:i/>
                                      <w:iCs/>
                                      <w:lang w:val="en-US"/>
                                    </w:rPr>
                                    <w:t>Italic</w:t>
                                  </w:r>
                                </w:p>
                              </w:tc>
                            </w:tr>
                            <w:tr w:rsidR="00147BAB" w:rsidRPr="00FA68CE" w14:paraId="3FFE647C" w14:textId="77777777" w:rsidTr="008E052C">
                              <w:trPr>
                                <w:trHeight w:val="227"/>
                                <w:jc w:val="center"/>
                              </w:trPr>
                              <w:tc>
                                <w:tcPr>
                                  <w:tcW w:w="846" w:type="dxa"/>
                                  <w:vMerge w:val="restart"/>
                                  <w:tcBorders>
                                    <w:top w:val="single" w:sz="4" w:space="0" w:color="auto"/>
                                  </w:tcBorders>
                                </w:tcPr>
                                <w:p w14:paraId="2F3384AE" w14:textId="77777777" w:rsidR="00147BAB" w:rsidRPr="00FA68CE" w:rsidRDefault="00147BAB" w:rsidP="00147BAB">
                                  <w:pPr>
                                    <w:pStyle w:val="IEEETableCell"/>
                                    <w:ind w:left="-57" w:right="-57"/>
                                    <w:rPr>
                                      <w:lang w:val="en-US"/>
                                    </w:rPr>
                                  </w:pPr>
                                  <w:r>
                                    <w:rPr>
                                      <w:lang w:val="en-US"/>
                                    </w:rPr>
                                    <w:t>Helvetica</w:t>
                                  </w:r>
                                </w:p>
                              </w:tc>
                              <w:tc>
                                <w:tcPr>
                                  <w:tcW w:w="567" w:type="dxa"/>
                                  <w:tcBorders>
                                    <w:top w:val="single" w:sz="4" w:space="0" w:color="auto"/>
                                  </w:tcBorders>
                                </w:tcPr>
                                <w:p w14:paraId="6675C77F" w14:textId="77777777" w:rsidR="00147BAB" w:rsidRPr="00FA68CE" w:rsidRDefault="00147BAB" w:rsidP="00147BAB">
                                  <w:pPr>
                                    <w:pStyle w:val="IEEETableCell"/>
                                    <w:ind w:left="-57" w:right="-57"/>
                                    <w:rPr>
                                      <w:lang w:val="en-US"/>
                                    </w:rPr>
                                  </w:pPr>
                                  <w:r>
                                    <w:rPr>
                                      <w:lang w:val="en-US"/>
                                    </w:rPr>
                                    <w:t>7</w:t>
                                  </w:r>
                                </w:p>
                              </w:tc>
                              <w:tc>
                                <w:tcPr>
                                  <w:tcW w:w="1134" w:type="dxa"/>
                                  <w:tcBorders>
                                    <w:top w:val="single" w:sz="4" w:space="0" w:color="auto"/>
                                  </w:tcBorders>
                                </w:tcPr>
                                <w:p w14:paraId="4F734D7E" w14:textId="77777777" w:rsidR="00147BAB" w:rsidRPr="00FA68CE" w:rsidRDefault="00147BAB" w:rsidP="00147BAB">
                                  <w:pPr>
                                    <w:pStyle w:val="IEEETableCell"/>
                                    <w:rPr>
                                      <w:lang w:val="en-US"/>
                                    </w:rPr>
                                  </w:pPr>
                                  <w:r>
                                    <w:rPr>
                                      <w:lang w:val="en-US"/>
                                    </w:rPr>
                                    <w:t>Figure caption</w:t>
                                  </w:r>
                                </w:p>
                              </w:tc>
                              <w:tc>
                                <w:tcPr>
                                  <w:tcW w:w="1276" w:type="dxa"/>
                                  <w:tcBorders>
                                    <w:top w:val="single" w:sz="4" w:space="0" w:color="auto"/>
                                  </w:tcBorders>
                                </w:tcPr>
                                <w:p w14:paraId="1570CC5E" w14:textId="77777777" w:rsidR="00147BAB" w:rsidRPr="00E52BE8" w:rsidRDefault="00147BAB" w:rsidP="00147BAB">
                                  <w:pPr>
                                    <w:pStyle w:val="IEEETableCell"/>
                                    <w:rPr>
                                      <w:lang w:val="en-US"/>
                                    </w:rPr>
                                  </w:pPr>
                                  <w:r w:rsidRPr="00E52BE8">
                                    <w:rPr>
                                      <w:lang w:val="en-US"/>
                                    </w:rPr>
                                    <w:t>Figure label</w:t>
                                  </w:r>
                                </w:p>
                              </w:tc>
                              <w:tc>
                                <w:tcPr>
                                  <w:tcW w:w="992" w:type="dxa"/>
                                  <w:tcBorders>
                                    <w:top w:val="single" w:sz="4" w:space="0" w:color="auto"/>
                                  </w:tcBorders>
                                </w:tcPr>
                                <w:p w14:paraId="235CF3B6" w14:textId="77777777" w:rsidR="00147BAB" w:rsidRPr="00FA68CE" w:rsidRDefault="00147BAB" w:rsidP="00147BAB">
                                  <w:pPr>
                                    <w:pStyle w:val="IEEETableCell"/>
                                    <w:rPr>
                                      <w:lang w:val="en-US"/>
                                    </w:rPr>
                                  </w:pPr>
                                </w:p>
                              </w:tc>
                            </w:tr>
                            <w:tr w:rsidR="00147BAB" w:rsidRPr="00FA68CE" w14:paraId="7AEE6112" w14:textId="77777777" w:rsidTr="008E052C">
                              <w:trPr>
                                <w:trHeight w:val="227"/>
                                <w:jc w:val="center"/>
                              </w:trPr>
                              <w:tc>
                                <w:tcPr>
                                  <w:tcW w:w="846" w:type="dxa"/>
                                  <w:vMerge/>
                                </w:tcPr>
                                <w:p w14:paraId="1D61BAF2" w14:textId="77777777" w:rsidR="00147BAB" w:rsidRPr="00F86BD9" w:rsidRDefault="00147BAB" w:rsidP="00147BAB">
                                  <w:pPr>
                                    <w:pStyle w:val="IEEETableCell"/>
                                    <w:ind w:left="-57" w:right="-57"/>
                                    <w:rPr>
                                      <w:highlight w:val="red"/>
                                      <w:lang w:val="en-US"/>
                                    </w:rPr>
                                  </w:pPr>
                                </w:p>
                              </w:tc>
                              <w:tc>
                                <w:tcPr>
                                  <w:tcW w:w="567" w:type="dxa"/>
                                </w:tcPr>
                                <w:p w14:paraId="494D9DD8" w14:textId="77777777" w:rsidR="00147BAB" w:rsidRPr="00FA68CE" w:rsidRDefault="00147BAB" w:rsidP="00147BAB">
                                  <w:pPr>
                                    <w:pStyle w:val="IEEETableCell"/>
                                    <w:ind w:left="-57" w:right="-57"/>
                                    <w:rPr>
                                      <w:lang w:val="en-US"/>
                                    </w:rPr>
                                  </w:pPr>
                                  <w:r>
                                    <w:rPr>
                                      <w:lang w:val="en-US"/>
                                    </w:rPr>
                                    <w:t>9</w:t>
                                  </w:r>
                                </w:p>
                              </w:tc>
                              <w:tc>
                                <w:tcPr>
                                  <w:tcW w:w="1134" w:type="dxa"/>
                                </w:tcPr>
                                <w:p w14:paraId="41AD4FB2" w14:textId="77777777" w:rsidR="00147BAB" w:rsidRPr="00FA68CE" w:rsidRDefault="00147BAB" w:rsidP="00147BAB">
                                  <w:pPr>
                                    <w:pStyle w:val="IEEETableCell"/>
                                    <w:rPr>
                                      <w:lang w:val="en-US"/>
                                    </w:rPr>
                                  </w:pPr>
                                  <w:r>
                                    <w:rPr>
                                      <w:lang w:val="en-US"/>
                                    </w:rPr>
                                    <w:t>Heading level 3</w:t>
                                  </w:r>
                                </w:p>
                              </w:tc>
                              <w:tc>
                                <w:tcPr>
                                  <w:tcW w:w="1276" w:type="dxa"/>
                                </w:tcPr>
                                <w:p w14:paraId="30D72C8B" w14:textId="77777777" w:rsidR="00147BAB" w:rsidRPr="00FA68CE" w:rsidRDefault="00147BAB" w:rsidP="00147BAB">
                                  <w:pPr>
                                    <w:pStyle w:val="IEEETableCell"/>
                                    <w:rPr>
                                      <w:lang w:val="en-US"/>
                                    </w:rPr>
                                  </w:pPr>
                                  <w:r>
                                    <w:rPr>
                                      <w:lang w:val="en-US"/>
                                    </w:rPr>
                                    <w:t xml:space="preserve">List of author names, abstract heading, heading level 1, heading level 2, </w:t>
                                  </w:r>
                                </w:p>
                              </w:tc>
                              <w:tc>
                                <w:tcPr>
                                  <w:tcW w:w="992" w:type="dxa"/>
                                </w:tcPr>
                                <w:p w14:paraId="49D491E9" w14:textId="77777777" w:rsidR="00147BAB" w:rsidRPr="001362CC" w:rsidRDefault="00147BAB" w:rsidP="00147BAB">
                                  <w:pPr>
                                    <w:pStyle w:val="IEEETableCell"/>
                                    <w:rPr>
                                      <w:lang w:val="en-US"/>
                                    </w:rPr>
                                  </w:pPr>
                                  <w:r>
                                    <w:rPr>
                                      <w:lang w:val="en-US"/>
                                    </w:rPr>
                                    <w:t>Heading level 2</w:t>
                                  </w:r>
                                </w:p>
                              </w:tc>
                            </w:tr>
                            <w:tr w:rsidR="00147BAB" w:rsidRPr="00FA68CE" w14:paraId="6A9D52E5" w14:textId="77777777" w:rsidTr="008E052C">
                              <w:trPr>
                                <w:trHeight w:val="227"/>
                                <w:jc w:val="center"/>
                              </w:trPr>
                              <w:tc>
                                <w:tcPr>
                                  <w:tcW w:w="846" w:type="dxa"/>
                                  <w:vMerge/>
                                </w:tcPr>
                                <w:p w14:paraId="260EF00B" w14:textId="77777777" w:rsidR="00147BAB" w:rsidRPr="00FA68CE" w:rsidRDefault="00147BAB" w:rsidP="00147BAB">
                                  <w:pPr>
                                    <w:pStyle w:val="IEEETableCell"/>
                                    <w:ind w:left="-57" w:right="-57"/>
                                    <w:rPr>
                                      <w:lang w:val="en-US"/>
                                    </w:rPr>
                                  </w:pPr>
                                </w:p>
                              </w:tc>
                              <w:tc>
                                <w:tcPr>
                                  <w:tcW w:w="567" w:type="dxa"/>
                                </w:tcPr>
                                <w:p w14:paraId="261B9D41" w14:textId="77777777" w:rsidR="00147BAB" w:rsidRPr="00FA68CE" w:rsidRDefault="00147BAB" w:rsidP="00147BAB">
                                  <w:pPr>
                                    <w:pStyle w:val="IEEETableCell"/>
                                    <w:ind w:left="-57" w:right="-57"/>
                                    <w:rPr>
                                      <w:lang w:val="en-US"/>
                                    </w:rPr>
                                  </w:pPr>
                                  <w:r>
                                    <w:rPr>
                                      <w:lang w:val="en-US"/>
                                    </w:rPr>
                                    <w:t>20</w:t>
                                  </w:r>
                                </w:p>
                              </w:tc>
                              <w:tc>
                                <w:tcPr>
                                  <w:tcW w:w="1134" w:type="dxa"/>
                                </w:tcPr>
                                <w:p w14:paraId="0C6C967E" w14:textId="77777777" w:rsidR="00147BAB" w:rsidRPr="00FA68CE" w:rsidRDefault="00147BAB" w:rsidP="00147BAB">
                                  <w:pPr>
                                    <w:pStyle w:val="IEEETableCell"/>
                                    <w:rPr>
                                      <w:lang w:val="en-US"/>
                                    </w:rPr>
                                  </w:pPr>
                                </w:p>
                              </w:tc>
                              <w:tc>
                                <w:tcPr>
                                  <w:tcW w:w="1276" w:type="dxa"/>
                                </w:tcPr>
                                <w:p w14:paraId="3CD60503" w14:textId="77777777" w:rsidR="00147BAB" w:rsidRPr="00FA68CE" w:rsidRDefault="00147BAB" w:rsidP="00147BAB">
                                  <w:pPr>
                                    <w:pStyle w:val="IEEETableCell"/>
                                    <w:rPr>
                                      <w:lang w:val="en-US"/>
                                    </w:rPr>
                                  </w:pPr>
                                  <w:r>
                                    <w:rPr>
                                      <w:lang w:val="en-US"/>
                                    </w:rPr>
                                    <w:t>Title</w:t>
                                  </w:r>
                                </w:p>
                              </w:tc>
                              <w:tc>
                                <w:tcPr>
                                  <w:tcW w:w="992" w:type="dxa"/>
                                </w:tcPr>
                                <w:p w14:paraId="798B287E" w14:textId="77777777" w:rsidR="00147BAB" w:rsidRPr="00FA68CE" w:rsidRDefault="00147BAB" w:rsidP="00147BAB">
                                  <w:pPr>
                                    <w:pStyle w:val="IEEETableCell"/>
                                    <w:rPr>
                                      <w:lang w:val="en-US"/>
                                    </w:rPr>
                                  </w:pPr>
                                  <w:r w:rsidRPr="00FA68CE">
                                    <w:rPr>
                                      <w:lang w:val="en-US"/>
                                    </w:rPr>
                                    <w:t xml:space="preserve"> </w:t>
                                  </w:r>
                                </w:p>
                              </w:tc>
                            </w:tr>
                            <w:tr w:rsidR="00147BAB" w:rsidRPr="00FA68CE" w14:paraId="759E94FE" w14:textId="77777777" w:rsidTr="008E052C">
                              <w:trPr>
                                <w:trHeight w:val="227"/>
                                <w:jc w:val="center"/>
                              </w:trPr>
                              <w:tc>
                                <w:tcPr>
                                  <w:tcW w:w="846" w:type="dxa"/>
                                  <w:vMerge w:val="restart"/>
                                </w:tcPr>
                                <w:p w14:paraId="30821567" w14:textId="77777777" w:rsidR="00147BAB" w:rsidRPr="00FA68CE" w:rsidRDefault="00147BAB" w:rsidP="00147BAB">
                                  <w:pPr>
                                    <w:pStyle w:val="IEEETableCell"/>
                                    <w:ind w:left="-57" w:right="-57"/>
                                    <w:rPr>
                                      <w:lang w:val="en-US"/>
                                    </w:rPr>
                                  </w:pPr>
                                  <w:r>
                                    <w:rPr>
                                      <w:lang w:val="en-US"/>
                                    </w:rPr>
                                    <w:t>Times New Roman</w:t>
                                  </w:r>
                                </w:p>
                              </w:tc>
                              <w:tc>
                                <w:tcPr>
                                  <w:tcW w:w="567" w:type="dxa"/>
                                </w:tcPr>
                                <w:p w14:paraId="097BCDB7" w14:textId="77777777" w:rsidR="00147BAB" w:rsidRPr="00FA68CE" w:rsidRDefault="00147BAB" w:rsidP="00147BAB">
                                  <w:pPr>
                                    <w:pStyle w:val="IEEETableCell"/>
                                    <w:ind w:left="-57" w:right="-57"/>
                                    <w:rPr>
                                      <w:lang w:val="en-US"/>
                                    </w:rPr>
                                  </w:pPr>
                                  <w:r>
                                    <w:rPr>
                                      <w:lang w:val="en-US"/>
                                    </w:rPr>
                                    <w:t>7</w:t>
                                  </w:r>
                                </w:p>
                              </w:tc>
                              <w:tc>
                                <w:tcPr>
                                  <w:tcW w:w="1134" w:type="dxa"/>
                                </w:tcPr>
                                <w:p w14:paraId="6D8F88EB" w14:textId="77777777" w:rsidR="00147BAB" w:rsidRPr="00FA68CE" w:rsidRDefault="00147BAB" w:rsidP="00147BAB">
                                  <w:pPr>
                                    <w:pStyle w:val="IEEETableCell"/>
                                    <w:rPr>
                                      <w:lang w:val="en-US"/>
                                    </w:rPr>
                                  </w:pPr>
                                  <w:r>
                                    <w:rPr>
                                      <w:lang w:val="en-US"/>
                                    </w:rPr>
                                    <w:t>Author affiliation</w:t>
                                  </w:r>
                                </w:p>
                              </w:tc>
                              <w:tc>
                                <w:tcPr>
                                  <w:tcW w:w="1276" w:type="dxa"/>
                                </w:tcPr>
                                <w:p w14:paraId="36849C5A" w14:textId="77777777" w:rsidR="00147BAB" w:rsidRPr="00FA68CE" w:rsidRDefault="00147BAB" w:rsidP="00147BAB">
                                  <w:pPr>
                                    <w:pStyle w:val="IEEETableCell"/>
                                    <w:rPr>
                                      <w:lang w:val="en-US"/>
                                    </w:rPr>
                                  </w:pPr>
                                </w:p>
                              </w:tc>
                              <w:tc>
                                <w:tcPr>
                                  <w:tcW w:w="992" w:type="dxa"/>
                                </w:tcPr>
                                <w:p w14:paraId="186F01A3" w14:textId="77777777" w:rsidR="00147BAB" w:rsidRPr="00FA68CE" w:rsidRDefault="00147BAB" w:rsidP="00147BAB">
                                  <w:pPr>
                                    <w:pStyle w:val="IEEETableCell"/>
                                    <w:rPr>
                                      <w:lang w:val="en-US"/>
                                    </w:rPr>
                                  </w:pPr>
                                </w:p>
                              </w:tc>
                            </w:tr>
                            <w:tr w:rsidR="00147BAB" w:rsidRPr="00FA68CE" w14:paraId="543865EF" w14:textId="77777777" w:rsidTr="008E052C">
                              <w:trPr>
                                <w:trHeight w:val="227"/>
                                <w:jc w:val="center"/>
                              </w:trPr>
                              <w:tc>
                                <w:tcPr>
                                  <w:tcW w:w="846" w:type="dxa"/>
                                  <w:vMerge/>
                                </w:tcPr>
                                <w:p w14:paraId="5FC6B8C0" w14:textId="77777777" w:rsidR="00147BAB" w:rsidRDefault="00147BAB" w:rsidP="00147BAB">
                                  <w:pPr>
                                    <w:pStyle w:val="IEEETableCell"/>
                                    <w:ind w:left="-57" w:right="-57"/>
                                    <w:rPr>
                                      <w:lang w:val="en-US"/>
                                    </w:rPr>
                                  </w:pPr>
                                </w:p>
                              </w:tc>
                              <w:tc>
                                <w:tcPr>
                                  <w:tcW w:w="567" w:type="dxa"/>
                                </w:tcPr>
                                <w:p w14:paraId="65AA8DEA" w14:textId="77777777" w:rsidR="00147BAB" w:rsidRPr="00FA68CE" w:rsidRDefault="00147BAB" w:rsidP="00147BAB">
                                  <w:pPr>
                                    <w:pStyle w:val="IEEETableCell"/>
                                    <w:ind w:left="-57" w:right="-57"/>
                                    <w:rPr>
                                      <w:lang w:val="en-US"/>
                                    </w:rPr>
                                  </w:pPr>
                                  <w:r>
                                    <w:rPr>
                                      <w:lang w:val="en-US"/>
                                    </w:rPr>
                                    <w:t>8</w:t>
                                  </w:r>
                                </w:p>
                              </w:tc>
                              <w:tc>
                                <w:tcPr>
                                  <w:tcW w:w="1134" w:type="dxa"/>
                                </w:tcPr>
                                <w:p w14:paraId="5B1346FD" w14:textId="77777777" w:rsidR="00147BAB" w:rsidRPr="00FA68CE" w:rsidRDefault="00147BAB" w:rsidP="00147BAB">
                                  <w:pPr>
                                    <w:pStyle w:val="IEEETableCell"/>
                                    <w:rPr>
                                      <w:lang w:val="en-US"/>
                                    </w:rPr>
                                  </w:pPr>
                                  <w:r w:rsidRPr="00E52BE8">
                                    <w:rPr>
                                      <w:lang w:val="en-US"/>
                                    </w:rPr>
                                    <w:t>Table</w:t>
                                  </w:r>
                                  <w:r>
                                    <w:rPr>
                                      <w:lang w:val="en-US"/>
                                    </w:rPr>
                                    <w:t xml:space="preserve"> caption (in small caps), reference items, </w:t>
                                  </w:r>
                                </w:p>
                              </w:tc>
                              <w:tc>
                                <w:tcPr>
                                  <w:tcW w:w="1276" w:type="dxa"/>
                                </w:tcPr>
                                <w:p w14:paraId="0D9730DA" w14:textId="77777777" w:rsidR="00147BAB" w:rsidRPr="00FA68CE" w:rsidRDefault="00147BAB" w:rsidP="00147BAB">
                                  <w:pPr>
                                    <w:pStyle w:val="IEEETableCell"/>
                                    <w:rPr>
                                      <w:lang w:val="en-US"/>
                                    </w:rPr>
                                  </w:pPr>
                                  <w:r>
                                    <w:rPr>
                                      <w:lang w:val="en-US"/>
                                    </w:rPr>
                                    <w:t>Table header, table subheader</w:t>
                                  </w:r>
                                </w:p>
                              </w:tc>
                              <w:tc>
                                <w:tcPr>
                                  <w:tcW w:w="992" w:type="dxa"/>
                                </w:tcPr>
                                <w:p w14:paraId="7C39E5F8" w14:textId="77777777" w:rsidR="00147BAB" w:rsidRPr="00FA68CE" w:rsidRDefault="00147BAB" w:rsidP="00147BAB">
                                  <w:pPr>
                                    <w:pStyle w:val="IEEETableCell"/>
                                    <w:rPr>
                                      <w:lang w:val="en-US"/>
                                    </w:rPr>
                                  </w:pPr>
                                  <w:r>
                                    <w:rPr>
                                      <w:lang w:val="en-US"/>
                                    </w:rPr>
                                    <w:t>Table subheader</w:t>
                                  </w:r>
                                </w:p>
                              </w:tc>
                            </w:tr>
                            <w:tr w:rsidR="00147BAB" w:rsidRPr="00FA68CE" w14:paraId="3BE68B95" w14:textId="77777777" w:rsidTr="008E052C">
                              <w:trPr>
                                <w:trHeight w:val="227"/>
                                <w:jc w:val="center"/>
                              </w:trPr>
                              <w:tc>
                                <w:tcPr>
                                  <w:tcW w:w="846" w:type="dxa"/>
                                  <w:vMerge/>
                                </w:tcPr>
                                <w:p w14:paraId="12AB71FF" w14:textId="77777777" w:rsidR="00147BAB" w:rsidRDefault="00147BAB" w:rsidP="00147BAB">
                                  <w:pPr>
                                    <w:pStyle w:val="IEEETableCell"/>
                                    <w:ind w:left="-57" w:right="-57"/>
                                    <w:rPr>
                                      <w:lang w:val="en-US"/>
                                    </w:rPr>
                                  </w:pPr>
                                </w:p>
                              </w:tc>
                              <w:tc>
                                <w:tcPr>
                                  <w:tcW w:w="567" w:type="dxa"/>
                                </w:tcPr>
                                <w:p w14:paraId="5640F3E4" w14:textId="77777777" w:rsidR="00147BAB" w:rsidRDefault="00147BAB" w:rsidP="00147BAB">
                                  <w:pPr>
                                    <w:pStyle w:val="IEEETableCell"/>
                                    <w:ind w:left="-57" w:right="-57"/>
                                    <w:rPr>
                                      <w:lang w:val="en-US"/>
                                    </w:rPr>
                                  </w:pPr>
                                  <w:r>
                                    <w:rPr>
                                      <w:lang w:val="en-US"/>
                                    </w:rPr>
                                    <w:t>9</w:t>
                                  </w:r>
                                </w:p>
                              </w:tc>
                              <w:tc>
                                <w:tcPr>
                                  <w:tcW w:w="1134" w:type="dxa"/>
                                </w:tcPr>
                                <w:p w14:paraId="14D94AC5" w14:textId="77777777" w:rsidR="00147BAB" w:rsidRPr="00300CE1" w:rsidRDefault="00147BAB" w:rsidP="00147BAB">
                                  <w:pPr>
                                    <w:pStyle w:val="IEEETableCell"/>
                                    <w:rPr>
                                      <w:highlight w:val="yellow"/>
                                      <w:lang w:val="en-US"/>
                                    </w:rPr>
                                  </w:pPr>
                                  <w:r w:rsidRPr="00300CE1">
                                    <w:rPr>
                                      <w:lang w:val="en-US"/>
                                    </w:rPr>
                                    <w:t>Cell in tables</w:t>
                                  </w:r>
                                </w:p>
                              </w:tc>
                              <w:tc>
                                <w:tcPr>
                                  <w:tcW w:w="1276" w:type="dxa"/>
                                </w:tcPr>
                                <w:p w14:paraId="6F163258" w14:textId="77777777" w:rsidR="00147BAB" w:rsidRDefault="00147BAB" w:rsidP="00147BAB">
                                  <w:pPr>
                                    <w:pStyle w:val="IEEETableCell"/>
                                    <w:rPr>
                                      <w:lang w:val="en-US"/>
                                    </w:rPr>
                                  </w:pPr>
                                </w:p>
                              </w:tc>
                              <w:tc>
                                <w:tcPr>
                                  <w:tcW w:w="992" w:type="dxa"/>
                                </w:tcPr>
                                <w:p w14:paraId="41963E73" w14:textId="77777777" w:rsidR="00147BAB" w:rsidRDefault="00147BAB" w:rsidP="00147BAB">
                                  <w:pPr>
                                    <w:pStyle w:val="IEEETableCell"/>
                                    <w:rPr>
                                      <w:lang w:val="en-US"/>
                                    </w:rPr>
                                  </w:pPr>
                                </w:p>
                              </w:tc>
                            </w:tr>
                            <w:tr w:rsidR="00147BAB" w:rsidRPr="00FA68CE" w14:paraId="4185F99F" w14:textId="77777777" w:rsidTr="008E052C">
                              <w:trPr>
                                <w:trHeight w:val="227"/>
                                <w:jc w:val="center"/>
                              </w:trPr>
                              <w:tc>
                                <w:tcPr>
                                  <w:tcW w:w="846" w:type="dxa"/>
                                  <w:vMerge/>
                                  <w:tcBorders>
                                    <w:bottom w:val="single" w:sz="4" w:space="0" w:color="auto"/>
                                  </w:tcBorders>
                                </w:tcPr>
                                <w:p w14:paraId="1685A9C0" w14:textId="77777777" w:rsidR="00147BAB" w:rsidRDefault="00147BAB" w:rsidP="00147BAB">
                                  <w:pPr>
                                    <w:pStyle w:val="IEEETableCell"/>
                                    <w:ind w:left="-57" w:right="-57"/>
                                    <w:rPr>
                                      <w:lang w:val="en-US"/>
                                    </w:rPr>
                                  </w:pPr>
                                </w:p>
                              </w:tc>
                              <w:tc>
                                <w:tcPr>
                                  <w:tcW w:w="567" w:type="dxa"/>
                                  <w:tcBorders>
                                    <w:bottom w:val="single" w:sz="4" w:space="0" w:color="auto"/>
                                  </w:tcBorders>
                                </w:tcPr>
                                <w:p w14:paraId="20CDDD54" w14:textId="77777777" w:rsidR="00147BAB" w:rsidRDefault="00147BAB" w:rsidP="00147BAB">
                                  <w:pPr>
                                    <w:pStyle w:val="IEEETableCell"/>
                                    <w:ind w:left="-57" w:right="-57"/>
                                    <w:rPr>
                                      <w:lang w:val="en-US"/>
                                    </w:rPr>
                                  </w:pPr>
                                  <w:r>
                                    <w:rPr>
                                      <w:lang w:val="en-US"/>
                                    </w:rPr>
                                    <w:t>10</w:t>
                                  </w:r>
                                </w:p>
                              </w:tc>
                              <w:tc>
                                <w:tcPr>
                                  <w:tcW w:w="1134" w:type="dxa"/>
                                  <w:tcBorders>
                                    <w:bottom w:val="single" w:sz="4" w:space="0" w:color="auto"/>
                                  </w:tcBorders>
                                </w:tcPr>
                                <w:p w14:paraId="14B0AA4C" w14:textId="77777777" w:rsidR="00147BAB" w:rsidRPr="00300CE1" w:rsidRDefault="00147BAB" w:rsidP="00147BAB">
                                  <w:pPr>
                                    <w:pStyle w:val="IEEETableCell"/>
                                    <w:rPr>
                                      <w:lang w:val="en-US"/>
                                    </w:rPr>
                                  </w:pPr>
                                  <w:r>
                                    <w:rPr>
                                      <w:lang w:val="en-US"/>
                                    </w:rPr>
                                    <w:t>Abstract content, body paragraph</w:t>
                                  </w:r>
                                </w:p>
                              </w:tc>
                              <w:tc>
                                <w:tcPr>
                                  <w:tcW w:w="1276" w:type="dxa"/>
                                  <w:tcBorders>
                                    <w:bottom w:val="single" w:sz="4" w:space="0" w:color="auto"/>
                                  </w:tcBorders>
                                </w:tcPr>
                                <w:p w14:paraId="5881E3B9" w14:textId="77777777" w:rsidR="00147BAB" w:rsidRDefault="00147BAB" w:rsidP="00147BAB">
                                  <w:pPr>
                                    <w:pStyle w:val="IEEETableCell"/>
                                    <w:rPr>
                                      <w:lang w:val="en-US"/>
                                    </w:rPr>
                                  </w:pPr>
                                </w:p>
                              </w:tc>
                              <w:tc>
                                <w:tcPr>
                                  <w:tcW w:w="992" w:type="dxa"/>
                                  <w:tcBorders>
                                    <w:bottom w:val="single" w:sz="4" w:space="0" w:color="auto"/>
                                  </w:tcBorders>
                                </w:tcPr>
                                <w:p w14:paraId="0A0A204E" w14:textId="77777777" w:rsidR="00147BAB" w:rsidRDefault="00147BAB" w:rsidP="00147BAB">
                                  <w:pPr>
                                    <w:pStyle w:val="IEEETableCell"/>
                                    <w:rPr>
                                      <w:lang w:val="en-US"/>
                                    </w:rPr>
                                  </w:pPr>
                                </w:p>
                              </w:tc>
                            </w:tr>
                          </w:tbl>
                          <w:p w14:paraId="47C67899" w14:textId="77777777" w:rsidR="006446D7" w:rsidRPr="00FA68CE" w:rsidRDefault="006446D7" w:rsidP="006446D7">
                            <w:pPr>
                              <w:spacing w:before="120" w:after="120"/>
                              <w:jc w:val="center"/>
                            </w:pPr>
                          </w:p>
                          <w:p w14:paraId="240D6FC2" w14:textId="77777777" w:rsidR="006446D7" w:rsidRDefault="006446D7" w:rsidP="006446D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60D6" id="_x0000_t202" coordsize="21600,21600" o:spt="202" path="m,l,21600r21600,l21600,xe">
                <v:stroke joinstyle="miter"/>
                <v:path gradientshapeok="t" o:connecttype="rect"/>
              </v:shapetype>
              <v:shape id="Text Box 1" o:spid="_x0000_s1026" type="#_x0000_t202" style="position:absolute;left:0;text-align:left;margin-left:270.5pt;margin-top:34.7pt;width:244.8pt;height:29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" fillcolor="white [3201]" stroked="f" strokeweight=".5pt">
                <v:textbox inset="0,0,0,0">
                  <w:txbxContent>
                    <w:p w14:paraId="4CD4894A" w14:textId="68B9AD3C" w:rsidR="006446D7" w:rsidRPr="00E8728B" w:rsidRDefault="005129F1" w:rsidP="006446D7">
                      <w:pPr>
                        <w:pStyle w:val="IEEEReferenceItem"/>
                        <w:numPr>
                          <w:ilvl w:val="0"/>
                          <w:numId w:val="0"/>
                        </w:numPr>
                        <w:spacing w:after="120"/>
                        <w:jc w:val="center"/>
                        <w:rPr>
                          <w:smallCaps/>
                        </w:rPr>
                      </w:pPr>
                      <w:r>
                        <w:rPr>
                          <w:smallCaps/>
                        </w:rPr>
                        <w:t>T</w:t>
                      </w:r>
                      <w:r w:rsidR="00B91078">
                        <w:rPr>
                          <w:smallCaps/>
                        </w:rPr>
                        <w:t>able</w:t>
                      </w:r>
                      <w:r w:rsidR="006446D7" w:rsidRPr="00E8728B">
                        <w:rPr>
                          <w:smallCaps/>
                          <w:lang w:val="id-ID"/>
                        </w:rPr>
                        <w:t xml:space="preserve"> I</w:t>
                      </w:r>
                      <w:r w:rsidR="006446D7" w:rsidRPr="00E8728B">
                        <w:rPr>
                          <w:smallCaps/>
                        </w:rPr>
                        <w:br w:type="textWrapping" w:clear="all"/>
                        <w:t xml:space="preserve">Font Size </w:t>
                      </w:r>
                      <w:r w:rsidR="00416623">
                        <w:rPr>
                          <w:smallCaps/>
                        </w:rPr>
                        <w:t>Details</w:t>
                      </w:r>
                    </w:p>
                    <w:tbl>
                      <w:tblPr>
                        <w:tblW w:w="4815" w:type="dxa"/>
                        <w:jc w:val="center"/>
                        <w:tblBorders>
                          <w:top w:val="single" w:sz="4" w:space="0" w:color="auto"/>
                          <w:bottom w:val="single" w:sz="4" w:space="0" w:color="auto"/>
                        </w:tblBorders>
                        <w:tblLayout w:type="fixed"/>
                        <w:tblLook w:val="01E0" w:firstRow="1" w:lastRow="1" w:firstColumn="1" w:lastColumn="1" w:noHBand="0" w:noVBand="0"/>
                      </w:tblPr>
                      <w:tblGrid>
                        <w:gridCol w:w="846"/>
                        <w:gridCol w:w="567"/>
                        <w:gridCol w:w="1134"/>
                        <w:gridCol w:w="1276"/>
                        <w:gridCol w:w="992"/>
                      </w:tblGrid>
                      <w:tr w:rsidR="00147BAB" w:rsidRPr="00FA68CE" w14:paraId="05FAE6F7" w14:textId="77777777" w:rsidTr="008E052C">
                        <w:trPr>
                          <w:trHeight w:val="227"/>
                          <w:jc w:val="center"/>
                        </w:trPr>
                        <w:tc>
                          <w:tcPr>
                            <w:tcW w:w="846" w:type="dxa"/>
                            <w:vMerge w:val="restart"/>
                            <w:tcBorders>
                              <w:top w:val="single" w:sz="4" w:space="0" w:color="auto"/>
                              <w:bottom w:val="nil"/>
                            </w:tcBorders>
                            <w:vAlign w:val="center"/>
                          </w:tcPr>
                          <w:p w14:paraId="092330CC" w14:textId="77777777" w:rsidR="00147BAB" w:rsidRPr="00FA68CE" w:rsidRDefault="00147BAB" w:rsidP="00147BAB">
                            <w:pPr>
                              <w:pStyle w:val="IEEETableHeaderLeft-Justified"/>
                              <w:ind w:left="-57" w:right="-57"/>
                              <w:jc w:val="center"/>
                              <w:rPr>
                                <w:lang w:val="en-US"/>
                              </w:rPr>
                            </w:pPr>
                            <w:r>
                              <w:rPr>
                                <w:lang w:val="en-US"/>
                              </w:rPr>
                              <w:t>Font Type</w:t>
                            </w:r>
                          </w:p>
                        </w:tc>
                        <w:tc>
                          <w:tcPr>
                            <w:tcW w:w="567" w:type="dxa"/>
                            <w:vMerge w:val="restart"/>
                            <w:tcBorders>
                              <w:top w:val="single" w:sz="4" w:space="0" w:color="auto"/>
                              <w:bottom w:val="nil"/>
                            </w:tcBorders>
                            <w:vAlign w:val="center"/>
                          </w:tcPr>
                          <w:p w14:paraId="2613B4B0" w14:textId="77777777" w:rsidR="00147BAB" w:rsidRPr="00FA68CE" w:rsidRDefault="00147BAB" w:rsidP="00147BAB">
                            <w:pPr>
                              <w:pStyle w:val="IEEETableHeaderLeft-Justified"/>
                              <w:ind w:left="-57" w:right="-57"/>
                              <w:jc w:val="center"/>
                              <w:rPr>
                                <w:lang w:val="en-US"/>
                              </w:rPr>
                            </w:pPr>
                            <w:r w:rsidRPr="00FA68CE">
                              <w:rPr>
                                <w:lang w:val="en-US"/>
                              </w:rPr>
                              <w:t>Font Size</w:t>
                            </w:r>
                          </w:p>
                        </w:tc>
                        <w:tc>
                          <w:tcPr>
                            <w:tcW w:w="3402" w:type="dxa"/>
                            <w:gridSpan w:val="3"/>
                            <w:tcBorders>
                              <w:top w:val="single" w:sz="4" w:space="0" w:color="auto"/>
                              <w:bottom w:val="single" w:sz="4" w:space="0" w:color="auto"/>
                            </w:tcBorders>
                            <w:vAlign w:val="center"/>
                          </w:tcPr>
                          <w:p w14:paraId="5D078EB7" w14:textId="77777777" w:rsidR="00147BAB" w:rsidRPr="00E52BE8" w:rsidRDefault="00147BAB" w:rsidP="00147BAB">
                            <w:pPr>
                              <w:pStyle w:val="IEEETableHeaderCentered"/>
                              <w:rPr>
                                <w:lang w:val="en-US"/>
                              </w:rPr>
                            </w:pPr>
                            <w:r w:rsidRPr="00E52BE8">
                              <w:rPr>
                                <w:lang w:val="en-US"/>
                              </w:rPr>
                              <w:t>Font Style</w:t>
                            </w:r>
                          </w:p>
                        </w:tc>
                      </w:tr>
                      <w:tr w:rsidR="00147BAB" w:rsidRPr="00FA68CE" w14:paraId="2871C230" w14:textId="77777777" w:rsidTr="008E052C">
                        <w:trPr>
                          <w:trHeight w:val="227"/>
                          <w:jc w:val="center"/>
                        </w:trPr>
                        <w:tc>
                          <w:tcPr>
                            <w:tcW w:w="846" w:type="dxa"/>
                            <w:vMerge/>
                            <w:tcBorders>
                              <w:top w:val="nil"/>
                              <w:bottom w:val="single" w:sz="4" w:space="0" w:color="auto"/>
                            </w:tcBorders>
                            <w:vAlign w:val="center"/>
                          </w:tcPr>
                          <w:p w14:paraId="057B351A" w14:textId="77777777" w:rsidR="00147BAB" w:rsidRPr="00FA68CE" w:rsidRDefault="00147BAB" w:rsidP="00147BAB">
                            <w:pPr>
                              <w:pStyle w:val="IEEETableCell"/>
                              <w:ind w:left="-57" w:right="-57"/>
                              <w:jc w:val="center"/>
                              <w:rPr>
                                <w:b/>
                                <w:bCs/>
                                <w:lang w:val="en-US"/>
                              </w:rPr>
                            </w:pPr>
                          </w:p>
                        </w:tc>
                        <w:tc>
                          <w:tcPr>
                            <w:tcW w:w="567" w:type="dxa"/>
                            <w:vMerge/>
                            <w:tcBorders>
                              <w:top w:val="nil"/>
                              <w:bottom w:val="single" w:sz="4" w:space="0" w:color="auto"/>
                            </w:tcBorders>
                            <w:vAlign w:val="center"/>
                          </w:tcPr>
                          <w:p w14:paraId="62B0CFBB" w14:textId="77777777" w:rsidR="00147BAB" w:rsidRPr="00FA68CE" w:rsidRDefault="00147BAB" w:rsidP="00147BAB">
                            <w:pPr>
                              <w:pStyle w:val="IEEETableCell"/>
                              <w:ind w:left="-57" w:right="-57"/>
                              <w:jc w:val="center"/>
                              <w:rPr>
                                <w:b/>
                                <w:bCs/>
                                <w:lang w:val="en-US"/>
                              </w:rPr>
                            </w:pPr>
                          </w:p>
                        </w:tc>
                        <w:tc>
                          <w:tcPr>
                            <w:tcW w:w="1134" w:type="dxa"/>
                            <w:tcBorders>
                              <w:top w:val="single" w:sz="4" w:space="0" w:color="auto"/>
                              <w:bottom w:val="single" w:sz="4" w:space="0" w:color="auto"/>
                            </w:tcBorders>
                            <w:vAlign w:val="center"/>
                          </w:tcPr>
                          <w:p w14:paraId="341E15FF" w14:textId="77777777" w:rsidR="00147BAB" w:rsidRPr="00E8728B" w:rsidRDefault="00147BAB" w:rsidP="00147BAB">
                            <w:pPr>
                              <w:pStyle w:val="IEEETableHeaderLeft-Justified"/>
                              <w:jc w:val="center"/>
                              <w:rPr>
                                <w:i/>
                                <w:iCs/>
                                <w:lang w:val="en-US"/>
                              </w:rPr>
                            </w:pPr>
                            <w:r w:rsidRPr="00E8728B">
                              <w:rPr>
                                <w:i/>
                                <w:iCs/>
                                <w:lang w:val="en-US"/>
                              </w:rPr>
                              <w:t>Regular</w:t>
                            </w:r>
                          </w:p>
                        </w:tc>
                        <w:tc>
                          <w:tcPr>
                            <w:tcW w:w="1276" w:type="dxa"/>
                            <w:tcBorders>
                              <w:top w:val="single" w:sz="4" w:space="0" w:color="auto"/>
                              <w:bottom w:val="single" w:sz="4" w:space="0" w:color="auto"/>
                            </w:tcBorders>
                            <w:vAlign w:val="center"/>
                          </w:tcPr>
                          <w:p w14:paraId="013EA20B" w14:textId="77777777" w:rsidR="00147BAB" w:rsidRPr="00E8728B" w:rsidRDefault="00147BAB" w:rsidP="00147BAB">
                            <w:pPr>
                              <w:pStyle w:val="IEEETableHeaderLeft-Justified"/>
                              <w:jc w:val="center"/>
                              <w:rPr>
                                <w:i/>
                                <w:iCs/>
                                <w:lang w:val="en-US"/>
                              </w:rPr>
                            </w:pPr>
                            <w:r w:rsidRPr="00E8728B">
                              <w:rPr>
                                <w:i/>
                                <w:iCs/>
                                <w:lang w:val="en-US"/>
                              </w:rPr>
                              <w:t>Bold</w:t>
                            </w:r>
                          </w:p>
                        </w:tc>
                        <w:tc>
                          <w:tcPr>
                            <w:tcW w:w="992" w:type="dxa"/>
                            <w:tcBorders>
                              <w:top w:val="single" w:sz="4" w:space="0" w:color="auto"/>
                              <w:bottom w:val="single" w:sz="4" w:space="0" w:color="auto"/>
                            </w:tcBorders>
                            <w:vAlign w:val="center"/>
                          </w:tcPr>
                          <w:p w14:paraId="5ADB41A2" w14:textId="77777777" w:rsidR="00147BAB" w:rsidRPr="00E8728B" w:rsidRDefault="00147BAB" w:rsidP="00147BAB">
                            <w:pPr>
                              <w:pStyle w:val="IEEETableHeaderLeft-Justified"/>
                              <w:jc w:val="center"/>
                              <w:rPr>
                                <w:i/>
                                <w:iCs/>
                                <w:lang w:val="en-US"/>
                              </w:rPr>
                            </w:pPr>
                            <w:r w:rsidRPr="00E8728B">
                              <w:rPr>
                                <w:i/>
                                <w:iCs/>
                                <w:lang w:val="en-US"/>
                              </w:rPr>
                              <w:t>Italic</w:t>
                            </w:r>
                          </w:p>
                        </w:tc>
                      </w:tr>
                      <w:tr w:rsidR="00147BAB" w:rsidRPr="00FA68CE" w14:paraId="3FFE647C" w14:textId="77777777" w:rsidTr="008E052C">
                        <w:trPr>
                          <w:trHeight w:val="227"/>
                          <w:jc w:val="center"/>
                        </w:trPr>
                        <w:tc>
                          <w:tcPr>
                            <w:tcW w:w="846" w:type="dxa"/>
                            <w:vMerge w:val="restart"/>
                            <w:tcBorders>
                              <w:top w:val="single" w:sz="4" w:space="0" w:color="auto"/>
                            </w:tcBorders>
                          </w:tcPr>
                          <w:p w14:paraId="2F3384AE" w14:textId="77777777" w:rsidR="00147BAB" w:rsidRPr="00FA68CE" w:rsidRDefault="00147BAB" w:rsidP="00147BAB">
                            <w:pPr>
                              <w:pStyle w:val="IEEETableCell"/>
                              <w:ind w:left="-57" w:right="-57"/>
                              <w:rPr>
                                <w:lang w:val="en-US"/>
                              </w:rPr>
                            </w:pPr>
                            <w:r>
                              <w:rPr>
                                <w:lang w:val="en-US"/>
                              </w:rPr>
                              <w:t>Helvetica</w:t>
                            </w:r>
                          </w:p>
                        </w:tc>
                        <w:tc>
                          <w:tcPr>
                            <w:tcW w:w="567" w:type="dxa"/>
                            <w:tcBorders>
                              <w:top w:val="single" w:sz="4" w:space="0" w:color="auto"/>
                            </w:tcBorders>
                          </w:tcPr>
                          <w:p w14:paraId="6675C77F" w14:textId="77777777" w:rsidR="00147BAB" w:rsidRPr="00FA68CE" w:rsidRDefault="00147BAB" w:rsidP="00147BAB">
                            <w:pPr>
                              <w:pStyle w:val="IEEETableCell"/>
                              <w:ind w:left="-57" w:right="-57"/>
                              <w:rPr>
                                <w:lang w:val="en-US"/>
                              </w:rPr>
                            </w:pPr>
                            <w:r>
                              <w:rPr>
                                <w:lang w:val="en-US"/>
                              </w:rPr>
                              <w:t>7</w:t>
                            </w:r>
                          </w:p>
                        </w:tc>
                        <w:tc>
                          <w:tcPr>
                            <w:tcW w:w="1134" w:type="dxa"/>
                            <w:tcBorders>
                              <w:top w:val="single" w:sz="4" w:space="0" w:color="auto"/>
                            </w:tcBorders>
                          </w:tcPr>
                          <w:p w14:paraId="4F734D7E" w14:textId="77777777" w:rsidR="00147BAB" w:rsidRPr="00FA68CE" w:rsidRDefault="00147BAB" w:rsidP="00147BAB">
                            <w:pPr>
                              <w:pStyle w:val="IEEETableCell"/>
                              <w:rPr>
                                <w:lang w:val="en-US"/>
                              </w:rPr>
                            </w:pPr>
                            <w:r>
                              <w:rPr>
                                <w:lang w:val="en-US"/>
                              </w:rPr>
                              <w:t>Figure caption</w:t>
                            </w:r>
                          </w:p>
                        </w:tc>
                        <w:tc>
                          <w:tcPr>
                            <w:tcW w:w="1276" w:type="dxa"/>
                            <w:tcBorders>
                              <w:top w:val="single" w:sz="4" w:space="0" w:color="auto"/>
                            </w:tcBorders>
                          </w:tcPr>
                          <w:p w14:paraId="1570CC5E" w14:textId="77777777" w:rsidR="00147BAB" w:rsidRPr="00E52BE8" w:rsidRDefault="00147BAB" w:rsidP="00147BAB">
                            <w:pPr>
                              <w:pStyle w:val="IEEETableCell"/>
                              <w:rPr>
                                <w:lang w:val="en-US"/>
                              </w:rPr>
                            </w:pPr>
                            <w:r w:rsidRPr="00E52BE8">
                              <w:rPr>
                                <w:lang w:val="en-US"/>
                              </w:rPr>
                              <w:t>Figure label</w:t>
                            </w:r>
                          </w:p>
                        </w:tc>
                        <w:tc>
                          <w:tcPr>
                            <w:tcW w:w="992" w:type="dxa"/>
                            <w:tcBorders>
                              <w:top w:val="single" w:sz="4" w:space="0" w:color="auto"/>
                            </w:tcBorders>
                          </w:tcPr>
                          <w:p w14:paraId="235CF3B6" w14:textId="77777777" w:rsidR="00147BAB" w:rsidRPr="00FA68CE" w:rsidRDefault="00147BAB" w:rsidP="00147BAB">
                            <w:pPr>
                              <w:pStyle w:val="IEEETableCell"/>
                              <w:rPr>
                                <w:lang w:val="en-US"/>
                              </w:rPr>
                            </w:pPr>
                          </w:p>
                        </w:tc>
                      </w:tr>
                      <w:tr w:rsidR="00147BAB" w:rsidRPr="00FA68CE" w14:paraId="7AEE6112" w14:textId="77777777" w:rsidTr="008E052C">
                        <w:trPr>
                          <w:trHeight w:val="227"/>
                          <w:jc w:val="center"/>
                        </w:trPr>
                        <w:tc>
                          <w:tcPr>
                            <w:tcW w:w="846" w:type="dxa"/>
                            <w:vMerge/>
                          </w:tcPr>
                          <w:p w14:paraId="1D61BAF2" w14:textId="77777777" w:rsidR="00147BAB" w:rsidRPr="00F86BD9" w:rsidRDefault="00147BAB" w:rsidP="00147BAB">
                            <w:pPr>
                              <w:pStyle w:val="IEEETableCell"/>
                              <w:ind w:left="-57" w:right="-57"/>
                              <w:rPr>
                                <w:highlight w:val="red"/>
                                <w:lang w:val="en-US"/>
                              </w:rPr>
                            </w:pPr>
                          </w:p>
                        </w:tc>
                        <w:tc>
                          <w:tcPr>
                            <w:tcW w:w="567" w:type="dxa"/>
                          </w:tcPr>
                          <w:p w14:paraId="494D9DD8" w14:textId="77777777" w:rsidR="00147BAB" w:rsidRPr="00FA68CE" w:rsidRDefault="00147BAB" w:rsidP="00147BAB">
                            <w:pPr>
                              <w:pStyle w:val="IEEETableCell"/>
                              <w:ind w:left="-57" w:right="-57"/>
                              <w:rPr>
                                <w:lang w:val="en-US"/>
                              </w:rPr>
                            </w:pPr>
                            <w:r>
                              <w:rPr>
                                <w:lang w:val="en-US"/>
                              </w:rPr>
                              <w:t>9</w:t>
                            </w:r>
                          </w:p>
                        </w:tc>
                        <w:tc>
                          <w:tcPr>
                            <w:tcW w:w="1134" w:type="dxa"/>
                          </w:tcPr>
                          <w:p w14:paraId="41AD4FB2" w14:textId="77777777" w:rsidR="00147BAB" w:rsidRPr="00FA68CE" w:rsidRDefault="00147BAB" w:rsidP="00147BAB">
                            <w:pPr>
                              <w:pStyle w:val="IEEETableCell"/>
                              <w:rPr>
                                <w:lang w:val="en-US"/>
                              </w:rPr>
                            </w:pPr>
                            <w:r>
                              <w:rPr>
                                <w:lang w:val="en-US"/>
                              </w:rPr>
                              <w:t>Heading level 3</w:t>
                            </w:r>
                          </w:p>
                        </w:tc>
                        <w:tc>
                          <w:tcPr>
                            <w:tcW w:w="1276" w:type="dxa"/>
                          </w:tcPr>
                          <w:p w14:paraId="30D72C8B" w14:textId="77777777" w:rsidR="00147BAB" w:rsidRPr="00FA68CE" w:rsidRDefault="00147BAB" w:rsidP="00147BAB">
                            <w:pPr>
                              <w:pStyle w:val="IEEETableCell"/>
                              <w:rPr>
                                <w:lang w:val="en-US"/>
                              </w:rPr>
                            </w:pPr>
                            <w:r>
                              <w:rPr>
                                <w:lang w:val="en-US"/>
                              </w:rPr>
                              <w:t xml:space="preserve">List of author names, abstract heading, heading level 1, heading level 2, </w:t>
                            </w:r>
                          </w:p>
                        </w:tc>
                        <w:tc>
                          <w:tcPr>
                            <w:tcW w:w="992" w:type="dxa"/>
                          </w:tcPr>
                          <w:p w14:paraId="49D491E9" w14:textId="77777777" w:rsidR="00147BAB" w:rsidRPr="001362CC" w:rsidRDefault="00147BAB" w:rsidP="00147BAB">
                            <w:pPr>
                              <w:pStyle w:val="IEEETableCell"/>
                              <w:rPr>
                                <w:lang w:val="en-US"/>
                              </w:rPr>
                            </w:pPr>
                            <w:r>
                              <w:rPr>
                                <w:lang w:val="en-US"/>
                              </w:rPr>
                              <w:t>Heading level 2</w:t>
                            </w:r>
                          </w:p>
                        </w:tc>
                      </w:tr>
                      <w:tr w:rsidR="00147BAB" w:rsidRPr="00FA68CE" w14:paraId="6A9D52E5" w14:textId="77777777" w:rsidTr="008E052C">
                        <w:trPr>
                          <w:trHeight w:val="227"/>
                          <w:jc w:val="center"/>
                        </w:trPr>
                        <w:tc>
                          <w:tcPr>
                            <w:tcW w:w="846" w:type="dxa"/>
                            <w:vMerge/>
                          </w:tcPr>
                          <w:p w14:paraId="260EF00B" w14:textId="77777777" w:rsidR="00147BAB" w:rsidRPr="00FA68CE" w:rsidRDefault="00147BAB" w:rsidP="00147BAB">
                            <w:pPr>
                              <w:pStyle w:val="IEEETableCell"/>
                              <w:ind w:left="-57" w:right="-57"/>
                              <w:rPr>
                                <w:lang w:val="en-US"/>
                              </w:rPr>
                            </w:pPr>
                          </w:p>
                        </w:tc>
                        <w:tc>
                          <w:tcPr>
                            <w:tcW w:w="567" w:type="dxa"/>
                          </w:tcPr>
                          <w:p w14:paraId="261B9D41" w14:textId="77777777" w:rsidR="00147BAB" w:rsidRPr="00FA68CE" w:rsidRDefault="00147BAB" w:rsidP="00147BAB">
                            <w:pPr>
                              <w:pStyle w:val="IEEETableCell"/>
                              <w:ind w:left="-57" w:right="-57"/>
                              <w:rPr>
                                <w:lang w:val="en-US"/>
                              </w:rPr>
                            </w:pPr>
                            <w:r>
                              <w:rPr>
                                <w:lang w:val="en-US"/>
                              </w:rPr>
                              <w:t>20</w:t>
                            </w:r>
                          </w:p>
                        </w:tc>
                        <w:tc>
                          <w:tcPr>
                            <w:tcW w:w="1134" w:type="dxa"/>
                          </w:tcPr>
                          <w:p w14:paraId="0C6C967E" w14:textId="77777777" w:rsidR="00147BAB" w:rsidRPr="00FA68CE" w:rsidRDefault="00147BAB" w:rsidP="00147BAB">
                            <w:pPr>
                              <w:pStyle w:val="IEEETableCell"/>
                              <w:rPr>
                                <w:lang w:val="en-US"/>
                              </w:rPr>
                            </w:pPr>
                          </w:p>
                        </w:tc>
                        <w:tc>
                          <w:tcPr>
                            <w:tcW w:w="1276" w:type="dxa"/>
                          </w:tcPr>
                          <w:p w14:paraId="3CD60503" w14:textId="77777777" w:rsidR="00147BAB" w:rsidRPr="00FA68CE" w:rsidRDefault="00147BAB" w:rsidP="00147BAB">
                            <w:pPr>
                              <w:pStyle w:val="IEEETableCell"/>
                              <w:rPr>
                                <w:lang w:val="en-US"/>
                              </w:rPr>
                            </w:pPr>
                            <w:r>
                              <w:rPr>
                                <w:lang w:val="en-US"/>
                              </w:rPr>
                              <w:t>Title</w:t>
                            </w:r>
                          </w:p>
                        </w:tc>
                        <w:tc>
                          <w:tcPr>
                            <w:tcW w:w="992" w:type="dxa"/>
                          </w:tcPr>
                          <w:p w14:paraId="798B287E" w14:textId="77777777" w:rsidR="00147BAB" w:rsidRPr="00FA68CE" w:rsidRDefault="00147BAB" w:rsidP="00147BAB">
                            <w:pPr>
                              <w:pStyle w:val="IEEETableCell"/>
                              <w:rPr>
                                <w:lang w:val="en-US"/>
                              </w:rPr>
                            </w:pPr>
                            <w:r w:rsidRPr="00FA68CE">
                              <w:rPr>
                                <w:lang w:val="en-US"/>
                              </w:rPr>
                              <w:t xml:space="preserve"> </w:t>
                            </w:r>
                          </w:p>
                        </w:tc>
                      </w:tr>
                      <w:tr w:rsidR="00147BAB" w:rsidRPr="00FA68CE" w14:paraId="759E94FE" w14:textId="77777777" w:rsidTr="008E052C">
                        <w:trPr>
                          <w:trHeight w:val="227"/>
                          <w:jc w:val="center"/>
                        </w:trPr>
                        <w:tc>
                          <w:tcPr>
                            <w:tcW w:w="846" w:type="dxa"/>
                            <w:vMerge w:val="restart"/>
                          </w:tcPr>
                          <w:p w14:paraId="30821567" w14:textId="77777777" w:rsidR="00147BAB" w:rsidRPr="00FA68CE" w:rsidRDefault="00147BAB" w:rsidP="00147BAB">
                            <w:pPr>
                              <w:pStyle w:val="IEEETableCell"/>
                              <w:ind w:left="-57" w:right="-57"/>
                              <w:rPr>
                                <w:lang w:val="en-US"/>
                              </w:rPr>
                            </w:pPr>
                            <w:r>
                              <w:rPr>
                                <w:lang w:val="en-US"/>
                              </w:rPr>
                              <w:t>Times New Roman</w:t>
                            </w:r>
                          </w:p>
                        </w:tc>
                        <w:tc>
                          <w:tcPr>
                            <w:tcW w:w="567" w:type="dxa"/>
                          </w:tcPr>
                          <w:p w14:paraId="097BCDB7" w14:textId="77777777" w:rsidR="00147BAB" w:rsidRPr="00FA68CE" w:rsidRDefault="00147BAB" w:rsidP="00147BAB">
                            <w:pPr>
                              <w:pStyle w:val="IEEETableCell"/>
                              <w:ind w:left="-57" w:right="-57"/>
                              <w:rPr>
                                <w:lang w:val="en-US"/>
                              </w:rPr>
                            </w:pPr>
                            <w:r>
                              <w:rPr>
                                <w:lang w:val="en-US"/>
                              </w:rPr>
                              <w:t>7</w:t>
                            </w:r>
                          </w:p>
                        </w:tc>
                        <w:tc>
                          <w:tcPr>
                            <w:tcW w:w="1134" w:type="dxa"/>
                          </w:tcPr>
                          <w:p w14:paraId="6D8F88EB" w14:textId="77777777" w:rsidR="00147BAB" w:rsidRPr="00FA68CE" w:rsidRDefault="00147BAB" w:rsidP="00147BAB">
                            <w:pPr>
                              <w:pStyle w:val="IEEETableCell"/>
                              <w:rPr>
                                <w:lang w:val="en-US"/>
                              </w:rPr>
                            </w:pPr>
                            <w:r>
                              <w:rPr>
                                <w:lang w:val="en-US"/>
                              </w:rPr>
                              <w:t>Author affiliation</w:t>
                            </w:r>
                          </w:p>
                        </w:tc>
                        <w:tc>
                          <w:tcPr>
                            <w:tcW w:w="1276" w:type="dxa"/>
                          </w:tcPr>
                          <w:p w14:paraId="36849C5A" w14:textId="77777777" w:rsidR="00147BAB" w:rsidRPr="00FA68CE" w:rsidRDefault="00147BAB" w:rsidP="00147BAB">
                            <w:pPr>
                              <w:pStyle w:val="IEEETableCell"/>
                              <w:rPr>
                                <w:lang w:val="en-US"/>
                              </w:rPr>
                            </w:pPr>
                          </w:p>
                        </w:tc>
                        <w:tc>
                          <w:tcPr>
                            <w:tcW w:w="992" w:type="dxa"/>
                          </w:tcPr>
                          <w:p w14:paraId="186F01A3" w14:textId="77777777" w:rsidR="00147BAB" w:rsidRPr="00FA68CE" w:rsidRDefault="00147BAB" w:rsidP="00147BAB">
                            <w:pPr>
                              <w:pStyle w:val="IEEETableCell"/>
                              <w:rPr>
                                <w:lang w:val="en-US"/>
                              </w:rPr>
                            </w:pPr>
                          </w:p>
                        </w:tc>
                      </w:tr>
                      <w:tr w:rsidR="00147BAB" w:rsidRPr="00FA68CE" w14:paraId="543865EF" w14:textId="77777777" w:rsidTr="008E052C">
                        <w:trPr>
                          <w:trHeight w:val="227"/>
                          <w:jc w:val="center"/>
                        </w:trPr>
                        <w:tc>
                          <w:tcPr>
                            <w:tcW w:w="846" w:type="dxa"/>
                            <w:vMerge/>
                          </w:tcPr>
                          <w:p w14:paraId="5FC6B8C0" w14:textId="77777777" w:rsidR="00147BAB" w:rsidRDefault="00147BAB" w:rsidP="00147BAB">
                            <w:pPr>
                              <w:pStyle w:val="IEEETableCell"/>
                              <w:ind w:left="-57" w:right="-57"/>
                              <w:rPr>
                                <w:lang w:val="en-US"/>
                              </w:rPr>
                            </w:pPr>
                          </w:p>
                        </w:tc>
                        <w:tc>
                          <w:tcPr>
                            <w:tcW w:w="567" w:type="dxa"/>
                          </w:tcPr>
                          <w:p w14:paraId="65AA8DEA" w14:textId="77777777" w:rsidR="00147BAB" w:rsidRPr="00FA68CE" w:rsidRDefault="00147BAB" w:rsidP="00147BAB">
                            <w:pPr>
                              <w:pStyle w:val="IEEETableCell"/>
                              <w:ind w:left="-57" w:right="-57"/>
                              <w:rPr>
                                <w:lang w:val="en-US"/>
                              </w:rPr>
                            </w:pPr>
                            <w:r>
                              <w:rPr>
                                <w:lang w:val="en-US"/>
                              </w:rPr>
                              <w:t>8</w:t>
                            </w:r>
                          </w:p>
                        </w:tc>
                        <w:tc>
                          <w:tcPr>
                            <w:tcW w:w="1134" w:type="dxa"/>
                          </w:tcPr>
                          <w:p w14:paraId="5B1346FD" w14:textId="77777777" w:rsidR="00147BAB" w:rsidRPr="00FA68CE" w:rsidRDefault="00147BAB" w:rsidP="00147BAB">
                            <w:pPr>
                              <w:pStyle w:val="IEEETableCell"/>
                              <w:rPr>
                                <w:lang w:val="en-US"/>
                              </w:rPr>
                            </w:pPr>
                            <w:r w:rsidRPr="00E52BE8">
                              <w:rPr>
                                <w:lang w:val="en-US"/>
                              </w:rPr>
                              <w:t>Table</w:t>
                            </w:r>
                            <w:r>
                              <w:rPr>
                                <w:lang w:val="en-US"/>
                              </w:rPr>
                              <w:t xml:space="preserve"> caption (in small caps), reference items, </w:t>
                            </w:r>
                          </w:p>
                        </w:tc>
                        <w:tc>
                          <w:tcPr>
                            <w:tcW w:w="1276" w:type="dxa"/>
                          </w:tcPr>
                          <w:p w14:paraId="0D9730DA" w14:textId="77777777" w:rsidR="00147BAB" w:rsidRPr="00FA68CE" w:rsidRDefault="00147BAB" w:rsidP="00147BAB">
                            <w:pPr>
                              <w:pStyle w:val="IEEETableCell"/>
                              <w:rPr>
                                <w:lang w:val="en-US"/>
                              </w:rPr>
                            </w:pPr>
                            <w:r>
                              <w:rPr>
                                <w:lang w:val="en-US"/>
                              </w:rPr>
                              <w:t>Table header, table subheader</w:t>
                            </w:r>
                          </w:p>
                        </w:tc>
                        <w:tc>
                          <w:tcPr>
                            <w:tcW w:w="992" w:type="dxa"/>
                          </w:tcPr>
                          <w:p w14:paraId="7C39E5F8" w14:textId="77777777" w:rsidR="00147BAB" w:rsidRPr="00FA68CE" w:rsidRDefault="00147BAB" w:rsidP="00147BAB">
                            <w:pPr>
                              <w:pStyle w:val="IEEETableCell"/>
                              <w:rPr>
                                <w:lang w:val="en-US"/>
                              </w:rPr>
                            </w:pPr>
                            <w:r>
                              <w:rPr>
                                <w:lang w:val="en-US"/>
                              </w:rPr>
                              <w:t>Table subheader</w:t>
                            </w:r>
                          </w:p>
                        </w:tc>
                      </w:tr>
                      <w:tr w:rsidR="00147BAB" w:rsidRPr="00FA68CE" w14:paraId="3BE68B95" w14:textId="77777777" w:rsidTr="008E052C">
                        <w:trPr>
                          <w:trHeight w:val="227"/>
                          <w:jc w:val="center"/>
                        </w:trPr>
                        <w:tc>
                          <w:tcPr>
                            <w:tcW w:w="846" w:type="dxa"/>
                            <w:vMerge/>
                          </w:tcPr>
                          <w:p w14:paraId="12AB71FF" w14:textId="77777777" w:rsidR="00147BAB" w:rsidRDefault="00147BAB" w:rsidP="00147BAB">
                            <w:pPr>
                              <w:pStyle w:val="IEEETableCell"/>
                              <w:ind w:left="-57" w:right="-57"/>
                              <w:rPr>
                                <w:lang w:val="en-US"/>
                              </w:rPr>
                            </w:pPr>
                          </w:p>
                        </w:tc>
                        <w:tc>
                          <w:tcPr>
                            <w:tcW w:w="567" w:type="dxa"/>
                          </w:tcPr>
                          <w:p w14:paraId="5640F3E4" w14:textId="77777777" w:rsidR="00147BAB" w:rsidRDefault="00147BAB" w:rsidP="00147BAB">
                            <w:pPr>
                              <w:pStyle w:val="IEEETableCell"/>
                              <w:ind w:left="-57" w:right="-57"/>
                              <w:rPr>
                                <w:lang w:val="en-US"/>
                              </w:rPr>
                            </w:pPr>
                            <w:r>
                              <w:rPr>
                                <w:lang w:val="en-US"/>
                              </w:rPr>
                              <w:t>9</w:t>
                            </w:r>
                          </w:p>
                        </w:tc>
                        <w:tc>
                          <w:tcPr>
                            <w:tcW w:w="1134" w:type="dxa"/>
                          </w:tcPr>
                          <w:p w14:paraId="14D94AC5" w14:textId="77777777" w:rsidR="00147BAB" w:rsidRPr="00300CE1" w:rsidRDefault="00147BAB" w:rsidP="00147BAB">
                            <w:pPr>
                              <w:pStyle w:val="IEEETableCell"/>
                              <w:rPr>
                                <w:highlight w:val="yellow"/>
                                <w:lang w:val="en-US"/>
                              </w:rPr>
                            </w:pPr>
                            <w:r w:rsidRPr="00300CE1">
                              <w:rPr>
                                <w:lang w:val="en-US"/>
                              </w:rPr>
                              <w:t>Cell in tables</w:t>
                            </w:r>
                          </w:p>
                        </w:tc>
                        <w:tc>
                          <w:tcPr>
                            <w:tcW w:w="1276" w:type="dxa"/>
                          </w:tcPr>
                          <w:p w14:paraId="6F163258" w14:textId="77777777" w:rsidR="00147BAB" w:rsidRDefault="00147BAB" w:rsidP="00147BAB">
                            <w:pPr>
                              <w:pStyle w:val="IEEETableCell"/>
                              <w:rPr>
                                <w:lang w:val="en-US"/>
                              </w:rPr>
                            </w:pPr>
                          </w:p>
                        </w:tc>
                        <w:tc>
                          <w:tcPr>
                            <w:tcW w:w="992" w:type="dxa"/>
                          </w:tcPr>
                          <w:p w14:paraId="41963E73" w14:textId="77777777" w:rsidR="00147BAB" w:rsidRDefault="00147BAB" w:rsidP="00147BAB">
                            <w:pPr>
                              <w:pStyle w:val="IEEETableCell"/>
                              <w:rPr>
                                <w:lang w:val="en-US"/>
                              </w:rPr>
                            </w:pPr>
                          </w:p>
                        </w:tc>
                      </w:tr>
                      <w:tr w:rsidR="00147BAB" w:rsidRPr="00FA68CE" w14:paraId="4185F99F" w14:textId="77777777" w:rsidTr="008E052C">
                        <w:trPr>
                          <w:trHeight w:val="227"/>
                          <w:jc w:val="center"/>
                        </w:trPr>
                        <w:tc>
                          <w:tcPr>
                            <w:tcW w:w="846" w:type="dxa"/>
                            <w:vMerge/>
                            <w:tcBorders>
                              <w:bottom w:val="single" w:sz="4" w:space="0" w:color="auto"/>
                            </w:tcBorders>
                          </w:tcPr>
                          <w:p w14:paraId="1685A9C0" w14:textId="77777777" w:rsidR="00147BAB" w:rsidRDefault="00147BAB" w:rsidP="00147BAB">
                            <w:pPr>
                              <w:pStyle w:val="IEEETableCell"/>
                              <w:ind w:left="-57" w:right="-57"/>
                              <w:rPr>
                                <w:lang w:val="en-US"/>
                              </w:rPr>
                            </w:pPr>
                          </w:p>
                        </w:tc>
                        <w:tc>
                          <w:tcPr>
                            <w:tcW w:w="567" w:type="dxa"/>
                            <w:tcBorders>
                              <w:bottom w:val="single" w:sz="4" w:space="0" w:color="auto"/>
                            </w:tcBorders>
                          </w:tcPr>
                          <w:p w14:paraId="20CDDD54" w14:textId="77777777" w:rsidR="00147BAB" w:rsidRDefault="00147BAB" w:rsidP="00147BAB">
                            <w:pPr>
                              <w:pStyle w:val="IEEETableCell"/>
                              <w:ind w:left="-57" w:right="-57"/>
                              <w:rPr>
                                <w:lang w:val="en-US"/>
                              </w:rPr>
                            </w:pPr>
                            <w:r>
                              <w:rPr>
                                <w:lang w:val="en-US"/>
                              </w:rPr>
                              <w:t>10</w:t>
                            </w:r>
                          </w:p>
                        </w:tc>
                        <w:tc>
                          <w:tcPr>
                            <w:tcW w:w="1134" w:type="dxa"/>
                            <w:tcBorders>
                              <w:bottom w:val="single" w:sz="4" w:space="0" w:color="auto"/>
                            </w:tcBorders>
                          </w:tcPr>
                          <w:p w14:paraId="14B0AA4C" w14:textId="77777777" w:rsidR="00147BAB" w:rsidRPr="00300CE1" w:rsidRDefault="00147BAB" w:rsidP="00147BAB">
                            <w:pPr>
                              <w:pStyle w:val="IEEETableCell"/>
                              <w:rPr>
                                <w:lang w:val="en-US"/>
                              </w:rPr>
                            </w:pPr>
                            <w:r>
                              <w:rPr>
                                <w:lang w:val="en-US"/>
                              </w:rPr>
                              <w:t>Abstract content, body paragraph</w:t>
                            </w:r>
                          </w:p>
                        </w:tc>
                        <w:tc>
                          <w:tcPr>
                            <w:tcW w:w="1276" w:type="dxa"/>
                            <w:tcBorders>
                              <w:bottom w:val="single" w:sz="4" w:space="0" w:color="auto"/>
                            </w:tcBorders>
                          </w:tcPr>
                          <w:p w14:paraId="5881E3B9" w14:textId="77777777" w:rsidR="00147BAB" w:rsidRDefault="00147BAB" w:rsidP="00147BAB">
                            <w:pPr>
                              <w:pStyle w:val="IEEETableCell"/>
                              <w:rPr>
                                <w:lang w:val="en-US"/>
                              </w:rPr>
                            </w:pPr>
                          </w:p>
                        </w:tc>
                        <w:tc>
                          <w:tcPr>
                            <w:tcW w:w="992" w:type="dxa"/>
                            <w:tcBorders>
                              <w:bottom w:val="single" w:sz="4" w:space="0" w:color="auto"/>
                            </w:tcBorders>
                          </w:tcPr>
                          <w:p w14:paraId="0A0A204E" w14:textId="77777777" w:rsidR="00147BAB" w:rsidRDefault="00147BAB" w:rsidP="00147BAB">
                            <w:pPr>
                              <w:pStyle w:val="IEEETableCell"/>
                              <w:rPr>
                                <w:lang w:val="en-US"/>
                              </w:rPr>
                            </w:pPr>
                          </w:p>
                        </w:tc>
                      </w:tr>
                    </w:tbl>
                    <w:p w14:paraId="47C67899" w14:textId="77777777" w:rsidR="006446D7" w:rsidRPr="00FA68CE" w:rsidRDefault="006446D7" w:rsidP="006446D7">
                      <w:pPr>
                        <w:spacing w:before="120" w:after="120"/>
                        <w:jc w:val="center"/>
                      </w:pPr>
                    </w:p>
                    <w:p w14:paraId="240D6FC2" w14:textId="77777777" w:rsidR="006446D7" w:rsidRDefault="006446D7" w:rsidP="006446D7"/>
                  </w:txbxContent>
                </v:textbox>
                <w10:wrap type="topAndBottom"/>
              </v:shape>
            </w:pict>
          </mc:Fallback>
        </mc:AlternateContent>
      </w:r>
      <w:r w:rsidR="00E04947" w:rsidRPr="00A96E00">
        <w:rPr>
          <w:rStyle w:val="IEEEAbstractHeadingChar"/>
          <w:rFonts w:ascii="Helvetica" w:hAnsi="Helvetica"/>
          <w:b/>
          <w:i w:val="0"/>
          <w:iCs/>
          <w:color w:val="0070C0"/>
          <w:lang w:val="en-US"/>
        </w:rPr>
        <w:t>KEYWORDS</w:t>
      </w:r>
      <w:r w:rsidR="00DB4374" w:rsidRPr="00A96E00">
        <w:rPr>
          <w:rStyle w:val="IEEEAbstractHeadingChar"/>
          <w:rFonts w:ascii="Helvetica" w:hAnsi="Helvetica"/>
          <w:b/>
          <w:i w:val="0"/>
          <w:iCs/>
          <w:color w:val="0070C0"/>
          <w:lang w:val="en-US"/>
        </w:rPr>
        <w:t xml:space="preserve"> </w:t>
      </w:r>
      <w:r w:rsidR="00E127FE" w:rsidRPr="00A96E00">
        <w:rPr>
          <w:b w:val="0"/>
          <w:bCs/>
          <w:color w:val="000000" w:themeColor="text1"/>
          <w:szCs w:val="18"/>
          <w:lang w:val="en-US"/>
        </w:rPr>
        <w:t>—</w:t>
      </w:r>
      <w:r w:rsidR="005373C6" w:rsidRPr="00A96E00">
        <w:rPr>
          <w:rStyle w:val="IEEEAbstractHeadingChar"/>
          <w:bCs/>
          <w:i w:val="0"/>
          <w:iCs/>
          <w:color w:val="000000" w:themeColor="text1"/>
          <w:lang w:val="en-US"/>
        </w:rPr>
        <w:t xml:space="preserve"> </w:t>
      </w:r>
      <w:r w:rsidR="00504F1C" w:rsidRPr="00A96E00">
        <w:rPr>
          <w:b w:val="0"/>
          <w:bCs/>
          <w:sz w:val="20"/>
          <w:szCs w:val="28"/>
        </w:rPr>
        <w:t>Keywords should consist of 4–8 terms, separated by commas, with each term starting with a capital letter</w:t>
      </w:r>
      <w:r w:rsidR="00846D53" w:rsidRPr="00A96E00">
        <w:rPr>
          <w:b w:val="0"/>
          <w:bCs/>
          <w:sz w:val="20"/>
          <w:szCs w:val="20"/>
          <w:shd w:val="clear" w:color="auto" w:fill="FFFFFF"/>
          <w:lang w:val="en-US"/>
        </w:rPr>
        <w:t>.</w:t>
      </w:r>
    </w:p>
    <w:p w14:paraId="115C71DD" w14:textId="749D90E0" w:rsidR="00BD0603" w:rsidRPr="00A96E00" w:rsidRDefault="00BD0603" w:rsidP="00D054DE">
      <w:pPr>
        <w:pStyle w:val="IEEEHeading1"/>
        <w:spacing w:after="0"/>
        <w:contextualSpacing/>
        <w:jc w:val="left"/>
        <w:rPr>
          <w:b/>
          <w:bCs/>
          <w:color w:val="0070C0"/>
          <w:lang w:val="en-US"/>
        </w:rPr>
      </w:pPr>
      <w:r w:rsidRPr="00A96E00">
        <w:rPr>
          <w:rFonts w:ascii="Helvetica" w:hAnsi="Helvetica"/>
          <w:b/>
          <w:bCs/>
          <w:color w:val="0070C0"/>
          <w:sz w:val="18"/>
          <w:szCs w:val="18"/>
          <w:lang w:val="en-US"/>
        </w:rPr>
        <w:t>I</w:t>
      </w:r>
      <w:r w:rsidR="0058371B" w:rsidRPr="00A96E00">
        <w:rPr>
          <w:rFonts w:ascii="Helvetica" w:hAnsi="Helvetica"/>
          <w:b/>
          <w:bCs/>
          <w:color w:val="0070C0"/>
          <w:sz w:val="18"/>
          <w:szCs w:val="18"/>
          <w:lang w:val="en-US"/>
        </w:rPr>
        <w:t>NTRODUCTION</w:t>
      </w:r>
    </w:p>
    <w:p w14:paraId="2288EAC0" w14:textId="7AE89562" w:rsidR="00BD0603" w:rsidRPr="00A96E00" w:rsidRDefault="00BD0603" w:rsidP="00EA3814">
      <w:pPr>
        <w:pStyle w:val="IEEEParagraph"/>
        <w:ind w:firstLine="288"/>
        <w:rPr>
          <w:szCs w:val="20"/>
          <w:lang w:val="en-US"/>
        </w:rPr>
      </w:pPr>
      <w:r w:rsidRPr="00A96E00">
        <w:rPr>
          <w:szCs w:val="20"/>
          <w:lang w:val="en-US"/>
        </w:rPr>
        <w:t>This document is a template. An electronic copy that can be downloaded from the website of Jurnal Nasional Teknik Elektro dan Teknologi Informasi</w:t>
      </w:r>
      <w:r w:rsidR="009559B9" w:rsidRPr="00A96E00">
        <w:rPr>
          <w:szCs w:val="20"/>
          <w:lang w:val="en-US"/>
        </w:rPr>
        <w:t xml:space="preserve"> </w:t>
      </w:r>
      <w:r w:rsidRPr="00A96E00">
        <w:rPr>
          <w:szCs w:val="20"/>
          <w:lang w:val="en-US"/>
        </w:rPr>
        <w:t xml:space="preserve">UGM. For any questions about </w:t>
      </w:r>
      <w:r w:rsidR="006A55BD" w:rsidRPr="00A96E00">
        <w:rPr>
          <w:szCs w:val="20"/>
          <w:lang w:val="en-US"/>
        </w:rPr>
        <w:t>writing guideline</w:t>
      </w:r>
      <w:r w:rsidRPr="00A96E00">
        <w:rPr>
          <w:szCs w:val="20"/>
          <w:lang w:val="en-US"/>
        </w:rPr>
        <w:t>, please contact</w:t>
      </w:r>
      <w:r w:rsidR="006A55BD" w:rsidRPr="00A96E00">
        <w:rPr>
          <w:szCs w:val="20"/>
          <w:lang w:val="en-US"/>
        </w:rPr>
        <w:t xml:space="preserve"> </w:t>
      </w:r>
      <w:r w:rsidR="0079003B" w:rsidRPr="00A96E00">
        <w:rPr>
          <w:szCs w:val="20"/>
          <w:lang w:val="en-US"/>
        </w:rPr>
        <w:t xml:space="preserve">Jurnal Nasional Teknik Elektro </w:t>
      </w:r>
      <w:r w:rsidR="00D328ED" w:rsidRPr="00A96E00">
        <w:rPr>
          <w:szCs w:val="20"/>
          <w:lang w:val="en-US"/>
        </w:rPr>
        <w:t>d</w:t>
      </w:r>
      <w:r w:rsidR="0079003B" w:rsidRPr="00A96E00">
        <w:rPr>
          <w:szCs w:val="20"/>
          <w:lang w:val="en-US"/>
        </w:rPr>
        <w:t xml:space="preserve">an Teknologi Informasi </w:t>
      </w:r>
      <w:r w:rsidR="006A55BD" w:rsidRPr="00A96E00">
        <w:rPr>
          <w:szCs w:val="20"/>
          <w:lang w:val="en-US"/>
        </w:rPr>
        <w:t xml:space="preserve">editorial team via email, </w:t>
      </w:r>
      <w:r w:rsidRPr="00A96E00">
        <w:rPr>
          <w:szCs w:val="20"/>
          <w:lang w:val="en-US"/>
        </w:rPr>
        <w:t>as shown on the website. Information about</w:t>
      </w:r>
      <w:r w:rsidR="00603B7B" w:rsidRPr="00A96E00">
        <w:rPr>
          <w:szCs w:val="20"/>
          <w:lang w:val="en-US"/>
        </w:rPr>
        <w:t xml:space="preserve"> paper submission</w:t>
      </w:r>
      <w:r w:rsidRPr="00A96E00">
        <w:rPr>
          <w:szCs w:val="20"/>
          <w:lang w:val="en-US"/>
        </w:rPr>
        <w:t xml:space="preserve"> is</w:t>
      </w:r>
      <w:r w:rsidR="00C64B71" w:rsidRPr="00A96E00">
        <w:rPr>
          <w:szCs w:val="20"/>
          <w:lang w:val="en-US"/>
        </w:rPr>
        <w:t xml:space="preserve"> also</w:t>
      </w:r>
      <w:r w:rsidRPr="00A96E00">
        <w:rPr>
          <w:szCs w:val="20"/>
          <w:lang w:val="en-US"/>
        </w:rPr>
        <w:t xml:space="preserve"> available on the </w:t>
      </w:r>
      <w:r w:rsidR="0079003B" w:rsidRPr="00A96E00">
        <w:rPr>
          <w:szCs w:val="20"/>
          <w:lang w:val="en-US"/>
        </w:rPr>
        <w:t xml:space="preserve">Jurnal Nasional Teknik Elektro </w:t>
      </w:r>
      <w:r w:rsidR="00D328ED" w:rsidRPr="00A96E00">
        <w:rPr>
          <w:szCs w:val="20"/>
          <w:lang w:val="en-US"/>
        </w:rPr>
        <w:t>d</w:t>
      </w:r>
      <w:r w:rsidR="0079003B" w:rsidRPr="00A96E00">
        <w:rPr>
          <w:szCs w:val="20"/>
          <w:lang w:val="en-US"/>
        </w:rPr>
        <w:t>an Teknologi Informasi</w:t>
      </w:r>
      <w:r w:rsidRPr="00A96E00">
        <w:rPr>
          <w:szCs w:val="20"/>
          <w:lang w:val="en-US"/>
        </w:rPr>
        <w:t xml:space="preserve"> UGM website (</w:t>
      </w:r>
      <w:r w:rsidR="001362CC" w:rsidRPr="00A96E00">
        <w:rPr>
          <w:szCs w:val="20"/>
          <w:lang w:val="en-US"/>
        </w:rPr>
        <w:t>https://jurnal.ugm.ac.id/v3/JNTETI</w:t>
      </w:r>
      <w:r w:rsidRPr="00A96E00">
        <w:rPr>
          <w:szCs w:val="20"/>
          <w:lang w:val="en-US"/>
        </w:rPr>
        <w:t>/).</w:t>
      </w:r>
    </w:p>
    <w:p w14:paraId="79A29BD1" w14:textId="60F80D90" w:rsidR="00BD0603" w:rsidRPr="00A96E00" w:rsidRDefault="00647A11" w:rsidP="00647A11">
      <w:pPr>
        <w:pStyle w:val="IEEEHeading1"/>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PAGE FORMAT</w:t>
      </w:r>
    </w:p>
    <w:p w14:paraId="6E40997C" w14:textId="33B934B8" w:rsidR="00BD0603" w:rsidRPr="00A96E00" w:rsidRDefault="00BD0603" w:rsidP="00EA3814">
      <w:pPr>
        <w:pStyle w:val="IEEEParagraph"/>
        <w:ind w:firstLine="289"/>
        <w:rPr>
          <w:szCs w:val="20"/>
          <w:lang w:val="en-US"/>
        </w:rPr>
      </w:pPr>
      <w:r w:rsidRPr="00A96E00">
        <w:rPr>
          <w:szCs w:val="20"/>
          <w:lang w:val="en-US"/>
        </w:rPr>
        <w:t xml:space="preserve">The easiest way to </w:t>
      </w:r>
      <w:r w:rsidR="00C64B71" w:rsidRPr="00A96E00">
        <w:rPr>
          <w:szCs w:val="20"/>
          <w:lang w:val="en-US"/>
        </w:rPr>
        <w:t>meet</w:t>
      </w:r>
      <w:r w:rsidRPr="00A96E00">
        <w:rPr>
          <w:szCs w:val="20"/>
          <w:lang w:val="en-US"/>
        </w:rPr>
        <w:t xml:space="preserve"> the requirement of writing format is by using this document as a template, and then type your text into it.</w:t>
      </w:r>
    </w:p>
    <w:p w14:paraId="0A1C1BE3" w14:textId="1C87BABE" w:rsidR="00BD0603" w:rsidRPr="00A96E00" w:rsidRDefault="00BD0603" w:rsidP="00D054DE">
      <w:pPr>
        <w:pStyle w:val="IEEEParagraph"/>
        <w:ind w:firstLine="289"/>
        <w:rPr>
          <w:szCs w:val="20"/>
          <w:lang w:val="en-US"/>
        </w:rPr>
      </w:pPr>
      <w:r w:rsidRPr="00A96E00">
        <w:rPr>
          <w:szCs w:val="20"/>
          <w:shd w:val="clear" w:color="auto" w:fill="FFFFFF"/>
          <w:lang w:val="en-US"/>
        </w:rPr>
        <w:t>Page size must fit the A4 page size, which is 210 mm (8.27</w:t>
      </w:r>
      <w:r w:rsidR="004C515B" w:rsidRPr="00A96E00">
        <w:rPr>
          <w:szCs w:val="20"/>
          <w:shd w:val="clear" w:color="auto" w:fill="FFFFFF"/>
          <w:lang w:val="en-US"/>
        </w:rPr>
        <w:t>"</w:t>
      </w:r>
      <w:r w:rsidRPr="00A96E00">
        <w:rPr>
          <w:szCs w:val="20"/>
          <w:shd w:val="clear" w:color="auto" w:fill="FFFFFF"/>
          <w:lang w:val="en-US"/>
        </w:rPr>
        <w:t>) wide and 297 mm (11.69") length. Margin limits are set as below:</w:t>
      </w:r>
    </w:p>
    <w:p w14:paraId="73667E52" w14:textId="40B1438E" w:rsidR="00BD0603" w:rsidRPr="00A96E00" w:rsidRDefault="00BD0603" w:rsidP="00BD0603">
      <w:pPr>
        <w:pStyle w:val="IEEEParagraph"/>
        <w:numPr>
          <w:ilvl w:val="0"/>
          <w:numId w:val="3"/>
        </w:numPr>
        <w:rPr>
          <w:szCs w:val="20"/>
          <w:lang w:val="en-US"/>
        </w:rPr>
      </w:pPr>
      <w:r w:rsidRPr="00A96E00">
        <w:rPr>
          <w:szCs w:val="20"/>
          <w:lang w:val="en-US"/>
        </w:rPr>
        <w:t>Top =</w:t>
      </w:r>
      <w:r w:rsidR="00CD665E" w:rsidRPr="00A96E00">
        <w:rPr>
          <w:szCs w:val="20"/>
          <w:lang w:val="en-US"/>
        </w:rPr>
        <w:t xml:space="preserve"> </w:t>
      </w:r>
      <w:r w:rsidR="0037483F" w:rsidRPr="00A96E00">
        <w:rPr>
          <w:szCs w:val="20"/>
          <w:lang w:val="en-US"/>
        </w:rPr>
        <w:t>2</w:t>
      </w:r>
      <w:r w:rsidR="006D0510" w:rsidRPr="00A96E00">
        <w:rPr>
          <w:szCs w:val="20"/>
          <w:lang w:val="en-US"/>
        </w:rPr>
        <w:t>3</w:t>
      </w:r>
      <w:r w:rsidR="00E60A3D" w:rsidRPr="00A96E00">
        <w:rPr>
          <w:szCs w:val="20"/>
          <w:lang w:val="en-US"/>
        </w:rPr>
        <w:t xml:space="preserve"> mm (0.</w:t>
      </w:r>
      <w:r w:rsidR="006D0510" w:rsidRPr="00A96E00">
        <w:rPr>
          <w:szCs w:val="20"/>
          <w:lang w:val="en-US"/>
        </w:rPr>
        <w:t>90</w:t>
      </w:r>
      <w:r w:rsidR="00E60A3D" w:rsidRPr="00A96E00">
        <w:rPr>
          <w:szCs w:val="20"/>
          <w:lang w:val="en-US"/>
        </w:rPr>
        <w:t>")</w:t>
      </w:r>
    </w:p>
    <w:p w14:paraId="042E1633" w14:textId="2D3BE8B6" w:rsidR="00CD665E" w:rsidRPr="00A96E00" w:rsidRDefault="00CD665E" w:rsidP="00BD0603">
      <w:pPr>
        <w:pStyle w:val="IEEEParagraph"/>
        <w:numPr>
          <w:ilvl w:val="0"/>
          <w:numId w:val="3"/>
        </w:numPr>
        <w:rPr>
          <w:szCs w:val="20"/>
          <w:lang w:val="en-US"/>
        </w:rPr>
      </w:pPr>
      <w:r w:rsidRPr="00A96E00">
        <w:rPr>
          <w:szCs w:val="20"/>
          <w:lang w:val="en-US"/>
        </w:rPr>
        <w:t xml:space="preserve">Bottom = </w:t>
      </w:r>
      <w:r w:rsidR="0037483F" w:rsidRPr="00A96E00">
        <w:rPr>
          <w:szCs w:val="20"/>
          <w:lang w:val="en-US"/>
        </w:rPr>
        <w:t>1</w:t>
      </w:r>
      <w:r w:rsidR="006D0510" w:rsidRPr="00A96E00">
        <w:rPr>
          <w:szCs w:val="20"/>
          <w:lang w:val="en-US"/>
        </w:rPr>
        <w:t>8</w:t>
      </w:r>
      <w:r w:rsidRPr="00A96E00">
        <w:rPr>
          <w:szCs w:val="20"/>
          <w:lang w:val="en-US"/>
        </w:rPr>
        <w:t xml:space="preserve"> mm (0.7</w:t>
      </w:r>
      <w:r w:rsidR="006D0510" w:rsidRPr="00A96E00">
        <w:rPr>
          <w:szCs w:val="20"/>
          <w:lang w:val="en-US"/>
        </w:rPr>
        <w:t>0</w:t>
      </w:r>
      <w:r w:rsidRPr="00A96E00">
        <w:rPr>
          <w:szCs w:val="20"/>
          <w:lang w:val="en-US"/>
        </w:rPr>
        <w:t>")</w:t>
      </w:r>
    </w:p>
    <w:p w14:paraId="7C21DBBE" w14:textId="5E6AB3C1" w:rsidR="00BD0603" w:rsidRPr="00A96E00" w:rsidRDefault="00BD0603" w:rsidP="00BD0603">
      <w:pPr>
        <w:pStyle w:val="IEEEParagraph"/>
        <w:numPr>
          <w:ilvl w:val="0"/>
          <w:numId w:val="3"/>
        </w:numPr>
        <w:rPr>
          <w:szCs w:val="20"/>
          <w:lang w:val="en-US"/>
        </w:rPr>
      </w:pPr>
      <w:r w:rsidRPr="00A96E00">
        <w:rPr>
          <w:szCs w:val="20"/>
          <w:lang w:val="en-US"/>
        </w:rPr>
        <w:t xml:space="preserve">Left = </w:t>
      </w:r>
      <w:r w:rsidR="00983C5A" w:rsidRPr="00A96E00">
        <w:rPr>
          <w:szCs w:val="20"/>
          <w:lang w:val="en-US"/>
        </w:rPr>
        <w:t>r</w:t>
      </w:r>
      <w:r w:rsidRPr="00A96E00">
        <w:rPr>
          <w:szCs w:val="20"/>
          <w:lang w:val="en-US"/>
        </w:rPr>
        <w:t xml:space="preserve">ight = </w:t>
      </w:r>
      <w:r w:rsidR="00E60A3D" w:rsidRPr="00A96E00">
        <w:rPr>
          <w:szCs w:val="20"/>
          <w:lang w:val="en-US"/>
        </w:rPr>
        <w:t>1</w:t>
      </w:r>
      <w:r w:rsidR="006D0510" w:rsidRPr="00A96E00">
        <w:rPr>
          <w:szCs w:val="20"/>
          <w:lang w:val="en-US"/>
        </w:rPr>
        <w:t>3</w:t>
      </w:r>
      <w:r w:rsidR="00E60A3D" w:rsidRPr="00A96E00">
        <w:rPr>
          <w:szCs w:val="20"/>
          <w:lang w:val="en-US"/>
        </w:rPr>
        <w:t xml:space="preserve"> mm (0</w:t>
      </w:r>
      <w:r w:rsidR="00F449A3" w:rsidRPr="00A96E00">
        <w:rPr>
          <w:szCs w:val="20"/>
          <w:lang w:val="en-US"/>
        </w:rPr>
        <w:t>.</w:t>
      </w:r>
      <w:r w:rsidR="006D0510" w:rsidRPr="00A96E00">
        <w:rPr>
          <w:szCs w:val="20"/>
          <w:lang w:val="en-US"/>
        </w:rPr>
        <w:t>51</w:t>
      </w:r>
      <w:r w:rsidR="00E60A3D" w:rsidRPr="00A96E00">
        <w:rPr>
          <w:szCs w:val="20"/>
          <w:lang w:val="en-US"/>
        </w:rPr>
        <w:t>")</w:t>
      </w:r>
    </w:p>
    <w:p w14:paraId="39F7FEDC" w14:textId="26B0C85C" w:rsidR="00BD0603" w:rsidRPr="00A96E00" w:rsidRDefault="00BD0603" w:rsidP="00BD0603">
      <w:pPr>
        <w:pStyle w:val="IEEEParagraph"/>
        <w:rPr>
          <w:szCs w:val="20"/>
          <w:lang w:val="en-US"/>
        </w:rPr>
      </w:pPr>
      <w:r w:rsidRPr="00A96E00">
        <w:rPr>
          <w:szCs w:val="20"/>
          <w:shd w:val="clear" w:color="auto" w:fill="FFFFFF"/>
          <w:lang w:val="en-US"/>
        </w:rPr>
        <w:t xml:space="preserve">Article writing must be in two-column format with a space of </w:t>
      </w:r>
      <w:r w:rsidR="000C46D5" w:rsidRPr="00A96E00">
        <w:rPr>
          <w:szCs w:val="20"/>
          <w:shd w:val="clear" w:color="auto" w:fill="FFFFFF"/>
          <w:lang w:val="en-US"/>
        </w:rPr>
        <w:t>7.1</w:t>
      </w:r>
      <w:r w:rsidRPr="00A96E00">
        <w:rPr>
          <w:szCs w:val="20"/>
          <w:shd w:val="clear" w:color="auto" w:fill="FFFFFF"/>
          <w:lang w:val="en-US"/>
        </w:rPr>
        <w:t xml:space="preserve"> mm (0.</w:t>
      </w:r>
      <w:r w:rsidR="000C46D5" w:rsidRPr="00A96E00">
        <w:rPr>
          <w:szCs w:val="20"/>
          <w:shd w:val="clear" w:color="auto" w:fill="FFFFFF"/>
          <w:lang w:val="en-US"/>
        </w:rPr>
        <w:t>28</w:t>
      </w:r>
      <w:r w:rsidRPr="00A96E00">
        <w:rPr>
          <w:szCs w:val="20"/>
          <w:shd w:val="clear" w:color="auto" w:fill="FFFFFF"/>
          <w:lang w:val="en-US"/>
        </w:rPr>
        <w:t>") between columns.</w:t>
      </w:r>
    </w:p>
    <w:p w14:paraId="79F91B0E" w14:textId="119D6E6F" w:rsidR="00BD0603" w:rsidRPr="00A96E00" w:rsidRDefault="00647A11" w:rsidP="00647A11">
      <w:pPr>
        <w:pStyle w:val="IEEEHeading1"/>
        <w:spacing w:after="0"/>
        <w:jc w:val="left"/>
        <w:rPr>
          <w:rFonts w:ascii="Helvetica" w:hAnsi="Helvetica"/>
          <w:b/>
          <w:bCs/>
          <w:szCs w:val="20"/>
          <w:lang w:val="en-US"/>
        </w:rPr>
      </w:pPr>
      <w:r w:rsidRPr="00A96E00">
        <w:rPr>
          <w:szCs w:val="20"/>
          <w:lang w:val="en-US"/>
        </w:rPr>
        <w:t xml:space="preserve"> </w:t>
      </w:r>
      <w:r w:rsidRPr="00A96E00">
        <w:rPr>
          <w:rFonts w:ascii="Helvetica" w:hAnsi="Helvetica"/>
          <w:b/>
          <w:bCs/>
          <w:color w:val="0070C0"/>
          <w:sz w:val="18"/>
          <w:szCs w:val="18"/>
          <w:lang w:val="en-US"/>
        </w:rPr>
        <w:t>PAGE</w:t>
      </w:r>
      <w:r w:rsidRPr="00A96E00">
        <w:rPr>
          <w:rFonts w:ascii="Helvetica" w:hAnsi="Helvetica"/>
          <w:b/>
          <w:bCs/>
          <w:color w:val="0070C0"/>
          <w:szCs w:val="20"/>
          <w:lang w:val="en-US"/>
        </w:rPr>
        <w:t xml:space="preserve"> </w:t>
      </w:r>
      <w:r w:rsidRPr="00A96E00">
        <w:rPr>
          <w:rFonts w:ascii="Helvetica" w:hAnsi="Helvetica"/>
          <w:b/>
          <w:bCs/>
          <w:color w:val="0070C0"/>
          <w:sz w:val="18"/>
          <w:szCs w:val="18"/>
          <w:lang w:val="en-US"/>
        </w:rPr>
        <w:t>STYLE</w:t>
      </w:r>
      <w:r w:rsidRPr="00A96E00">
        <w:rPr>
          <w:rFonts w:ascii="Helvetica" w:hAnsi="Helvetica"/>
          <w:b/>
          <w:bCs/>
          <w:color w:val="0070C0"/>
          <w:szCs w:val="20"/>
          <w:lang w:val="en-US"/>
        </w:rPr>
        <w:t xml:space="preserve"> </w:t>
      </w:r>
    </w:p>
    <w:p w14:paraId="648FDFD2" w14:textId="57418C6A" w:rsidR="00BD0603" w:rsidRPr="00A96E00" w:rsidRDefault="005129F1" w:rsidP="00381F13">
      <w:pPr>
        <w:pStyle w:val="IEEEParagraph"/>
        <w:ind w:firstLine="289"/>
        <w:rPr>
          <w:szCs w:val="20"/>
          <w:lang w:val="en-US"/>
        </w:rPr>
      </w:pPr>
      <w:r w:rsidRPr="00A96E00">
        <w:rPr>
          <w:szCs w:val="20"/>
          <w:lang w:val="en-US"/>
        </w:rPr>
        <w:t>All</w:t>
      </w:r>
      <w:r w:rsidR="00BD0603" w:rsidRPr="00A96E00">
        <w:rPr>
          <w:szCs w:val="20"/>
          <w:lang w:val="en-US"/>
        </w:rPr>
        <w:t xml:space="preserve"> paragraph</w:t>
      </w:r>
      <w:r w:rsidRPr="00A96E00">
        <w:rPr>
          <w:szCs w:val="20"/>
          <w:lang w:val="en-US"/>
        </w:rPr>
        <w:t>s</w:t>
      </w:r>
      <w:r w:rsidR="00BD0603" w:rsidRPr="00A96E00">
        <w:rPr>
          <w:szCs w:val="20"/>
          <w:lang w:val="en-US"/>
        </w:rPr>
        <w:t xml:space="preserve"> must be well organized</w:t>
      </w:r>
      <w:r w:rsidRPr="00A96E00">
        <w:rPr>
          <w:szCs w:val="20"/>
          <w:lang w:val="en-US"/>
        </w:rPr>
        <w:t xml:space="preserve"> </w:t>
      </w:r>
      <w:r w:rsidR="005A4F22" w:rsidRPr="00A96E00">
        <w:rPr>
          <w:szCs w:val="20"/>
          <w:lang w:val="en-US"/>
        </w:rPr>
        <w:t>a</w:t>
      </w:r>
      <w:r w:rsidRPr="00A96E00">
        <w:rPr>
          <w:szCs w:val="20"/>
          <w:lang w:val="en-US"/>
        </w:rPr>
        <w:t>nd</w:t>
      </w:r>
      <w:r w:rsidR="00BD0603" w:rsidRPr="00A96E00">
        <w:rPr>
          <w:szCs w:val="20"/>
          <w:lang w:val="en-US"/>
        </w:rPr>
        <w:t xml:space="preserve"> must be justified, </w:t>
      </w:r>
      <w:r w:rsidR="00411CC3" w:rsidRPr="00A96E00">
        <w:rPr>
          <w:szCs w:val="20"/>
          <w:lang w:val="en-US"/>
        </w:rPr>
        <w:t>meaning that</w:t>
      </w:r>
      <w:r w:rsidR="00BD0603" w:rsidRPr="00A96E00">
        <w:rPr>
          <w:szCs w:val="20"/>
          <w:lang w:val="en-US"/>
        </w:rPr>
        <w:t xml:space="preserve"> the paragraph</w:t>
      </w:r>
      <w:r w:rsidR="00411CC3" w:rsidRPr="00A96E00">
        <w:rPr>
          <w:szCs w:val="20"/>
          <w:lang w:val="en-US"/>
        </w:rPr>
        <w:t>s</w:t>
      </w:r>
      <w:r w:rsidR="00BD0603" w:rsidRPr="00A96E00">
        <w:rPr>
          <w:szCs w:val="20"/>
          <w:lang w:val="en-US"/>
        </w:rPr>
        <w:t xml:space="preserve"> must</w:t>
      </w:r>
      <w:r w:rsidR="00411CC3" w:rsidRPr="00A96E00">
        <w:rPr>
          <w:szCs w:val="20"/>
          <w:lang w:val="en-US"/>
        </w:rPr>
        <w:t xml:space="preserve"> be</w:t>
      </w:r>
      <w:r w:rsidR="00BD0603" w:rsidRPr="00A96E00">
        <w:rPr>
          <w:szCs w:val="20"/>
          <w:lang w:val="en-US"/>
        </w:rPr>
        <w:t xml:space="preserve"> </w:t>
      </w:r>
      <w:r w:rsidR="00411CC3" w:rsidRPr="00A96E00">
        <w:rPr>
          <w:szCs w:val="20"/>
          <w:lang w:val="en-US"/>
        </w:rPr>
        <w:t>aligned evenly along the left and right margins</w:t>
      </w:r>
      <w:r w:rsidR="00BD0603" w:rsidRPr="00A96E00">
        <w:rPr>
          <w:szCs w:val="20"/>
          <w:lang w:val="en-US"/>
        </w:rPr>
        <w:t xml:space="preserve">. </w:t>
      </w:r>
    </w:p>
    <w:p w14:paraId="7E8A5F51" w14:textId="063EF1F7" w:rsidR="00BD0603" w:rsidRPr="00A96E00" w:rsidRDefault="00647A11" w:rsidP="00102241">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DOCUMENT LETTERS</w:t>
      </w:r>
    </w:p>
    <w:p w14:paraId="1D779313" w14:textId="600A7096" w:rsidR="00BD0603" w:rsidRPr="00A96E00" w:rsidRDefault="005129F1" w:rsidP="00381F13">
      <w:pPr>
        <w:pStyle w:val="IEEEParagraph"/>
        <w:ind w:firstLine="289"/>
        <w:rPr>
          <w:szCs w:val="20"/>
          <w:shd w:val="clear" w:color="auto" w:fill="FFFFFF"/>
          <w:lang w:val="en-US"/>
        </w:rPr>
      </w:pPr>
      <w:r w:rsidRPr="00A96E00">
        <w:rPr>
          <w:szCs w:val="20"/>
          <w:lang w:val="en-US"/>
        </w:rPr>
        <w:t>Body</w:t>
      </w:r>
      <w:r w:rsidRPr="00A96E00">
        <w:rPr>
          <w:szCs w:val="20"/>
          <w:shd w:val="clear" w:color="auto" w:fill="FFFFFF"/>
          <w:lang w:val="en-US"/>
        </w:rPr>
        <w:t xml:space="preserve"> paragraph </w:t>
      </w:r>
      <w:r w:rsidR="00BD0603" w:rsidRPr="00A96E00">
        <w:rPr>
          <w:szCs w:val="20"/>
          <w:shd w:val="clear" w:color="auto" w:fill="FFFFFF"/>
          <w:lang w:val="en-US"/>
        </w:rPr>
        <w:t xml:space="preserve">must be in Times New Roman or Times font. Type 3 font may not be used. Another font type can be used if needed for special purpose. Font size features can be seen in Table I. </w:t>
      </w:r>
    </w:p>
    <w:p w14:paraId="0F520211" w14:textId="19AF35E4" w:rsidR="00BD0603" w:rsidRPr="00A96E00" w:rsidRDefault="00647A11" w:rsidP="00102241">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TITLE AND AUTHOR</w:t>
      </w:r>
    </w:p>
    <w:p w14:paraId="58260890" w14:textId="57B7879E" w:rsidR="00BD0603" w:rsidRPr="00A96E00" w:rsidRDefault="00BD0603" w:rsidP="00D054DE">
      <w:pPr>
        <w:pStyle w:val="IEEEParagraph"/>
        <w:ind w:firstLine="289"/>
        <w:rPr>
          <w:szCs w:val="20"/>
          <w:lang w:val="en-US"/>
        </w:rPr>
      </w:pPr>
      <w:r w:rsidRPr="00A96E00">
        <w:rPr>
          <w:szCs w:val="20"/>
          <w:lang w:val="en-US"/>
        </w:rPr>
        <w:t>The</w:t>
      </w:r>
      <w:r w:rsidRPr="00A96E00">
        <w:rPr>
          <w:lang w:val="en-US"/>
        </w:rPr>
        <w:t xml:space="preserve"> title must be in</w:t>
      </w:r>
      <w:r w:rsidR="003F708C" w:rsidRPr="00A96E00">
        <w:rPr>
          <w:lang w:val="en-US"/>
        </w:rPr>
        <w:t xml:space="preserve"> Helvetica,</w:t>
      </w:r>
      <w:r w:rsidRPr="00A96E00">
        <w:rPr>
          <w:lang w:val="en-US"/>
        </w:rPr>
        <w:t xml:space="preserve"> </w:t>
      </w:r>
      <w:r w:rsidR="00CC61DE" w:rsidRPr="00A96E00">
        <w:rPr>
          <w:lang w:val="en-US"/>
        </w:rPr>
        <w:t>20</w:t>
      </w:r>
      <w:r w:rsidR="00E82421" w:rsidRPr="00A96E00">
        <w:rPr>
          <w:lang w:val="en-US"/>
        </w:rPr>
        <w:t>-</w:t>
      </w:r>
      <w:r w:rsidR="008678A7" w:rsidRPr="00A96E00">
        <w:rPr>
          <w:lang w:val="en-US"/>
        </w:rPr>
        <w:t>point</w:t>
      </w:r>
      <w:r w:rsidR="00E82421" w:rsidRPr="00A96E00">
        <w:rPr>
          <w:lang w:val="en-US"/>
        </w:rPr>
        <w:t xml:space="preserve"> font</w:t>
      </w:r>
      <w:r w:rsidRPr="00A96E00">
        <w:rPr>
          <w:lang w:val="en-US"/>
        </w:rPr>
        <w:t xml:space="preserve">. Author’s name </w:t>
      </w:r>
      <w:r w:rsidRPr="00A96E00">
        <w:rPr>
          <w:szCs w:val="20"/>
          <w:lang w:val="en-US"/>
        </w:rPr>
        <w:t xml:space="preserve">must be in </w:t>
      </w:r>
      <w:r w:rsidR="003F708C" w:rsidRPr="00A96E00">
        <w:rPr>
          <w:szCs w:val="20"/>
          <w:lang w:val="en-US"/>
        </w:rPr>
        <w:t>Helvetica,</w:t>
      </w:r>
      <w:r w:rsidRPr="00A96E00">
        <w:rPr>
          <w:szCs w:val="20"/>
          <w:lang w:val="en-US"/>
        </w:rPr>
        <w:t xml:space="preserve"> </w:t>
      </w:r>
      <w:r w:rsidR="003218CC" w:rsidRPr="00A96E00">
        <w:rPr>
          <w:szCs w:val="20"/>
          <w:lang w:val="en-US"/>
        </w:rPr>
        <w:t>9</w:t>
      </w:r>
      <w:r w:rsidR="00BA09E6" w:rsidRPr="00A96E00">
        <w:rPr>
          <w:szCs w:val="20"/>
          <w:lang w:val="en-US"/>
        </w:rPr>
        <w:t>-point font</w:t>
      </w:r>
      <w:r w:rsidRPr="00A96E00">
        <w:rPr>
          <w:szCs w:val="20"/>
          <w:lang w:val="en-US"/>
        </w:rPr>
        <w:t xml:space="preserve">. The maximum words number for the title is 12 words. </w:t>
      </w:r>
    </w:p>
    <w:p w14:paraId="6E3FE76A" w14:textId="543C9EE4" w:rsidR="0027407F" w:rsidRPr="00A96E00" w:rsidRDefault="00EE71D8" w:rsidP="00EA3814">
      <w:pPr>
        <w:pStyle w:val="IEEEParagraph"/>
        <w:ind w:firstLine="289"/>
        <w:rPr>
          <w:szCs w:val="20"/>
          <w:lang w:val="en-US"/>
        </w:rPr>
      </w:pPr>
      <w:r w:rsidRPr="00A96E00">
        <w:rPr>
          <w:noProof/>
          <w:szCs w:val="20"/>
          <w:lang w:val="en-US"/>
        </w:rPr>
        <w:lastRenderedPageBreak/>
        <mc:AlternateContent>
          <mc:Choice Requires="wps">
            <w:drawing>
              <wp:anchor distT="0" distB="0" distL="114300" distR="114300" simplePos="0" relativeHeight="251673600" behindDoc="0" locked="0" layoutInCell="1" allowOverlap="1" wp14:anchorId="098642A7" wp14:editId="5A061A23">
                <wp:simplePos x="0" y="0"/>
                <wp:positionH relativeFrom="column">
                  <wp:posOffset>6350</wp:posOffset>
                </wp:positionH>
                <wp:positionV relativeFrom="paragraph">
                  <wp:posOffset>1270</wp:posOffset>
                </wp:positionV>
                <wp:extent cx="3168650" cy="3033395"/>
                <wp:effectExtent l="0" t="0" r="6350" b="1905"/>
                <wp:wrapTopAndBottom/>
                <wp:docPr id="3" name="Text Box 3"/>
                <wp:cNvGraphicFramePr/>
                <a:graphic xmlns:a="http://schemas.openxmlformats.org/drawingml/2006/main">
                  <a:graphicData uri="http://schemas.microsoft.com/office/word/2010/wordprocessingShape">
                    <wps:wsp>
                      <wps:cNvSpPr txBox="1"/>
                      <wps:spPr>
                        <a:xfrm>
                          <a:off x="0" y="0"/>
                          <a:ext cx="3168650" cy="3033395"/>
                        </a:xfrm>
                        <a:prstGeom prst="rect">
                          <a:avLst/>
                        </a:prstGeom>
                        <a:solidFill>
                          <a:schemeClr val="lt1"/>
                        </a:solidFill>
                        <a:ln w="6350">
                          <a:noFill/>
                        </a:ln>
                      </wps:spPr>
                      <wps:txbx>
                        <w:txbxContent>
                          <w:p w14:paraId="6FBF1DB8" w14:textId="502A9774" w:rsidR="00AE5EB9" w:rsidRPr="00FA68CE" w:rsidRDefault="00885C30" w:rsidP="00AE5EB9">
                            <w:pPr>
                              <w:spacing w:before="120" w:after="120"/>
                              <w:jc w:val="center"/>
                            </w:pPr>
                            <w:r>
                              <w:rPr>
                                <w:noProof/>
                              </w:rPr>
                              <w:drawing>
                                <wp:inline distT="0" distB="0" distL="0" distR="0" wp14:anchorId="0D011A48" wp14:editId="61BEC25D">
                                  <wp:extent cx="3162300" cy="2675890"/>
                                  <wp:effectExtent l="0" t="0" r="0" b="3810"/>
                                  <wp:docPr id="397146796" name="Picture 8" descr="A graph with red green and blu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46796" name="Picture 8" descr="A graph with red green and blue lines and dot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162300" cy="2675890"/>
                                          </a:xfrm>
                                          <a:prstGeom prst="rect">
                                            <a:avLst/>
                                          </a:prstGeom>
                                        </pic:spPr>
                                      </pic:pic>
                                    </a:graphicData>
                                  </a:graphic>
                                </wp:inline>
                              </w:drawing>
                            </w:r>
                          </w:p>
                          <w:p w14:paraId="11E3FCCE" w14:textId="77777777" w:rsidR="00AE5EB9" w:rsidRPr="00885C30" w:rsidRDefault="00AE5EB9" w:rsidP="00517CD8">
                            <w:pPr>
                              <w:spacing w:before="120" w:after="120"/>
                              <w:jc w:val="center"/>
                              <w:rPr>
                                <w:rFonts w:ascii="Helvetica" w:hAnsi="Helvetica"/>
                                <w:sz w:val="18"/>
                                <w:szCs w:val="18"/>
                                <w:shd w:val="clear" w:color="auto" w:fill="EBEFF9"/>
                              </w:rPr>
                            </w:pPr>
                            <w:r w:rsidRPr="00353167">
                              <w:rPr>
                                <w:rFonts w:ascii="Helvetica" w:hAnsi="Helvetica"/>
                                <w:b/>
                                <w:bCs/>
                                <w:color w:val="0070C0"/>
                                <w:sz w:val="14"/>
                                <w:szCs w:val="14"/>
                                <w:shd w:val="clear" w:color="auto" w:fill="FFFFFF"/>
                              </w:rPr>
                              <w:t xml:space="preserve">Figure </w:t>
                            </w:r>
                            <w:r w:rsidRPr="00353167">
                              <w:rPr>
                                <w:rFonts w:ascii="Helvetica" w:hAnsi="Helvetica"/>
                                <w:b/>
                                <w:bCs/>
                                <w:color w:val="0070C0"/>
                                <w:sz w:val="14"/>
                                <w:szCs w:val="14"/>
                              </w:rPr>
                              <w:t>1</w:t>
                            </w:r>
                            <w:r w:rsidRPr="00885C30">
                              <w:rPr>
                                <w:rFonts w:ascii="Helvetica" w:hAnsi="Helvetica"/>
                                <w:b/>
                                <w:bCs/>
                                <w:color w:val="0070C0"/>
                                <w:sz w:val="14"/>
                                <w:szCs w:val="14"/>
                              </w:rPr>
                              <w:t>.</w:t>
                            </w:r>
                            <w:r w:rsidRPr="00885C30">
                              <w:rPr>
                                <w:rFonts w:ascii="Helvetica" w:hAnsi="Helvetica"/>
                                <w:sz w:val="14"/>
                                <w:szCs w:val="14"/>
                              </w:rPr>
                              <w:t xml:space="preserve"> Example of line chart with well contrast color on the computer screen.</w:t>
                            </w:r>
                          </w:p>
                          <w:p w14:paraId="7266201B" w14:textId="77777777" w:rsidR="00AE5EB9" w:rsidRDefault="00AE5EB9" w:rsidP="00AE5E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642A7" id="Text Box 3" o:spid="_x0000_s1027" type="#_x0000_t202" style="position:absolute;left:0;text-align:left;margin-left:.5pt;margin-top:.1pt;width:249.5pt;height:2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" fillcolor="white [3201]" stroked="f" strokeweight=".5pt">
                <v:textbox inset="0,0,0,0">
                  <w:txbxContent>
                    <w:p w14:paraId="6FBF1DB8" w14:textId="502A9774" w:rsidR="00AE5EB9" w:rsidRPr="00FA68CE" w:rsidRDefault="00885C30" w:rsidP="00AE5EB9">
                      <w:pPr>
                        <w:spacing w:before="120" w:after="120"/>
                        <w:jc w:val="center"/>
                      </w:pPr>
                      <w:r>
                        <w:rPr>
                          <w:noProof/>
                        </w:rPr>
                        <w:drawing>
                          <wp:inline distT="0" distB="0" distL="0" distR="0" wp14:anchorId="0D011A48" wp14:editId="61BEC25D">
                            <wp:extent cx="3162300" cy="2675890"/>
                            <wp:effectExtent l="0" t="0" r="0" b="3810"/>
                            <wp:docPr id="397146796" name="Picture 8" descr="A graph with red green and blu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46796" name="Picture 8" descr="A graph with red green and blue lines and dot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162300" cy="2675890"/>
                                    </a:xfrm>
                                    <a:prstGeom prst="rect">
                                      <a:avLst/>
                                    </a:prstGeom>
                                  </pic:spPr>
                                </pic:pic>
                              </a:graphicData>
                            </a:graphic>
                          </wp:inline>
                        </w:drawing>
                      </w:r>
                    </w:p>
                    <w:p w14:paraId="11E3FCCE" w14:textId="77777777" w:rsidR="00AE5EB9" w:rsidRPr="00885C30" w:rsidRDefault="00AE5EB9" w:rsidP="00517CD8">
                      <w:pPr>
                        <w:spacing w:before="120" w:after="120"/>
                        <w:jc w:val="center"/>
                        <w:rPr>
                          <w:rFonts w:ascii="Helvetica" w:hAnsi="Helvetica"/>
                          <w:sz w:val="18"/>
                          <w:szCs w:val="18"/>
                          <w:shd w:val="clear" w:color="auto" w:fill="EBEFF9"/>
                        </w:rPr>
                      </w:pPr>
                      <w:r w:rsidRPr="00353167">
                        <w:rPr>
                          <w:rFonts w:ascii="Helvetica" w:hAnsi="Helvetica"/>
                          <w:b/>
                          <w:bCs/>
                          <w:color w:val="0070C0"/>
                          <w:sz w:val="14"/>
                          <w:szCs w:val="14"/>
                          <w:shd w:val="clear" w:color="auto" w:fill="FFFFFF"/>
                        </w:rPr>
                        <w:t xml:space="preserve">Figure </w:t>
                      </w:r>
                      <w:r w:rsidRPr="00353167">
                        <w:rPr>
                          <w:rFonts w:ascii="Helvetica" w:hAnsi="Helvetica"/>
                          <w:b/>
                          <w:bCs/>
                          <w:color w:val="0070C0"/>
                          <w:sz w:val="14"/>
                          <w:szCs w:val="14"/>
                        </w:rPr>
                        <w:t>1</w:t>
                      </w:r>
                      <w:r w:rsidRPr="00885C30">
                        <w:rPr>
                          <w:rFonts w:ascii="Helvetica" w:hAnsi="Helvetica"/>
                          <w:b/>
                          <w:bCs/>
                          <w:color w:val="0070C0"/>
                          <w:sz w:val="14"/>
                          <w:szCs w:val="14"/>
                        </w:rPr>
                        <w:t>.</w:t>
                      </w:r>
                      <w:r w:rsidRPr="00885C30">
                        <w:rPr>
                          <w:rFonts w:ascii="Helvetica" w:hAnsi="Helvetica"/>
                          <w:sz w:val="14"/>
                          <w:szCs w:val="14"/>
                        </w:rPr>
                        <w:t xml:space="preserve"> Example of line chart with well contrast </w:t>
                      </w:r>
                      <w:proofErr w:type="spellStart"/>
                      <w:r w:rsidRPr="00885C30">
                        <w:rPr>
                          <w:rFonts w:ascii="Helvetica" w:hAnsi="Helvetica"/>
                          <w:sz w:val="14"/>
                          <w:szCs w:val="14"/>
                        </w:rPr>
                        <w:t>color</w:t>
                      </w:r>
                      <w:proofErr w:type="spellEnd"/>
                      <w:r w:rsidRPr="00885C30">
                        <w:rPr>
                          <w:rFonts w:ascii="Helvetica" w:hAnsi="Helvetica"/>
                          <w:sz w:val="14"/>
                          <w:szCs w:val="14"/>
                        </w:rPr>
                        <w:t xml:space="preserve"> on the computer screen.</w:t>
                      </w:r>
                    </w:p>
                    <w:p w14:paraId="7266201B" w14:textId="77777777" w:rsidR="00AE5EB9" w:rsidRDefault="00AE5EB9" w:rsidP="00AE5EB9"/>
                  </w:txbxContent>
                </v:textbox>
                <w10:wrap type="topAndBottom"/>
              </v:shape>
            </w:pict>
          </mc:Fallback>
        </mc:AlternateContent>
      </w:r>
      <w:r w:rsidR="00563C6A" w:rsidRPr="00A96E00">
        <w:rPr>
          <w:noProof/>
          <w:lang w:val="en-US"/>
        </w:rPr>
        <mc:AlternateContent>
          <mc:Choice Requires="wps">
            <w:drawing>
              <wp:anchor distT="0" distB="0" distL="114300" distR="114300" simplePos="0" relativeHeight="251671552" behindDoc="0" locked="0" layoutInCell="1" allowOverlap="1" wp14:anchorId="6F12F321" wp14:editId="791AF20A">
                <wp:simplePos x="0" y="0"/>
                <wp:positionH relativeFrom="margin">
                  <wp:posOffset>3417873</wp:posOffset>
                </wp:positionH>
                <wp:positionV relativeFrom="paragraph">
                  <wp:posOffset>419</wp:posOffset>
                </wp:positionV>
                <wp:extent cx="3152775" cy="5447030"/>
                <wp:effectExtent l="0" t="0" r="0" b="1270"/>
                <wp:wrapTopAndBottom/>
                <wp:docPr id="2" name="Text Box 2"/>
                <wp:cNvGraphicFramePr/>
                <a:graphic xmlns:a="http://schemas.openxmlformats.org/drawingml/2006/main">
                  <a:graphicData uri="http://schemas.microsoft.com/office/word/2010/wordprocessingShape">
                    <wps:wsp>
                      <wps:cNvSpPr txBox="1"/>
                      <wps:spPr>
                        <a:xfrm>
                          <a:off x="0" y="0"/>
                          <a:ext cx="3152775" cy="5447030"/>
                        </a:xfrm>
                        <a:prstGeom prst="rect">
                          <a:avLst/>
                        </a:prstGeom>
                        <a:solidFill>
                          <a:schemeClr val="lt1"/>
                        </a:solidFill>
                        <a:ln w="6350">
                          <a:noFill/>
                        </a:ln>
                      </wps:spPr>
                      <wps:txbx>
                        <w:txbxContent>
                          <w:p w14:paraId="6DDF7A74" w14:textId="77777777" w:rsidR="00AE5EB9" w:rsidRPr="00FA68CE" w:rsidRDefault="00AE5EB9" w:rsidP="00AE5EB9">
                            <w:pPr>
                              <w:jc w:val="center"/>
                            </w:pPr>
                            <w:r w:rsidRPr="00FA68CE">
                              <w:rPr>
                                <w:noProof/>
                                <w:lang w:eastAsia="en-US"/>
                              </w:rPr>
                              <w:drawing>
                                <wp:inline distT="0" distB="0" distL="0" distR="0" wp14:anchorId="0B4CAE76" wp14:editId="17CDAE99">
                                  <wp:extent cx="1796606" cy="2349408"/>
                                  <wp:effectExtent l="0" t="0" r="0" b="635"/>
                                  <wp:docPr id="2069267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797954" cy="2351171"/>
                                          </a:xfrm>
                                          <a:prstGeom prst="rect">
                                            <a:avLst/>
                                          </a:prstGeom>
                                          <a:noFill/>
                                          <a:ln w="9525">
                                            <a:noFill/>
                                            <a:miter lim="800000"/>
                                            <a:headEnd/>
                                            <a:tailEnd/>
                                          </a:ln>
                                        </pic:spPr>
                                      </pic:pic>
                                    </a:graphicData>
                                  </a:graphic>
                                </wp:inline>
                              </w:drawing>
                            </w:r>
                          </w:p>
                          <w:p w14:paraId="3169989F"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(a)</w:t>
                            </w:r>
                          </w:p>
                          <w:p w14:paraId="3B10D591" w14:textId="77777777" w:rsidR="00AE5EB9" w:rsidRPr="00FA68CE" w:rsidRDefault="00AE5EB9" w:rsidP="00AE5EB9">
                            <w:pPr>
                              <w:pStyle w:val="IEEEFigure"/>
                              <w:ind w:left="288"/>
                              <w:rPr>
                                <w:lang w:val="en-US"/>
                              </w:rPr>
                            </w:pPr>
                            <w:r w:rsidRPr="00FA68CE">
                              <w:rPr>
                                <w:noProof/>
                                <w:lang w:val="en-US" w:eastAsia="en-US"/>
                              </w:rPr>
                              <w:drawing>
                                <wp:inline distT="0" distB="0" distL="0" distR="0" wp14:anchorId="48AFF33B" wp14:editId="2112FB7F">
                                  <wp:extent cx="1588907" cy="2316035"/>
                                  <wp:effectExtent l="0" t="0" r="0" b="0"/>
                                  <wp:docPr id="1784565042"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8"/>
                                          <a:srcRect/>
                                          <a:stretch>
                                            <a:fillRect/>
                                          </a:stretch>
                                        </pic:blipFill>
                                        <pic:spPr bwMode="auto">
                                          <a:xfrm>
                                            <a:off x="0" y="0"/>
                                            <a:ext cx="1601599" cy="2334535"/>
                                          </a:xfrm>
                                          <a:prstGeom prst="rect">
                                            <a:avLst/>
                                          </a:prstGeom>
                                          <a:noFill/>
                                          <a:ln w="9525">
                                            <a:noFill/>
                                            <a:miter lim="800000"/>
                                            <a:headEnd/>
                                            <a:tailEnd/>
                                          </a:ln>
                                        </pic:spPr>
                                      </pic:pic>
                                    </a:graphicData>
                                  </a:graphic>
                                </wp:inline>
                              </w:drawing>
                            </w:r>
                          </w:p>
                          <w:p w14:paraId="0FDDF24C"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(b)</w:t>
                            </w:r>
                          </w:p>
                          <w:p w14:paraId="50A5002F" w14:textId="35E5F784" w:rsidR="00AE5EB9" w:rsidRPr="007D61F4" w:rsidRDefault="00AE5EB9" w:rsidP="0077526B">
                            <w:pPr>
                              <w:spacing w:before="120" w:after="120"/>
                              <w:jc w:val="both"/>
                              <w:rPr>
                                <w:rFonts w:ascii="Helvetica" w:hAnsi="Helvetica"/>
                                <w:sz w:val="14"/>
                                <w:szCs w:val="14"/>
                                <w:lang w:val="en-US"/>
                              </w:rPr>
                            </w:pPr>
                            <w:r w:rsidRPr="00C7590B">
                              <w:rPr>
                                <w:rFonts w:ascii="Helvetica" w:hAnsi="Helvetica"/>
                                <w:b/>
                                <w:bCs/>
                                <w:color w:val="0070C0"/>
                                <w:sz w:val="14"/>
                                <w:szCs w:val="14"/>
                                <w:lang w:val="en-US"/>
                              </w:rPr>
                              <w:t>Figure 2</w:t>
                            </w:r>
                            <w:r w:rsidRPr="00FA6FA2">
                              <w:rPr>
                                <w:rFonts w:ascii="Helvetica" w:hAnsi="Helvetica"/>
                                <w:b/>
                                <w:bCs/>
                                <w:color w:val="0070C0"/>
                                <w:sz w:val="14"/>
                                <w:szCs w:val="14"/>
                                <w:lang w:val="en-US"/>
                              </w:rPr>
                              <w:t>.</w:t>
                            </w:r>
                            <w:r w:rsidRPr="00C7590B">
                              <w:rPr>
                                <w:rFonts w:ascii="Helvetica" w:hAnsi="Helvetica"/>
                                <w:sz w:val="14"/>
                                <w:szCs w:val="14"/>
                                <w:lang w:val="en-US"/>
                              </w:rPr>
                              <w:t xml:space="preserve"> Example of image with different resolutions, (a) in low resolution, (b) in  high resolution.</w:t>
                            </w:r>
                          </w:p>
                          <w:p w14:paraId="6504FC37" w14:textId="77777777" w:rsidR="00AE5EB9" w:rsidRDefault="00AE5EB9" w:rsidP="00AE5E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2F321" id="Text Box 2" o:spid="_x0000_s1028" type="#_x0000_t202" style="position:absolute;left:0;text-align:left;margin-left:269.1pt;margin-top:.05pt;width:248.25pt;height:42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" fillcolor="white [3201]" stroked="f" strokeweight=".5pt">
                <v:textbox inset="0,0,0,0">
                  <w:txbxContent>
                    <w:p w14:paraId="6DDF7A74" w14:textId="77777777" w:rsidR="00AE5EB9" w:rsidRPr="00FA68CE" w:rsidRDefault="00AE5EB9" w:rsidP="00AE5EB9">
                      <w:pPr>
                        <w:jc w:val="center"/>
                      </w:pPr>
                      <w:r w:rsidRPr="00FA68CE">
                        <w:rPr>
                          <w:noProof/>
                          <w:lang w:eastAsia="en-US"/>
                        </w:rPr>
                        <w:drawing>
                          <wp:inline distT="0" distB="0" distL="0" distR="0" wp14:anchorId="0B4CAE76" wp14:editId="17CDAE99">
                            <wp:extent cx="1796606" cy="2349408"/>
                            <wp:effectExtent l="0" t="0" r="0" b="635"/>
                            <wp:docPr id="2069267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797954" cy="2351171"/>
                                    </a:xfrm>
                                    <a:prstGeom prst="rect">
                                      <a:avLst/>
                                    </a:prstGeom>
                                    <a:noFill/>
                                    <a:ln w="9525">
                                      <a:noFill/>
                                      <a:miter lim="800000"/>
                                      <a:headEnd/>
                                      <a:tailEnd/>
                                    </a:ln>
                                  </pic:spPr>
                                </pic:pic>
                              </a:graphicData>
                            </a:graphic>
                          </wp:inline>
                        </w:drawing>
                      </w:r>
                    </w:p>
                    <w:p w14:paraId="3169989F"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(a)</w:t>
                      </w:r>
                    </w:p>
                    <w:p w14:paraId="3B10D591" w14:textId="77777777" w:rsidR="00AE5EB9" w:rsidRPr="00FA68CE" w:rsidRDefault="00AE5EB9" w:rsidP="00AE5EB9">
                      <w:pPr>
                        <w:pStyle w:val="IEEEFigure"/>
                        <w:ind w:left="288"/>
                        <w:rPr>
                          <w:lang w:val="en-US"/>
                        </w:rPr>
                      </w:pPr>
                      <w:r w:rsidRPr="00FA68CE">
                        <w:rPr>
                          <w:noProof/>
                          <w:lang w:val="en-US" w:eastAsia="en-US"/>
                        </w:rPr>
                        <w:drawing>
                          <wp:inline distT="0" distB="0" distL="0" distR="0" wp14:anchorId="48AFF33B" wp14:editId="2112FB7F">
                            <wp:extent cx="1588907" cy="2316035"/>
                            <wp:effectExtent l="0" t="0" r="0" b="0"/>
                            <wp:docPr id="1784565042"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20"/>
                                    <a:srcRect/>
                                    <a:stretch>
                                      <a:fillRect/>
                                    </a:stretch>
                                  </pic:blipFill>
                                  <pic:spPr bwMode="auto">
                                    <a:xfrm>
                                      <a:off x="0" y="0"/>
                                      <a:ext cx="1601599" cy="2334535"/>
                                    </a:xfrm>
                                    <a:prstGeom prst="rect">
                                      <a:avLst/>
                                    </a:prstGeom>
                                    <a:noFill/>
                                    <a:ln w="9525">
                                      <a:noFill/>
                                      <a:miter lim="800000"/>
                                      <a:headEnd/>
                                      <a:tailEnd/>
                                    </a:ln>
                                  </pic:spPr>
                                </pic:pic>
                              </a:graphicData>
                            </a:graphic>
                          </wp:inline>
                        </w:drawing>
                      </w:r>
                    </w:p>
                    <w:p w14:paraId="0FDDF24C"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(b)</w:t>
                      </w:r>
                    </w:p>
                    <w:p w14:paraId="50A5002F" w14:textId="35E5F784" w:rsidR="00AE5EB9" w:rsidRPr="007D61F4" w:rsidRDefault="00AE5EB9" w:rsidP="0077526B">
                      <w:pPr>
                        <w:spacing w:before="120" w:after="120"/>
                        <w:jc w:val="both"/>
                        <w:rPr>
                          <w:rFonts w:ascii="Helvetica" w:hAnsi="Helvetica"/>
                          <w:sz w:val="14"/>
                          <w:szCs w:val="14"/>
                          <w:lang w:val="en-US"/>
                        </w:rPr>
                      </w:pPr>
                      <w:r w:rsidRPr="00C7590B">
                        <w:rPr>
                          <w:rFonts w:ascii="Helvetica" w:hAnsi="Helvetica"/>
                          <w:b/>
                          <w:bCs/>
                          <w:color w:val="0070C0"/>
                          <w:sz w:val="14"/>
                          <w:szCs w:val="14"/>
                          <w:lang w:val="en-US"/>
                        </w:rPr>
                        <w:t>Figure 2</w:t>
                      </w:r>
                      <w:r w:rsidRPr="00FA6FA2">
                        <w:rPr>
                          <w:rFonts w:ascii="Helvetica" w:hAnsi="Helvetica"/>
                          <w:b/>
                          <w:bCs/>
                          <w:color w:val="0070C0"/>
                          <w:sz w:val="14"/>
                          <w:szCs w:val="14"/>
                          <w:lang w:val="en-US"/>
                        </w:rPr>
                        <w:t>.</w:t>
                      </w:r>
                      <w:r w:rsidRPr="00C7590B">
                        <w:rPr>
                          <w:rFonts w:ascii="Helvetica" w:hAnsi="Helvetica"/>
                          <w:sz w:val="14"/>
                          <w:szCs w:val="14"/>
                          <w:lang w:val="en-US"/>
                        </w:rPr>
                        <w:t xml:space="preserve"> Example of image with different resolutions, (a) in low resolution, (b) in  high resolution.</w:t>
                      </w:r>
                    </w:p>
                    <w:p w14:paraId="6504FC37" w14:textId="77777777" w:rsidR="00AE5EB9" w:rsidRDefault="00AE5EB9" w:rsidP="00AE5EB9"/>
                  </w:txbxContent>
                </v:textbox>
                <w10:wrap type="topAndBottom" anchorx="margin"/>
              </v:shape>
            </w:pict>
          </mc:Fallback>
        </mc:AlternateContent>
      </w:r>
      <w:r w:rsidR="00BD0603" w:rsidRPr="00A96E00">
        <w:rPr>
          <w:szCs w:val="20"/>
          <w:lang w:val="en-US"/>
        </w:rPr>
        <w:t xml:space="preserve">Title and author name must be in a </w:t>
      </w:r>
      <w:r w:rsidR="003F708C" w:rsidRPr="00A96E00">
        <w:rPr>
          <w:szCs w:val="20"/>
          <w:lang w:val="en-US"/>
        </w:rPr>
        <w:t>double</w:t>
      </w:r>
      <w:r w:rsidR="00BD0603" w:rsidRPr="00A96E00">
        <w:rPr>
          <w:szCs w:val="20"/>
          <w:lang w:val="en-US"/>
        </w:rPr>
        <w:t xml:space="preserve"> column format and</w:t>
      </w:r>
      <w:r w:rsidR="003F708C" w:rsidRPr="00A96E00">
        <w:rPr>
          <w:szCs w:val="20"/>
          <w:lang w:val="en-US"/>
        </w:rPr>
        <w:t xml:space="preserve"> left</w:t>
      </w:r>
      <w:r w:rsidR="004346CA" w:rsidRPr="00A96E00">
        <w:rPr>
          <w:szCs w:val="20"/>
          <w:lang w:val="en-US"/>
        </w:rPr>
        <w:t>-aligned</w:t>
      </w:r>
      <w:r w:rsidR="003F708C" w:rsidRPr="00A96E00">
        <w:rPr>
          <w:szCs w:val="20"/>
          <w:lang w:val="en-US"/>
        </w:rPr>
        <w:t xml:space="preserve">. </w:t>
      </w:r>
      <w:r w:rsidR="00BD0603" w:rsidRPr="00A96E00">
        <w:rPr>
          <w:szCs w:val="20"/>
          <w:lang w:val="en-US"/>
        </w:rPr>
        <w:t xml:space="preserve">Each </w:t>
      </w:r>
      <w:r w:rsidR="004D472E" w:rsidRPr="00A96E00">
        <w:rPr>
          <w:szCs w:val="20"/>
          <w:lang w:val="en-US"/>
        </w:rPr>
        <w:t>initial</w:t>
      </w:r>
      <w:r w:rsidR="00BD0603" w:rsidRPr="00A96E00">
        <w:rPr>
          <w:szCs w:val="20"/>
          <w:lang w:val="en-US"/>
        </w:rPr>
        <w:t xml:space="preserve"> </w:t>
      </w:r>
      <w:r w:rsidR="00C64B71" w:rsidRPr="00A96E00">
        <w:rPr>
          <w:szCs w:val="20"/>
          <w:lang w:val="en-US"/>
        </w:rPr>
        <w:t>letter of words</w:t>
      </w:r>
      <w:r w:rsidR="00BD0603" w:rsidRPr="00A96E00">
        <w:rPr>
          <w:szCs w:val="20"/>
          <w:lang w:val="en-US"/>
        </w:rPr>
        <w:t xml:space="preserve"> in the title must be</w:t>
      </w:r>
      <w:r w:rsidR="00030F91" w:rsidRPr="00A96E00">
        <w:rPr>
          <w:szCs w:val="20"/>
          <w:lang w:val="en-US"/>
        </w:rPr>
        <w:t xml:space="preserve"> in</w:t>
      </w:r>
      <w:r w:rsidR="00BD0603" w:rsidRPr="00A96E00">
        <w:rPr>
          <w:szCs w:val="20"/>
          <w:lang w:val="en-US"/>
        </w:rPr>
        <w:t xml:space="preserve"> uppercase, except fo</w:t>
      </w:r>
      <w:r w:rsidR="00D45A46" w:rsidRPr="00A96E00">
        <w:rPr>
          <w:szCs w:val="20"/>
          <w:lang w:val="en-US"/>
        </w:rPr>
        <w:t>r particles, prepositions, and conjunctions</w:t>
      </w:r>
      <w:r w:rsidR="00BD0603" w:rsidRPr="00A96E00">
        <w:rPr>
          <w:szCs w:val="20"/>
          <w:lang w:val="en-US"/>
        </w:rPr>
        <w:t xml:space="preserve"> such as </w:t>
      </w:r>
      <w:r w:rsidR="007B28FB" w:rsidRPr="00A96E00">
        <w:rPr>
          <w:szCs w:val="20"/>
          <w:lang w:val="en-US"/>
        </w:rPr>
        <w:t>“</w:t>
      </w:r>
      <w:r w:rsidR="00BD0603" w:rsidRPr="00A96E00">
        <w:rPr>
          <w:szCs w:val="20"/>
          <w:lang w:val="en-US"/>
        </w:rPr>
        <w:t>a/an,</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and,</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in/on/at,</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by,</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for,</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from,</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or</w:t>
      </w:r>
      <w:r w:rsidR="00FB46EB" w:rsidRPr="00A96E00">
        <w:rPr>
          <w:szCs w:val="20"/>
          <w:lang w:val="en-US"/>
        </w:rPr>
        <w:t>,</w:t>
      </w:r>
      <w:r w:rsidR="005878B2" w:rsidRPr="00A96E00">
        <w:rPr>
          <w:szCs w:val="20"/>
          <w:lang w:val="en-US"/>
        </w:rPr>
        <w:t>”</w:t>
      </w:r>
      <w:r w:rsidR="00BD0603" w:rsidRPr="00A96E00">
        <w:rPr>
          <w:szCs w:val="20"/>
          <w:lang w:val="en-US"/>
        </w:rPr>
        <w:t xml:space="preserve"> and its kind. Author’s name writing may not indicate </w:t>
      </w:r>
      <w:r w:rsidR="002859CE" w:rsidRPr="00A96E00">
        <w:rPr>
          <w:szCs w:val="20"/>
          <w:lang w:val="en-US"/>
        </w:rPr>
        <w:t xml:space="preserve"> </w:t>
      </w:r>
      <w:r w:rsidR="00BD0603" w:rsidRPr="00A96E00">
        <w:rPr>
          <w:szCs w:val="20"/>
          <w:lang w:val="en-US"/>
        </w:rPr>
        <w:t>a position (</w:t>
      </w:r>
      <w:r w:rsidR="00030F91" w:rsidRPr="00A96E00">
        <w:rPr>
          <w:szCs w:val="20"/>
          <w:lang w:val="en-US"/>
        </w:rPr>
        <w:t>e.g.,</w:t>
      </w:r>
      <w:r w:rsidR="00BD0603" w:rsidRPr="00A96E00">
        <w:rPr>
          <w:szCs w:val="20"/>
          <w:lang w:val="en-US"/>
        </w:rPr>
        <w:t xml:space="preserve"> Supervisor lecturer), an academic degree (e.g., Dr.) or membership from any professional organization (e.g., IEEE Senior Member). </w:t>
      </w:r>
    </w:p>
    <w:p w14:paraId="61156F51" w14:textId="724F077E" w:rsidR="0027407F" w:rsidRPr="00A96E00" w:rsidRDefault="00BD0603" w:rsidP="00EA3814">
      <w:pPr>
        <w:pStyle w:val="IEEEParagraph"/>
        <w:ind w:firstLine="289"/>
        <w:rPr>
          <w:szCs w:val="20"/>
          <w:lang w:val="en-US"/>
        </w:rPr>
      </w:pPr>
      <w:r w:rsidRPr="00A96E00">
        <w:rPr>
          <w:szCs w:val="20"/>
          <w:lang w:val="en-US"/>
        </w:rPr>
        <w:t>Every affiliation must be included, at least company and country name of the author (for example: SWA Medical Centre Pty Ltd, INDONESIA).</w:t>
      </w:r>
      <w:r w:rsidR="001216D6" w:rsidRPr="00A96E00">
        <w:rPr>
          <w:szCs w:val="20"/>
          <w:lang w:val="en-US"/>
        </w:rPr>
        <w:t xml:space="preserve"> In the manuscript,</w:t>
      </w:r>
      <w:r w:rsidRPr="00A96E00">
        <w:rPr>
          <w:szCs w:val="20"/>
          <w:lang w:val="en-US"/>
        </w:rPr>
        <w:t xml:space="preserve"> email address is required for </w:t>
      </w:r>
      <w:r w:rsidR="008F6E9D" w:rsidRPr="00A96E00">
        <w:rPr>
          <w:szCs w:val="20"/>
          <w:lang w:val="en-US"/>
        </w:rPr>
        <w:t>the corresponding author.</w:t>
      </w:r>
      <w:r w:rsidRPr="00A96E00">
        <w:rPr>
          <w:szCs w:val="20"/>
          <w:lang w:val="en-US"/>
        </w:rPr>
        <w:t xml:space="preserve">  </w:t>
      </w:r>
    </w:p>
    <w:p w14:paraId="12CD644E" w14:textId="1404CFCC" w:rsidR="00AE5EB9" w:rsidRPr="00A96E00" w:rsidRDefault="005A1E31" w:rsidP="00EA3814">
      <w:pPr>
        <w:pStyle w:val="IEEEParagraph"/>
        <w:ind w:firstLine="289"/>
        <w:rPr>
          <w:color w:val="000000" w:themeColor="text1"/>
          <w:szCs w:val="20"/>
          <w:lang w:val="en-US"/>
        </w:rPr>
      </w:pPr>
      <w:r w:rsidRPr="00A96E00">
        <w:rPr>
          <w:color w:val="000000" w:themeColor="text1"/>
          <w:szCs w:val="20"/>
          <w:lang w:val="en-US"/>
        </w:rPr>
        <w:t>Under</w:t>
      </w:r>
      <w:r w:rsidR="00FE1007" w:rsidRPr="00A96E00">
        <w:rPr>
          <w:color w:val="000000" w:themeColor="text1"/>
          <w:szCs w:val="20"/>
          <w:lang w:val="en-US"/>
        </w:rPr>
        <w:t xml:space="preserve"> author and affiliation information, the received date specifies </w:t>
      </w:r>
      <w:r w:rsidR="00866FBB" w:rsidRPr="00A96E00">
        <w:rPr>
          <w:color w:val="000000" w:themeColor="text1"/>
          <w:szCs w:val="20"/>
          <w:lang w:val="en-US"/>
        </w:rPr>
        <w:t>the date</w:t>
      </w:r>
      <w:r w:rsidR="00FE1007" w:rsidRPr="00A96E00">
        <w:rPr>
          <w:color w:val="000000" w:themeColor="text1"/>
          <w:szCs w:val="20"/>
          <w:lang w:val="en-US"/>
        </w:rPr>
        <w:t xml:space="preserve"> the</w:t>
      </w:r>
      <w:r w:rsidRPr="00A96E00">
        <w:rPr>
          <w:color w:val="000000" w:themeColor="text1"/>
          <w:szCs w:val="20"/>
          <w:lang w:val="en-US"/>
        </w:rPr>
        <w:t xml:space="preserve"> manuscript passes the initial screening and plagiarism check stage and is eligible for the review stage</w:t>
      </w:r>
      <w:r w:rsidR="00FE1007" w:rsidRPr="00A96E00">
        <w:rPr>
          <w:color w:val="000000" w:themeColor="text1"/>
          <w:szCs w:val="20"/>
          <w:lang w:val="en-US"/>
        </w:rPr>
        <w:t>.</w:t>
      </w:r>
      <w:r w:rsidR="00E34C9E" w:rsidRPr="00A96E00">
        <w:rPr>
          <w:color w:val="000000" w:themeColor="text1"/>
          <w:szCs w:val="20"/>
          <w:lang w:val="en-US"/>
        </w:rPr>
        <w:t xml:space="preserve"> T</w:t>
      </w:r>
      <w:r w:rsidR="00F12E4A" w:rsidRPr="00A96E00">
        <w:rPr>
          <w:color w:val="000000" w:themeColor="text1"/>
          <w:szCs w:val="20"/>
          <w:lang w:val="en-US"/>
        </w:rPr>
        <w:t xml:space="preserve">he revised date indicates the date the author </w:t>
      </w:r>
      <w:r w:rsidR="00E34C9E" w:rsidRPr="00A96E00">
        <w:rPr>
          <w:color w:val="000000" w:themeColor="text1"/>
          <w:szCs w:val="20"/>
          <w:lang w:val="en-US"/>
        </w:rPr>
        <w:t>submits revision after the editorial decision. Meanwhile, accepted date indicates the letter of acceptance (LOA) issuance date.</w:t>
      </w:r>
    </w:p>
    <w:p w14:paraId="62ECEC36" w14:textId="5171CBDA" w:rsidR="00BD0603" w:rsidRPr="00A96E00" w:rsidRDefault="0062292A" w:rsidP="00102241">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HEADING SECTION</w:t>
      </w:r>
    </w:p>
    <w:p w14:paraId="362EBB78" w14:textId="05D5EDA7" w:rsidR="00BD0603" w:rsidRPr="00A96E00" w:rsidRDefault="00BD0603" w:rsidP="00E674BC">
      <w:pPr>
        <w:pStyle w:val="IEEEParagraph"/>
        <w:ind w:firstLine="289"/>
        <w:rPr>
          <w:szCs w:val="20"/>
          <w:lang w:val="en-US"/>
        </w:rPr>
      </w:pPr>
      <w:r w:rsidRPr="00A96E00">
        <w:rPr>
          <w:szCs w:val="20"/>
          <w:shd w:val="clear" w:color="auto" w:fill="FFFFFF"/>
          <w:lang w:val="en-US"/>
        </w:rPr>
        <w:t xml:space="preserve">We recommend that there are no more than 3 levels for heading. All headings must be in </w:t>
      </w:r>
      <w:r w:rsidR="0062292A" w:rsidRPr="00A96E00">
        <w:rPr>
          <w:szCs w:val="20"/>
          <w:shd w:val="clear" w:color="auto" w:fill="FFFFFF"/>
          <w:lang w:val="en-US"/>
        </w:rPr>
        <w:t>Helvetica,</w:t>
      </w:r>
      <w:r w:rsidRPr="00A96E00">
        <w:rPr>
          <w:szCs w:val="20"/>
          <w:shd w:val="clear" w:color="auto" w:fill="FFFFFF"/>
          <w:lang w:val="en-US"/>
        </w:rPr>
        <w:t xml:space="preserve"> </w:t>
      </w:r>
      <w:r w:rsidR="003218CC" w:rsidRPr="00A96E00">
        <w:rPr>
          <w:szCs w:val="20"/>
          <w:shd w:val="clear" w:color="auto" w:fill="FFFFFF"/>
          <w:lang w:val="en-US"/>
        </w:rPr>
        <w:t>9</w:t>
      </w:r>
      <w:r w:rsidR="00682489" w:rsidRPr="00A96E00">
        <w:rPr>
          <w:szCs w:val="20"/>
          <w:shd w:val="clear" w:color="auto" w:fill="FFFFFF"/>
          <w:lang w:val="en-US"/>
        </w:rPr>
        <w:t>-point</w:t>
      </w:r>
      <w:r w:rsidR="0081794E" w:rsidRPr="00A96E00">
        <w:rPr>
          <w:szCs w:val="20"/>
          <w:shd w:val="clear" w:color="auto" w:fill="FFFFFF"/>
          <w:lang w:val="en-US"/>
        </w:rPr>
        <w:t xml:space="preserve"> font</w:t>
      </w:r>
      <w:r w:rsidRPr="00A96E00">
        <w:rPr>
          <w:szCs w:val="20"/>
          <w:shd w:val="clear" w:color="auto" w:fill="FFFFFF"/>
          <w:lang w:val="en-US"/>
        </w:rPr>
        <w:t xml:space="preserve">. Each </w:t>
      </w:r>
      <w:r w:rsidR="00F24CFB" w:rsidRPr="00A96E00">
        <w:rPr>
          <w:szCs w:val="20"/>
          <w:shd w:val="clear" w:color="auto" w:fill="FFFFFF"/>
          <w:lang w:val="en-US"/>
        </w:rPr>
        <w:t>letter</w:t>
      </w:r>
      <w:r w:rsidRPr="00A96E00">
        <w:rPr>
          <w:szCs w:val="20"/>
          <w:shd w:val="clear" w:color="auto" w:fill="FFFFFF"/>
          <w:lang w:val="en-US"/>
        </w:rPr>
        <w:t xml:space="preserve"> in the heading must be </w:t>
      </w:r>
      <w:r w:rsidR="00030F91" w:rsidRPr="00A96E00">
        <w:rPr>
          <w:szCs w:val="20"/>
          <w:shd w:val="clear" w:color="auto" w:fill="FFFFFF"/>
          <w:lang w:val="en-US"/>
        </w:rPr>
        <w:t xml:space="preserve">in </w:t>
      </w:r>
      <w:r w:rsidRPr="00A96E00">
        <w:rPr>
          <w:szCs w:val="20"/>
          <w:shd w:val="clear" w:color="auto" w:fill="FFFFFF"/>
          <w:lang w:val="en-US"/>
        </w:rPr>
        <w:t>uppercas</w:t>
      </w:r>
      <w:r w:rsidR="00030F91" w:rsidRPr="00A96E00">
        <w:rPr>
          <w:szCs w:val="20"/>
          <w:shd w:val="clear" w:color="auto" w:fill="FFFFFF"/>
          <w:lang w:val="en-US"/>
        </w:rPr>
        <w:t>e</w:t>
      </w:r>
      <w:r w:rsidRPr="00A96E00">
        <w:rPr>
          <w:szCs w:val="20"/>
          <w:shd w:val="clear" w:color="auto" w:fill="FFFFFF"/>
          <w:lang w:val="en-US"/>
        </w:rPr>
        <w:t>.</w:t>
      </w:r>
    </w:p>
    <w:p w14:paraId="1D7E7B89" w14:textId="29F9E122" w:rsidR="00E674BC" w:rsidRPr="00A96E00" w:rsidRDefault="00E674BC" w:rsidP="00E674BC">
      <w:pPr>
        <w:pStyle w:val="IEEEHeading3"/>
        <w:spacing w:after="0"/>
        <w:rPr>
          <w:rFonts w:ascii="Helvetica" w:hAnsi="Helvetica"/>
          <w:i w:val="0"/>
          <w:iCs/>
          <w:color w:val="404040" w:themeColor="text1" w:themeTint="BF"/>
          <w:sz w:val="18"/>
          <w:szCs w:val="18"/>
          <w:lang w:val="en-US"/>
        </w:rPr>
      </w:pPr>
      <w:r w:rsidRPr="00A96E00">
        <w:rPr>
          <w:rFonts w:ascii="Helvetica" w:hAnsi="Helvetica"/>
          <w:i w:val="0"/>
          <w:iCs/>
          <w:color w:val="404040" w:themeColor="text1" w:themeTint="BF"/>
          <w:sz w:val="18"/>
          <w:szCs w:val="18"/>
          <w:lang w:val="en-US"/>
        </w:rPr>
        <w:t>LEVEL 1 HEADING</w:t>
      </w:r>
    </w:p>
    <w:p w14:paraId="39DABAFE" w14:textId="62CDE3D5" w:rsidR="00BD0603" w:rsidRPr="00A96E00" w:rsidRDefault="00BD0603" w:rsidP="00E674BC">
      <w:pPr>
        <w:pStyle w:val="IEEEHeading3"/>
        <w:numPr>
          <w:ilvl w:val="0"/>
          <w:numId w:val="0"/>
        </w:numPr>
        <w:spacing w:before="0"/>
        <w:ind w:firstLine="272"/>
        <w:rPr>
          <w:lang w:val="en-US"/>
        </w:rPr>
      </w:pPr>
      <w:r w:rsidRPr="00A96E00">
        <w:rPr>
          <w:i w:val="0"/>
          <w:iCs/>
          <w:lang w:val="en-US"/>
        </w:rPr>
        <w:t>Level 1 heading must be</w:t>
      </w:r>
      <w:r w:rsidR="0062292A" w:rsidRPr="00A96E00">
        <w:rPr>
          <w:i w:val="0"/>
          <w:iCs/>
          <w:lang w:val="en-US"/>
        </w:rPr>
        <w:t xml:space="preserve"> in uppercas</w:t>
      </w:r>
      <w:r w:rsidR="00E674BC" w:rsidRPr="00A96E00">
        <w:rPr>
          <w:i w:val="0"/>
          <w:iCs/>
          <w:lang w:val="en-US"/>
        </w:rPr>
        <w:t xml:space="preserve">e, bold, </w:t>
      </w:r>
      <w:r w:rsidR="0062292A" w:rsidRPr="00A96E00">
        <w:rPr>
          <w:i w:val="0"/>
          <w:iCs/>
          <w:lang w:val="en-US"/>
        </w:rPr>
        <w:t>left-aligned,</w:t>
      </w:r>
      <w:r w:rsidRPr="00A96E00">
        <w:rPr>
          <w:i w:val="0"/>
          <w:iCs/>
          <w:lang w:val="en-US"/>
        </w:rPr>
        <w:t xml:space="preserve"> and use</w:t>
      </w:r>
      <w:r w:rsidR="0062292A" w:rsidRPr="00A96E00">
        <w:rPr>
          <w:i w:val="0"/>
          <w:iCs/>
          <w:lang w:val="en-US"/>
        </w:rPr>
        <w:t xml:space="preserve"> </w:t>
      </w:r>
      <w:r w:rsidRPr="00A96E00">
        <w:rPr>
          <w:i w:val="0"/>
          <w:iCs/>
          <w:lang w:val="en-US"/>
        </w:rPr>
        <w:t>Roman numerals</w:t>
      </w:r>
      <w:r w:rsidR="0062292A" w:rsidRPr="00A96E00">
        <w:rPr>
          <w:i w:val="0"/>
          <w:iCs/>
          <w:lang w:val="en-US"/>
        </w:rPr>
        <w:t xml:space="preserve"> as numbering</w:t>
      </w:r>
      <w:r w:rsidRPr="00A96E00">
        <w:rPr>
          <w:i w:val="0"/>
          <w:iCs/>
          <w:lang w:val="en-US"/>
        </w:rPr>
        <w:t xml:space="preserve">. For example, see the </w:t>
      </w:r>
      <w:r w:rsidR="007B28FB" w:rsidRPr="00A96E00">
        <w:rPr>
          <w:i w:val="0"/>
          <w:iCs/>
          <w:szCs w:val="20"/>
          <w:lang w:val="en-US"/>
        </w:rPr>
        <w:t>“</w:t>
      </w:r>
      <w:r w:rsidRPr="00A96E00">
        <w:rPr>
          <w:rFonts w:ascii="Helvetica" w:hAnsi="Helvetica"/>
          <w:b/>
          <w:bCs/>
          <w:i w:val="0"/>
          <w:iCs/>
          <w:color w:val="0070C0"/>
          <w:sz w:val="18"/>
          <w:szCs w:val="18"/>
          <w:lang w:val="en-US"/>
        </w:rPr>
        <w:t>III. P</w:t>
      </w:r>
      <w:r w:rsidR="004B4013" w:rsidRPr="00A96E00">
        <w:rPr>
          <w:rFonts w:ascii="Helvetica" w:hAnsi="Helvetica"/>
          <w:b/>
          <w:bCs/>
          <w:i w:val="0"/>
          <w:iCs/>
          <w:color w:val="0070C0"/>
          <w:sz w:val="18"/>
          <w:szCs w:val="18"/>
          <w:lang w:val="en-US"/>
        </w:rPr>
        <w:t>AGE STYLE</w:t>
      </w:r>
      <w:r w:rsidR="007B28FB" w:rsidRPr="00A96E00">
        <w:rPr>
          <w:i w:val="0"/>
          <w:iCs/>
          <w:szCs w:val="20"/>
          <w:lang w:val="en-US"/>
        </w:rPr>
        <w:t>”</w:t>
      </w:r>
      <w:r w:rsidRPr="00A96E00">
        <w:rPr>
          <w:i w:val="0"/>
          <w:iCs/>
          <w:lang w:val="en-US"/>
        </w:rPr>
        <w:t xml:space="preserve"> heading from this document. Level 1 headings that </w:t>
      </w:r>
      <w:r w:rsidR="0062292A" w:rsidRPr="00A96E00">
        <w:rPr>
          <w:i w:val="0"/>
          <w:iCs/>
          <w:lang w:val="en-US"/>
        </w:rPr>
        <w:t>are not preceded by a Roman numeral</w:t>
      </w:r>
      <w:r w:rsidR="00B91078" w:rsidRPr="00A96E00">
        <w:rPr>
          <w:i w:val="0"/>
          <w:iCs/>
          <w:lang w:val="en-US"/>
        </w:rPr>
        <w:t xml:space="preserve"> </w:t>
      </w:r>
      <w:r w:rsidRPr="00A96E00">
        <w:rPr>
          <w:i w:val="0"/>
          <w:iCs/>
          <w:lang w:val="en-US"/>
        </w:rPr>
        <w:t xml:space="preserve">are </w:t>
      </w:r>
      <w:r w:rsidR="009278F0" w:rsidRPr="00A96E00">
        <w:rPr>
          <w:i w:val="0"/>
          <w:iCs/>
          <w:lang w:val="en-US"/>
        </w:rPr>
        <w:t>Conflict</w:t>
      </w:r>
      <w:r w:rsidR="00110146" w:rsidRPr="00A96E00">
        <w:rPr>
          <w:i w:val="0"/>
          <w:iCs/>
          <w:lang w:val="en-US"/>
        </w:rPr>
        <w:t>s</w:t>
      </w:r>
      <w:r w:rsidR="009278F0" w:rsidRPr="00A96E00">
        <w:rPr>
          <w:i w:val="0"/>
          <w:iCs/>
          <w:lang w:val="en-US"/>
        </w:rPr>
        <w:t xml:space="preserve"> of Interest</w:t>
      </w:r>
      <w:r w:rsidR="009278F0" w:rsidRPr="00A96E00">
        <w:rPr>
          <w:lang w:val="en-US"/>
        </w:rPr>
        <w:t xml:space="preserve">, </w:t>
      </w:r>
      <w:r w:rsidR="009278F0" w:rsidRPr="00A96E00">
        <w:rPr>
          <w:i w:val="0"/>
          <w:iCs/>
          <w:szCs w:val="20"/>
          <w:lang w:val="en-US"/>
        </w:rPr>
        <w:t>Author</w:t>
      </w:r>
      <w:r w:rsidR="00110146" w:rsidRPr="00A96E00">
        <w:rPr>
          <w:i w:val="0"/>
          <w:iCs/>
          <w:szCs w:val="20"/>
          <w:lang w:val="en-US"/>
        </w:rPr>
        <w:t>s’</w:t>
      </w:r>
      <w:r w:rsidR="009278F0" w:rsidRPr="00A96E00">
        <w:rPr>
          <w:i w:val="0"/>
          <w:iCs/>
          <w:szCs w:val="20"/>
          <w:lang w:val="en-US"/>
        </w:rPr>
        <w:t xml:space="preserve"> Contributio</w:t>
      </w:r>
      <w:r w:rsidR="00C50BE7" w:rsidRPr="00A96E00">
        <w:rPr>
          <w:i w:val="0"/>
          <w:iCs/>
          <w:szCs w:val="20"/>
          <w:lang w:val="en-US"/>
        </w:rPr>
        <w:t>n</w:t>
      </w:r>
      <w:r w:rsidR="0062292A" w:rsidRPr="00A96E00">
        <w:rPr>
          <w:i w:val="0"/>
          <w:iCs/>
          <w:szCs w:val="20"/>
          <w:lang w:val="en-US"/>
        </w:rPr>
        <w:t xml:space="preserve">, </w:t>
      </w:r>
      <w:r w:rsidR="008F4837" w:rsidRPr="00A96E00">
        <w:rPr>
          <w:i w:val="0"/>
          <w:iCs/>
          <w:lang w:val="en-US"/>
        </w:rPr>
        <w:t>Acknowledgment, References</w:t>
      </w:r>
      <w:r w:rsidR="008F4837" w:rsidRPr="00A96E00">
        <w:rPr>
          <w:lang w:val="en-US"/>
        </w:rPr>
        <w:t xml:space="preserve">, </w:t>
      </w:r>
      <w:r w:rsidR="0062292A" w:rsidRPr="00A96E00">
        <w:rPr>
          <w:i w:val="0"/>
          <w:iCs/>
          <w:szCs w:val="20"/>
          <w:lang w:val="en-US"/>
        </w:rPr>
        <w:t>and Appendix(es)</w:t>
      </w:r>
      <w:r w:rsidR="00C50BE7" w:rsidRPr="00A96E00">
        <w:rPr>
          <w:i w:val="0"/>
          <w:iCs/>
          <w:szCs w:val="20"/>
          <w:lang w:val="en-US"/>
        </w:rPr>
        <w:t>.</w:t>
      </w:r>
    </w:p>
    <w:p w14:paraId="776E82AB" w14:textId="77777777" w:rsidR="00E674BC" w:rsidRPr="00A96E00" w:rsidRDefault="00E674BC" w:rsidP="00E674BC">
      <w:pPr>
        <w:pStyle w:val="IEEEHeading3"/>
        <w:spacing w:after="0"/>
        <w:rPr>
          <w:rFonts w:ascii="Helvetica" w:hAnsi="Helvetica"/>
          <w:szCs w:val="20"/>
          <w:lang w:val="en-US"/>
        </w:rPr>
      </w:pPr>
      <w:r w:rsidRPr="00A96E00">
        <w:rPr>
          <w:rFonts w:ascii="Helvetica" w:hAnsi="Helvetica"/>
          <w:i w:val="0"/>
          <w:iCs/>
          <w:color w:val="404040" w:themeColor="text1" w:themeTint="BF"/>
          <w:sz w:val="18"/>
          <w:szCs w:val="18"/>
          <w:lang w:val="en-US"/>
        </w:rPr>
        <w:t>LEVEL 2 HEADING</w:t>
      </w:r>
    </w:p>
    <w:p w14:paraId="1744784B" w14:textId="663029E5" w:rsidR="00BD0603" w:rsidRPr="00A96E00" w:rsidRDefault="00BD0603" w:rsidP="00E674BC">
      <w:pPr>
        <w:pStyle w:val="IEEEHeading3"/>
        <w:numPr>
          <w:ilvl w:val="0"/>
          <w:numId w:val="0"/>
        </w:numPr>
        <w:spacing w:before="0" w:after="0"/>
        <w:ind w:firstLine="272"/>
        <w:rPr>
          <w:color w:val="000000" w:themeColor="text1"/>
          <w:szCs w:val="20"/>
          <w:lang w:val="en-US"/>
        </w:rPr>
      </w:pPr>
      <w:r w:rsidRPr="00A96E00">
        <w:rPr>
          <w:i w:val="0"/>
          <w:iCs/>
          <w:color w:val="000000" w:themeColor="text1"/>
          <w:szCs w:val="20"/>
          <w:lang w:val="en-US"/>
        </w:rPr>
        <w:t>Level 2 heading must be in</w:t>
      </w:r>
      <w:r w:rsidR="00E674BC" w:rsidRPr="00A96E00">
        <w:rPr>
          <w:i w:val="0"/>
          <w:iCs/>
          <w:color w:val="000000" w:themeColor="text1"/>
          <w:szCs w:val="20"/>
          <w:lang w:val="en-US"/>
        </w:rPr>
        <w:t xml:space="preserve"> uppercase, bold, </w:t>
      </w:r>
      <w:r w:rsidRPr="00A96E00">
        <w:rPr>
          <w:i w:val="0"/>
          <w:iCs/>
          <w:color w:val="000000" w:themeColor="text1"/>
          <w:szCs w:val="20"/>
          <w:lang w:val="en-US"/>
        </w:rPr>
        <w:t>italic</w:t>
      </w:r>
      <w:r w:rsidR="00CC6D3A" w:rsidRPr="00A96E00">
        <w:rPr>
          <w:i w:val="0"/>
          <w:iCs/>
          <w:color w:val="000000" w:themeColor="text1"/>
          <w:szCs w:val="20"/>
          <w:lang w:val="en-US"/>
        </w:rPr>
        <w:t>s</w:t>
      </w:r>
      <w:r w:rsidRPr="00A96E00">
        <w:rPr>
          <w:i w:val="0"/>
          <w:iCs/>
          <w:color w:val="000000" w:themeColor="text1"/>
          <w:szCs w:val="20"/>
          <w:lang w:val="en-US"/>
        </w:rPr>
        <w:t xml:space="preserve">, </w:t>
      </w:r>
      <w:r w:rsidR="00E674BC" w:rsidRPr="00A96E00">
        <w:rPr>
          <w:i w:val="0"/>
          <w:iCs/>
          <w:color w:val="000000" w:themeColor="text1"/>
          <w:szCs w:val="20"/>
          <w:lang w:val="en-US"/>
        </w:rPr>
        <w:t>left-aligned</w:t>
      </w:r>
      <w:r w:rsidRPr="00A96E00">
        <w:rPr>
          <w:i w:val="0"/>
          <w:iCs/>
          <w:color w:val="000000" w:themeColor="text1"/>
          <w:szCs w:val="20"/>
          <w:lang w:val="en-US"/>
        </w:rPr>
        <w:t xml:space="preserve"> and numbered using uppercase alphabets. For example, you can see the heading of </w:t>
      </w:r>
      <w:r w:rsidR="007B28FB" w:rsidRPr="00A96E00">
        <w:rPr>
          <w:i w:val="0"/>
          <w:iCs/>
          <w:color w:val="000000" w:themeColor="text1"/>
          <w:szCs w:val="20"/>
          <w:lang w:val="en-US"/>
        </w:rPr>
        <w:t>“</w:t>
      </w:r>
      <w:r w:rsidR="009A0864" w:rsidRPr="00A96E00">
        <w:rPr>
          <w:rFonts w:ascii="Helvetica" w:hAnsi="Helvetica"/>
          <w:b/>
          <w:bCs/>
          <w:color w:val="404040" w:themeColor="text1" w:themeTint="BF"/>
          <w:sz w:val="18"/>
          <w:szCs w:val="18"/>
          <w:lang w:val="en-US"/>
        </w:rPr>
        <w:t>C</w:t>
      </w:r>
      <w:r w:rsidR="00983ACD" w:rsidRPr="00A96E00">
        <w:rPr>
          <w:rFonts w:ascii="Helvetica" w:hAnsi="Helvetica"/>
          <w:b/>
          <w:bCs/>
          <w:color w:val="404040" w:themeColor="text1" w:themeTint="BF"/>
          <w:sz w:val="18"/>
          <w:szCs w:val="18"/>
          <w:lang w:val="en-US"/>
        </w:rPr>
        <w:t>. HEADING SECTION</w:t>
      </w:r>
      <w:r w:rsidR="007B28FB" w:rsidRPr="00A96E00">
        <w:rPr>
          <w:i w:val="0"/>
          <w:iCs/>
          <w:color w:val="000000" w:themeColor="text1"/>
          <w:szCs w:val="20"/>
          <w:lang w:val="en-US"/>
        </w:rPr>
        <w:t>”</w:t>
      </w:r>
      <w:r w:rsidRPr="00A96E00">
        <w:rPr>
          <w:i w:val="0"/>
          <w:iCs/>
          <w:color w:val="000000" w:themeColor="text1"/>
          <w:szCs w:val="20"/>
          <w:lang w:val="en-US"/>
        </w:rPr>
        <w:t xml:space="preserve"> above.</w:t>
      </w:r>
    </w:p>
    <w:p w14:paraId="1957E030" w14:textId="77777777" w:rsidR="00E674BC" w:rsidRPr="00A96E00" w:rsidRDefault="00E674BC" w:rsidP="00B262EE">
      <w:pPr>
        <w:pStyle w:val="IEEEHeading3"/>
        <w:spacing w:after="0"/>
        <w:jc w:val="left"/>
        <w:rPr>
          <w:rFonts w:ascii="Helvetica" w:hAnsi="Helvetica"/>
          <w:sz w:val="18"/>
          <w:szCs w:val="18"/>
          <w:lang w:val="en-US"/>
        </w:rPr>
      </w:pPr>
      <w:r w:rsidRPr="00A96E00">
        <w:rPr>
          <w:rFonts w:ascii="Helvetica" w:hAnsi="Helvetica"/>
          <w:i w:val="0"/>
          <w:iCs/>
          <w:color w:val="404040" w:themeColor="text1" w:themeTint="BF"/>
          <w:sz w:val="18"/>
          <w:szCs w:val="18"/>
          <w:lang w:val="en-US"/>
        </w:rPr>
        <w:t>LEVEL 3 HEADING</w:t>
      </w:r>
    </w:p>
    <w:p w14:paraId="38C79CCE" w14:textId="55A1A241" w:rsidR="00BD0603" w:rsidRPr="00A96E00" w:rsidRDefault="00BD0603" w:rsidP="00E674BC">
      <w:pPr>
        <w:pStyle w:val="IEEEHeading3"/>
        <w:numPr>
          <w:ilvl w:val="0"/>
          <w:numId w:val="0"/>
        </w:numPr>
        <w:spacing w:before="0"/>
        <w:ind w:firstLine="272"/>
        <w:rPr>
          <w:lang w:val="en-US"/>
        </w:rPr>
      </w:pPr>
      <w:r w:rsidRPr="00A96E00">
        <w:rPr>
          <w:i w:val="0"/>
          <w:iCs/>
          <w:lang w:val="en-US"/>
        </w:rPr>
        <w:t xml:space="preserve">Level 3 heading must </w:t>
      </w:r>
      <w:r w:rsidR="00E674BC" w:rsidRPr="00A96E00">
        <w:rPr>
          <w:i w:val="0"/>
          <w:iCs/>
          <w:lang w:val="en-US"/>
        </w:rPr>
        <w:t>in uppercase</w:t>
      </w:r>
      <w:r w:rsidRPr="00A96E00">
        <w:rPr>
          <w:i w:val="0"/>
          <w:iCs/>
          <w:lang w:val="en-US"/>
        </w:rPr>
        <w:t>,</w:t>
      </w:r>
      <w:r w:rsidR="00E674BC" w:rsidRPr="00A96E00">
        <w:rPr>
          <w:i w:val="0"/>
          <w:iCs/>
          <w:lang w:val="en-US"/>
        </w:rPr>
        <w:t xml:space="preserve"> left-aligned,</w:t>
      </w:r>
      <w:r w:rsidRPr="00A96E00">
        <w:rPr>
          <w:i w:val="0"/>
          <w:iCs/>
          <w:lang w:val="en-US"/>
        </w:rPr>
        <w:t xml:space="preserve"> and numbered with Arabic numbers followed by right parentheses.</w:t>
      </w:r>
      <w:r w:rsidR="00E674BC" w:rsidRPr="00A96E00">
        <w:rPr>
          <w:i w:val="0"/>
          <w:iCs/>
          <w:lang w:val="en-US"/>
        </w:rPr>
        <w:t xml:space="preserve"> </w:t>
      </w:r>
      <w:r w:rsidRPr="00A96E00">
        <w:rPr>
          <w:i w:val="0"/>
          <w:iCs/>
          <w:lang w:val="en-US"/>
        </w:rPr>
        <w:t xml:space="preserve">The contents of the level 3 section </w:t>
      </w:r>
      <w:r w:rsidR="00E674BC" w:rsidRPr="00A96E00">
        <w:rPr>
          <w:i w:val="0"/>
          <w:iCs/>
          <w:lang w:val="en-US"/>
        </w:rPr>
        <w:t xml:space="preserve">are </w:t>
      </w:r>
      <w:r w:rsidR="00E62840" w:rsidRPr="00A96E00">
        <w:rPr>
          <w:i w:val="0"/>
          <w:iCs/>
          <w:lang w:val="en-US"/>
        </w:rPr>
        <w:t>under</w:t>
      </w:r>
      <w:r w:rsidR="00E674BC" w:rsidRPr="00A96E00">
        <w:rPr>
          <w:i w:val="0"/>
          <w:iCs/>
          <w:lang w:val="en-US"/>
        </w:rPr>
        <w:t xml:space="preserve"> </w:t>
      </w:r>
      <w:r w:rsidRPr="00A96E00">
        <w:rPr>
          <w:i w:val="0"/>
          <w:iCs/>
          <w:lang w:val="en-US"/>
        </w:rPr>
        <w:t xml:space="preserve">the heading title </w:t>
      </w:r>
      <w:r w:rsidR="00E62840" w:rsidRPr="00A96E00">
        <w:rPr>
          <w:i w:val="0"/>
          <w:iCs/>
          <w:lang w:val="en-US"/>
        </w:rPr>
        <w:t>as a new paragraph</w:t>
      </w:r>
      <w:r w:rsidRPr="00A96E00">
        <w:rPr>
          <w:i w:val="0"/>
          <w:iCs/>
          <w:lang w:val="en-US"/>
        </w:rPr>
        <w:t xml:space="preserve">. For example, this section starts with heading level 3. </w:t>
      </w:r>
    </w:p>
    <w:p w14:paraId="5CD75038" w14:textId="3907C99F" w:rsidR="00BD0603" w:rsidRPr="00A96E00" w:rsidRDefault="007006F0" w:rsidP="003F5FBE">
      <w:pPr>
        <w:pStyle w:val="IEEEHeading1"/>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 xml:space="preserve"> </w:t>
      </w:r>
      <w:r w:rsidR="00774C3A" w:rsidRPr="00A96E00">
        <w:rPr>
          <w:rFonts w:ascii="Helvetica" w:hAnsi="Helvetica"/>
          <w:b/>
          <w:bCs/>
          <w:color w:val="0070C0"/>
          <w:sz w:val="18"/>
          <w:szCs w:val="18"/>
          <w:lang w:val="en-US"/>
        </w:rPr>
        <w:t>FIGURE</w:t>
      </w:r>
      <w:r w:rsidRPr="00A96E00">
        <w:rPr>
          <w:rFonts w:ascii="Helvetica" w:hAnsi="Helvetica"/>
          <w:b/>
          <w:bCs/>
          <w:color w:val="0070C0"/>
          <w:sz w:val="18"/>
          <w:szCs w:val="18"/>
          <w:lang w:val="en-US"/>
        </w:rPr>
        <w:t xml:space="preserve"> AND TABLE </w:t>
      </w:r>
    </w:p>
    <w:p w14:paraId="0D328268" w14:textId="7CC2B306" w:rsidR="0027407F" w:rsidRPr="00A96E00" w:rsidRDefault="00F44771" w:rsidP="00F44771">
      <w:pPr>
        <w:pStyle w:val="IEEEParagraph"/>
        <w:ind w:firstLine="289"/>
        <w:rPr>
          <w:szCs w:val="20"/>
          <w:lang w:val="en-US"/>
        </w:rPr>
      </w:pPr>
      <w:r w:rsidRPr="00A96E00">
        <w:rPr>
          <w:szCs w:val="20"/>
          <w:lang w:val="en-US"/>
        </w:rPr>
        <w:t xml:space="preserve">Table, figure, and chart must be at the top of the page. </w:t>
      </w:r>
      <w:r w:rsidR="00BD0603" w:rsidRPr="00A96E00">
        <w:rPr>
          <w:szCs w:val="20"/>
          <w:lang w:val="en-US"/>
        </w:rPr>
        <w:t>Large charts and tables can be stretched in both columns</w:t>
      </w:r>
      <w:r w:rsidRPr="00A96E00">
        <w:rPr>
          <w:szCs w:val="20"/>
          <w:lang w:val="en-US"/>
        </w:rPr>
        <w:t>. Colored charts are permitted</w:t>
      </w:r>
      <w:r w:rsidR="00BD0603" w:rsidRPr="00A96E00">
        <w:rPr>
          <w:szCs w:val="20"/>
          <w:lang w:val="en-US"/>
        </w:rPr>
        <w:t>. Use solid color that contrasts well for display on the computer screen</w:t>
      </w:r>
      <w:r w:rsidRPr="00A96E00">
        <w:rPr>
          <w:szCs w:val="20"/>
          <w:lang w:val="en-US"/>
        </w:rPr>
        <w:t>,</w:t>
      </w:r>
      <w:r w:rsidR="00BD0603" w:rsidRPr="00A96E00">
        <w:rPr>
          <w:szCs w:val="20"/>
          <w:lang w:val="en-US"/>
        </w:rPr>
        <w:t xml:space="preserve"> as shown in Fig</w:t>
      </w:r>
      <w:r w:rsidR="00B262EE" w:rsidRPr="00A96E00">
        <w:rPr>
          <w:szCs w:val="20"/>
          <w:lang w:val="en-US"/>
        </w:rPr>
        <w:t>ure</w:t>
      </w:r>
      <w:r w:rsidR="00BD0603" w:rsidRPr="00A96E00">
        <w:rPr>
          <w:szCs w:val="20"/>
          <w:lang w:val="en-US"/>
        </w:rPr>
        <w:t xml:space="preserve"> 1.</w:t>
      </w:r>
    </w:p>
    <w:p w14:paraId="568C98CA" w14:textId="7B7EEC7A" w:rsidR="00C67EE4" w:rsidRPr="00A96E00" w:rsidRDefault="00BD0603" w:rsidP="0027407F">
      <w:pPr>
        <w:pStyle w:val="IEEEParagraph"/>
        <w:ind w:firstLine="289"/>
        <w:rPr>
          <w:szCs w:val="20"/>
          <w:lang w:val="en-US"/>
        </w:rPr>
      </w:pPr>
      <w:r w:rsidRPr="00A96E00">
        <w:rPr>
          <w:szCs w:val="20"/>
          <w:lang w:val="en-US"/>
        </w:rPr>
        <w:t>Fig</w:t>
      </w:r>
      <w:r w:rsidR="00B262EE" w:rsidRPr="00A96E00">
        <w:rPr>
          <w:szCs w:val="20"/>
          <w:lang w:val="en-US"/>
        </w:rPr>
        <w:t>ure</w:t>
      </w:r>
      <w:r w:rsidRPr="00A96E00">
        <w:rPr>
          <w:szCs w:val="20"/>
          <w:lang w:val="en-US"/>
        </w:rPr>
        <w:t xml:space="preserve"> 2</w:t>
      </w:r>
      <w:r w:rsidR="00F82ED6" w:rsidRPr="00A96E00">
        <w:rPr>
          <w:szCs w:val="20"/>
          <w:lang w:val="en-US"/>
        </w:rPr>
        <w:t>(a)</w:t>
      </w:r>
      <w:r w:rsidRPr="00A96E00">
        <w:rPr>
          <w:szCs w:val="20"/>
          <w:lang w:val="en-US"/>
        </w:rPr>
        <w:t xml:space="preserve"> shows example of a low-resolution image that is not in accordance with the provisions, while Fig</w:t>
      </w:r>
      <w:r w:rsidR="00B262EE" w:rsidRPr="00A96E00">
        <w:rPr>
          <w:szCs w:val="20"/>
          <w:lang w:val="en-US"/>
        </w:rPr>
        <w:t>ure</w:t>
      </w:r>
      <w:r w:rsidRPr="00A96E00">
        <w:rPr>
          <w:szCs w:val="20"/>
          <w:lang w:val="en-US"/>
        </w:rPr>
        <w:t xml:space="preserve"> </w:t>
      </w:r>
      <w:r w:rsidR="00F82ED6" w:rsidRPr="00A96E00">
        <w:rPr>
          <w:szCs w:val="20"/>
          <w:lang w:val="en-US"/>
        </w:rPr>
        <w:t>2(b)</w:t>
      </w:r>
      <w:r w:rsidRPr="00A96E00">
        <w:rPr>
          <w:szCs w:val="20"/>
          <w:lang w:val="en-US"/>
        </w:rPr>
        <w:t xml:space="preserve"> shows an example of an image with sufficient resolution. Make sure that the image resolution is </w:t>
      </w:r>
      <w:r w:rsidR="00CC6D3A" w:rsidRPr="00A96E00">
        <w:rPr>
          <w:szCs w:val="20"/>
          <w:lang w:val="en-US"/>
        </w:rPr>
        <w:t>high</w:t>
      </w:r>
      <w:r w:rsidRPr="00A96E00">
        <w:rPr>
          <w:szCs w:val="20"/>
          <w:lang w:val="en-US"/>
        </w:rPr>
        <w:t xml:space="preserve"> enough </w:t>
      </w:r>
      <w:r w:rsidR="00B72EDB" w:rsidRPr="00A96E00">
        <w:rPr>
          <w:szCs w:val="20"/>
          <w:lang w:val="en-US"/>
        </w:rPr>
        <w:t>so that the images’ details</w:t>
      </w:r>
      <w:r w:rsidR="00034F66" w:rsidRPr="00A96E00">
        <w:rPr>
          <w:szCs w:val="20"/>
          <w:lang w:val="en-US"/>
        </w:rPr>
        <w:t>, such as texts in images, are visible.</w:t>
      </w:r>
      <w:r w:rsidR="00C67EE4" w:rsidRPr="00A96E00">
        <w:rPr>
          <w:szCs w:val="20"/>
          <w:lang w:val="en-US"/>
        </w:rPr>
        <w:t xml:space="preserve"> </w:t>
      </w:r>
      <w:r w:rsidRPr="00A96E00">
        <w:rPr>
          <w:shd w:val="clear" w:color="auto" w:fill="FFFFFF"/>
          <w:lang w:val="en-US"/>
        </w:rPr>
        <w:t xml:space="preserve">Please check all the images in your </w:t>
      </w:r>
      <w:r w:rsidR="00CC6D3A" w:rsidRPr="00A96E00">
        <w:rPr>
          <w:shd w:val="clear" w:color="auto" w:fill="FFFFFF"/>
          <w:lang w:val="en-US"/>
        </w:rPr>
        <w:t>paper</w:t>
      </w:r>
      <w:r w:rsidR="00C67EE4" w:rsidRPr="00A96E00">
        <w:rPr>
          <w:shd w:val="clear" w:color="auto" w:fill="FFFFFF"/>
          <w:lang w:val="en-US"/>
        </w:rPr>
        <w:t>, ensure that:</w:t>
      </w:r>
    </w:p>
    <w:p w14:paraId="59C45E2F" w14:textId="27990695" w:rsidR="009269CE" w:rsidRPr="00A96E00" w:rsidRDefault="00C67EE4" w:rsidP="007214D7">
      <w:pPr>
        <w:pStyle w:val="IEEEParagraph"/>
        <w:numPr>
          <w:ilvl w:val="0"/>
          <w:numId w:val="3"/>
        </w:numPr>
        <w:spacing w:before="60"/>
        <w:ind w:left="743" w:hanging="454"/>
        <w:contextualSpacing/>
        <w:rPr>
          <w:sz w:val="22"/>
          <w:szCs w:val="22"/>
          <w:lang w:val="en-US"/>
        </w:rPr>
      </w:pPr>
      <w:r w:rsidRPr="00A96E00">
        <w:rPr>
          <w:szCs w:val="22"/>
          <w:lang w:val="en-US"/>
        </w:rPr>
        <w:t>the color is in a high contrast,</w:t>
      </w:r>
    </w:p>
    <w:p w14:paraId="615378BA" w14:textId="77777777" w:rsidR="009269CE" w:rsidRPr="00A96E00" w:rsidRDefault="00C67EE4" w:rsidP="009269CE">
      <w:pPr>
        <w:pStyle w:val="IEEEParagraph"/>
        <w:numPr>
          <w:ilvl w:val="0"/>
          <w:numId w:val="3"/>
        </w:numPr>
        <w:ind w:left="743" w:hanging="454"/>
        <w:contextualSpacing/>
        <w:rPr>
          <w:sz w:val="22"/>
          <w:szCs w:val="22"/>
          <w:lang w:val="en-US"/>
        </w:rPr>
      </w:pPr>
      <w:r w:rsidRPr="00A96E00">
        <w:rPr>
          <w:szCs w:val="22"/>
          <w:lang w:val="en-US"/>
        </w:rPr>
        <w:t>the image is clear,</w:t>
      </w:r>
    </w:p>
    <w:p w14:paraId="21492108" w14:textId="54F55F50" w:rsidR="001B20F0" w:rsidRPr="00A96E00" w:rsidRDefault="00C67EE4" w:rsidP="007214D7">
      <w:pPr>
        <w:pStyle w:val="IEEEParagraph"/>
        <w:numPr>
          <w:ilvl w:val="0"/>
          <w:numId w:val="3"/>
        </w:numPr>
        <w:spacing w:after="120"/>
        <w:ind w:left="743" w:hanging="454"/>
        <w:contextualSpacing/>
        <w:rPr>
          <w:sz w:val="22"/>
          <w:szCs w:val="22"/>
          <w:lang w:val="en-US"/>
        </w:rPr>
      </w:pPr>
      <w:r w:rsidRPr="00A96E00">
        <w:rPr>
          <w:szCs w:val="22"/>
          <w:lang w:val="en-US"/>
        </w:rPr>
        <w:t xml:space="preserve">all the images’ </w:t>
      </w:r>
      <w:r w:rsidR="00B24956" w:rsidRPr="00A96E00">
        <w:rPr>
          <w:szCs w:val="22"/>
          <w:lang w:val="en-US"/>
        </w:rPr>
        <w:t>texts</w:t>
      </w:r>
      <w:r w:rsidRPr="00A96E00">
        <w:rPr>
          <w:szCs w:val="22"/>
          <w:lang w:val="en-US"/>
        </w:rPr>
        <w:t xml:space="preserve"> are legible.</w:t>
      </w:r>
      <w:r w:rsidR="00BD0603" w:rsidRPr="00A96E00">
        <w:rPr>
          <w:szCs w:val="22"/>
          <w:lang w:val="en-US"/>
        </w:rPr>
        <w:t xml:space="preserve">   </w:t>
      </w:r>
    </w:p>
    <w:p w14:paraId="28496F34" w14:textId="554B4373" w:rsidR="00BD0603" w:rsidRPr="00A96E00" w:rsidRDefault="005A41AE" w:rsidP="001B20F0">
      <w:pPr>
        <w:pStyle w:val="IEEEParagraph"/>
        <w:spacing w:after="120"/>
        <w:ind w:firstLine="0"/>
        <w:contextualSpacing/>
        <w:rPr>
          <w:sz w:val="22"/>
          <w:szCs w:val="22"/>
          <w:lang w:val="en-US"/>
        </w:rPr>
      </w:pPr>
      <w:r w:rsidRPr="00A96E00">
        <w:rPr>
          <w:szCs w:val="22"/>
          <w:lang w:val="en-US"/>
        </w:rPr>
        <w:t xml:space="preserve">Typefaces and type sizes should be consistent in all your graphics and tables. </w:t>
      </w:r>
      <w:r w:rsidR="001B20F0" w:rsidRPr="00A96E00">
        <w:rPr>
          <w:szCs w:val="22"/>
          <w:lang w:val="en-US"/>
        </w:rPr>
        <w:t xml:space="preserve">The font </w:t>
      </w:r>
      <w:r w:rsidRPr="00A96E00">
        <w:rPr>
          <w:szCs w:val="22"/>
          <w:lang w:val="en-US"/>
        </w:rPr>
        <w:t xml:space="preserve">used </w:t>
      </w:r>
      <w:r w:rsidR="001B20F0" w:rsidRPr="00A96E00">
        <w:rPr>
          <w:szCs w:val="22"/>
          <w:lang w:val="en-US"/>
        </w:rPr>
        <w:t xml:space="preserve">in graphics is Helvetica, while Times New Roman is used in tables. </w:t>
      </w:r>
      <w:r w:rsidR="001B20F0" w:rsidRPr="00A96E00">
        <w:t xml:space="preserve">In graphics, the font size </w:t>
      </w:r>
      <w:r w:rsidRPr="00A96E00">
        <w:t xml:space="preserve">should appear approximately </w:t>
      </w:r>
      <w:r w:rsidR="00885C30" w:rsidRPr="00A96E00">
        <w:t>8</w:t>
      </w:r>
      <w:r w:rsidR="001B20F0" w:rsidRPr="00A96E00">
        <w:t xml:space="preserve"> points when displayed at full size, while for tables, it should be set to 9 points</w:t>
      </w:r>
      <w:r w:rsidR="001B20F0" w:rsidRPr="00A96E00">
        <w:rPr>
          <w:szCs w:val="22"/>
          <w:lang w:val="en-US"/>
        </w:rPr>
        <w:t>.</w:t>
      </w:r>
    </w:p>
    <w:p w14:paraId="01CB1FDF" w14:textId="3E849976" w:rsidR="00A642B9" w:rsidRPr="00A96E00" w:rsidRDefault="00764336" w:rsidP="0027407F">
      <w:pPr>
        <w:pStyle w:val="IEEEHeading2"/>
        <w:numPr>
          <w:ilvl w:val="0"/>
          <w:numId w:val="15"/>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FIGURE</w:t>
      </w:r>
      <w:r w:rsidR="004446C1" w:rsidRPr="00A96E00">
        <w:rPr>
          <w:rFonts w:ascii="Helvetica" w:hAnsi="Helvetica"/>
          <w:b/>
          <w:bCs/>
          <w:color w:val="404040" w:themeColor="text1" w:themeTint="BF"/>
          <w:sz w:val="18"/>
          <w:szCs w:val="18"/>
          <w:lang w:val="en-US"/>
        </w:rPr>
        <w:t xml:space="preserve"> </w:t>
      </w:r>
      <w:r w:rsidRPr="00A96E00">
        <w:rPr>
          <w:rFonts w:ascii="Helvetica" w:hAnsi="Helvetica"/>
          <w:b/>
          <w:bCs/>
          <w:color w:val="404040" w:themeColor="text1" w:themeTint="BF"/>
          <w:sz w:val="18"/>
          <w:szCs w:val="18"/>
          <w:lang w:val="en-US"/>
        </w:rPr>
        <w:t>LABEL</w:t>
      </w:r>
      <w:r w:rsidR="00E636B5" w:rsidRPr="00A96E00">
        <w:rPr>
          <w:rFonts w:ascii="Helvetica" w:hAnsi="Helvetica"/>
          <w:b/>
          <w:bCs/>
          <w:color w:val="404040" w:themeColor="text1" w:themeTint="BF"/>
          <w:sz w:val="18"/>
          <w:szCs w:val="18"/>
          <w:lang w:val="en-US"/>
        </w:rPr>
        <w:t xml:space="preserve"> AND </w:t>
      </w:r>
      <w:r w:rsidRPr="00A96E00">
        <w:rPr>
          <w:rFonts w:ascii="Helvetica" w:hAnsi="Helvetica"/>
          <w:b/>
          <w:bCs/>
          <w:color w:val="404040" w:themeColor="text1" w:themeTint="BF"/>
          <w:sz w:val="18"/>
          <w:szCs w:val="18"/>
          <w:lang w:val="en-US"/>
        </w:rPr>
        <w:t>CAPTION</w:t>
      </w:r>
    </w:p>
    <w:p w14:paraId="276E42B7" w14:textId="5255663B" w:rsidR="00BD0603" w:rsidRPr="00A96E00" w:rsidRDefault="00764336" w:rsidP="007D4BCC">
      <w:pPr>
        <w:pStyle w:val="IEEEParagraph"/>
        <w:ind w:firstLine="289"/>
        <w:rPr>
          <w:szCs w:val="20"/>
          <w:lang w:val="en-US"/>
        </w:rPr>
      </w:pPr>
      <w:r w:rsidRPr="00A96E00">
        <w:rPr>
          <w:szCs w:val="20"/>
          <w:lang w:val="en-US"/>
        </w:rPr>
        <w:t>Figures</w:t>
      </w:r>
      <w:r w:rsidR="00BD0603" w:rsidRPr="00A96E00">
        <w:rPr>
          <w:szCs w:val="20"/>
          <w:lang w:val="en-US"/>
        </w:rPr>
        <w:t xml:space="preserve"> are </w:t>
      </w:r>
      <w:r w:rsidRPr="00A96E00">
        <w:rPr>
          <w:szCs w:val="20"/>
          <w:lang w:val="en-US"/>
        </w:rPr>
        <w:t>labeled</w:t>
      </w:r>
      <w:r w:rsidR="00BD0603" w:rsidRPr="00A96E00">
        <w:rPr>
          <w:szCs w:val="20"/>
          <w:lang w:val="en-US"/>
        </w:rPr>
        <w:t xml:space="preserve"> with Arabic numerals.</w:t>
      </w:r>
      <w:r w:rsidRPr="00A96E00">
        <w:rPr>
          <w:szCs w:val="20"/>
          <w:lang w:val="en-US"/>
        </w:rPr>
        <w:t xml:space="preserve"> Figure label</w:t>
      </w:r>
      <w:r w:rsidR="00BD0603" w:rsidRPr="00A96E00">
        <w:rPr>
          <w:szCs w:val="20"/>
          <w:lang w:val="en-US"/>
        </w:rPr>
        <w:t xml:space="preserve"> must be in</w:t>
      </w:r>
      <w:r w:rsidR="009D0269" w:rsidRPr="00A96E00">
        <w:rPr>
          <w:szCs w:val="20"/>
          <w:lang w:val="en-US"/>
        </w:rPr>
        <w:t xml:space="preserve"> bold and</w:t>
      </w:r>
      <w:r w:rsidR="00BD0603" w:rsidRPr="00A96E00">
        <w:rPr>
          <w:szCs w:val="20"/>
          <w:lang w:val="en-US"/>
        </w:rPr>
        <w:t xml:space="preserve"> </w:t>
      </w:r>
      <w:r w:rsidR="009D0269" w:rsidRPr="00A96E00">
        <w:rPr>
          <w:szCs w:val="20"/>
          <w:lang w:val="en-US"/>
        </w:rPr>
        <w:t>Helvetica,</w:t>
      </w:r>
      <w:r w:rsidR="00BD0603" w:rsidRPr="00A96E00">
        <w:rPr>
          <w:szCs w:val="20"/>
          <w:lang w:val="en-US"/>
        </w:rPr>
        <w:t xml:space="preserve"> </w:t>
      </w:r>
      <w:r w:rsidR="009D0269" w:rsidRPr="00A96E00">
        <w:rPr>
          <w:szCs w:val="20"/>
          <w:lang w:val="en-US"/>
        </w:rPr>
        <w:t>7</w:t>
      </w:r>
      <w:r w:rsidR="00682489" w:rsidRPr="00A96E00">
        <w:rPr>
          <w:szCs w:val="20"/>
          <w:lang w:val="en-US"/>
        </w:rPr>
        <w:t>-point</w:t>
      </w:r>
      <w:r w:rsidR="00BD0603" w:rsidRPr="00A96E00">
        <w:rPr>
          <w:szCs w:val="20"/>
          <w:lang w:val="en-US"/>
        </w:rPr>
        <w:t xml:space="preserve"> font. The </w:t>
      </w:r>
      <w:r w:rsidR="0082199C" w:rsidRPr="00A96E00">
        <w:rPr>
          <w:szCs w:val="20"/>
          <w:lang w:val="en-US"/>
        </w:rPr>
        <w:t xml:space="preserve">single-line </w:t>
      </w:r>
      <w:r w:rsidRPr="00A96E00">
        <w:rPr>
          <w:szCs w:val="20"/>
          <w:lang w:val="en-US"/>
        </w:rPr>
        <w:t>caption</w:t>
      </w:r>
      <w:r w:rsidR="00BD0603" w:rsidRPr="00A96E00">
        <w:rPr>
          <w:szCs w:val="20"/>
          <w:lang w:val="en-US"/>
        </w:rPr>
        <w:t xml:space="preserve"> (</w:t>
      </w:r>
      <w:r w:rsidR="0028440A" w:rsidRPr="00A96E00">
        <w:rPr>
          <w:szCs w:val="20"/>
          <w:lang w:val="en-US"/>
        </w:rPr>
        <w:t>e.g.,</w:t>
      </w:r>
      <w:r w:rsidR="00BD0603" w:rsidRPr="00A96E00">
        <w:rPr>
          <w:szCs w:val="20"/>
          <w:lang w:val="en-US"/>
        </w:rPr>
        <w:t xml:space="preserve"> Fig</w:t>
      </w:r>
      <w:r w:rsidR="00E636B5" w:rsidRPr="00A96E00">
        <w:rPr>
          <w:szCs w:val="20"/>
          <w:lang w:val="en-US"/>
        </w:rPr>
        <w:t>ure</w:t>
      </w:r>
      <w:r w:rsidR="00BD0603" w:rsidRPr="00A96E00">
        <w:rPr>
          <w:szCs w:val="20"/>
          <w:lang w:val="en-US"/>
        </w:rPr>
        <w:t xml:space="preserve"> </w:t>
      </w:r>
      <w:r w:rsidR="00F82ED6" w:rsidRPr="00A96E00">
        <w:rPr>
          <w:szCs w:val="20"/>
          <w:lang w:val="en-US"/>
        </w:rPr>
        <w:t>1</w:t>
      </w:r>
      <w:r w:rsidR="00BD0603" w:rsidRPr="00A96E00">
        <w:rPr>
          <w:szCs w:val="20"/>
          <w:lang w:val="en-US"/>
        </w:rPr>
        <w:t xml:space="preserve">) is </w:t>
      </w:r>
      <w:r w:rsidR="00557C67" w:rsidRPr="00A96E00">
        <w:rPr>
          <w:szCs w:val="20"/>
          <w:lang w:val="en-US"/>
        </w:rPr>
        <w:t xml:space="preserve">centered, </w:t>
      </w:r>
      <w:r w:rsidR="00BD0603" w:rsidRPr="00A96E00">
        <w:rPr>
          <w:szCs w:val="20"/>
          <w:lang w:val="en-US"/>
        </w:rPr>
        <w:t xml:space="preserve">while the multiline </w:t>
      </w:r>
      <w:r w:rsidRPr="00A96E00">
        <w:rPr>
          <w:szCs w:val="20"/>
          <w:lang w:val="en-US"/>
        </w:rPr>
        <w:t>caption</w:t>
      </w:r>
      <w:r w:rsidR="00BD0603" w:rsidRPr="00A96E00">
        <w:rPr>
          <w:szCs w:val="20"/>
          <w:lang w:val="en-US"/>
        </w:rPr>
        <w:t xml:space="preserve"> must be </w:t>
      </w:r>
      <w:r w:rsidR="0082199C" w:rsidRPr="00A96E00">
        <w:rPr>
          <w:szCs w:val="20"/>
          <w:lang w:val="en-US"/>
        </w:rPr>
        <w:lastRenderedPageBreak/>
        <w:t>justified</w:t>
      </w:r>
      <w:r w:rsidR="00BD0603" w:rsidRPr="00A96E00">
        <w:rPr>
          <w:szCs w:val="20"/>
          <w:lang w:val="en-US"/>
        </w:rPr>
        <w:t xml:space="preserve"> (</w:t>
      </w:r>
      <w:r w:rsidR="00557C67" w:rsidRPr="00A96E00">
        <w:rPr>
          <w:szCs w:val="20"/>
          <w:lang w:val="en-US"/>
        </w:rPr>
        <w:t>e.g.,</w:t>
      </w:r>
      <w:r w:rsidR="00BD0603" w:rsidRPr="00A96E00">
        <w:rPr>
          <w:szCs w:val="20"/>
          <w:lang w:val="en-US"/>
        </w:rPr>
        <w:t xml:space="preserve"> Fig</w:t>
      </w:r>
      <w:r w:rsidR="00E636B5" w:rsidRPr="00A96E00">
        <w:rPr>
          <w:szCs w:val="20"/>
          <w:lang w:val="en-US"/>
        </w:rPr>
        <w:t>ure</w:t>
      </w:r>
      <w:r w:rsidR="00BD0603" w:rsidRPr="00A96E00">
        <w:rPr>
          <w:szCs w:val="20"/>
          <w:lang w:val="en-US"/>
        </w:rPr>
        <w:t xml:space="preserve"> </w:t>
      </w:r>
      <w:r w:rsidR="00F82ED6" w:rsidRPr="00A96E00">
        <w:rPr>
          <w:szCs w:val="20"/>
          <w:lang w:val="en-US"/>
        </w:rPr>
        <w:t>2</w:t>
      </w:r>
      <w:r w:rsidR="00BD0603" w:rsidRPr="00A96E00">
        <w:rPr>
          <w:szCs w:val="20"/>
          <w:lang w:val="en-US"/>
        </w:rPr>
        <w:t xml:space="preserve">). </w:t>
      </w:r>
      <w:r w:rsidRPr="00A96E00">
        <w:rPr>
          <w:szCs w:val="20"/>
          <w:lang w:val="en-US"/>
        </w:rPr>
        <w:t>Figure caption and label</w:t>
      </w:r>
      <w:r w:rsidR="00BD0603" w:rsidRPr="00A96E00">
        <w:rPr>
          <w:szCs w:val="20"/>
          <w:lang w:val="en-US"/>
        </w:rPr>
        <w:t xml:space="preserve"> must be placed after the related image, as shown in Fig</w:t>
      </w:r>
      <w:r w:rsidR="00E636B5" w:rsidRPr="00A96E00">
        <w:rPr>
          <w:szCs w:val="20"/>
          <w:lang w:val="en-US"/>
        </w:rPr>
        <w:t>ure</w:t>
      </w:r>
      <w:r w:rsidR="00BD0603" w:rsidRPr="00A96E00">
        <w:rPr>
          <w:szCs w:val="20"/>
          <w:lang w:val="en-US"/>
        </w:rPr>
        <w:t xml:space="preserve"> </w:t>
      </w:r>
      <w:r w:rsidR="00F82ED6" w:rsidRPr="00A96E00">
        <w:rPr>
          <w:szCs w:val="20"/>
          <w:lang w:val="en-US"/>
        </w:rPr>
        <w:t>2</w:t>
      </w:r>
      <w:r w:rsidR="00BD0603" w:rsidRPr="00A96E00">
        <w:rPr>
          <w:szCs w:val="20"/>
          <w:lang w:val="en-US"/>
        </w:rPr>
        <w:t>.</w:t>
      </w:r>
    </w:p>
    <w:p w14:paraId="4C023E5F" w14:textId="7E44AEF9" w:rsidR="00BD0603" w:rsidRPr="00A96E00" w:rsidRDefault="00AF6E18" w:rsidP="003F5FBE">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 xml:space="preserve">TABLE </w:t>
      </w:r>
      <w:r w:rsidR="00764336" w:rsidRPr="00A96E00">
        <w:rPr>
          <w:rFonts w:ascii="Helvetica" w:hAnsi="Helvetica"/>
          <w:b/>
          <w:bCs/>
          <w:color w:val="404040" w:themeColor="text1" w:themeTint="BF"/>
          <w:sz w:val="18"/>
          <w:szCs w:val="18"/>
          <w:lang w:val="en-US"/>
        </w:rPr>
        <w:t>LABEL</w:t>
      </w:r>
      <w:r w:rsidR="00E636B5" w:rsidRPr="00A96E00">
        <w:rPr>
          <w:rFonts w:ascii="Helvetica" w:hAnsi="Helvetica"/>
          <w:b/>
          <w:bCs/>
          <w:color w:val="404040" w:themeColor="text1" w:themeTint="BF"/>
          <w:sz w:val="18"/>
          <w:szCs w:val="18"/>
          <w:lang w:val="en-US"/>
        </w:rPr>
        <w:t xml:space="preserve"> AND </w:t>
      </w:r>
      <w:r w:rsidR="00764336" w:rsidRPr="00A96E00">
        <w:rPr>
          <w:rFonts w:ascii="Helvetica" w:hAnsi="Helvetica"/>
          <w:b/>
          <w:bCs/>
          <w:color w:val="404040" w:themeColor="text1" w:themeTint="BF"/>
          <w:sz w:val="18"/>
          <w:szCs w:val="18"/>
          <w:lang w:val="en-US"/>
        </w:rPr>
        <w:t>CAPTION</w:t>
      </w:r>
    </w:p>
    <w:p w14:paraId="0D1F9ED4" w14:textId="0C6B40D0" w:rsidR="00BD0603" w:rsidRPr="00A96E00" w:rsidRDefault="00BD0603" w:rsidP="00EA3814">
      <w:pPr>
        <w:pStyle w:val="IEEEParagraph"/>
        <w:ind w:firstLine="289"/>
        <w:rPr>
          <w:szCs w:val="20"/>
          <w:lang w:val="en-US"/>
        </w:rPr>
      </w:pPr>
      <w:r w:rsidRPr="00A96E00">
        <w:rPr>
          <w:szCs w:val="20"/>
          <w:lang w:val="en-US"/>
        </w:rPr>
        <w:t xml:space="preserve">Tables are </w:t>
      </w:r>
      <w:r w:rsidR="00AC5E00" w:rsidRPr="00A96E00">
        <w:rPr>
          <w:szCs w:val="20"/>
          <w:lang w:val="en-US"/>
        </w:rPr>
        <w:t>labeled</w:t>
      </w:r>
      <w:r w:rsidRPr="00A96E00">
        <w:rPr>
          <w:szCs w:val="20"/>
          <w:lang w:val="en-US"/>
        </w:rPr>
        <w:t xml:space="preserve"> using uppercase </w:t>
      </w:r>
      <w:r w:rsidR="00AC5E00" w:rsidRPr="00A96E00">
        <w:rPr>
          <w:szCs w:val="20"/>
          <w:lang w:val="en-US"/>
        </w:rPr>
        <w:t>Roman</w:t>
      </w:r>
      <w:r w:rsidRPr="00A96E00">
        <w:rPr>
          <w:szCs w:val="20"/>
          <w:lang w:val="en-US"/>
        </w:rPr>
        <w:t xml:space="preserve"> numerals. Table </w:t>
      </w:r>
      <w:r w:rsidR="00764336" w:rsidRPr="00A96E00">
        <w:rPr>
          <w:szCs w:val="20"/>
          <w:lang w:val="en-US"/>
        </w:rPr>
        <w:t>label</w:t>
      </w:r>
      <w:r w:rsidRPr="00A96E00">
        <w:rPr>
          <w:szCs w:val="20"/>
          <w:lang w:val="en-US"/>
        </w:rPr>
        <w:t xml:space="preserve"> is centered and must be in </w:t>
      </w:r>
      <w:r w:rsidR="001F2BCF" w:rsidRPr="00A96E00">
        <w:rPr>
          <w:szCs w:val="20"/>
          <w:lang w:val="en-US"/>
        </w:rPr>
        <w:t>small caps</w:t>
      </w:r>
      <w:r w:rsidR="00764336" w:rsidRPr="00A96E00">
        <w:rPr>
          <w:szCs w:val="20"/>
          <w:lang w:val="en-US"/>
        </w:rPr>
        <w:t xml:space="preserve"> and </w:t>
      </w:r>
      <w:r w:rsidR="00E636B5" w:rsidRPr="00A96E00">
        <w:rPr>
          <w:szCs w:val="20"/>
          <w:lang w:val="en-US"/>
        </w:rPr>
        <w:t>Times New Roman</w:t>
      </w:r>
      <w:r w:rsidR="00764336" w:rsidRPr="00A96E00">
        <w:rPr>
          <w:szCs w:val="20"/>
          <w:lang w:val="en-US"/>
        </w:rPr>
        <w:t>,</w:t>
      </w:r>
      <w:r w:rsidRPr="00A96E00">
        <w:rPr>
          <w:szCs w:val="20"/>
          <w:lang w:val="en-US"/>
        </w:rPr>
        <w:t xml:space="preserve"> </w:t>
      </w:r>
      <w:r w:rsidR="00682489" w:rsidRPr="00A96E00">
        <w:rPr>
          <w:szCs w:val="20"/>
          <w:lang w:val="en-US"/>
        </w:rPr>
        <w:t>8-point</w:t>
      </w:r>
      <w:r w:rsidRPr="00A96E00">
        <w:rPr>
          <w:szCs w:val="20"/>
          <w:lang w:val="en-US"/>
        </w:rPr>
        <w:t xml:space="preserve"> </w:t>
      </w:r>
      <w:r w:rsidR="00E636B5" w:rsidRPr="00A96E00">
        <w:rPr>
          <w:szCs w:val="20"/>
          <w:lang w:val="en-US"/>
        </w:rPr>
        <w:t>font</w:t>
      </w:r>
      <w:r w:rsidR="00764336" w:rsidRPr="00A96E00">
        <w:rPr>
          <w:szCs w:val="20"/>
          <w:lang w:val="en-US"/>
        </w:rPr>
        <w:t xml:space="preserve">. </w:t>
      </w:r>
      <w:r w:rsidRPr="00A96E00">
        <w:rPr>
          <w:szCs w:val="20"/>
          <w:lang w:val="en-US"/>
        </w:rPr>
        <w:t xml:space="preserve">Each </w:t>
      </w:r>
      <w:r w:rsidR="00F96E3F" w:rsidRPr="00A96E00">
        <w:rPr>
          <w:szCs w:val="20"/>
          <w:lang w:val="en-US"/>
        </w:rPr>
        <w:t>initial letter of words</w:t>
      </w:r>
      <w:r w:rsidRPr="00A96E00">
        <w:rPr>
          <w:szCs w:val="20"/>
          <w:lang w:val="en-US"/>
        </w:rPr>
        <w:t xml:space="preserve"> in the table</w:t>
      </w:r>
      <w:r w:rsidR="00764336" w:rsidRPr="00A96E00">
        <w:rPr>
          <w:szCs w:val="20"/>
          <w:lang w:val="en-US"/>
        </w:rPr>
        <w:t xml:space="preserve"> caption </w:t>
      </w:r>
      <w:r w:rsidRPr="00A96E00">
        <w:rPr>
          <w:szCs w:val="20"/>
          <w:lang w:val="en-US"/>
        </w:rPr>
        <w:t>uses capital letters</w:t>
      </w:r>
      <w:r w:rsidR="00EC4CF4" w:rsidRPr="00A96E00">
        <w:rPr>
          <w:szCs w:val="20"/>
          <w:lang w:val="en-US"/>
        </w:rPr>
        <w:t xml:space="preserve"> (</w:t>
      </w:r>
      <w:r w:rsidRPr="00A96E00">
        <w:rPr>
          <w:szCs w:val="20"/>
          <w:lang w:val="en-US"/>
        </w:rPr>
        <w:t xml:space="preserve">except for </w:t>
      </w:r>
      <w:r w:rsidR="003F239D" w:rsidRPr="00A96E00">
        <w:rPr>
          <w:szCs w:val="20"/>
          <w:lang w:val="en-US"/>
        </w:rPr>
        <w:t>particles, prepositions, and conjunctions</w:t>
      </w:r>
      <w:r w:rsidRPr="00A96E00">
        <w:rPr>
          <w:szCs w:val="20"/>
          <w:lang w:val="en-US"/>
        </w:rPr>
        <w:t xml:space="preserve"> as listed in section III</w:t>
      </w:r>
      <w:r w:rsidR="00EC4CF4" w:rsidRPr="00A96E00">
        <w:rPr>
          <w:szCs w:val="20"/>
          <w:lang w:val="en-US"/>
        </w:rPr>
        <w:t xml:space="preserve"> </w:t>
      </w:r>
      <w:r w:rsidRPr="00A96E00">
        <w:rPr>
          <w:szCs w:val="20"/>
          <w:lang w:val="en-US"/>
        </w:rPr>
        <w:t>B</w:t>
      </w:r>
      <w:r w:rsidR="00EC4CF4" w:rsidRPr="00A96E00">
        <w:rPr>
          <w:szCs w:val="20"/>
          <w:lang w:val="en-US"/>
        </w:rPr>
        <w:t>) and must be in small caps</w:t>
      </w:r>
      <w:r w:rsidRPr="00A96E00">
        <w:rPr>
          <w:szCs w:val="20"/>
          <w:lang w:val="en-US"/>
        </w:rPr>
        <w:t xml:space="preserve">. Table </w:t>
      </w:r>
      <w:r w:rsidR="00764336" w:rsidRPr="00A96E00">
        <w:rPr>
          <w:szCs w:val="20"/>
          <w:lang w:val="en-US"/>
        </w:rPr>
        <w:t>caption</w:t>
      </w:r>
      <w:r w:rsidR="009D23CF" w:rsidRPr="00A96E00">
        <w:rPr>
          <w:szCs w:val="20"/>
          <w:lang w:val="en-US"/>
        </w:rPr>
        <w:t xml:space="preserve"> is</w:t>
      </w:r>
      <w:r w:rsidRPr="00A96E00">
        <w:rPr>
          <w:szCs w:val="20"/>
          <w:lang w:val="en-US"/>
        </w:rPr>
        <w:t xml:space="preserve"> placed before the related table, as shown in Table I.</w:t>
      </w:r>
      <w:r w:rsidR="00AE5EB9" w:rsidRPr="00A96E00">
        <w:rPr>
          <w:noProof/>
          <w:lang w:val="en-US"/>
        </w:rPr>
        <w:t xml:space="preserve"> </w:t>
      </w:r>
    </w:p>
    <w:p w14:paraId="0E845120" w14:textId="7DE70B51" w:rsidR="00774C3A" w:rsidRPr="00A96E00" w:rsidRDefault="00146857" w:rsidP="003F5FBE">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 xml:space="preserve">FIGURE </w:t>
      </w:r>
      <w:r w:rsidR="00774C3A" w:rsidRPr="00A96E00">
        <w:rPr>
          <w:rFonts w:ascii="Helvetica" w:hAnsi="Helvetica"/>
          <w:b/>
          <w:bCs/>
          <w:color w:val="404040" w:themeColor="text1" w:themeTint="BF"/>
          <w:sz w:val="18"/>
          <w:szCs w:val="18"/>
          <w:lang w:val="en-US"/>
        </w:rPr>
        <w:t xml:space="preserve">RESOLUTION </w:t>
      </w:r>
      <w:r w:rsidRPr="00A96E00">
        <w:rPr>
          <w:rFonts w:ascii="Helvetica" w:hAnsi="Helvetica"/>
          <w:b/>
          <w:bCs/>
          <w:color w:val="404040" w:themeColor="text1" w:themeTint="BF"/>
          <w:sz w:val="18"/>
          <w:szCs w:val="18"/>
          <w:lang w:val="en-US"/>
        </w:rPr>
        <w:t>AND COLOR</w:t>
      </w:r>
    </w:p>
    <w:p w14:paraId="09FDCD30" w14:textId="185CED8E" w:rsidR="00DF537E" w:rsidRPr="00A96E00" w:rsidRDefault="00146857" w:rsidP="007D4BCC">
      <w:pPr>
        <w:pStyle w:val="IEEEParagraph"/>
        <w:ind w:firstLine="289"/>
        <w:rPr>
          <w:rFonts w:ascii="Times" w:eastAsia="Times" w:hAnsi="Times" w:cs="Times"/>
          <w:color w:val="000000"/>
          <w:lang w:val="en-US"/>
        </w:rPr>
      </w:pPr>
      <w:r w:rsidRPr="00A96E00">
        <w:rPr>
          <w:rFonts w:eastAsia="Times"/>
          <w:color w:val="000000"/>
          <w:lang w:val="en-US"/>
        </w:rPr>
        <w:t xml:space="preserve">The proper resolution of your figures should be a minimum of </w:t>
      </w:r>
      <w:r w:rsidR="00687081" w:rsidRPr="00A96E00">
        <w:rPr>
          <w:rFonts w:eastAsia="Times"/>
          <w:color w:val="000000"/>
          <w:lang w:val="en-US"/>
        </w:rPr>
        <w:t>3</w:t>
      </w:r>
      <w:r w:rsidRPr="00A96E00">
        <w:rPr>
          <w:rFonts w:eastAsia="Times"/>
          <w:color w:val="000000"/>
          <w:lang w:val="en-US"/>
        </w:rPr>
        <w:t xml:space="preserve">00 </w:t>
      </w:r>
      <w:r w:rsidR="00687081" w:rsidRPr="00A96E00">
        <w:rPr>
          <w:rFonts w:eastAsia="Times"/>
          <w:color w:val="000000"/>
          <w:lang w:val="en-US"/>
        </w:rPr>
        <w:t>p</w:t>
      </w:r>
      <w:r w:rsidRPr="00A96E00">
        <w:rPr>
          <w:rFonts w:eastAsia="Times"/>
          <w:color w:val="000000"/>
          <w:lang w:val="en-US"/>
        </w:rPr>
        <w:t>pi.</w:t>
      </w:r>
      <w:r w:rsidR="00DF537E" w:rsidRPr="00A96E00">
        <w:rPr>
          <w:rFonts w:eastAsia="Times"/>
          <w:color w:val="000000"/>
          <w:lang w:val="en-US"/>
        </w:rPr>
        <w:t xml:space="preserve"> </w:t>
      </w:r>
      <w:r w:rsidR="002918AB" w:rsidRPr="00A96E00">
        <w:rPr>
          <w:rFonts w:eastAsia="Times"/>
          <w:color w:val="000000"/>
          <w:lang w:val="en-US"/>
        </w:rPr>
        <w:t>F</w:t>
      </w:r>
      <w:r w:rsidR="00DF537E" w:rsidRPr="00A96E00">
        <w:rPr>
          <w:rFonts w:eastAsia="Times"/>
          <w:color w:val="000000"/>
          <w:lang w:val="en-US"/>
        </w:rPr>
        <w:t xml:space="preserve">igures in color are available in </w:t>
      </w:r>
      <w:r w:rsidR="002918AB" w:rsidRPr="00A96E00">
        <w:rPr>
          <w:rFonts w:eastAsia="Times"/>
          <w:color w:val="000000"/>
          <w:lang w:val="en-US"/>
        </w:rPr>
        <w:t>both</w:t>
      </w:r>
      <w:r w:rsidR="00DF537E" w:rsidRPr="00A96E00">
        <w:rPr>
          <w:rFonts w:eastAsia="Times"/>
          <w:color w:val="000000"/>
          <w:lang w:val="en-US"/>
        </w:rPr>
        <w:t xml:space="preserve"> online</w:t>
      </w:r>
      <w:r w:rsidR="002918AB" w:rsidRPr="00A96E00">
        <w:rPr>
          <w:rFonts w:eastAsia="Times"/>
          <w:color w:val="000000"/>
          <w:lang w:val="en-US"/>
        </w:rPr>
        <w:t xml:space="preserve"> and printed</w:t>
      </w:r>
      <w:r w:rsidR="00DF537E" w:rsidRPr="00A96E00">
        <w:rPr>
          <w:rFonts w:eastAsia="Times"/>
          <w:color w:val="000000"/>
          <w:lang w:val="en-US"/>
        </w:rPr>
        <w:t xml:space="preserve"> version</w:t>
      </w:r>
      <w:r w:rsidR="002918AB" w:rsidRPr="00A96E00">
        <w:rPr>
          <w:rFonts w:eastAsia="Times"/>
          <w:color w:val="000000"/>
          <w:lang w:val="en-US"/>
        </w:rPr>
        <w:t>s</w:t>
      </w:r>
      <w:r w:rsidR="00DF537E" w:rsidRPr="00A96E00">
        <w:rPr>
          <w:rFonts w:ascii="Times" w:eastAsia="Times" w:hAnsi="Times" w:cs="Times"/>
          <w:color w:val="000000"/>
          <w:lang w:val="en-US"/>
        </w:rPr>
        <w:t xml:space="preserve">. </w:t>
      </w:r>
    </w:p>
    <w:p w14:paraId="245F95FB" w14:textId="5FA89453" w:rsidR="0003115F" w:rsidRPr="00A96E00" w:rsidRDefault="0003115F" w:rsidP="00717B84">
      <w:pPr>
        <w:pStyle w:val="IEEEHeading1"/>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ABBREVIATIONS AND ACRONYMS</w:t>
      </w:r>
    </w:p>
    <w:p w14:paraId="614F2D3C" w14:textId="109E45A5" w:rsidR="0003115F" w:rsidRPr="00A96E00" w:rsidRDefault="0003115F" w:rsidP="00EA3814">
      <w:pPr>
        <w:pStyle w:val="PARA"/>
        <w:spacing w:line="240" w:lineRule="auto"/>
        <w:ind w:firstLine="288"/>
      </w:pPr>
      <w:r w:rsidRPr="00A96E00">
        <w:t>Define abbreviations and acronyms the first time they are used in the text, even after they have already been defined in the abstract. Abbreviations such as IEEE,</w:t>
      </w:r>
      <w:r w:rsidR="00376ED7" w:rsidRPr="00A96E00">
        <w:t xml:space="preserve"> </w:t>
      </w:r>
      <w:r w:rsidRPr="00A96E00">
        <w:t>AC, and DC do not have to be defined. Abbreviations that incorporate periods should not have spaces: write “C.N.R.S.,” not “C. N. R. S.” Do not use abbreviations in the title unless they are unavoidable.</w:t>
      </w:r>
    </w:p>
    <w:p w14:paraId="7840037F" w14:textId="1D817CDB" w:rsidR="00CA2E91" w:rsidRPr="00A96E00" w:rsidRDefault="00CA2E91" w:rsidP="00717B84">
      <w:pPr>
        <w:pStyle w:val="IEEEHeading1"/>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 xml:space="preserve"> OTHER RECOMMENDATIONS</w:t>
      </w:r>
    </w:p>
    <w:p w14:paraId="368CAC01" w14:textId="785A8928" w:rsidR="00CA2E91" w:rsidRPr="00A96E00" w:rsidRDefault="00CA2E91" w:rsidP="00EA3814">
      <w:pPr>
        <w:pStyle w:val="PARA"/>
        <w:spacing w:line="240" w:lineRule="auto"/>
        <w:ind w:firstLine="289"/>
      </w:pPr>
      <w:r w:rsidRPr="00A96E00">
        <w:t xml:space="preserve">Use one space after periods and colons. Hyphenate complex modifiers: “zero-field-cooled magnetization.” Avoid dangling participles, such as, “Using (2), the distance was calculated.” It is not clear who or what used (2). Write instead, “The distance was calculated by using (2).” </w:t>
      </w:r>
    </w:p>
    <w:p w14:paraId="674F8B20" w14:textId="1BBD0E2A" w:rsidR="00CA2E91" w:rsidRPr="00A96E00" w:rsidRDefault="00CA2E91" w:rsidP="00EA3814">
      <w:pPr>
        <w:pStyle w:val="PARA"/>
        <w:spacing w:line="240" w:lineRule="auto"/>
        <w:ind w:firstLine="289"/>
      </w:pPr>
      <w:r w:rsidRPr="00A96E00">
        <w:t xml:space="preserve">A parenthetical statement at the end of a sentence is punctuated outside of the closing parenthesis (like this). In American English, periods and commas are within quotation marks, like “this period.” Other punctuation is “outside”! Avoid contractions; for example, write “do not” instead of “don’t.” The serial comma </w:t>
      </w:r>
      <w:r w:rsidR="00E80A16" w:rsidRPr="00A96E00">
        <w:t xml:space="preserve">(Oxford comma) </w:t>
      </w:r>
      <w:r w:rsidRPr="00A96E00">
        <w:t>is preferred: “A, B, and C” instead of “A, B and C.”</w:t>
      </w:r>
    </w:p>
    <w:p w14:paraId="77B78DF5" w14:textId="5825FA11" w:rsidR="007B6E91" w:rsidRPr="00A96E00" w:rsidRDefault="00CA2E91" w:rsidP="00EA3814">
      <w:pPr>
        <w:pStyle w:val="PARA"/>
        <w:spacing w:line="240" w:lineRule="auto"/>
        <w:ind w:firstLine="289"/>
      </w:pPr>
      <w:r w:rsidRPr="00A96E00">
        <w:t>Prefixes such as “non,” “sub,” “micro,” “multi,” and “ultra” are not independent words; they should be joined to the words they modify, usually without a hyphen. There is no period after the “et” in the Latin abbreviation “</w:t>
      </w:r>
      <w:r w:rsidRPr="00A96E00">
        <w:rPr>
          <w:rStyle w:val="ITAL"/>
        </w:rPr>
        <w:t>et al.</w:t>
      </w:r>
      <w:r w:rsidRPr="00A96E00">
        <w:t>”, which is also italicized. The abbreviation “i.e.,” means “that is,” and the abbreviation “e.g.,” means “for example” (these abbreviations are not italicized).</w:t>
      </w:r>
      <w:r w:rsidR="007B6E91" w:rsidRPr="00A96E00">
        <w:t xml:space="preserve"> </w:t>
      </w:r>
    </w:p>
    <w:p w14:paraId="4CF5F00C" w14:textId="2856CD55" w:rsidR="00BD0603" w:rsidRPr="00A96E00" w:rsidRDefault="004109E8" w:rsidP="006F7017">
      <w:pPr>
        <w:pStyle w:val="IEEEHeading1"/>
        <w:spacing w:after="0"/>
        <w:ind w:left="289" w:hanging="289"/>
        <w:jc w:val="left"/>
        <w:rPr>
          <w:rFonts w:ascii="Helvetica" w:hAnsi="Helvetica"/>
          <w:b/>
          <w:bCs/>
          <w:color w:val="0070C0"/>
          <w:sz w:val="18"/>
          <w:szCs w:val="18"/>
          <w:lang w:val="en-US"/>
        </w:rPr>
      </w:pPr>
      <w:r w:rsidRPr="00A96E00">
        <w:rPr>
          <w:rFonts w:ascii="Helvetica" w:hAnsi="Helvetica"/>
          <w:b/>
          <w:bCs/>
          <w:color w:val="0070C0"/>
          <w:sz w:val="18"/>
          <w:szCs w:val="18"/>
          <w:lang w:val="en-US"/>
        </w:rPr>
        <w:t xml:space="preserve"> </w:t>
      </w:r>
      <w:r w:rsidR="0027407F" w:rsidRPr="00A96E00">
        <w:rPr>
          <w:rFonts w:ascii="Helvetica" w:hAnsi="Helvetica"/>
          <w:b/>
          <w:bCs/>
          <w:color w:val="0070C0"/>
          <w:sz w:val="18"/>
          <w:szCs w:val="18"/>
          <w:lang w:val="en-US"/>
        </w:rPr>
        <w:t>LINKS AND BOOKMARKS</w:t>
      </w:r>
    </w:p>
    <w:p w14:paraId="1206ED5B" w14:textId="407507FB" w:rsidR="00BD0603" w:rsidRPr="00A96E00" w:rsidRDefault="00BD0603" w:rsidP="007D4BCC">
      <w:pPr>
        <w:pStyle w:val="IEEEParagraph"/>
        <w:ind w:firstLine="289"/>
        <w:rPr>
          <w:szCs w:val="20"/>
          <w:lang w:val="en-US"/>
        </w:rPr>
      </w:pPr>
      <w:r w:rsidRPr="00A96E00">
        <w:rPr>
          <w:szCs w:val="20"/>
          <w:lang w:val="en-US"/>
        </w:rPr>
        <w:t>All hypertext links and bookmarks sections will be deleted. If the paper needs to refer to the email address or URL in the article, the full address or URL must be typed in a normal font</w:t>
      </w:r>
      <w:r w:rsidR="005342AE" w:rsidRPr="00A96E00">
        <w:rPr>
          <w:szCs w:val="20"/>
          <w:lang w:val="en-US"/>
        </w:rPr>
        <w:t>.</w:t>
      </w:r>
    </w:p>
    <w:p w14:paraId="2ECC6C3D" w14:textId="19525025" w:rsidR="00BD0603" w:rsidRPr="00A96E00" w:rsidRDefault="0027407F" w:rsidP="006F7017">
      <w:pPr>
        <w:pStyle w:val="IEEEHeading1"/>
        <w:tabs>
          <w:tab w:val="clear" w:pos="288"/>
          <w:tab w:val="num" w:pos="284"/>
          <w:tab w:val="left" w:pos="426"/>
        </w:tabs>
        <w:spacing w:after="0"/>
        <w:ind w:left="289" w:hanging="289"/>
        <w:jc w:val="left"/>
        <w:rPr>
          <w:rFonts w:ascii="Helvetica" w:hAnsi="Helvetica"/>
          <w:b/>
          <w:bCs/>
          <w:sz w:val="18"/>
          <w:szCs w:val="18"/>
          <w:shd w:val="clear" w:color="auto" w:fill="FFFFFF"/>
          <w:lang w:val="en-US"/>
        </w:rPr>
      </w:pPr>
      <w:r w:rsidRPr="00A96E00">
        <w:rPr>
          <w:rFonts w:ascii="Helvetica" w:hAnsi="Helvetica"/>
          <w:b/>
          <w:bCs/>
          <w:color w:val="0070C0"/>
          <w:sz w:val="18"/>
          <w:szCs w:val="18"/>
          <w:shd w:val="clear" w:color="auto" w:fill="FFFFFF"/>
          <w:lang w:val="en-US"/>
        </w:rPr>
        <w:t xml:space="preserve">EQUATION WRITING </w:t>
      </w:r>
    </w:p>
    <w:p w14:paraId="73613221" w14:textId="647E6C27" w:rsidR="00BD0603" w:rsidRPr="00A96E00" w:rsidRDefault="00797F3C" w:rsidP="007D4BCC">
      <w:pPr>
        <w:pStyle w:val="IEEEParagraph"/>
        <w:ind w:firstLine="289"/>
        <w:rPr>
          <w:szCs w:val="20"/>
          <w:lang w:val="en-US"/>
        </w:rPr>
      </w:pPr>
      <w:r w:rsidRPr="00A96E00">
        <w:rPr>
          <w:szCs w:val="20"/>
          <w:lang w:val="en-US"/>
        </w:rPr>
        <w:t>Number equations consecutively with equation numbers in parentheses flush with the right margin</w:t>
      </w:r>
      <w:r w:rsidR="00BD0603" w:rsidRPr="00A96E00">
        <w:rPr>
          <w:szCs w:val="20"/>
          <w:lang w:val="en-US"/>
        </w:rPr>
        <w:t>, as shown in (1) below.</w:t>
      </w:r>
      <w:r w:rsidR="00107FB1" w:rsidRPr="00A96E00">
        <w:rPr>
          <w:szCs w:val="20"/>
          <w:lang w:val="en-US"/>
        </w:rPr>
        <w:t xml:space="preserve"> Separate the equation and its equation number using a tab space.</w:t>
      </w:r>
      <w:r w:rsidR="00BD0603" w:rsidRPr="00A96E00">
        <w:rPr>
          <w:szCs w:val="20"/>
          <w:lang w:val="en-US"/>
        </w:rPr>
        <w:t xml:space="preserve"> Use the equation editor to make the equation. To tighten your equation, use the right slash sign (/), rank function, or appropriate rank. Use parentheses to avoid confusion in writing fraction number</w:t>
      </w:r>
      <w:r w:rsidRPr="00A96E00">
        <w:rPr>
          <w:szCs w:val="20"/>
          <w:lang w:val="en-US"/>
        </w:rPr>
        <w:t>.</w:t>
      </w:r>
      <w:r w:rsidRPr="00A96E00">
        <w:rPr>
          <w:lang w:val="en-US"/>
        </w:rPr>
        <w:t xml:space="preserve"> Punctuate equations when they are part of a sentence.</w:t>
      </w:r>
    </w:p>
    <w:p w14:paraId="72CD1140" w14:textId="4455023D" w:rsidR="00BD0603" w:rsidRPr="00A96E00" w:rsidRDefault="00E8728B" w:rsidP="00E8728B">
      <w:pPr>
        <w:tabs>
          <w:tab w:val="center" w:pos="2410"/>
          <w:tab w:val="right" w:pos="4962"/>
        </w:tabs>
        <w:spacing w:before="120" w:after="120"/>
        <w:rPr>
          <w:lang w:val="en-US"/>
        </w:rPr>
      </w:pPr>
      <w:r w:rsidRPr="00A96E00">
        <w:rPr>
          <w:lang w:val="en-US"/>
        </w:rPr>
        <w:tab/>
      </w:r>
      <m:oMath>
        <m:r>
          <w:rPr>
            <w:rFonts w:ascii="Cambria Math" w:hAnsi="Cambria Math"/>
            <w:sz w:val="20"/>
            <w:szCs w:val="20"/>
            <w:lang w:val="en-US"/>
          </w:rPr>
          <m:t>X</m:t>
        </m:r>
        <m:d>
          <m:dPr>
            <m:ctrlPr>
              <w:rPr>
                <w:rFonts w:ascii="Cambria Math" w:hAnsi="Cambria Math"/>
                <w:i/>
                <w:sz w:val="20"/>
                <w:szCs w:val="20"/>
                <w:lang w:val="en-US"/>
              </w:rPr>
            </m:ctrlPr>
          </m:dPr>
          <m:e>
            <m:r>
              <w:rPr>
                <w:rFonts w:ascii="Cambria Math" w:hAnsi="Cambria Math"/>
                <w:sz w:val="20"/>
                <w:szCs w:val="20"/>
                <w:lang w:val="en-US"/>
              </w:rPr>
              <m:t>ω</m:t>
            </m:r>
          </m:e>
        </m:d>
        <m:r>
          <w:rPr>
            <w:rFonts w:ascii="Cambria Math" w:hAnsi="Cambria Math"/>
            <w:sz w:val="20"/>
            <w:szCs w:val="20"/>
            <w:lang w:val="en-US"/>
          </w:rPr>
          <m:t>=</m:t>
        </m:r>
        <m:nary>
          <m:naryPr>
            <m:limLoc m:val="subSup"/>
            <m:ctrlPr>
              <w:rPr>
                <w:rFonts w:ascii="Cambria Math" w:hAnsi="Cambria Math"/>
                <w:i/>
                <w:sz w:val="20"/>
                <w:szCs w:val="20"/>
                <w:lang w:val="en-US"/>
              </w:rPr>
            </m:ctrlPr>
          </m:naryPr>
          <m:sub>
            <m:r>
              <w:rPr>
                <w:rFonts w:ascii="Cambria Math" w:hAnsi="Cambria Math"/>
                <w:sz w:val="20"/>
                <w:szCs w:val="20"/>
                <w:lang w:val="en-US"/>
              </w:rPr>
              <m:t>-∞</m:t>
            </m:r>
          </m:sub>
          <m:sup>
            <m:r>
              <w:rPr>
                <w:rFonts w:ascii="Cambria Math" w:hAnsi="Cambria Math"/>
                <w:sz w:val="20"/>
                <w:szCs w:val="20"/>
                <w:lang w:val="en-US"/>
              </w:rPr>
              <m:t>∞</m:t>
            </m:r>
          </m:sup>
          <m:e>
            <m:sSup>
              <m:sSupPr>
                <m:ctrlPr>
                  <w:rPr>
                    <w:rFonts w:ascii="Cambria Math" w:hAnsi="Cambria Math"/>
                    <w:i/>
                    <w:sz w:val="20"/>
                    <w:szCs w:val="20"/>
                    <w:lang w:val="en-US"/>
                  </w:rPr>
                </m:ctrlPr>
              </m:sSupPr>
              <m:e>
                <m:r>
                  <w:rPr>
                    <w:rFonts w:ascii="Cambria Math" w:hAnsi="Cambria Math"/>
                    <w:sz w:val="20"/>
                    <w:szCs w:val="20"/>
                    <w:lang w:val="en-US"/>
                  </w:rPr>
                  <m:t>x</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∙e</m:t>
                </m:r>
              </m:e>
              <m:sup>
                <m:r>
                  <w:rPr>
                    <w:rFonts w:ascii="Cambria Math" w:hAnsi="Cambria Math"/>
                    <w:sz w:val="20"/>
                    <w:szCs w:val="20"/>
                    <w:lang w:val="en-US"/>
                  </w:rPr>
                  <m:t>-</m:t>
                </m:r>
                <m:r>
                  <w:rPr>
                    <w:rFonts w:ascii="Cambria Math" w:hAnsi="Cambria Math"/>
                    <w:sz w:val="18"/>
                    <w:szCs w:val="18"/>
                    <w:lang w:val="en-US"/>
                  </w:rPr>
                  <m:t>jωt</m:t>
                </m:r>
              </m:sup>
            </m:sSup>
            <m:r>
              <w:rPr>
                <w:rFonts w:ascii="Cambria Math" w:hAnsi="Cambria Math"/>
                <w:sz w:val="20"/>
                <w:szCs w:val="20"/>
                <w:lang w:val="en-US"/>
              </w:rPr>
              <m:t xml:space="preserve"> dt</m:t>
            </m:r>
          </m:e>
        </m:nary>
        <m:r>
          <w:rPr>
            <w:rFonts w:ascii="Cambria Math" w:hAnsi="Cambria Math"/>
            <w:sz w:val="20"/>
            <w:szCs w:val="20"/>
            <w:lang w:val="en-US"/>
          </w:rPr>
          <m:t>.</m:t>
        </m:r>
      </m:oMath>
      <w:r w:rsidR="00BD0603" w:rsidRPr="00A96E00">
        <w:rPr>
          <w:lang w:val="en-US"/>
        </w:rPr>
        <w:t xml:space="preserve"> </w:t>
      </w:r>
      <w:r w:rsidR="00BD0603" w:rsidRPr="00A96E00">
        <w:rPr>
          <w:lang w:val="en-US"/>
        </w:rPr>
        <w:tab/>
      </w:r>
      <w:r w:rsidR="00BD0603" w:rsidRPr="00A96E00">
        <w:rPr>
          <w:iCs/>
          <w:sz w:val="20"/>
          <w:szCs w:val="20"/>
          <w:lang w:val="en-US"/>
        </w:rPr>
        <w:t>(1)</w:t>
      </w:r>
    </w:p>
    <w:p w14:paraId="401BA86E" w14:textId="7A3C63E4" w:rsidR="00BD0603" w:rsidRPr="00A96E00" w:rsidRDefault="00BD0603" w:rsidP="007D4BCC">
      <w:pPr>
        <w:pStyle w:val="IEEEParagraph"/>
        <w:ind w:firstLine="289"/>
        <w:rPr>
          <w:szCs w:val="20"/>
          <w:lang w:val="en-US"/>
        </w:rPr>
      </w:pPr>
      <w:r w:rsidRPr="00A96E00">
        <w:rPr>
          <w:szCs w:val="20"/>
          <w:lang w:val="en-US"/>
        </w:rPr>
        <w:t xml:space="preserve">Make sure that the symbols in the equation have been defined before the equation or follow the equation directly after </w:t>
      </w:r>
      <w:r w:rsidRPr="00A96E00">
        <w:rPr>
          <w:szCs w:val="20"/>
          <w:lang w:val="en-US"/>
        </w:rPr>
        <w:t>it appears. Symbols are typed in italic</w:t>
      </w:r>
      <w:r w:rsidR="001E47C6" w:rsidRPr="00A96E00">
        <w:rPr>
          <w:szCs w:val="20"/>
          <w:lang w:val="en-US"/>
        </w:rPr>
        <w:t>s</w:t>
      </w:r>
      <w:r w:rsidRPr="00A96E00">
        <w:rPr>
          <w:szCs w:val="20"/>
          <w:lang w:val="en-US"/>
        </w:rPr>
        <w:t xml:space="preserve"> (</w:t>
      </w:r>
      <w:r w:rsidRPr="00A96E00">
        <w:rPr>
          <w:i/>
          <w:szCs w:val="20"/>
          <w:lang w:val="en-US"/>
        </w:rPr>
        <w:t>T</w:t>
      </w:r>
      <w:r w:rsidRPr="00A96E00">
        <w:rPr>
          <w:szCs w:val="20"/>
          <w:lang w:val="en-US"/>
        </w:rPr>
        <w:t xml:space="preserve"> is for temperature, but T is for Tesla). </w:t>
      </w:r>
      <w:r w:rsidR="009D23CF" w:rsidRPr="00A96E00">
        <w:rPr>
          <w:szCs w:val="20"/>
          <w:lang w:val="en-US"/>
        </w:rPr>
        <w:t>When referring to an equation, write it as</w:t>
      </w:r>
      <w:r w:rsidRPr="00A96E00">
        <w:rPr>
          <w:szCs w:val="20"/>
          <w:lang w:val="en-US"/>
        </w:rPr>
        <w:t xml:space="preserve"> </w:t>
      </w:r>
      <w:r w:rsidR="007B28FB" w:rsidRPr="00A96E00">
        <w:rPr>
          <w:szCs w:val="20"/>
          <w:lang w:val="en-US"/>
        </w:rPr>
        <w:t>“</w:t>
      </w:r>
      <w:r w:rsidRPr="00A96E00">
        <w:rPr>
          <w:szCs w:val="20"/>
          <w:lang w:val="en-US"/>
        </w:rPr>
        <w:t>(1)</w:t>
      </w:r>
      <w:r w:rsidR="005878B2" w:rsidRPr="00A96E00">
        <w:rPr>
          <w:szCs w:val="20"/>
          <w:lang w:val="en-US"/>
        </w:rPr>
        <w:t>,</w:t>
      </w:r>
      <w:r w:rsidR="007B28FB" w:rsidRPr="00A96E00">
        <w:rPr>
          <w:szCs w:val="20"/>
          <w:lang w:val="en-US"/>
        </w:rPr>
        <w:t>”</w:t>
      </w:r>
      <w:r w:rsidRPr="00A96E00">
        <w:rPr>
          <w:szCs w:val="20"/>
          <w:lang w:val="en-US"/>
        </w:rPr>
        <w:t xml:space="preserve"> not </w:t>
      </w:r>
      <w:r w:rsidR="007B28FB" w:rsidRPr="00A96E00">
        <w:rPr>
          <w:szCs w:val="20"/>
          <w:lang w:val="en-US"/>
        </w:rPr>
        <w:t>“</w:t>
      </w:r>
      <w:r w:rsidRPr="00A96E00">
        <w:rPr>
          <w:szCs w:val="20"/>
          <w:lang w:val="en-US"/>
        </w:rPr>
        <w:t>Eq. (1)</w:t>
      </w:r>
      <w:r w:rsidR="005878B2" w:rsidRPr="00A96E00">
        <w:rPr>
          <w:szCs w:val="20"/>
          <w:lang w:val="en-US"/>
        </w:rPr>
        <w:t>,</w:t>
      </w:r>
      <w:r w:rsidR="007B28FB" w:rsidRPr="00A96E00">
        <w:rPr>
          <w:szCs w:val="20"/>
          <w:lang w:val="en-US"/>
        </w:rPr>
        <w:t>”</w:t>
      </w:r>
      <w:r w:rsidRPr="00A96E00">
        <w:rPr>
          <w:szCs w:val="20"/>
          <w:lang w:val="en-US"/>
        </w:rPr>
        <w:t xml:space="preserve"> or </w:t>
      </w:r>
      <w:r w:rsidR="007B28FB" w:rsidRPr="00A96E00">
        <w:rPr>
          <w:szCs w:val="20"/>
          <w:lang w:val="en-US"/>
        </w:rPr>
        <w:t>“</w:t>
      </w:r>
      <w:r w:rsidRPr="00A96E00">
        <w:rPr>
          <w:szCs w:val="20"/>
          <w:lang w:val="en-US"/>
        </w:rPr>
        <w:t>equation (1)</w:t>
      </w:r>
      <w:r w:rsidR="005878B2" w:rsidRPr="00A96E00">
        <w:rPr>
          <w:szCs w:val="20"/>
          <w:lang w:val="en-US"/>
        </w:rPr>
        <w:t>,</w:t>
      </w:r>
      <w:r w:rsidR="007B28FB" w:rsidRPr="00A96E00">
        <w:rPr>
          <w:szCs w:val="20"/>
          <w:lang w:val="en-US"/>
        </w:rPr>
        <w:t>”</w:t>
      </w:r>
      <w:r w:rsidRPr="00A96E00">
        <w:rPr>
          <w:szCs w:val="20"/>
          <w:lang w:val="en-US"/>
        </w:rPr>
        <w:t xml:space="preserve"> except for the beginning of the sentence: </w:t>
      </w:r>
      <w:r w:rsidR="007B28FB" w:rsidRPr="00A96E00">
        <w:rPr>
          <w:szCs w:val="20"/>
          <w:lang w:val="en-US"/>
        </w:rPr>
        <w:t>“</w:t>
      </w:r>
      <w:r w:rsidRPr="00A96E00">
        <w:rPr>
          <w:szCs w:val="20"/>
          <w:lang w:val="en-US"/>
        </w:rPr>
        <w:t>Equation (1) is …</w:t>
      </w:r>
      <w:r w:rsidR="007B28FB" w:rsidRPr="00A96E00">
        <w:rPr>
          <w:szCs w:val="20"/>
          <w:lang w:val="en-US"/>
        </w:rPr>
        <w:t>”</w:t>
      </w:r>
    </w:p>
    <w:p w14:paraId="0505F2C2" w14:textId="60CD22B0" w:rsidR="00774C3A" w:rsidRPr="00A96E00" w:rsidRDefault="00774C3A" w:rsidP="00774C3A">
      <w:pPr>
        <w:pStyle w:val="IEEEHeading1"/>
        <w:spacing w:after="0"/>
        <w:ind w:left="426" w:hanging="426"/>
        <w:jc w:val="left"/>
        <w:rPr>
          <w:rFonts w:ascii="Helvetica" w:hAnsi="Helvetica"/>
          <w:b/>
          <w:bCs/>
          <w:color w:val="0070C0"/>
          <w:sz w:val="18"/>
          <w:szCs w:val="18"/>
          <w:lang w:val="en-US"/>
        </w:rPr>
      </w:pPr>
      <w:r w:rsidRPr="00A96E00">
        <w:rPr>
          <w:rFonts w:ascii="Helvetica" w:hAnsi="Helvetica"/>
          <w:b/>
          <w:bCs/>
          <w:color w:val="0070C0"/>
          <w:sz w:val="18"/>
          <w:szCs w:val="18"/>
          <w:lang w:val="en-US"/>
        </w:rPr>
        <w:t>PAGE NUMBER</w:t>
      </w:r>
      <w:r w:rsidR="00477A08" w:rsidRPr="00A96E00">
        <w:rPr>
          <w:rFonts w:ascii="Helvetica" w:hAnsi="Helvetica"/>
          <w:b/>
          <w:bCs/>
          <w:color w:val="0070C0"/>
          <w:sz w:val="18"/>
          <w:szCs w:val="18"/>
          <w:lang w:val="en-US"/>
        </w:rPr>
        <w:t>S</w:t>
      </w:r>
      <w:r w:rsidRPr="00A96E00">
        <w:rPr>
          <w:rFonts w:ascii="Helvetica" w:hAnsi="Helvetica"/>
          <w:b/>
          <w:bCs/>
          <w:color w:val="0070C0"/>
          <w:sz w:val="18"/>
          <w:szCs w:val="18"/>
          <w:lang w:val="en-US"/>
        </w:rPr>
        <w:t>, HEADERS, AND FOOTERS</w:t>
      </w:r>
    </w:p>
    <w:p w14:paraId="287AAB2F" w14:textId="444500B3" w:rsidR="00774C3A" w:rsidRPr="00A96E00" w:rsidRDefault="00774C3A" w:rsidP="00D054DE">
      <w:pPr>
        <w:pStyle w:val="IEEEParagraph"/>
        <w:ind w:firstLine="289"/>
        <w:rPr>
          <w:szCs w:val="20"/>
          <w:lang w:val="en-US"/>
        </w:rPr>
      </w:pPr>
      <w:r w:rsidRPr="00A96E00">
        <w:rPr>
          <w:szCs w:val="20"/>
          <w:lang w:val="en-US"/>
        </w:rPr>
        <w:t xml:space="preserve">Page Number, header, and footer will be added accordingly by the </w:t>
      </w:r>
      <w:r w:rsidR="00D328ED" w:rsidRPr="00A96E00">
        <w:rPr>
          <w:szCs w:val="20"/>
          <w:lang w:val="en-US"/>
        </w:rPr>
        <w:t xml:space="preserve">Jurnal Nasional Teknik Elektro dan Teknologi Informasi </w:t>
      </w:r>
      <w:r w:rsidRPr="00A96E00">
        <w:rPr>
          <w:szCs w:val="20"/>
          <w:lang w:val="en-US"/>
        </w:rPr>
        <w:t>editorial team.</w:t>
      </w:r>
    </w:p>
    <w:p w14:paraId="00195842" w14:textId="177144D1" w:rsidR="00BD0603" w:rsidRPr="00A96E00" w:rsidRDefault="00797F3C" w:rsidP="00CA6DFD">
      <w:pPr>
        <w:pStyle w:val="IEEEHeading1"/>
        <w:spacing w:after="0"/>
        <w:ind w:left="426" w:hanging="426"/>
        <w:jc w:val="left"/>
        <w:rPr>
          <w:rFonts w:ascii="Helvetica" w:hAnsi="Helvetica"/>
          <w:b/>
          <w:bCs/>
          <w:color w:val="0070C0"/>
          <w:sz w:val="18"/>
          <w:szCs w:val="18"/>
          <w:lang w:val="en-US"/>
        </w:rPr>
      </w:pPr>
      <w:r w:rsidRPr="00A96E00">
        <w:rPr>
          <w:rFonts w:ascii="Helvetica" w:hAnsi="Helvetica"/>
          <w:b/>
          <w:bCs/>
          <w:color w:val="0070C0"/>
          <w:sz w:val="18"/>
          <w:szCs w:val="18"/>
          <w:lang w:val="en-US"/>
        </w:rPr>
        <w:t xml:space="preserve"> </w:t>
      </w:r>
      <w:r w:rsidR="00C7590B" w:rsidRPr="00A96E00">
        <w:rPr>
          <w:rFonts w:ascii="Helvetica" w:hAnsi="Helvetica"/>
          <w:b/>
          <w:bCs/>
          <w:color w:val="0070C0"/>
          <w:sz w:val="18"/>
          <w:szCs w:val="18"/>
          <w:lang w:val="en-US"/>
        </w:rPr>
        <w:t>R</w:t>
      </w:r>
      <w:r w:rsidR="0003115F" w:rsidRPr="00A96E00">
        <w:rPr>
          <w:rFonts w:ascii="Helvetica" w:hAnsi="Helvetica"/>
          <w:b/>
          <w:bCs/>
          <w:color w:val="0070C0"/>
          <w:sz w:val="18"/>
          <w:szCs w:val="18"/>
          <w:lang w:val="en-US"/>
        </w:rPr>
        <w:t>EFERENCE</w:t>
      </w:r>
      <w:r w:rsidR="006D2BE4" w:rsidRPr="00A96E00">
        <w:rPr>
          <w:rFonts w:ascii="Helvetica" w:hAnsi="Helvetica"/>
          <w:b/>
          <w:bCs/>
          <w:color w:val="0070C0"/>
          <w:sz w:val="18"/>
          <w:szCs w:val="18"/>
          <w:lang w:val="en-US"/>
        </w:rPr>
        <w:t xml:space="preserve"> SECTION</w:t>
      </w:r>
    </w:p>
    <w:p w14:paraId="2D79D0F2" w14:textId="494D4FCF" w:rsidR="0003115F" w:rsidRPr="00A96E00" w:rsidRDefault="00BD0603" w:rsidP="007D4BCC">
      <w:pPr>
        <w:pStyle w:val="IEEEParagraph"/>
        <w:ind w:firstLine="289"/>
        <w:rPr>
          <w:lang w:val="en-US"/>
        </w:rPr>
      </w:pPr>
      <w:r w:rsidRPr="00A96E00">
        <w:rPr>
          <w:lang w:val="en-US"/>
        </w:rPr>
        <w:t xml:space="preserve">Title in </w:t>
      </w:r>
      <w:r w:rsidR="00C7590B" w:rsidRPr="00A96E00">
        <w:rPr>
          <w:lang w:val="en-US"/>
        </w:rPr>
        <w:t>R</w:t>
      </w:r>
      <w:r w:rsidRPr="00A96E00">
        <w:rPr>
          <w:lang w:val="en-US"/>
        </w:rPr>
        <w:t xml:space="preserve">eference section may not be numbered. All reference items are in </w:t>
      </w:r>
      <w:r w:rsidR="00E82421" w:rsidRPr="00A96E00">
        <w:rPr>
          <w:lang w:val="en-US"/>
        </w:rPr>
        <w:t>8-point</w:t>
      </w:r>
      <w:r w:rsidR="0081794E" w:rsidRPr="00A96E00">
        <w:rPr>
          <w:lang w:val="en-US"/>
        </w:rPr>
        <w:t xml:space="preserve"> font</w:t>
      </w:r>
      <w:r w:rsidRPr="00A96E00">
        <w:rPr>
          <w:lang w:val="en-US"/>
        </w:rPr>
        <w:t xml:space="preserve">. Please </w:t>
      </w:r>
      <w:r w:rsidR="00A40D39" w:rsidRPr="00A96E00">
        <w:rPr>
          <w:lang w:val="en-US"/>
        </w:rPr>
        <w:t>write each reference in accordance with each source category as listed in Reference section</w:t>
      </w:r>
      <w:r w:rsidRPr="00A96E00">
        <w:rPr>
          <w:lang w:val="en-US"/>
        </w:rPr>
        <w:t>. Numbering of reference items is typed sequentially in square brackets (for example [1]).</w:t>
      </w:r>
    </w:p>
    <w:p w14:paraId="4097EFEC" w14:textId="501CA3A5" w:rsidR="00BD0603" w:rsidRPr="00A96E00" w:rsidRDefault="00497235" w:rsidP="00EA3814">
      <w:pPr>
        <w:pStyle w:val="IEEEParagraph"/>
        <w:ind w:firstLine="289"/>
        <w:rPr>
          <w:lang w:val="en-US"/>
        </w:rPr>
      </w:pPr>
      <w:r w:rsidRPr="00A96E00">
        <w:rPr>
          <w:lang w:val="en-US"/>
        </w:rPr>
        <w:t xml:space="preserve">References are written according to IEEE standards/styles. </w:t>
      </w:r>
      <w:r w:rsidR="00BD0603" w:rsidRPr="00A96E00">
        <w:rPr>
          <w:lang w:val="en-US"/>
        </w:rPr>
        <w:t xml:space="preserve">When you refer to a reference item, please use a reference number, for example </w:t>
      </w:r>
      <w:r w:rsidR="007B28FB" w:rsidRPr="00A96E00">
        <w:rPr>
          <w:szCs w:val="20"/>
          <w:lang w:val="en-US"/>
        </w:rPr>
        <w:t>“</w:t>
      </w:r>
      <w:r w:rsidR="00BD0603" w:rsidRPr="00A96E00">
        <w:rPr>
          <w:lang w:val="en-US"/>
        </w:rPr>
        <w:t>[2]</w:t>
      </w:r>
      <w:r w:rsidR="005878B2" w:rsidRPr="00A96E00">
        <w:rPr>
          <w:szCs w:val="20"/>
          <w:lang w:val="en-US"/>
        </w:rPr>
        <w:t>.”</w:t>
      </w:r>
      <w:r w:rsidR="00BD0603" w:rsidRPr="00A96E00">
        <w:rPr>
          <w:lang w:val="en-US"/>
        </w:rPr>
        <w:t xml:space="preserve"> Do not use </w:t>
      </w:r>
      <w:r w:rsidR="007B28FB" w:rsidRPr="00A96E00">
        <w:rPr>
          <w:szCs w:val="20"/>
          <w:lang w:val="en-US"/>
        </w:rPr>
        <w:t>“</w:t>
      </w:r>
      <w:r w:rsidR="00BD0603" w:rsidRPr="00A96E00">
        <w:rPr>
          <w:lang w:val="en-US"/>
        </w:rPr>
        <w:t>Ref. [2]</w:t>
      </w:r>
      <w:r w:rsidR="007B28FB" w:rsidRPr="00A96E00">
        <w:rPr>
          <w:szCs w:val="20"/>
          <w:lang w:val="en-US"/>
        </w:rPr>
        <w:t>”</w:t>
      </w:r>
      <w:r w:rsidR="00BD0603" w:rsidRPr="00A96E00">
        <w:rPr>
          <w:lang w:val="en-US"/>
        </w:rPr>
        <w:t xml:space="preserve"> or </w:t>
      </w:r>
      <w:r w:rsidR="007B28FB" w:rsidRPr="00A96E00">
        <w:rPr>
          <w:szCs w:val="20"/>
          <w:lang w:val="en-US"/>
        </w:rPr>
        <w:t>“</w:t>
      </w:r>
      <w:r w:rsidR="00BD0603" w:rsidRPr="00A96E00">
        <w:rPr>
          <w:lang w:val="en-US"/>
        </w:rPr>
        <w:t>Reference [2]</w:t>
      </w:r>
      <w:r w:rsidR="005878B2" w:rsidRPr="00A96E00">
        <w:rPr>
          <w:lang w:val="en-US"/>
        </w:rPr>
        <w:t>,</w:t>
      </w:r>
      <w:r w:rsidR="007B28FB" w:rsidRPr="00A96E00">
        <w:rPr>
          <w:szCs w:val="20"/>
          <w:lang w:val="en-US"/>
        </w:rPr>
        <w:t>”</w:t>
      </w:r>
      <w:r w:rsidR="005878B2" w:rsidRPr="00A96E00">
        <w:rPr>
          <w:lang w:val="en-US"/>
        </w:rPr>
        <w:t xml:space="preserve"> </w:t>
      </w:r>
      <w:r w:rsidR="00BD0603" w:rsidRPr="00A96E00">
        <w:rPr>
          <w:lang w:val="en-US"/>
        </w:rPr>
        <w:t>except for the beginning of the sentence, for example</w:t>
      </w:r>
      <w:r w:rsidR="001E47C6" w:rsidRPr="00A96E00">
        <w:rPr>
          <w:lang w:val="en-US"/>
        </w:rPr>
        <w:t>,</w:t>
      </w:r>
      <w:r w:rsidR="00BD0603" w:rsidRPr="00A96E00">
        <w:rPr>
          <w:lang w:val="en-US"/>
        </w:rPr>
        <w:t xml:space="preserve"> </w:t>
      </w:r>
      <w:r w:rsidR="007B28FB" w:rsidRPr="00A96E00">
        <w:rPr>
          <w:szCs w:val="20"/>
          <w:lang w:val="en-US"/>
        </w:rPr>
        <w:t>“</w:t>
      </w:r>
      <w:r w:rsidR="00BD0603" w:rsidRPr="00A96E00">
        <w:rPr>
          <w:lang w:val="en-US"/>
        </w:rPr>
        <w:t>Reference [2] indicates that ...</w:t>
      </w:r>
      <w:r w:rsidR="007B28FB" w:rsidRPr="00A96E00">
        <w:rPr>
          <w:szCs w:val="20"/>
          <w:lang w:val="en-US"/>
        </w:rPr>
        <w:t>”</w:t>
      </w:r>
      <w:r w:rsidR="00BD0603" w:rsidRPr="00A96E00">
        <w:rPr>
          <w:lang w:val="en-US"/>
        </w:rPr>
        <w:t xml:space="preserve"> In the use of several references, each number is typed with separate brackets (for example [2], [3], [4]-[6]). Some examples of reference items with different categories are shown in the References section which includes: </w:t>
      </w:r>
    </w:p>
    <w:p w14:paraId="1FDC173D" w14:textId="711ECEF3" w:rsidR="00BD0603" w:rsidRPr="00A96E00" w:rsidRDefault="00BD0603" w:rsidP="00DB0E66">
      <w:pPr>
        <w:pStyle w:val="IEEEParagraph"/>
        <w:numPr>
          <w:ilvl w:val="0"/>
          <w:numId w:val="3"/>
        </w:numPr>
        <w:spacing w:before="80" w:line="21" w:lineRule="atLeast"/>
        <w:ind w:left="743" w:hanging="454"/>
        <w:rPr>
          <w:szCs w:val="20"/>
          <w:lang w:val="en-US"/>
        </w:rPr>
      </w:pPr>
      <w:r w:rsidRPr="00A96E00">
        <w:rPr>
          <w:szCs w:val="20"/>
          <w:lang w:val="en-US"/>
        </w:rPr>
        <w:t>example of book in [1],</w:t>
      </w:r>
    </w:p>
    <w:p w14:paraId="59744538" w14:textId="70358CD8" w:rsidR="00BD0603" w:rsidRPr="00A96E00" w:rsidRDefault="00BD0603" w:rsidP="00DB0E66">
      <w:pPr>
        <w:pStyle w:val="IEEEParagraph"/>
        <w:numPr>
          <w:ilvl w:val="0"/>
          <w:numId w:val="3"/>
        </w:numPr>
        <w:spacing w:line="21" w:lineRule="atLeast"/>
        <w:ind w:left="743" w:hanging="454"/>
        <w:rPr>
          <w:szCs w:val="20"/>
          <w:lang w:val="en-US"/>
        </w:rPr>
      </w:pPr>
      <w:r w:rsidRPr="00A96E00">
        <w:rPr>
          <w:szCs w:val="20"/>
          <w:lang w:val="en-US"/>
        </w:rPr>
        <w:t>example of book series in [2],</w:t>
      </w:r>
    </w:p>
    <w:p w14:paraId="5C9048D0" w14:textId="689ECDF1"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journal article in [3],</w:t>
      </w:r>
    </w:p>
    <w:p w14:paraId="26463ABE" w14:textId="7AFEE21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seminar paper in [4],</w:t>
      </w:r>
    </w:p>
    <w:p w14:paraId="6F484311" w14:textId="79CE65AA"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patent in [5],</w:t>
      </w:r>
    </w:p>
    <w:p w14:paraId="4241DE48" w14:textId="17DC7FB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website in [6],</w:t>
      </w:r>
    </w:p>
    <w:p w14:paraId="73F95AC7" w14:textId="7777777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a web page in [7],</w:t>
      </w:r>
    </w:p>
    <w:p w14:paraId="401C7057" w14:textId="2E8A3EEE"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manual database in [8],</w:t>
      </w:r>
    </w:p>
    <w:p w14:paraId="1E0E90C0" w14:textId="76BB2B48"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datasheet in [9],</w:t>
      </w:r>
    </w:p>
    <w:p w14:paraId="2FD3D2BE" w14:textId="7777777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master’s thesis in [10],</w:t>
      </w:r>
    </w:p>
    <w:p w14:paraId="6C489751" w14:textId="7777777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technical reports [11], and</w:t>
      </w:r>
    </w:p>
    <w:p w14:paraId="51B86239" w14:textId="071666FA" w:rsidR="00497235" w:rsidRPr="00A96E00" w:rsidRDefault="00BD0603" w:rsidP="00DB0E66">
      <w:pPr>
        <w:pStyle w:val="IEEEParagraph"/>
        <w:numPr>
          <w:ilvl w:val="0"/>
          <w:numId w:val="3"/>
        </w:numPr>
        <w:spacing w:after="80" w:line="21" w:lineRule="atLeast"/>
        <w:ind w:left="743" w:hanging="454"/>
        <w:rPr>
          <w:szCs w:val="20"/>
          <w:lang w:val="en-US"/>
        </w:rPr>
      </w:pPr>
      <w:r w:rsidRPr="00A96E00">
        <w:rPr>
          <w:szCs w:val="20"/>
          <w:lang w:val="en-US"/>
        </w:rPr>
        <w:t>example of standard in [12].</w:t>
      </w:r>
    </w:p>
    <w:p w14:paraId="093BC045" w14:textId="22ED318C" w:rsidR="00497235" w:rsidRPr="00A96E00" w:rsidRDefault="00E74DCC" w:rsidP="009623D2">
      <w:pPr>
        <w:pStyle w:val="IEEEParagraph"/>
        <w:spacing w:before="80"/>
        <w:ind w:firstLine="289"/>
        <w:rPr>
          <w:szCs w:val="20"/>
          <w:lang w:val="en-US"/>
        </w:rPr>
      </w:pPr>
      <w:r w:rsidRPr="00A96E00">
        <w:rPr>
          <w:szCs w:val="20"/>
          <w:lang w:val="en-US"/>
        </w:rPr>
        <w:t>P</w:t>
      </w:r>
      <w:r w:rsidR="00F37E1E" w:rsidRPr="00A96E00">
        <w:rPr>
          <w:szCs w:val="20"/>
          <w:lang w:val="en-US"/>
        </w:rPr>
        <w:t>lease provide each reference</w:t>
      </w:r>
      <w:r w:rsidRPr="00A96E00">
        <w:rPr>
          <w:szCs w:val="20"/>
          <w:lang w:val="en-US"/>
        </w:rPr>
        <w:t xml:space="preserve"> item</w:t>
      </w:r>
      <w:r w:rsidR="00F37E1E" w:rsidRPr="00A96E00">
        <w:rPr>
          <w:szCs w:val="20"/>
          <w:lang w:val="en-US"/>
        </w:rPr>
        <w:t xml:space="preserve"> with </w:t>
      </w:r>
      <w:r w:rsidR="00341B61" w:rsidRPr="00A96E00">
        <w:rPr>
          <w:szCs w:val="20"/>
          <w:lang w:val="en-US"/>
        </w:rPr>
        <w:t>DOI</w:t>
      </w:r>
      <w:r w:rsidR="00F37E1E" w:rsidRPr="00A96E00">
        <w:rPr>
          <w:szCs w:val="20"/>
          <w:lang w:val="en-US"/>
        </w:rPr>
        <w:t xml:space="preserve">. </w:t>
      </w:r>
      <w:r w:rsidR="00497235" w:rsidRPr="00A96E00">
        <w:rPr>
          <w:szCs w:val="20"/>
          <w:lang w:val="en-US"/>
        </w:rPr>
        <w:t xml:space="preserve">Wikipedia, personal blog, and nonscientific websites must not be used as references. The main reference should be within the last </w:t>
      </w:r>
      <w:r w:rsidR="006D2BE4" w:rsidRPr="00A96E00">
        <w:rPr>
          <w:szCs w:val="20"/>
          <w:lang w:val="en-US"/>
        </w:rPr>
        <w:t>five</w:t>
      </w:r>
      <w:r w:rsidR="00497235" w:rsidRPr="00A96E00">
        <w:rPr>
          <w:szCs w:val="20"/>
          <w:lang w:val="en-US"/>
        </w:rPr>
        <w:t xml:space="preserve"> years and the minimum number of references is 20 with 80% of the total number of references being primary reference</w:t>
      </w:r>
      <w:r w:rsidR="008F4F49" w:rsidRPr="00A96E00">
        <w:rPr>
          <w:szCs w:val="20"/>
          <w:lang w:val="en-US"/>
        </w:rPr>
        <w:t>s</w:t>
      </w:r>
      <w:r w:rsidR="00497235" w:rsidRPr="00A96E00">
        <w:rPr>
          <w:szCs w:val="20"/>
          <w:lang w:val="en-US"/>
        </w:rPr>
        <w:t>.</w:t>
      </w:r>
      <w:r w:rsidR="00C27EF2" w:rsidRPr="00A96E00">
        <w:rPr>
          <w:szCs w:val="20"/>
          <w:lang w:val="en-US"/>
        </w:rPr>
        <w:t xml:space="preserve"> Tools such as Zotero, Mendeley, or EndNote may be used for reference management</w:t>
      </w:r>
      <w:r w:rsidR="00D61291" w:rsidRPr="00A96E00">
        <w:rPr>
          <w:szCs w:val="20"/>
          <w:lang w:val="en-US"/>
        </w:rPr>
        <w:t>.</w:t>
      </w:r>
    </w:p>
    <w:p w14:paraId="702F437B" w14:textId="3DE08018" w:rsidR="00BD0603" w:rsidRPr="00A96E00" w:rsidRDefault="0003115F" w:rsidP="00CA6DFD">
      <w:pPr>
        <w:pStyle w:val="IEEEHeading1"/>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CONCLUSION</w:t>
      </w:r>
    </w:p>
    <w:p w14:paraId="603CC4E9" w14:textId="50E6386A" w:rsidR="00BD0603" w:rsidRPr="00A96E00" w:rsidRDefault="00BD0603" w:rsidP="0003115F">
      <w:pPr>
        <w:pStyle w:val="IEEEParagraph"/>
        <w:ind w:firstLine="289"/>
        <w:rPr>
          <w:lang w:val="en-US"/>
        </w:rPr>
      </w:pPr>
      <w:r w:rsidRPr="00A96E00">
        <w:rPr>
          <w:lang w:val="en-US"/>
        </w:rPr>
        <w:t>Most of the formatting instruction in this document are adapted form IEEE</w:t>
      </w:r>
      <w:r w:rsidR="00092823" w:rsidRPr="00A96E00">
        <w:rPr>
          <w:lang w:val="en-US"/>
        </w:rPr>
        <w:t xml:space="preserve"> Access</w:t>
      </w:r>
      <w:r w:rsidRPr="00A96E00">
        <w:rPr>
          <w:lang w:val="en-US"/>
        </w:rPr>
        <w:t xml:space="preserve"> article templates. </w:t>
      </w:r>
    </w:p>
    <w:p w14:paraId="143507DA" w14:textId="040CC54A" w:rsidR="00126373" w:rsidRPr="00A96E00" w:rsidRDefault="0003115F" w:rsidP="00CA6DFD">
      <w:pPr>
        <w:pStyle w:val="IEEEHeading1"/>
        <w:numPr>
          <w:ilvl w:val="0"/>
          <w:numId w:val="0"/>
        </w:numPr>
        <w:spacing w:after="0"/>
        <w:ind w:left="288" w:hanging="288"/>
        <w:jc w:val="left"/>
        <w:rPr>
          <w:rFonts w:ascii="Helvetica" w:hAnsi="Helvetica"/>
          <w:b/>
          <w:bCs/>
          <w:color w:val="0070C0"/>
          <w:sz w:val="18"/>
          <w:szCs w:val="18"/>
          <w:lang w:val="en-US"/>
        </w:rPr>
      </w:pPr>
      <w:r w:rsidRPr="00A96E00">
        <w:rPr>
          <w:rFonts w:ascii="Helvetica" w:hAnsi="Helvetica"/>
          <w:b/>
          <w:bCs/>
          <w:color w:val="0070C0"/>
          <w:sz w:val="18"/>
          <w:szCs w:val="18"/>
          <w:lang w:val="en-US"/>
        </w:rPr>
        <w:t>CONFLICT</w:t>
      </w:r>
      <w:r w:rsidR="00110146" w:rsidRPr="00A96E00">
        <w:rPr>
          <w:rFonts w:ascii="Helvetica" w:hAnsi="Helvetica"/>
          <w:b/>
          <w:bCs/>
          <w:color w:val="0070C0"/>
          <w:sz w:val="18"/>
          <w:szCs w:val="18"/>
          <w:lang w:val="en-US"/>
        </w:rPr>
        <w:t>S</w:t>
      </w:r>
      <w:r w:rsidRPr="00A96E00">
        <w:rPr>
          <w:rFonts w:ascii="Helvetica" w:hAnsi="Helvetica"/>
          <w:b/>
          <w:bCs/>
          <w:color w:val="0070C0"/>
          <w:sz w:val="18"/>
          <w:szCs w:val="18"/>
          <w:lang w:val="en-US"/>
        </w:rPr>
        <w:t xml:space="preserve"> OF INTEREST</w:t>
      </w:r>
    </w:p>
    <w:p w14:paraId="7326DFDF" w14:textId="78F96BD7" w:rsidR="00126373" w:rsidRPr="00A96E00" w:rsidRDefault="00126373" w:rsidP="00DF29F8">
      <w:pPr>
        <w:pStyle w:val="IEEEHeading1"/>
        <w:numPr>
          <w:ilvl w:val="0"/>
          <w:numId w:val="0"/>
        </w:numPr>
        <w:spacing w:before="0" w:after="0"/>
        <w:ind w:firstLine="289"/>
        <w:jc w:val="both"/>
        <w:rPr>
          <w:smallCaps w:val="0"/>
          <w:szCs w:val="20"/>
          <w:lang w:val="en-US"/>
        </w:rPr>
      </w:pPr>
      <w:r w:rsidRPr="00A96E00">
        <w:rPr>
          <w:smallCaps w:val="0"/>
          <w:szCs w:val="20"/>
          <w:lang w:val="en-US"/>
        </w:rPr>
        <w:t>Declare conflicts of interest or state “The authors declare no conflict</w:t>
      </w:r>
      <w:r w:rsidR="00110146" w:rsidRPr="00A96E00">
        <w:rPr>
          <w:smallCaps w:val="0"/>
          <w:szCs w:val="20"/>
          <w:lang w:val="en-US"/>
        </w:rPr>
        <w:t>s</w:t>
      </w:r>
      <w:r w:rsidRPr="00A96E00">
        <w:rPr>
          <w:smallCaps w:val="0"/>
          <w:szCs w:val="20"/>
          <w:lang w:val="en-US"/>
        </w:rPr>
        <w:t xml:space="preserve"> of interest.” Authors must identify and declare any personal circumstances or interest that may be perceived as inappropriately influencing the representation or interpretation of reported research results. </w:t>
      </w:r>
    </w:p>
    <w:p w14:paraId="35675138" w14:textId="3B80C53E" w:rsidR="00126373" w:rsidRPr="00A96E00" w:rsidRDefault="0003115F" w:rsidP="00CA6DFD">
      <w:pPr>
        <w:pStyle w:val="IEEEHeading1"/>
        <w:numPr>
          <w:ilvl w:val="0"/>
          <w:numId w:val="0"/>
        </w:numPr>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AUTHOR</w:t>
      </w:r>
      <w:r w:rsidR="005B4B8D" w:rsidRPr="00A96E00">
        <w:rPr>
          <w:rFonts w:ascii="Helvetica" w:hAnsi="Helvetica"/>
          <w:b/>
          <w:bCs/>
          <w:color w:val="0070C0"/>
          <w:sz w:val="18"/>
          <w:szCs w:val="18"/>
          <w:lang w:val="en-US"/>
        </w:rPr>
        <w:t>S</w:t>
      </w:r>
      <w:r w:rsidR="001422F9" w:rsidRPr="00A96E00">
        <w:rPr>
          <w:rFonts w:ascii="Helvetica" w:hAnsi="Helvetica"/>
          <w:b/>
          <w:bCs/>
          <w:color w:val="0070C0"/>
          <w:sz w:val="18"/>
          <w:szCs w:val="18"/>
          <w:lang w:val="en-US"/>
        </w:rPr>
        <w:t>’</w:t>
      </w:r>
      <w:r w:rsidR="00DE7F64" w:rsidRPr="00A96E00">
        <w:rPr>
          <w:rFonts w:ascii="Helvetica" w:hAnsi="Helvetica"/>
          <w:b/>
          <w:bCs/>
          <w:color w:val="0070C0"/>
          <w:sz w:val="18"/>
          <w:szCs w:val="18"/>
          <w:lang w:val="en-US"/>
        </w:rPr>
        <w:t xml:space="preserve"> </w:t>
      </w:r>
      <w:r w:rsidRPr="00A96E00">
        <w:rPr>
          <w:rFonts w:ascii="Helvetica" w:hAnsi="Helvetica"/>
          <w:b/>
          <w:bCs/>
          <w:color w:val="0070C0"/>
          <w:sz w:val="18"/>
          <w:szCs w:val="18"/>
          <w:lang w:val="en-US"/>
        </w:rPr>
        <w:t>CONTRIBUTIO</w:t>
      </w:r>
      <w:r w:rsidR="001C4629" w:rsidRPr="00A96E00">
        <w:rPr>
          <w:rFonts w:ascii="Helvetica" w:hAnsi="Helvetica"/>
          <w:b/>
          <w:bCs/>
          <w:color w:val="0070C0"/>
          <w:sz w:val="18"/>
          <w:szCs w:val="18"/>
          <w:lang w:val="en-US"/>
        </w:rPr>
        <w:t>NS</w:t>
      </w:r>
    </w:p>
    <w:p w14:paraId="788237B4" w14:textId="78427813" w:rsidR="00126373" w:rsidRPr="00A96E00" w:rsidRDefault="00715B77" w:rsidP="007D4BCC">
      <w:pPr>
        <w:pStyle w:val="IEEEHeading1"/>
        <w:numPr>
          <w:ilvl w:val="0"/>
          <w:numId w:val="0"/>
        </w:numPr>
        <w:spacing w:before="0" w:after="0"/>
        <w:ind w:firstLine="289"/>
        <w:jc w:val="both"/>
        <w:rPr>
          <w:smallCaps w:val="0"/>
          <w:szCs w:val="20"/>
          <w:lang w:val="en-US"/>
        </w:rPr>
      </w:pPr>
      <w:r w:rsidRPr="00A96E00">
        <w:rPr>
          <w:smallCaps w:val="0"/>
          <w:szCs w:val="20"/>
          <w:lang w:val="en-US"/>
        </w:rPr>
        <w:t>Authors must provide</w:t>
      </w:r>
      <w:r w:rsidR="00126373" w:rsidRPr="00A96E00">
        <w:rPr>
          <w:smallCaps w:val="0"/>
          <w:szCs w:val="20"/>
          <w:lang w:val="en-US"/>
        </w:rPr>
        <w:t xml:space="preserve"> a short paragraph specifying their individual contributions. The following statements should be used</w:t>
      </w:r>
      <w:r w:rsidR="00D73B28" w:rsidRPr="00A96E00">
        <w:rPr>
          <w:smallCaps w:val="0"/>
          <w:szCs w:val="20"/>
          <w:lang w:val="en-US"/>
        </w:rPr>
        <w:t xml:space="preserve">: </w:t>
      </w:r>
      <w:r w:rsidR="00126373" w:rsidRPr="00A96E00">
        <w:rPr>
          <w:smallCaps w:val="0"/>
          <w:szCs w:val="20"/>
          <w:lang w:val="en-US"/>
        </w:rPr>
        <w:t xml:space="preserve">“Conceptualization, </w:t>
      </w:r>
      <w:r w:rsidR="007411F6" w:rsidRPr="00A96E00">
        <w:rPr>
          <w:smallCaps w:val="0"/>
          <w:szCs w:val="20"/>
          <w:lang w:val="en-US"/>
        </w:rPr>
        <w:t>First</w:t>
      </w:r>
      <w:r w:rsidR="00C606CD" w:rsidRPr="00A96E00">
        <w:rPr>
          <w:smallCaps w:val="0"/>
          <w:szCs w:val="20"/>
          <w:lang w:val="en-US"/>
        </w:rPr>
        <w:t xml:space="preserve"> </w:t>
      </w:r>
      <w:r w:rsidR="00126373" w:rsidRPr="00A96E00">
        <w:rPr>
          <w:smallCaps w:val="0"/>
          <w:szCs w:val="20"/>
          <w:lang w:val="en-US"/>
        </w:rPr>
        <w:t>and</w:t>
      </w:r>
      <w:r w:rsidR="0003372A" w:rsidRPr="00A96E00">
        <w:rPr>
          <w:smallCaps w:val="0"/>
          <w:szCs w:val="20"/>
          <w:lang w:val="en-US"/>
        </w:rPr>
        <w:t xml:space="preserve"> </w:t>
      </w:r>
      <w:r w:rsidR="007411F6" w:rsidRPr="00A96E00">
        <w:rPr>
          <w:smallCaps w:val="0"/>
          <w:szCs w:val="20"/>
          <w:lang w:val="en-US"/>
        </w:rPr>
        <w:t>Second Author’s Name</w:t>
      </w:r>
      <w:r w:rsidR="00126373" w:rsidRPr="00A96E00">
        <w:rPr>
          <w:smallCaps w:val="0"/>
          <w:szCs w:val="20"/>
          <w:lang w:val="en-US"/>
        </w:rPr>
        <w:t xml:space="preserve">; methodology, </w:t>
      </w:r>
      <w:r w:rsidR="007411F6" w:rsidRPr="00A96E00">
        <w:rPr>
          <w:smallCaps w:val="0"/>
          <w:szCs w:val="20"/>
          <w:lang w:val="en-US"/>
        </w:rPr>
        <w:t>First Author’s Name</w:t>
      </w:r>
      <w:r w:rsidR="00126373" w:rsidRPr="00A96E00">
        <w:rPr>
          <w:smallCaps w:val="0"/>
          <w:szCs w:val="20"/>
          <w:lang w:val="en-US"/>
        </w:rPr>
        <w:t xml:space="preserve">; software, </w:t>
      </w:r>
      <w:r w:rsidR="007411F6" w:rsidRPr="00A96E00">
        <w:rPr>
          <w:smallCaps w:val="0"/>
          <w:szCs w:val="20"/>
          <w:lang w:val="en-US"/>
        </w:rPr>
        <w:t>First Author’s Name</w:t>
      </w:r>
      <w:r w:rsidR="00126373" w:rsidRPr="00A96E00">
        <w:rPr>
          <w:smallCaps w:val="0"/>
          <w:szCs w:val="20"/>
          <w:lang w:val="en-US"/>
        </w:rPr>
        <w:t xml:space="preserve">; validation, </w:t>
      </w:r>
      <w:r w:rsidR="00E15A51" w:rsidRPr="00A96E00">
        <w:rPr>
          <w:smallCaps w:val="0"/>
          <w:szCs w:val="20"/>
          <w:lang w:val="en-US"/>
        </w:rPr>
        <w:t>F</w:t>
      </w:r>
      <w:r w:rsidR="0003372A" w:rsidRPr="00A96E00">
        <w:rPr>
          <w:smallCaps w:val="0"/>
          <w:szCs w:val="20"/>
          <w:lang w:val="en-US"/>
        </w:rPr>
        <w:t>irst</w:t>
      </w:r>
      <w:r w:rsidR="00126373" w:rsidRPr="00A96E00">
        <w:rPr>
          <w:smallCaps w:val="0"/>
          <w:szCs w:val="20"/>
          <w:lang w:val="en-US"/>
        </w:rPr>
        <w:t xml:space="preserve">, </w:t>
      </w:r>
      <w:r w:rsidR="00E15A51" w:rsidRPr="00A96E00">
        <w:rPr>
          <w:smallCaps w:val="0"/>
          <w:szCs w:val="20"/>
          <w:lang w:val="en-US"/>
        </w:rPr>
        <w:t>S</w:t>
      </w:r>
      <w:r w:rsidR="0003372A" w:rsidRPr="00A96E00">
        <w:rPr>
          <w:smallCaps w:val="0"/>
          <w:szCs w:val="20"/>
          <w:lang w:val="en-US"/>
        </w:rPr>
        <w:t>econd</w:t>
      </w:r>
      <w:r w:rsidR="00126373" w:rsidRPr="00A96E00">
        <w:rPr>
          <w:smallCaps w:val="0"/>
          <w:szCs w:val="20"/>
          <w:lang w:val="en-US"/>
        </w:rPr>
        <w:t xml:space="preserve">, and </w:t>
      </w:r>
      <w:r w:rsidR="00E15A51" w:rsidRPr="00A96E00">
        <w:rPr>
          <w:smallCaps w:val="0"/>
          <w:szCs w:val="20"/>
          <w:lang w:val="en-US"/>
        </w:rPr>
        <w:t>T</w:t>
      </w:r>
      <w:r w:rsidR="0003372A" w:rsidRPr="00A96E00">
        <w:rPr>
          <w:smallCaps w:val="0"/>
          <w:szCs w:val="20"/>
          <w:lang w:val="en-US"/>
        </w:rPr>
        <w:t>hird author</w:t>
      </w:r>
      <w:r w:rsidR="00E15A51" w:rsidRPr="00A96E00">
        <w:rPr>
          <w:smallCaps w:val="0"/>
          <w:szCs w:val="20"/>
          <w:lang w:val="en-US"/>
        </w:rPr>
        <w:t xml:space="preserve">’s </w:t>
      </w:r>
      <w:r w:rsidR="00DE3664" w:rsidRPr="00A96E00">
        <w:rPr>
          <w:smallCaps w:val="0"/>
          <w:szCs w:val="20"/>
          <w:lang w:val="en-US"/>
        </w:rPr>
        <w:t>N</w:t>
      </w:r>
      <w:r w:rsidR="00E15A51" w:rsidRPr="00A96E00">
        <w:rPr>
          <w:smallCaps w:val="0"/>
          <w:szCs w:val="20"/>
          <w:lang w:val="en-US"/>
        </w:rPr>
        <w:t>ame</w:t>
      </w:r>
      <w:r w:rsidR="00126373" w:rsidRPr="00A96E00">
        <w:rPr>
          <w:smallCaps w:val="0"/>
          <w:szCs w:val="20"/>
          <w:lang w:val="en-US"/>
        </w:rPr>
        <w:t xml:space="preserve">; formal analysis, </w:t>
      </w:r>
      <w:r w:rsidR="00E15A51" w:rsidRPr="00A96E00">
        <w:rPr>
          <w:smallCaps w:val="0"/>
          <w:szCs w:val="20"/>
          <w:lang w:val="en-US"/>
        </w:rPr>
        <w:t>First Author’s Name</w:t>
      </w:r>
      <w:r w:rsidR="00126373" w:rsidRPr="00A96E00">
        <w:rPr>
          <w:smallCaps w:val="0"/>
          <w:szCs w:val="20"/>
          <w:lang w:val="en-US"/>
        </w:rPr>
        <w:t xml:space="preserve">; investigation, </w:t>
      </w:r>
      <w:r w:rsidR="00E15A51" w:rsidRPr="00A96E00">
        <w:rPr>
          <w:smallCaps w:val="0"/>
          <w:szCs w:val="20"/>
          <w:lang w:val="en-US"/>
        </w:rPr>
        <w:t>First Author’s Name</w:t>
      </w:r>
      <w:r w:rsidR="00126373" w:rsidRPr="00A96E00">
        <w:rPr>
          <w:smallCaps w:val="0"/>
          <w:szCs w:val="20"/>
          <w:lang w:val="en-US"/>
        </w:rPr>
        <w:t xml:space="preserve">; resources, </w:t>
      </w:r>
      <w:r w:rsidR="00E15A51" w:rsidRPr="00A96E00">
        <w:rPr>
          <w:smallCaps w:val="0"/>
          <w:szCs w:val="20"/>
          <w:lang w:val="en-US"/>
        </w:rPr>
        <w:t>First Author’s Name</w:t>
      </w:r>
      <w:r w:rsidR="00126373" w:rsidRPr="00A96E00">
        <w:rPr>
          <w:smallCaps w:val="0"/>
          <w:szCs w:val="20"/>
          <w:lang w:val="en-US"/>
        </w:rPr>
        <w:t xml:space="preserve">; data curation, </w:t>
      </w:r>
      <w:r w:rsidR="00E15A51" w:rsidRPr="00A96E00">
        <w:rPr>
          <w:smallCaps w:val="0"/>
          <w:szCs w:val="20"/>
          <w:lang w:val="en-US"/>
        </w:rPr>
        <w:lastRenderedPageBreak/>
        <w:t>First Author’s Name</w:t>
      </w:r>
      <w:r w:rsidR="00126373" w:rsidRPr="00A96E00">
        <w:rPr>
          <w:smallCaps w:val="0"/>
          <w:szCs w:val="20"/>
          <w:lang w:val="en-US"/>
        </w:rPr>
        <w:t xml:space="preserve">; writing—original draft preparation, </w:t>
      </w:r>
      <w:r w:rsidR="00E15A51" w:rsidRPr="00A96E00">
        <w:rPr>
          <w:smallCaps w:val="0"/>
          <w:szCs w:val="20"/>
          <w:lang w:val="en-US"/>
        </w:rPr>
        <w:t>First Author’s Name</w:t>
      </w:r>
      <w:r w:rsidR="00126373" w:rsidRPr="00A96E00">
        <w:rPr>
          <w:smallCaps w:val="0"/>
          <w:szCs w:val="20"/>
          <w:lang w:val="en-US"/>
        </w:rPr>
        <w:t>; writing—review</w:t>
      </w:r>
      <w:r w:rsidR="00F32300" w:rsidRPr="00A96E00">
        <w:rPr>
          <w:smallCaps w:val="0"/>
          <w:szCs w:val="20"/>
          <w:lang w:val="en-US"/>
        </w:rPr>
        <w:t>ing</w:t>
      </w:r>
      <w:r w:rsidR="00126373" w:rsidRPr="00A96E00">
        <w:rPr>
          <w:smallCaps w:val="0"/>
          <w:szCs w:val="20"/>
          <w:lang w:val="en-US"/>
        </w:rPr>
        <w:t xml:space="preserve"> and editing, </w:t>
      </w:r>
      <w:r w:rsidR="00E15A51" w:rsidRPr="00A96E00">
        <w:rPr>
          <w:smallCaps w:val="0"/>
          <w:szCs w:val="20"/>
          <w:lang w:val="en-US"/>
        </w:rPr>
        <w:t>First Author’s Name</w:t>
      </w:r>
      <w:r w:rsidR="00126373" w:rsidRPr="00A96E00">
        <w:rPr>
          <w:smallCaps w:val="0"/>
          <w:szCs w:val="20"/>
          <w:lang w:val="en-US"/>
        </w:rPr>
        <w:t xml:space="preserve">; visualization, </w:t>
      </w:r>
      <w:r w:rsidR="00E15A51" w:rsidRPr="00A96E00">
        <w:rPr>
          <w:smallCaps w:val="0"/>
          <w:szCs w:val="20"/>
          <w:lang w:val="en-US"/>
        </w:rPr>
        <w:t>First Author’s Name</w:t>
      </w:r>
      <w:r w:rsidR="00126373" w:rsidRPr="00A96E00">
        <w:rPr>
          <w:smallCaps w:val="0"/>
          <w:szCs w:val="20"/>
          <w:lang w:val="en-US"/>
        </w:rPr>
        <w:t xml:space="preserve">; supervision, </w:t>
      </w:r>
      <w:r w:rsidR="00E15A51" w:rsidRPr="00A96E00">
        <w:rPr>
          <w:smallCaps w:val="0"/>
          <w:szCs w:val="20"/>
          <w:lang w:val="en-US"/>
        </w:rPr>
        <w:t>First Author’s Name</w:t>
      </w:r>
      <w:r w:rsidR="00126373" w:rsidRPr="00A96E00">
        <w:rPr>
          <w:smallCaps w:val="0"/>
          <w:szCs w:val="20"/>
          <w:lang w:val="en-US"/>
        </w:rPr>
        <w:t xml:space="preserve">; project administration, </w:t>
      </w:r>
      <w:r w:rsidR="00E15A51" w:rsidRPr="00A96E00">
        <w:rPr>
          <w:smallCaps w:val="0"/>
          <w:szCs w:val="20"/>
          <w:lang w:val="en-US"/>
        </w:rPr>
        <w:t>First Author’s Name</w:t>
      </w:r>
      <w:r w:rsidR="00126373" w:rsidRPr="00A96E00">
        <w:rPr>
          <w:smallCaps w:val="0"/>
          <w:szCs w:val="20"/>
          <w:lang w:val="en-US"/>
        </w:rPr>
        <w:t xml:space="preserve">; funding acquisition, </w:t>
      </w:r>
      <w:r w:rsidR="00E15A51" w:rsidRPr="00A96E00">
        <w:rPr>
          <w:smallCaps w:val="0"/>
          <w:szCs w:val="20"/>
          <w:lang w:val="en-US"/>
        </w:rPr>
        <w:t xml:space="preserve">Second </w:t>
      </w:r>
      <w:r w:rsidR="002859CE" w:rsidRPr="00A96E00">
        <w:rPr>
          <w:smallCaps w:val="0"/>
          <w:szCs w:val="20"/>
          <w:lang w:val="en-US"/>
        </w:rPr>
        <w:t>Author’s</w:t>
      </w:r>
      <w:r w:rsidR="00E15A51" w:rsidRPr="00A96E00">
        <w:rPr>
          <w:smallCaps w:val="0"/>
          <w:szCs w:val="20"/>
          <w:lang w:val="en-US"/>
        </w:rPr>
        <w:t xml:space="preserve"> Name</w:t>
      </w:r>
      <w:r w:rsidR="00126373" w:rsidRPr="00A96E00">
        <w:rPr>
          <w:smallCaps w:val="0"/>
          <w:szCs w:val="20"/>
          <w:lang w:val="en-US"/>
        </w:rPr>
        <w:t>,</w:t>
      </w:r>
      <w:r w:rsidR="005878B2" w:rsidRPr="00A96E00">
        <w:rPr>
          <w:smallCaps w:val="0"/>
          <w:szCs w:val="20"/>
          <w:lang w:val="en-US"/>
        </w:rPr>
        <w:t>”</w:t>
      </w:r>
      <w:r w:rsidR="00126373" w:rsidRPr="00A96E00">
        <w:rPr>
          <w:smallCaps w:val="0"/>
          <w:szCs w:val="20"/>
          <w:lang w:val="en-US"/>
        </w:rPr>
        <w:t xml:space="preserve"> etc</w:t>
      </w:r>
      <w:r w:rsidR="00064E57" w:rsidRPr="00A96E00">
        <w:rPr>
          <w:smallCaps w:val="0"/>
          <w:szCs w:val="20"/>
          <w:lang w:val="en-US"/>
        </w:rPr>
        <w:t xml:space="preserve">. </w:t>
      </w:r>
      <w:r w:rsidR="00126373" w:rsidRPr="00A96E00">
        <w:rPr>
          <w:smallCaps w:val="0"/>
          <w:szCs w:val="20"/>
          <w:lang w:val="en-US"/>
        </w:rPr>
        <w:t>Authorship must be limited to those who have contributed substantially to the work reported.</w:t>
      </w:r>
    </w:p>
    <w:p w14:paraId="165B08F8" w14:textId="2AA875BB" w:rsidR="00BD0603" w:rsidRPr="00A96E00" w:rsidRDefault="0003115F" w:rsidP="00CA6DFD">
      <w:pPr>
        <w:pStyle w:val="IEEEHeading1"/>
        <w:numPr>
          <w:ilvl w:val="0"/>
          <w:numId w:val="0"/>
        </w:numPr>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ACKNOWLEDGMENT</w:t>
      </w:r>
      <w:r w:rsidR="00715B77" w:rsidRPr="00A96E00">
        <w:rPr>
          <w:rFonts w:ascii="Helvetica" w:hAnsi="Helvetica"/>
          <w:b/>
          <w:bCs/>
          <w:color w:val="0070C0"/>
          <w:sz w:val="18"/>
          <w:szCs w:val="18"/>
          <w:lang w:val="en-US"/>
        </w:rPr>
        <w:t xml:space="preserve"> </w:t>
      </w:r>
    </w:p>
    <w:p w14:paraId="3D73E244" w14:textId="76689B40" w:rsidR="00BD0603" w:rsidRPr="00A96E00" w:rsidRDefault="00715B77" w:rsidP="00D054DE">
      <w:pPr>
        <w:pStyle w:val="IEEEParagraph"/>
        <w:ind w:firstLine="289"/>
        <w:rPr>
          <w:lang w:val="en-US"/>
        </w:rPr>
      </w:pPr>
      <w:r w:rsidRPr="00A96E00">
        <w:rPr>
          <w:lang w:val="en-US"/>
        </w:rPr>
        <w:t xml:space="preserve">Authors must acknowledge all parties involved in the research. </w:t>
      </w:r>
      <w:r w:rsidR="00BD0603" w:rsidRPr="00A96E00">
        <w:rPr>
          <w:lang w:val="en-US"/>
        </w:rPr>
        <w:t>The title for the acknowledgement and reference is not numbered.</w:t>
      </w:r>
    </w:p>
    <w:p w14:paraId="21BC322E" w14:textId="4A1B07D1" w:rsidR="00BD0603" w:rsidRPr="00A96E00" w:rsidRDefault="0003115F" w:rsidP="00CA6DFD">
      <w:pPr>
        <w:pStyle w:val="IEEEHeading1"/>
        <w:numPr>
          <w:ilvl w:val="0"/>
          <w:numId w:val="0"/>
        </w:numPr>
        <w:spacing w:after="0"/>
        <w:jc w:val="left"/>
        <w:rPr>
          <w:rFonts w:ascii="Helvetica" w:hAnsi="Helvetica"/>
          <w:b/>
          <w:bCs/>
          <w:color w:val="0070C0"/>
          <w:sz w:val="18"/>
          <w:szCs w:val="18"/>
          <w:lang w:val="en-US"/>
        </w:rPr>
      </w:pPr>
      <w:r w:rsidRPr="00A96E00">
        <w:rPr>
          <w:rFonts w:ascii="Helvetica" w:hAnsi="Helvetica"/>
          <w:b/>
          <w:bCs/>
          <w:color w:val="0070C0"/>
          <w:sz w:val="18"/>
          <w:szCs w:val="18"/>
          <w:lang w:val="en-US"/>
        </w:rPr>
        <w:t>REFERENCES</w:t>
      </w:r>
    </w:p>
    <w:p w14:paraId="4BDDE2A1" w14:textId="4902986C" w:rsidR="00BD0603" w:rsidRPr="00A96E00" w:rsidRDefault="00BD0603" w:rsidP="000B5D90">
      <w:pPr>
        <w:pStyle w:val="IEEEReferenceItem"/>
        <w:spacing w:before="40"/>
        <w:ind w:left="357" w:hanging="357"/>
      </w:pPr>
      <w:r w:rsidRPr="00A96E00">
        <w:t xml:space="preserve">M. Metev and P. Veiko, </w:t>
      </w:r>
      <w:r w:rsidRPr="00A96E00">
        <w:rPr>
          <w:i/>
          <w:iCs/>
        </w:rPr>
        <w:t>Laser Assisted Microtechnology</w:t>
      </w:r>
      <w:r w:rsidRPr="00A96E00">
        <w:t>, 2nd ed., R.M. Osgood, Jr., Ed.  Berlin, Germany: Springer-Verlag, 1998</w:t>
      </w:r>
      <w:r w:rsidR="0085701A" w:rsidRPr="00A96E00">
        <w:t>, doi: 10.1007/978-3-642-87271-6.</w:t>
      </w:r>
    </w:p>
    <w:p w14:paraId="1A4C251D" w14:textId="0D6F8B3B" w:rsidR="00BD0603" w:rsidRPr="00A96E00" w:rsidRDefault="00BD0603" w:rsidP="000B5D90">
      <w:pPr>
        <w:pStyle w:val="IEEEReferenceItem"/>
        <w:spacing w:before="40"/>
        <w:ind w:left="357" w:hanging="357"/>
      </w:pPr>
      <w:r w:rsidRPr="00A96E00">
        <w:t xml:space="preserve">J. Breckling, Ed., </w:t>
      </w:r>
      <w:r w:rsidRPr="00A96E00">
        <w:rPr>
          <w:i/>
          <w:iCs/>
        </w:rPr>
        <w:t>The Analysis of Directional Time Series: Applications to Wind Speed and Direction</w:t>
      </w:r>
      <w:r w:rsidRPr="00A96E00">
        <w:t>, ser. Lecture Notes in Statistics.  Berlin, Germany: Springer, 1989, Vol. 61</w:t>
      </w:r>
      <w:r w:rsidR="0085701A" w:rsidRPr="00A96E00">
        <w:t>, doi: 10.1007/978-1-4612-3688-7.</w:t>
      </w:r>
      <w:r w:rsidR="00AC4CD7" w:rsidRPr="00A96E00">
        <w:t>s</w:t>
      </w:r>
      <w:r w:rsidR="00DD6111" w:rsidRPr="00A96E00">
        <w:t>s</w:t>
      </w:r>
    </w:p>
    <w:p w14:paraId="76388F37" w14:textId="6437C9BA" w:rsidR="00BD0603" w:rsidRPr="00A96E00" w:rsidRDefault="00BD0603" w:rsidP="000B5D90">
      <w:pPr>
        <w:pStyle w:val="IEEEReferenceItem"/>
        <w:spacing w:before="40"/>
        <w:ind w:left="357" w:hanging="357"/>
      </w:pPr>
      <w:r w:rsidRPr="00A96E00">
        <w:t xml:space="preserve">S. Zhang, C. Zhu, J.K.O. Sin, and P.K.T. Mok, “A </w:t>
      </w:r>
      <w:r w:rsidR="000D7620" w:rsidRPr="00A96E00">
        <w:t>N</w:t>
      </w:r>
      <w:r w:rsidRPr="00A96E00">
        <w:t xml:space="preserve">ovel </w:t>
      </w:r>
      <w:r w:rsidR="000D7620" w:rsidRPr="00A96E00">
        <w:t>U</w:t>
      </w:r>
      <w:r w:rsidRPr="00A96E00">
        <w:t xml:space="preserve">ltrathin </w:t>
      </w:r>
      <w:r w:rsidR="000D7620" w:rsidRPr="00A96E00">
        <w:t>E</w:t>
      </w:r>
      <w:r w:rsidRPr="00A96E00">
        <w:t xml:space="preserve">levated </w:t>
      </w:r>
      <w:r w:rsidR="000D7620" w:rsidRPr="00A96E00">
        <w:t>C</w:t>
      </w:r>
      <w:r w:rsidRPr="00A96E00">
        <w:t xml:space="preserve">hannel </w:t>
      </w:r>
      <w:r w:rsidR="000D7620" w:rsidRPr="00A96E00">
        <w:t>L</w:t>
      </w:r>
      <w:r w:rsidRPr="00A96E00">
        <w:t>ow-</w:t>
      </w:r>
      <w:r w:rsidR="000D7620" w:rsidRPr="00A96E00">
        <w:t>T</w:t>
      </w:r>
      <w:r w:rsidRPr="00A96E00">
        <w:t xml:space="preserve">emperature </w:t>
      </w:r>
      <w:r w:rsidR="000D7620" w:rsidRPr="00A96E00">
        <w:t>P</w:t>
      </w:r>
      <w:r w:rsidRPr="00A96E00">
        <w:t xml:space="preserve">oly-Si TFT,” </w:t>
      </w:r>
      <w:r w:rsidRPr="00A96E00">
        <w:rPr>
          <w:i/>
          <w:iCs/>
        </w:rPr>
        <w:t>IEEE Electron Device Lett.</w:t>
      </w:r>
      <w:r w:rsidRPr="00A96E00">
        <w:t>, Vol. 20, pp. 569–571, Nov. 1999</w:t>
      </w:r>
      <w:r w:rsidR="00341B61" w:rsidRPr="00A96E00">
        <w:t>, doi: 10.1109/55.798046.</w:t>
      </w:r>
    </w:p>
    <w:p w14:paraId="72DB2E55" w14:textId="4B42D7CF" w:rsidR="00BD0603" w:rsidRPr="00A96E00" w:rsidRDefault="00BD0603" w:rsidP="000B5D90">
      <w:pPr>
        <w:pStyle w:val="IEEEReferenceItem"/>
        <w:spacing w:before="40"/>
        <w:ind w:left="357" w:hanging="357"/>
      </w:pPr>
      <w:r w:rsidRPr="00A96E00">
        <w:t xml:space="preserve">M. Wegmuller, J.P. von der Weid, P. Oberson, and N. Gisin, “Highresolution Fiber Distributed Measurements with Coherent OFDR,” </w:t>
      </w:r>
      <w:r w:rsidRPr="00A96E00">
        <w:rPr>
          <w:i/>
          <w:iCs/>
        </w:rPr>
        <w:t>Proc. ECOC’00</w:t>
      </w:r>
      <w:r w:rsidRPr="00A96E00">
        <w:t>, 2000, paper 11.3.4, p</w:t>
      </w:r>
      <w:r w:rsidR="00341B61" w:rsidRPr="00A96E00">
        <w:t>p</w:t>
      </w:r>
      <w:r w:rsidRPr="00A96E00">
        <w:t>. 109.</w:t>
      </w:r>
    </w:p>
    <w:p w14:paraId="5D8D6EBC" w14:textId="4A70717F" w:rsidR="00BD0603" w:rsidRPr="00A96E00" w:rsidRDefault="00BD0603" w:rsidP="000B5D90">
      <w:pPr>
        <w:pStyle w:val="IEEEReferenceItem"/>
        <w:spacing w:before="40"/>
        <w:ind w:left="357" w:hanging="357"/>
      </w:pPr>
      <w:r w:rsidRPr="00A96E00">
        <w:t>R.E. Sorace, V.S. Reinhardt, and S.A. Vaughn, “High-</w:t>
      </w:r>
      <w:r w:rsidR="000D7620" w:rsidRPr="00A96E00">
        <w:t>S</w:t>
      </w:r>
      <w:r w:rsidRPr="00A96E00">
        <w:t xml:space="preserve">peed </w:t>
      </w:r>
      <w:r w:rsidR="000D7620" w:rsidRPr="00A96E00">
        <w:t>D</w:t>
      </w:r>
      <w:r w:rsidRPr="00A96E00">
        <w:t xml:space="preserve">igital-to-RF </w:t>
      </w:r>
      <w:r w:rsidR="000D7620" w:rsidRPr="00A96E00">
        <w:t>C</w:t>
      </w:r>
      <w:r w:rsidRPr="00A96E00">
        <w:t>onverter,” U.S. Patent 5 668 842, Sept. 16, 1997.</w:t>
      </w:r>
    </w:p>
    <w:p w14:paraId="15DE05E1" w14:textId="6C6AB949" w:rsidR="00BD0603" w:rsidRPr="00A96E00" w:rsidRDefault="00BD0603" w:rsidP="000B5D90">
      <w:pPr>
        <w:pStyle w:val="IEEEReferenceItem"/>
        <w:spacing w:before="40"/>
        <w:ind w:left="357" w:hanging="357"/>
      </w:pPr>
      <w:r w:rsidRPr="00A96E00">
        <w:t xml:space="preserve">(2002) The IEEE website. [Online], http://www.ieee.org/, access date: </w:t>
      </w:r>
      <w:r w:rsidR="001F2CDB" w:rsidRPr="00A96E00">
        <w:t>16-Sep-2014.</w:t>
      </w:r>
    </w:p>
    <w:p w14:paraId="01944B94" w14:textId="6EAAA0AE" w:rsidR="00BD0603" w:rsidRPr="00A96E00" w:rsidRDefault="00BD0603" w:rsidP="000B5D90">
      <w:pPr>
        <w:pStyle w:val="IEEEReferenceItem"/>
        <w:spacing w:before="40"/>
        <w:ind w:left="357" w:hanging="357"/>
      </w:pPr>
      <w:r w:rsidRPr="00A96E00">
        <w:t>M</w:t>
      </w:r>
      <w:r w:rsidR="00A131FA" w:rsidRPr="00A96E00">
        <w:t xml:space="preserve">. </w:t>
      </w:r>
      <w:r w:rsidRPr="00A96E00">
        <w:t>Shell</w:t>
      </w:r>
      <w:r w:rsidR="00A131FA" w:rsidRPr="00A96E00">
        <w:t>,</w:t>
      </w:r>
      <w:r w:rsidRPr="00A96E00">
        <w:t xml:space="preserve"> (2002) IEEEtran homepage on CTAN. [Online], http://www.ctan.org/texarchive/macros/latex/contrib/supported/IEEEtran/, access date:</w:t>
      </w:r>
      <w:r w:rsidR="001F2CDB" w:rsidRPr="00A96E00">
        <w:t xml:space="preserve"> 16-Sep-2014.</w:t>
      </w:r>
    </w:p>
    <w:p w14:paraId="31242124" w14:textId="77777777" w:rsidR="00BD0603" w:rsidRPr="00A96E00" w:rsidRDefault="00BD0603" w:rsidP="000B5D90">
      <w:pPr>
        <w:pStyle w:val="IEEEReferenceItem"/>
        <w:spacing w:before="40"/>
        <w:ind w:left="357" w:hanging="357"/>
      </w:pPr>
      <w:r w:rsidRPr="00A96E00">
        <w:rPr>
          <w:i/>
          <w:iCs/>
        </w:rPr>
        <w:t>FLEXChip Signal Processor (MC68175/D)</w:t>
      </w:r>
      <w:r w:rsidRPr="00A96E00">
        <w:t>, Motorola, 1996.</w:t>
      </w:r>
    </w:p>
    <w:p w14:paraId="52183AA5" w14:textId="77777777" w:rsidR="00BD0603" w:rsidRPr="00A96E00" w:rsidRDefault="00BD0603" w:rsidP="000B5D90">
      <w:pPr>
        <w:pStyle w:val="IEEEReferenceItem"/>
        <w:spacing w:before="40"/>
        <w:ind w:left="357" w:hanging="357"/>
      </w:pPr>
      <w:r w:rsidRPr="00A96E00">
        <w:t>“PDCA12-70 data sheet,” Opto Speed SA, Mezzovico, Switzerland.</w:t>
      </w:r>
    </w:p>
    <w:p w14:paraId="068EA5BF" w14:textId="2B8C5C1F" w:rsidR="00BD0603" w:rsidRPr="00A96E00" w:rsidRDefault="00BD0603" w:rsidP="000B5D90">
      <w:pPr>
        <w:pStyle w:val="IEEEReferenceItem"/>
        <w:spacing w:before="40"/>
        <w:ind w:left="357" w:hanging="357"/>
      </w:pPr>
      <w:r w:rsidRPr="00A96E00">
        <w:t xml:space="preserve">A. Karnik, “Performance of TCP </w:t>
      </w:r>
      <w:r w:rsidR="000D7620" w:rsidRPr="00A96E00">
        <w:t>C</w:t>
      </w:r>
      <w:r w:rsidRPr="00A96E00">
        <w:t xml:space="preserve">ongestion </w:t>
      </w:r>
      <w:r w:rsidR="000D7620" w:rsidRPr="00A96E00">
        <w:t>C</w:t>
      </w:r>
      <w:r w:rsidRPr="00A96E00">
        <w:t xml:space="preserve">ontrol with </w:t>
      </w:r>
      <w:r w:rsidR="000D7620" w:rsidRPr="00A96E00">
        <w:t>R</w:t>
      </w:r>
      <w:r w:rsidRPr="00A96E00">
        <w:t xml:space="preserve">ate </w:t>
      </w:r>
      <w:r w:rsidR="000D7620" w:rsidRPr="00A96E00">
        <w:t>F</w:t>
      </w:r>
      <w:r w:rsidRPr="00A96E00">
        <w:t xml:space="preserve">eedback: TCP/ABR and </w:t>
      </w:r>
      <w:r w:rsidR="000D7620" w:rsidRPr="00A96E00">
        <w:t>R</w:t>
      </w:r>
      <w:r w:rsidRPr="00A96E00">
        <w:t xml:space="preserve">ate </w:t>
      </w:r>
      <w:r w:rsidR="000D7620" w:rsidRPr="00A96E00">
        <w:t>A</w:t>
      </w:r>
      <w:r w:rsidRPr="00A96E00">
        <w:t xml:space="preserve">daptive TCP/IP,” </w:t>
      </w:r>
      <w:r w:rsidR="00D55550" w:rsidRPr="00A96E00">
        <w:t>Master</w:t>
      </w:r>
      <w:r w:rsidR="00B57209" w:rsidRPr="00A96E00">
        <w:t>’s</w:t>
      </w:r>
      <w:r w:rsidR="00D55550" w:rsidRPr="00A96E00">
        <w:t xml:space="preserve"> </w:t>
      </w:r>
      <w:r w:rsidRPr="00A96E00">
        <w:t>thesis, Indian Institute of Science, Bangalore, India, Jan. 1999.</w:t>
      </w:r>
    </w:p>
    <w:p w14:paraId="29794B6F" w14:textId="01C3F180" w:rsidR="00BD0603" w:rsidRPr="00A96E00" w:rsidRDefault="00BD0603" w:rsidP="000B5D90">
      <w:pPr>
        <w:pStyle w:val="IEEEReferenceItem"/>
        <w:spacing w:before="40"/>
        <w:ind w:left="357" w:hanging="357"/>
      </w:pPr>
      <w:r w:rsidRPr="00A96E00">
        <w:t xml:space="preserve">J. Padhye, V. Firoiu, and D. Towsley, “A </w:t>
      </w:r>
      <w:r w:rsidR="000D7620" w:rsidRPr="00A96E00">
        <w:t xml:space="preserve">Stochastic Model of </w:t>
      </w:r>
      <w:r w:rsidRPr="00A96E00">
        <w:t xml:space="preserve">TCP Renocongestion </w:t>
      </w:r>
      <w:r w:rsidR="000D7620" w:rsidRPr="00A96E00">
        <w:t>Avoidance and Control</w:t>
      </w:r>
      <w:r w:rsidRPr="00A96E00">
        <w:t>,” Univ. of Massachusetts, Amherst, MA, CMPSCI Tech. pp. 99</w:t>
      </w:r>
      <w:r w:rsidR="00341B61" w:rsidRPr="00A96E00">
        <w:softHyphen/>
        <w:t>–</w:t>
      </w:r>
      <w:r w:rsidRPr="00A96E00">
        <w:t>02, 1999.</w:t>
      </w:r>
    </w:p>
    <w:p w14:paraId="5BD01EA7" w14:textId="270EF548" w:rsidR="0003115F" w:rsidRPr="00A96E00" w:rsidRDefault="00BD0603" w:rsidP="004672DD">
      <w:pPr>
        <w:pStyle w:val="IEEEReferenceItem"/>
        <w:spacing w:before="40"/>
        <w:ind w:left="357" w:hanging="357"/>
      </w:pPr>
      <w:r w:rsidRPr="00A96E00">
        <w:rPr>
          <w:i/>
          <w:iCs/>
        </w:rPr>
        <w:t>Wireless LAN Medium Access Control (MAC) and Physical Layer (PHY) Specification</w:t>
      </w:r>
      <w:r w:rsidRPr="00A96E00">
        <w:t>, IEEE Std. 802.11, 1997</w:t>
      </w:r>
      <w:r w:rsidR="00B24956" w:rsidRPr="00A96E00">
        <w:t>.</w:t>
      </w:r>
    </w:p>
    <w:p w14:paraId="486F28FF" w14:textId="71AD9718" w:rsidR="00BE374A" w:rsidRPr="00A96E00" w:rsidRDefault="00BE374A" w:rsidP="00CA6DFD">
      <w:pPr>
        <w:pStyle w:val="IEEEHeading1"/>
        <w:numPr>
          <w:ilvl w:val="0"/>
          <w:numId w:val="0"/>
        </w:numPr>
        <w:spacing w:after="0"/>
        <w:jc w:val="left"/>
        <w:rPr>
          <w:rFonts w:ascii="Helvetica" w:hAnsi="Helvetica"/>
          <w:b/>
          <w:bCs/>
          <w:color w:val="000000" w:themeColor="text1"/>
          <w:sz w:val="18"/>
          <w:szCs w:val="18"/>
          <w:lang w:val="en-US"/>
        </w:rPr>
      </w:pPr>
      <w:r w:rsidRPr="00A96E00">
        <w:rPr>
          <w:rFonts w:ascii="Helvetica" w:hAnsi="Helvetica"/>
          <w:b/>
          <w:bCs/>
          <w:color w:val="0070C0"/>
          <w:sz w:val="18"/>
          <w:szCs w:val="18"/>
          <w:lang w:val="en-US"/>
        </w:rPr>
        <w:t>APPENDIX</w:t>
      </w:r>
      <w:r w:rsidR="0046522C" w:rsidRPr="00A96E00">
        <w:rPr>
          <w:rFonts w:ascii="Helvetica" w:hAnsi="Helvetica"/>
          <w:b/>
          <w:bCs/>
          <w:color w:val="0070C0"/>
          <w:sz w:val="18"/>
          <w:szCs w:val="18"/>
          <w:lang w:val="en-US"/>
        </w:rPr>
        <w:t xml:space="preserve"> </w:t>
      </w:r>
      <w:r w:rsidR="0046522C" w:rsidRPr="00A96E00">
        <w:rPr>
          <w:rFonts w:ascii="Helvetica" w:hAnsi="Helvetica"/>
          <w:b/>
          <w:bCs/>
          <w:color w:val="000000" w:themeColor="text1"/>
          <w:sz w:val="18"/>
          <w:szCs w:val="18"/>
          <w:lang w:val="en-US"/>
        </w:rPr>
        <w:t>(OPTIONAL)</w:t>
      </w:r>
    </w:p>
    <w:p w14:paraId="6B8491CE" w14:textId="0C979429" w:rsidR="00BE374A" w:rsidRPr="00A96E00" w:rsidRDefault="00BE374A" w:rsidP="00C17749">
      <w:pPr>
        <w:pStyle w:val="PARA"/>
        <w:spacing w:line="240" w:lineRule="auto"/>
        <w:ind w:firstLine="289"/>
        <w:rPr>
          <w:rFonts w:cs="Times New Roman"/>
          <w:color w:val="222222"/>
          <w:shd w:val="clear" w:color="auto" w:fill="FFFFFF"/>
        </w:rPr>
      </w:pPr>
      <w:r w:rsidRPr="00A96E00">
        <w:t>Appendixes</w:t>
      </w:r>
      <w:r w:rsidR="0046522C" w:rsidRPr="00A96E00">
        <w:t xml:space="preserve">, if needed, </w:t>
      </w:r>
      <w:r w:rsidRPr="00A96E00">
        <w:t xml:space="preserve">appear after references. </w:t>
      </w:r>
      <w:r w:rsidRPr="00A96E00">
        <w:rPr>
          <w:rFonts w:cs="Times New Roman"/>
          <w:color w:val="222222"/>
          <w:shd w:val="clear" w:color="auto" w:fill="FFFFFF"/>
        </w:rPr>
        <w:t xml:space="preserve">An appendix contains supplementary material that is not an essential part of the text itself but which may be helpful in providing a more comprehensive understanding of the research problem and/or is information which is too cumbersome to be included in the body of the </w:t>
      </w:r>
      <w:r w:rsidR="003218CC" w:rsidRPr="00A96E00">
        <w:rPr>
          <w:rFonts w:cs="Times New Roman"/>
          <w:color w:val="222222"/>
          <w:shd w:val="clear" w:color="auto" w:fill="FFFFFF"/>
        </w:rPr>
        <w:t>manuscript</w:t>
      </w:r>
      <w:r w:rsidRPr="00A96E00">
        <w:rPr>
          <w:rFonts w:cs="Times New Roman"/>
          <w:color w:val="222222"/>
          <w:shd w:val="clear" w:color="auto" w:fill="FFFFFF"/>
        </w:rPr>
        <w:t xml:space="preserve">. </w:t>
      </w:r>
      <w:r w:rsidR="008B7BD1" w:rsidRPr="00A96E00">
        <w:rPr>
          <w:rFonts w:cs="Times New Roman"/>
          <w:color w:val="222222"/>
          <w:shd w:val="clear" w:color="auto" w:fill="FFFFFF"/>
        </w:rPr>
        <w:t xml:space="preserve">In addition, the appendix can also contain figures that are too large if placed in the body of a paragraph. </w:t>
      </w:r>
      <w:r w:rsidRPr="00A96E00">
        <w:rPr>
          <w:rFonts w:cs="Times New Roman"/>
          <w:color w:val="222222"/>
          <w:shd w:val="clear" w:color="auto" w:fill="FFFFFF"/>
        </w:rPr>
        <w:t xml:space="preserve">The key point to remember when you are writing an appendix is that the information is non-essential; if it were removed, the </w:t>
      </w:r>
      <w:r w:rsidR="003218CC" w:rsidRPr="00A96E00">
        <w:rPr>
          <w:rFonts w:cs="Times New Roman"/>
          <w:color w:val="222222"/>
          <w:shd w:val="clear" w:color="auto" w:fill="FFFFFF"/>
        </w:rPr>
        <w:t>manuscript</w:t>
      </w:r>
      <w:r w:rsidRPr="00A96E00">
        <w:rPr>
          <w:rFonts w:cs="Times New Roman"/>
          <w:color w:val="222222"/>
          <w:shd w:val="clear" w:color="auto" w:fill="FFFFFF"/>
        </w:rPr>
        <w:t xml:space="preserve"> would still be understandable. </w:t>
      </w:r>
    </w:p>
    <w:p w14:paraId="57DA7D80" w14:textId="649861DA" w:rsidR="00BE374A" w:rsidRPr="00DF537E" w:rsidRDefault="00BE374A" w:rsidP="00C17749">
      <w:pPr>
        <w:pStyle w:val="PARA"/>
        <w:spacing w:line="240" w:lineRule="auto"/>
        <w:ind w:firstLine="289"/>
        <w:rPr>
          <w:rFonts w:cs="Times New Roman"/>
          <w:color w:val="222222"/>
          <w:shd w:val="clear" w:color="auto" w:fill="FFFFFF"/>
        </w:rPr>
      </w:pPr>
      <w:r w:rsidRPr="00A96E00">
        <w:rPr>
          <w:rFonts w:cs="Times New Roman"/>
          <w:color w:val="222222"/>
          <w:shd w:val="clear" w:color="auto" w:fill="FFFFFF"/>
        </w:rPr>
        <w:t xml:space="preserve">It is appropriate to include appendix when the incorporation of material in the body of the work would make it poorly structured or it would be too long and detailed. In addition, </w:t>
      </w:r>
      <w:r w:rsidR="008B7BD1" w:rsidRPr="00A96E00">
        <w:rPr>
          <w:rFonts w:cs="Times New Roman"/>
          <w:color w:val="222222"/>
          <w:shd w:val="clear" w:color="auto" w:fill="FFFFFF"/>
        </w:rPr>
        <w:t xml:space="preserve">the </w:t>
      </w:r>
      <w:r w:rsidRPr="00A96E00">
        <w:rPr>
          <w:rFonts w:cs="Times New Roman"/>
          <w:color w:val="222222"/>
          <w:shd w:val="clear" w:color="auto" w:fill="FFFFFF"/>
        </w:rPr>
        <w:t xml:space="preserve">appendix </w:t>
      </w:r>
      <w:r w:rsidR="008B7BD1" w:rsidRPr="00A96E00">
        <w:rPr>
          <w:rFonts w:cs="Times New Roman"/>
          <w:color w:val="222222"/>
          <w:shd w:val="clear" w:color="auto" w:fill="FFFFFF"/>
        </w:rPr>
        <w:t>is</w:t>
      </w:r>
      <w:r w:rsidRPr="00A96E00">
        <w:rPr>
          <w:rFonts w:cs="Times New Roman"/>
          <w:color w:val="222222"/>
          <w:shd w:val="clear" w:color="auto" w:fill="FFFFFF"/>
        </w:rPr>
        <w:t xml:space="preserve"> used to ensure inclusion of helpful, supporting, or essential material that would otherwise clutter or break up the narrative flow of the </w:t>
      </w:r>
      <w:r w:rsidR="003218CC" w:rsidRPr="00A96E00">
        <w:rPr>
          <w:rFonts w:cs="Times New Roman"/>
          <w:color w:val="222222"/>
          <w:shd w:val="clear" w:color="auto" w:fill="FFFFFF"/>
        </w:rPr>
        <w:t>manuscript</w:t>
      </w:r>
      <w:r w:rsidRPr="00A96E00">
        <w:rPr>
          <w:rFonts w:cs="Times New Roman"/>
          <w:color w:val="222222"/>
          <w:shd w:val="clear" w:color="auto" w:fill="FFFFFF"/>
        </w:rPr>
        <w:t>, or it would be distracting to the reader.</w:t>
      </w:r>
    </w:p>
    <w:p w14:paraId="470F210A" w14:textId="77777777" w:rsidR="00717B84" w:rsidRPr="00DF537E" w:rsidRDefault="00717B84" w:rsidP="0003115F">
      <w:pPr>
        <w:pStyle w:val="IEEEParagraph"/>
        <w:rPr>
          <w:lang w:val="en-US"/>
        </w:rPr>
        <w:sectPr w:rsidR="00717B84" w:rsidRPr="00DF537E" w:rsidSect="00DE7F64">
          <w:type w:val="continuous"/>
          <w:pgSz w:w="11906" w:h="16838"/>
          <w:pgMar w:top="1304" w:right="737" w:bottom="1021" w:left="737" w:header="431" w:footer="431" w:gutter="0"/>
          <w:cols w:num="2" w:space="403"/>
          <w:docGrid w:linePitch="360"/>
        </w:sectPr>
      </w:pPr>
    </w:p>
    <w:p w14:paraId="585D1CD3" w14:textId="77777777" w:rsidR="0003115F" w:rsidRPr="00DF537E" w:rsidRDefault="0003115F" w:rsidP="0003115F">
      <w:pPr>
        <w:pStyle w:val="IEEEParagraph"/>
        <w:rPr>
          <w:lang w:val="en-US"/>
        </w:rPr>
      </w:pPr>
    </w:p>
    <w:p w14:paraId="35799D5B" w14:textId="60CF0C78" w:rsidR="0003115F" w:rsidRPr="00DF537E" w:rsidRDefault="0003115F" w:rsidP="0003115F">
      <w:pPr>
        <w:pStyle w:val="IEEEReferenceItem"/>
        <w:numPr>
          <w:ilvl w:val="0"/>
          <w:numId w:val="0"/>
        </w:numPr>
        <w:spacing w:before="40"/>
        <w:ind w:left="432" w:hanging="432"/>
      </w:pPr>
    </w:p>
    <w:sectPr w:rsidR="0003115F" w:rsidRPr="00DF537E" w:rsidSect="006D0510">
      <w:type w:val="continuous"/>
      <w:pgSz w:w="11906" w:h="16838"/>
      <w:pgMar w:top="1304" w:right="737" w:bottom="1021" w:left="737" w:header="431" w:footer="431" w:gutter="0"/>
      <w:cols w:num="2" w:space="4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9E0A" w14:textId="77777777" w:rsidR="000D6978" w:rsidRDefault="000D6978" w:rsidP="00BD0603">
      <w:r>
        <w:separator/>
      </w:r>
    </w:p>
  </w:endnote>
  <w:endnote w:type="continuationSeparator" w:id="0">
    <w:p w14:paraId="11688D86" w14:textId="77777777" w:rsidR="000D6978" w:rsidRDefault="000D6978" w:rsidP="00BD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20B0604020202020204"/>
    <w:charset w:val="00"/>
    <w:family w:val="auto"/>
    <w:notTrueType/>
    <w:pitch w:val="default"/>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7875B" w14:textId="77777777" w:rsidR="00A225DD" w:rsidRPr="00C36842" w:rsidRDefault="00A225DD" w:rsidP="0080480D">
    <w:pPr>
      <w:pStyle w:val="Footer"/>
      <w:tabs>
        <w:tab w:val="clear" w:pos="4320"/>
        <w:tab w:val="clear" w:pos="8640"/>
        <w:tab w:val="right" w:pos="10263"/>
      </w:tabs>
      <w:rPr>
        <w:sz w:val="18"/>
        <w:szCs w:val="18"/>
        <w:lang w:val="en-US"/>
      </w:rPr>
    </w:pPr>
    <w:r w:rsidRPr="00274E4E">
      <w:rPr>
        <w:rFonts w:ascii="Helvetica" w:hAnsi="Helvetica"/>
        <w:sz w:val="16"/>
        <w:szCs w:val="16"/>
        <w:highlight w:val="yellow"/>
      </w:rPr>
      <w:t>Volume 11 Nomor 4 November 2022</w:t>
    </w:r>
    <w:r w:rsidRPr="00C36842">
      <w:rPr>
        <w:sz w:val="18"/>
        <w:szCs w:val="18"/>
        <w:lang w:val="en-US"/>
      </w:rPr>
      <w:tab/>
    </w:r>
    <w:r w:rsidRPr="00C36842">
      <w:rPr>
        <w:sz w:val="18"/>
        <w:szCs w:val="18"/>
      </w:rPr>
      <w:t xml:space="preserve">Penulis Pertama: Empat kata pertama judul </w:t>
    </w:r>
    <w:r>
      <w:rPr>
        <w:sz w:val="18"/>
        <w:szCs w:val="18"/>
      </w:rPr>
      <w:t>naskah</w:t>
    </w:r>
    <w:r w:rsidRPr="00C36842">
      <w:rPr>
        <w:sz w:val="18"/>
        <w:szCs w:val="18"/>
      </w:rPr>
      <w:t xml:space="preserve"> diikuti titik-titik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63B1" w14:textId="49B18ECF" w:rsidR="00A225DD" w:rsidRPr="00912BD7" w:rsidRDefault="00A225DD" w:rsidP="00B26BA3">
    <w:pPr>
      <w:pStyle w:val="Header"/>
      <w:tabs>
        <w:tab w:val="clear" w:pos="4513"/>
        <w:tab w:val="clear" w:pos="9026"/>
        <w:tab w:val="center" w:pos="10427"/>
      </w:tabs>
      <w:ind w:left="-113" w:right="-113"/>
      <w:rPr>
        <w:rFonts w:ascii="Helvetica" w:hAnsi="Helvetica"/>
        <w:sz w:val="14"/>
        <w:szCs w:val="14"/>
        <w:lang w:val="en-US"/>
      </w:rPr>
    </w:pPr>
    <w:r w:rsidRPr="00D55550">
      <w:rPr>
        <w:rFonts w:ascii="Helvetica" w:hAnsi="Helvetica"/>
        <w:sz w:val="16"/>
        <w:szCs w:val="16"/>
      </w:rPr>
      <w:t>First Author: Paper Title in 4 words continued with dots (…)</w:t>
    </w:r>
    <w:r w:rsidR="00912BD7">
      <w:rPr>
        <w:rFonts w:ascii="Helvetica" w:hAnsi="Helvetica"/>
        <w:sz w:val="16"/>
        <w:szCs w:val="16"/>
      </w:rPr>
      <w:tab/>
    </w:r>
    <w:r w:rsidR="00912BD7" w:rsidRPr="00056068">
      <w:rPr>
        <w:rFonts w:ascii="Helvetica" w:hAnsi="Helvetica"/>
        <w:sz w:val="16"/>
        <w:szCs w:val="16"/>
        <w:lang w:val="en-US"/>
      </w:rPr>
      <w:t>p-</w:t>
    </w:r>
    <w:r w:rsidR="00912BD7" w:rsidRPr="00056068">
      <w:rPr>
        <w:rFonts w:ascii="Helvetica" w:hAnsi="Helvetica"/>
        <w:sz w:val="16"/>
        <w:szCs w:val="16"/>
        <w:lang w:val="id-ID"/>
      </w:rPr>
      <w:t xml:space="preserve">ISSN 2301–4156 </w:t>
    </w:r>
    <w:r w:rsidR="00912BD7" w:rsidRPr="00056068">
      <w:rPr>
        <w:rFonts w:ascii="Helvetica" w:hAnsi="Helvetica"/>
        <w:sz w:val="16"/>
        <w:szCs w:val="16"/>
        <w:lang w:val="en-US"/>
      </w:rPr>
      <w:t>| e-ISSN 24</w:t>
    </w:r>
    <w:r w:rsidR="00912BD7" w:rsidRPr="00056068">
      <w:rPr>
        <w:rFonts w:ascii="Helvetica" w:hAnsi="Helvetica"/>
        <w:sz w:val="16"/>
        <w:szCs w:val="16"/>
        <w:lang w:val="id-ID"/>
      </w:rPr>
      <w:t>6</w:t>
    </w:r>
    <w:r w:rsidR="00912BD7" w:rsidRPr="00056068">
      <w:rPr>
        <w:rFonts w:ascii="Helvetica" w:hAnsi="Helvetica"/>
        <w:sz w:val="16"/>
        <w:szCs w:val="16"/>
        <w:lang w:val="en-US"/>
      </w:rPr>
      <w:t>0</w:t>
    </w:r>
    <w:r w:rsidR="00912BD7" w:rsidRPr="00056068">
      <w:rPr>
        <w:rFonts w:ascii="Helvetica" w:hAnsi="Helvetica"/>
        <w:sz w:val="16"/>
        <w:szCs w:val="16"/>
        <w:lang w:val="id-ID"/>
      </w:rPr>
      <w:t>–</w:t>
    </w:r>
    <w:r w:rsidR="00912BD7" w:rsidRPr="00056068">
      <w:rPr>
        <w:rFonts w:ascii="Helvetica" w:hAnsi="Helvetica"/>
        <w:sz w:val="16"/>
        <w:szCs w:val="16"/>
        <w:lang w:val="en-US"/>
      </w:rPr>
      <w:t>5719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EFC2" w14:textId="5C6D67EF" w:rsidR="00C1327B" w:rsidRPr="00C32FC5" w:rsidRDefault="005C60FB" w:rsidP="00B26BA3">
    <w:pPr>
      <w:pStyle w:val="Footer"/>
      <w:tabs>
        <w:tab w:val="clear" w:pos="4320"/>
        <w:tab w:val="clear" w:pos="8640"/>
        <w:tab w:val="right" w:pos="10427"/>
      </w:tabs>
      <w:ind w:left="-113" w:right="-113"/>
      <w:rPr>
        <w:rFonts w:ascii="Helvetica" w:hAnsi="Helvetica"/>
        <w:sz w:val="16"/>
        <w:szCs w:val="16"/>
      </w:rPr>
    </w:pPr>
    <w:r w:rsidRPr="00056068">
      <w:rPr>
        <w:rFonts w:ascii="Helvetica" w:hAnsi="Helvetica"/>
        <w:sz w:val="16"/>
        <w:szCs w:val="16"/>
        <w:lang w:val="en-US"/>
      </w:rPr>
      <w:t>p-</w:t>
    </w:r>
    <w:r w:rsidRPr="00056068">
      <w:rPr>
        <w:rFonts w:ascii="Helvetica" w:hAnsi="Helvetica"/>
        <w:sz w:val="16"/>
        <w:szCs w:val="16"/>
        <w:lang w:val="id-ID"/>
      </w:rPr>
      <w:t xml:space="preserve">ISSN 2301–4156 </w:t>
    </w:r>
    <w:r w:rsidRPr="00056068">
      <w:rPr>
        <w:rFonts w:ascii="Helvetica" w:hAnsi="Helvetica"/>
        <w:sz w:val="16"/>
        <w:szCs w:val="16"/>
        <w:lang w:val="en-US"/>
      </w:rPr>
      <w:t>| e-ISSN 24</w:t>
    </w:r>
    <w:r w:rsidRPr="00056068">
      <w:rPr>
        <w:rFonts w:ascii="Helvetica" w:hAnsi="Helvetica"/>
        <w:sz w:val="16"/>
        <w:szCs w:val="16"/>
        <w:lang w:val="id-ID"/>
      </w:rPr>
      <w:t>6</w:t>
    </w:r>
    <w:r w:rsidRPr="00056068">
      <w:rPr>
        <w:rFonts w:ascii="Helvetica" w:hAnsi="Helvetica"/>
        <w:sz w:val="16"/>
        <w:szCs w:val="16"/>
        <w:lang w:val="en-US"/>
      </w:rPr>
      <w:t>0</w:t>
    </w:r>
    <w:r w:rsidRPr="00056068">
      <w:rPr>
        <w:rFonts w:ascii="Helvetica" w:hAnsi="Helvetica"/>
        <w:sz w:val="16"/>
        <w:szCs w:val="16"/>
        <w:lang w:val="id-ID"/>
      </w:rPr>
      <w:t>–</w:t>
    </w:r>
    <w:r w:rsidRPr="00056068">
      <w:rPr>
        <w:rFonts w:ascii="Helvetica" w:hAnsi="Helvetica"/>
        <w:sz w:val="16"/>
        <w:szCs w:val="16"/>
        <w:lang w:val="en-US"/>
      </w:rPr>
      <w:t>5719</w:t>
    </w:r>
    <w:r w:rsidR="00C32FC5" w:rsidRPr="005878B2">
      <w:rPr>
        <w:rFonts w:ascii="Helvetica" w:hAnsi="Helvetica"/>
        <w:sz w:val="16"/>
        <w:szCs w:val="16"/>
      </w:rPr>
      <w:tab/>
      <w:t>First Author: Paper Title in 4 words continued with dots (…</w:t>
    </w:r>
    <w:r w:rsidR="00C57F98">
      <w:rPr>
        <w:rFonts w:ascii="Helvetica" w:hAnsi="Helvetica"/>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5906" w14:textId="29E1DFCC" w:rsidR="00C1327B" w:rsidRPr="0098478D" w:rsidRDefault="0098478D" w:rsidP="00B26BA3">
    <w:pPr>
      <w:pStyle w:val="Footer"/>
      <w:tabs>
        <w:tab w:val="clear" w:pos="4320"/>
        <w:tab w:val="clear" w:pos="8640"/>
        <w:tab w:val="right" w:pos="10427"/>
      </w:tabs>
      <w:ind w:left="-113" w:right="-113"/>
      <w:rPr>
        <w:rFonts w:ascii="Helvetica" w:hAnsi="Helvetica"/>
        <w:sz w:val="16"/>
        <w:szCs w:val="16"/>
      </w:rPr>
    </w:pPr>
    <w:r w:rsidRPr="005878B2">
      <w:rPr>
        <w:rFonts w:ascii="Helvetica" w:hAnsi="Helvetica"/>
        <w:sz w:val="16"/>
        <w:szCs w:val="16"/>
      </w:rPr>
      <w:t>First Author: Paper Title in 4 words continued with dots (…)</w:t>
    </w:r>
    <w:r w:rsidRPr="005878B2">
      <w:rPr>
        <w:rFonts w:ascii="Helvetica" w:hAnsi="Helvetica"/>
        <w:sz w:val="16"/>
        <w:szCs w:val="16"/>
      </w:rPr>
      <w:tab/>
    </w:r>
    <w:r w:rsidR="00C57F98" w:rsidRPr="00056068">
      <w:rPr>
        <w:rFonts w:ascii="Helvetica" w:hAnsi="Helvetica"/>
        <w:sz w:val="16"/>
        <w:szCs w:val="16"/>
        <w:lang w:val="en-US"/>
      </w:rPr>
      <w:t>p-</w:t>
    </w:r>
    <w:r w:rsidR="00C57F98" w:rsidRPr="00056068">
      <w:rPr>
        <w:rFonts w:ascii="Helvetica" w:hAnsi="Helvetica"/>
        <w:sz w:val="16"/>
        <w:szCs w:val="16"/>
        <w:lang w:val="id-ID"/>
      </w:rPr>
      <w:t xml:space="preserve">ISSN 2301–4156 </w:t>
    </w:r>
    <w:r w:rsidR="00C57F98" w:rsidRPr="00056068">
      <w:rPr>
        <w:rFonts w:ascii="Helvetica" w:hAnsi="Helvetica"/>
        <w:sz w:val="16"/>
        <w:szCs w:val="16"/>
        <w:lang w:val="en-US"/>
      </w:rPr>
      <w:t>| e-ISSN 24</w:t>
    </w:r>
    <w:r w:rsidR="00C57F98" w:rsidRPr="00056068">
      <w:rPr>
        <w:rFonts w:ascii="Helvetica" w:hAnsi="Helvetica"/>
        <w:sz w:val="16"/>
        <w:szCs w:val="16"/>
        <w:lang w:val="id-ID"/>
      </w:rPr>
      <w:t>6</w:t>
    </w:r>
    <w:r w:rsidR="00C57F98" w:rsidRPr="00056068">
      <w:rPr>
        <w:rFonts w:ascii="Helvetica" w:hAnsi="Helvetica"/>
        <w:sz w:val="16"/>
        <w:szCs w:val="16"/>
        <w:lang w:val="en-US"/>
      </w:rPr>
      <w:t>0</w:t>
    </w:r>
    <w:r w:rsidR="00C57F98" w:rsidRPr="00056068">
      <w:rPr>
        <w:rFonts w:ascii="Helvetica" w:hAnsi="Helvetica"/>
        <w:sz w:val="16"/>
        <w:szCs w:val="16"/>
        <w:lang w:val="id-ID"/>
      </w:rPr>
      <w:t>–</w:t>
    </w:r>
    <w:r w:rsidR="00C57F98" w:rsidRPr="00056068">
      <w:rPr>
        <w:rFonts w:ascii="Helvetica" w:hAnsi="Helvetica"/>
        <w:sz w:val="16"/>
        <w:szCs w:val="16"/>
        <w:lang w:val="en-US"/>
      </w:rPr>
      <w:t>5719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D2FC" w14:textId="77777777" w:rsidR="000D6978" w:rsidRDefault="000D6978" w:rsidP="00BD0603">
      <w:r>
        <w:separator/>
      </w:r>
    </w:p>
  </w:footnote>
  <w:footnote w:type="continuationSeparator" w:id="0">
    <w:p w14:paraId="7094ACB0" w14:textId="77777777" w:rsidR="000D6978" w:rsidRDefault="000D6978" w:rsidP="00BD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2820" w14:textId="77777777" w:rsidR="00A225DD" w:rsidRPr="00C36842" w:rsidRDefault="00A225DD" w:rsidP="005606DB">
    <w:pPr>
      <w:pStyle w:val="Header"/>
      <w:tabs>
        <w:tab w:val="right" w:pos="10263"/>
      </w:tabs>
      <w:rPr>
        <w:smallCaps/>
        <w:sz w:val="18"/>
        <w:szCs w:val="18"/>
        <w:lang w:val="en-US"/>
      </w:rPr>
    </w:pPr>
    <w:r w:rsidRPr="00C36842">
      <w:rPr>
        <w:smallCaps/>
        <w:noProof/>
        <w:sz w:val="18"/>
        <w:szCs w:val="18"/>
        <w:lang w:val="en-US"/>
      </w:rPr>
      <w:tab/>
    </w:r>
  </w:p>
  <w:tbl>
    <w:tblPr>
      <w:tblStyle w:val="TableGrid"/>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1276"/>
      <w:gridCol w:w="9156"/>
    </w:tblGrid>
    <w:tr w:rsidR="00A225DD" w14:paraId="4219B5AC" w14:textId="77777777" w:rsidTr="00630385">
      <w:trPr>
        <w:jc w:val="center"/>
      </w:trPr>
      <w:tc>
        <w:tcPr>
          <w:tcW w:w="1276" w:type="dxa"/>
          <w:vAlign w:val="center"/>
        </w:tcPr>
        <w:p w14:paraId="3671212D" w14:textId="77777777" w:rsidR="00A225DD" w:rsidRPr="00630385" w:rsidRDefault="00A225DD" w:rsidP="00630385">
          <w:pPr>
            <w:pStyle w:val="Header"/>
            <w:ind w:left="-57"/>
            <w:rPr>
              <w:rFonts w:ascii="Helvetica" w:hAnsi="Helvetica"/>
              <w:b/>
              <w:bCs/>
              <w:color w:val="0070C0"/>
              <w:sz w:val="18"/>
              <w:szCs w:val="18"/>
            </w:rPr>
          </w:pPr>
          <w:r w:rsidRPr="00630385">
            <w:rPr>
              <w:rFonts w:ascii="Helvetica" w:hAnsi="Helvetica"/>
              <w:b/>
              <w:bCs/>
              <w:color w:val="000000" w:themeColor="text1"/>
              <w:sz w:val="18"/>
              <w:szCs w:val="18"/>
            </w:rPr>
            <w:t>ID 2</w:t>
          </w:r>
        </w:p>
      </w:tc>
      <w:tc>
        <w:tcPr>
          <w:tcW w:w="9156" w:type="dxa"/>
        </w:tcPr>
        <w:p w14:paraId="2D12951D" w14:textId="77777777" w:rsidR="00A225DD" w:rsidRPr="00BF420A" w:rsidRDefault="00A225DD" w:rsidP="00630385">
          <w:pPr>
            <w:pStyle w:val="Header"/>
            <w:ind w:left="-57"/>
            <w:jc w:val="right"/>
            <w:rPr>
              <w:rFonts w:ascii="Helvetica" w:hAnsi="Helvetica"/>
              <w:b/>
              <w:bCs/>
              <w:color w:val="0070C0"/>
              <w:sz w:val="20"/>
              <w:szCs w:val="20"/>
            </w:rPr>
          </w:pPr>
          <w:r w:rsidRPr="00BF420A">
            <w:rPr>
              <w:rFonts w:ascii="Helvetica" w:hAnsi="Helvetica"/>
              <w:b/>
              <w:bCs/>
              <w:color w:val="0070C0"/>
              <w:sz w:val="20"/>
              <w:szCs w:val="20"/>
            </w:rPr>
            <w:t>JNTETI</w:t>
          </w:r>
        </w:p>
        <w:p w14:paraId="3CEF443D" w14:textId="77777777" w:rsidR="00A225DD" w:rsidRDefault="00A225DD" w:rsidP="00630385">
          <w:pPr>
            <w:pStyle w:val="Header"/>
            <w:ind w:right="-113"/>
            <w:jc w:val="right"/>
            <w:rPr>
              <w:sz w:val="18"/>
              <w:szCs w:val="18"/>
            </w:rPr>
          </w:pPr>
          <w:r>
            <w:rPr>
              <w:rFonts w:ascii="Helvetica" w:hAnsi="Helvetica"/>
              <w:sz w:val="14"/>
              <w:szCs w:val="14"/>
              <w:lang w:val="en-US"/>
            </w:rPr>
            <w:t>p-</w:t>
          </w:r>
          <w:r w:rsidRPr="00BF420A">
            <w:rPr>
              <w:rFonts w:ascii="Helvetica" w:hAnsi="Helvetica"/>
              <w:sz w:val="14"/>
              <w:szCs w:val="14"/>
              <w:lang w:val="id-ID"/>
            </w:rPr>
            <w:t xml:space="preserve">ISSN 2301–4156 </w:t>
          </w:r>
          <w:r w:rsidRPr="00BF420A">
            <w:rPr>
              <w:rFonts w:ascii="Helvetica" w:hAnsi="Helvetica"/>
              <w:sz w:val="14"/>
              <w:szCs w:val="14"/>
              <w:lang w:val="en-US"/>
            </w:rPr>
            <w:t>| e</w:t>
          </w:r>
          <w:r>
            <w:rPr>
              <w:rFonts w:ascii="Helvetica" w:hAnsi="Helvetica"/>
              <w:sz w:val="14"/>
              <w:szCs w:val="14"/>
              <w:lang w:val="en-US"/>
            </w:rPr>
            <w:t>-ISSN</w:t>
          </w:r>
          <w:r w:rsidRPr="00BF420A">
            <w:rPr>
              <w:rFonts w:ascii="Helvetica" w:hAnsi="Helvetica"/>
              <w:sz w:val="14"/>
              <w:szCs w:val="14"/>
              <w:lang w:val="en-US"/>
            </w:rPr>
            <w:t xml:space="preserve"> 24</w:t>
          </w:r>
          <w:r w:rsidRPr="00BF420A">
            <w:rPr>
              <w:rFonts w:ascii="Helvetica" w:hAnsi="Helvetica"/>
              <w:sz w:val="14"/>
              <w:szCs w:val="14"/>
              <w:lang w:val="id-ID"/>
            </w:rPr>
            <w:t>6</w:t>
          </w:r>
          <w:r w:rsidRPr="00BF420A">
            <w:rPr>
              <w:rFonts w:ascii="Helvetica" w:hAnsi="Helvetica"/>
              <w:sz w:val="14"/>
              <w:szCs w:val="14"/>
              <w:lang w:val="en-US"/>
            </w:rPr>
            <w:t>0</w:t>
          </w:r>
          <w:r w:rsidRPr="00BF420A">
            <w:rPr>
              <w:rFonts w:ascii="Helvetica" w:hAnsi="Helvetica"/>
              <w:sz w:val="14"/>
              <w:szCs w:val="14"/>
              <w:lang w:val="id-ID"/>
            </w:rPr>
            <w:t>–</w:t>
          </w:r>
          <w:r w:rsidRPr="00BF420A">
            <w:rPr>
              <w:rFonts w:ascii="Helvetica" w:hAnsi="Helvetica"/>
              <w:sz w:val="14"/>
              <w:szCs w:val="14"/>
              <w:lang w:val="en-US"/>
            </w:rPr>
            <w:t>5719</w:t>
          </w:r>
        </w:p>
      </w:tc>
    </w:tr>
  </w:tbl>
  <w:p w14:paraId="6F5B5555" w14:textId="77777777" w:rsidR="00A225DD" w:rsidRPr="00C36842" w:rsidRDefault="00A225DD" w:rsidP="005606DB">
    <w:pPr>
      <w:pStyle w:val="Header"/>
      <w:tabs>
        <w:tab w:val="right" w:pos="10263"/>
      </w:tabs>
      <w:rPr>
        <w:smallCap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C7590B" w:rsidRPr="004B58E2" w14:paraId="5AE850D4" w14:textId="77777777" w:rsidTr="00A04C28">
      <w:tc>
        <w:tcPr>
          <w:tcW w:w="10422" w:type="dxa"/>
        </w:tcPr>
        <w:p w14:paraId="68B44EBF" w14:textId="6F7B52F5" w:rsidR="00C7590B" w:rsidRPr="004B58E2" w:rsidRDefault="00C7590B" w:rsidP="00B26BA3">
          <w:pPr>
            <w:pStyle w:val="Header"/>
            <w:ind w:left="-113" w:right="-113"/>
            <w:rPr>
              <w:rFonts w:ascii="Helvetica" w:hAnsi="Helvetica"/>
              <w:b/>
              <w:bCs/>
              <w:color w:val="0070C0"/>
              <w:sz w:val="18"/>
              <w:szCs w:val="18"/>
            </w:rPr>
          </w:pPr>
          <w:r w:rsidRPr="004B58E2">
            <w:rPr>
              <w:rFonts w:ascii="Helvetica" w:hAnsi="Helvetica"/>
              <w:b/>
              <w:bCs/>
              <w:color w:val="0070C0"/>
              <w:sz w:val="18"/>
              <w:szCs w:val="18"/>
            </w:rPr>
            <w:t>J</w:t>
          </w:r>
          <w:r w:rsidR="00DE7F64">
            <w:rPr>
              <w:rFonts w:ascii="Helvetica" w:hAnsi="Helvetica"/>
              <w:b/>
              <w:bCs/>
              <w:color w:val="0070C0"/>
              <w:sz w:val="18"/>
              <w:szCs w:val="18"/>
            </w:rPr>
            <w:t>urnal</w:t>
          </w:r>
          <w:r w:rsidRPr="004B58E2">
            <w:rPr>
              <w:rFonts w:ascii="Helvetica" w:hAnsi="Helvetica"/>
              <w:b/>
              <w:bCs/>
              <w:color w:val="0070C0"/>
              <w:sz w:val="18"/>
              <w:szCs w:val="18"/>
            </w:rPr>
            <w:t xml:space="preserve"> N</w:t>
          </w:r>
          <w:r w:rsidR="00DE7F64">
            <w:rPr>
              <w:rFonts w:ascii="Helvetica" w:hAnsi="Helvetica"/>
              <w:b/>
              <w:bCs/>
              <w:color w:val="0070C0"/>
              <w:sz w:val="18"/>
              <w:szCs w:val="18"/>
            </w:rPr>
            <w:t>asional</w:t>
          </w:r>
          <w:r w:rsidRPr="004B58E2">
            <w:rPr>
              <w:rFonts w:ascii="Helvetica" w:hAnsi="Helvetica"/>
              <w:b/>
              <w:bCs/>
              <w:color w:val="0070C0"/>
              <w:sz w:val="18"/>
              <w:szCs w:val="18"/>
            </w:rPr>
            <w:t xml:space="preserve"> T</w:t>
          </w:r>
          <w:r w:rsidR="00DE7F64">
            <w:rPr>
              <w:rFonts w:ascii="Helvetica" w:hAnsi="Helvetica"/>
              <w:b/>
              <w:bCs/>
              <w:color w:val="0070C0"/>
              <w:sz w:val="18"/>
              <w:szCs w:val="18"/>
            </w:rPr>
            <w:t>eknik</w:t>
          </w:r>
          <w:r w:rsidRPr="004B58E2">
            <w:rPr>
              <w:rFonts w:ascii="Helvetica" w:hAnsi="Helvetica"/>
              <w:b/>
              <w:bCs/>
              <w:color w:val="0070C0"/>
              <w:sz w:val="18"/>
              <w:szCs w:val="18"/>
            </w:rPr>
            <w:t xml:space="preserve"> E</w:t>
          </w:r>
          <w:r w:rsidR="00DE7F64">
            <w:rPr>
              <w:rFonts w:ascii="Helvetica" w:hAnsi="Helvetica"/>
              <w:b/>
              <w:bCs/>
              <w:color w:val="0070C0"/>
              <w:sz w:val="18"/>
              <w:szCs w:val="18"/>
            </w:rPr>
            <w:t>lektro</w:t>
          </w:r>
          <w:r w:rsidRPr="004B58E2">
            <w:rPr>
              <w:rFonts w:ascii="Helvetica" w:hAnsi="Helvetica"/>
              <w:b/>
              <w:bCs/>
              <w:color w:val="0070C0"/>
              <w:sz w:val="18"/>
              <w:szCs w:val="18"/>
            </w:rPr>
            <w:t xml:space="preserve"> </w:t>
          </w:r>
          <w:r w:rsidR="00DE7F64">
            <w:rPr>
              <w:rFonts w:ascii="Helvetica" w:hAnsi="Helvetica"/>
              <w:b/>
              <w:bCs/>
              <w:color w:val="0070C0"/>
              <w:sz w:val="18"/>
              <w:szCs w:val="18"/>
            </w:rPr>
            <w:t>dan</w:t>
          </w:r>
          <w:r w:rsidRPr="004B58E2">
            <w:rPr>
              <w:rFonts w:ascii="Helvetica" w:hAnsi="Helvetica"/>
              <w:b/>
              <w:bCs/>
              <w:color w:val="0070C0"/>
              <w:sz w:val="18"/>
              <w:szCs w:val="18"/>
            </w:rPr>
            <w:t xml:space="preserve"> T</w:t>
          </w:r>
          <w:r w:rsidR="00DE7F64">
            <w:rPr>
              <w:rFonts w:ascii="Helvetica" w:hAnsi="Helvetica"/>
              <w:b/>
              <w:bCs/>
              <w:color w:val="0070C0"/>
              <w:sz w:val="18"/>
              <w:szCs w:val="18"/>
            </w:rPr>
            <w:t>eknologi</w:t>
          </w:r>
          <w:r w:rsidRPr="004B58E2">
            <w:rPr>
              <w:rFonts w:ascii="Helvetica" w:hAnsi="Helvetica"/>
              <w:b/>
              <w:bCs/>
              <w:color w:val="0070C0"/>
              <w:sz w:val="18"/>
              <w:szCs w:val="18"/>
            </w:rPr>
            <w:t xml:space="preserve"> I</w:t>
          </w:r>
          <w:r w:rsidR="00DE7F64">
            <w:rPr>
              <w:rFonts w:ascii="Helvetica" w:hAnsi="Helvetica"/>
              <w:b/>
              <w:bCs/>
              <w:color w:val="0070C0"/>
              <w:sz w:val="18"/>
              <w:szCs w:val="18"/>
            </w:rPr>
            <w:t>nformasi</w:t>
          </w:r>
        </w:p>
        <w:p w14:paraId="3AF65119" w14:textId="5BC623A3" w:rsidR="00C7590B" w:rsidRDefault="00912BD7" w:rsidP="00B26BA3">
          <w:pPr>
            <w:pStyle w:val="Header"/>
            <w:ind w:left="-113" w:right="-113"/>
            <w:rPr>
              <w:rFonts w:ascii="Helvetica" w:hAnsi="Helvetica"/>
              <w:sz w:val="14"/>
              <w:szCs w:val="14"/>
            </w:rPr>
          </w:pPr>
          <w:r w:rsidRPr="00021716">
            <w:rPr>
              <w:rFonts w:ascii="Helvetica" w:hAnsi="Helvetica"/>
              <w:sz w:val="14"/>
              <w:szCs w:val="14"/>
            </w:rPr>
            <w:t>Volume 1</w:t>
          </w:r>
          <w:r w:rsidR="00DE7F64">
            <w:rPr>
              <w:rFonts w:ascii="Helvetica" w:hAnsi="Helvetica"/>
              <w:sz w:val="14"/>
              <w:szCs w:val="14"/>
            </w:rPr>
            <w:t>4</w:t>
          </w:r>
          <w:r w:rsidRPr="00021716">
            <w:rPr>
              <w:rFonts w:ascii="Helvetica" w:hAnsi="Helvetica"/>
              <w:sz w:val="14"/>
              <w:szCs w:val="14"/>
            </w:rPr>
            <w:t xml:space="preserve"> Number </w:t>
          </w:r>
          <w:r w:rsidR="001E4ADD">
            <w:rPr>
              <w:rFonts w:ascii="Helvetica" w:hAnsi="Helvetica"/>
              <w:sz w:val="14"/>
              <w:szCs w:val="14"/>
            </w:rPr>
            <w:t>1</w:t>
          </w:r>
          <w:r w:rsidRPr="00021716">
            <w:rPr>
              <w:rFonts w:ascii="Helvetica" w:hAnsi="Helvetica"/>
              <w:sz w:val="14"/>
              <w:szCs w:val="14"/>
            </w:rPr>
            <w:t xml:space="preserve"> </w:t>
          </w:r>
          <w:r w:rsidR="001E4ADD">
            <w:rPr>
              <w:rFonts w:ascii="Helvetica" w:hAnsi="Helvetica"/>
              <w:sz w:val="14"/>
              <w:szCs w:val="14"/>
            </w:rPr>
            <w:t>February 202</w:t>
          </w:r>
          <w:r w:rsidR="00DE7F64">
            <w:rPr>
              <w:rFonts w:ascii="Helvetica" w:hAnsi="Helvetica"/>
              <w:sz w:val="14"/>
              <w:szCs w:val="14"/>
            </w:rPr>
            <w:t>5</w:t>
          </w:r>
        </w:p>
        <w:p w14:paraId="6A690B6D" w14:textId="53FAEAF5" w:rsidR="00912BD7" w:rsidRPr="00912BD7" w:rsidRDefault="00912BD7" w:rsidP="00912BD7">
          <w:pPr>
            <w:pStyle w:val="Header"/>
            <w:ind w:left="-57"/>
            <w:rPr>
              <w:color w:val="000000" w:themeColor="text1"/>
              <w:sz w:val="14"/>
              <w:szCs w:val="14"/>
            </w:rPr>
          </w:pPr>
        </w:p>
      </w:tc>
    </w:tr>
  </w:tbl>
  <w:p w14:paraId="393EA239" w14:textId="3CDD3DF1" w:rsidR="00A225DD" w:rsidRPr="00C36842" w:rsidRDefault="00A225DD" w:rsidP="005376F2">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C7590B" w:rsidRPr="00056068" w14:paraId="4CAD03D7" w14:textId="77777777" w:rsidTr="00B34A38">
      <w:tc>
        <w:tcPr>
          <w:tcW w:w="10422" w:type="dxa"/>
        </w:tcPr>
        <w:p w14:paraId="72C7063A" w14:textId="3DF4BEBE" w:rsidR="00C7590B" w:rsidRPr="00056068" w:rsidRDefault="00DE7F64" w:rsidP="00B26BA3">
          <w:pPr>
            <w:pStyle w:val="Header"/>
            <w:ind w:left="-113" w:right="-113"/>
            <w:jc w:val="right"/>
            <w:rPr>
              <w:rFonts w:ascii="Helvetica" w:hAnsi="Helvetica"/>
              <w:b/>
              <w:bCs/>
              <w:color w:val="0070C0"/>
              <w:sz w:val="18"/>
              <w:szCs w:val="18"/>
            </w:rPr>
          </w:pPr>
          <w:r>
            <w:rPr>
              <w:rFonts w:ascii="Helvetica" w:hAnsi="Helvetica"/>
              <w:b/>
              <w:bCs/>
              <w:color w:val="0070C0"/>
              <w:sz w:val="18"/>
              <w:szCs w:val="18"/>
            </w:rPr>
            <w:t>Jurnal Nasional Teknik Elektro dan Teknologi Informasi</w:t>
          </w:r>
        </w:p>
        <w:p w14:paraId="245BEE56" w14:textId="76D4317E" w:rsidR="005C60FB" w:rsidRPr="00056068" w:rsidRDefault="005C60FB" w:rsidP="00B26BA3">
          <w:pPr>
            <w:pStyle w:val="Header"/>
            <w:ind w:left="-113" w:right="-113"/>
            <w:jc w:val="right"/>
            <w:rPr>
              <w:rFonts w:ascii="Helvetica" w:hAnsi="Helvetica"/>
              <w:sz w:val="14"/>
              <w:szCs w:val="14"/>
            </w:rPr>
          </w:pPr>
          <w:r w:rsidRPr="00056068">
            <w:rPr>
              <w:rFonts w:ascii="Helvetica" w:hAnsi="Helvetica"/>
              <w:sz w:val="14"/>
              <w:szCs w:val="14"/>
            </w:rPr>
            <w:t>Volume 1</w:t>
          </w:r>
          <w:r w:rsidR="00DE7F64">
            <w:rPr>
              <w:rFonts w:ascii="Helvetica" w:hAnsi="Helvetica"/>
              <w:sz w:val="14"/>
              <w:szCs w:val="14"/>
            </w:rPr>
            <w:t>4</w:t>
          </w:r>
          <w:r w:rsidRPr="00056068">
            <w:rPr>
              <w:rFonts w:ascii="Helvetica" w:hAnsi="Helvetica"/>
              <w:sz w:val="14"/>
              <w:szCs w:val="14"/>
            </w:rPr>
            <w:t xml:space="preserve"> Number </w:t>
          </w:r>
          <w:r w:rsidR="001E4ADD">
            <w:rPr>
              <w:rFonts w:ascii="Helvetica" w:hAnsi="Helvetica"/>
              <w:sz w:val="14"/>
              <w:szCs w:val="14"/>
            </w:rPr>
            <w:t>1</w:t>
          </w:r>
          <w:r w:rsidRPr="00056068">
            <w:rPr>
              <w:rFonts w:ascii="Helvetica" w:hAnsi="Helvetica"/>
              <w:sz w:val="14"/>
              <w:szCs w:val="14"/>
            </w:rPr>
            <w:t xml:space="preserve"> </w:t>
          </w:r>
          <w:r w:rsidR="001E4ADD">
            <w:rPr>
              <w:rFonts w:ascii="Helvetica" w:hAnsi="Helvetica"/>
              <w:sz w:val="14"/>
              <w:szCs w:val="14"/>
            </w:rPr>
            <w:t>February 202</w:t>
          </w:r>
          <w:r w:rsidR="00DE7F64">
            <w:rPr>
              <w:rFonts w:ascii="Helvetica" w:hAnsi="Helvetica"/>
              <w:sz w:val="14"/>
              <w:szCs w:val="14"/>
            </w:rPr>
            <w:t>4</w:t>
          </w:r>
        </w:p>
        <w:p w14:paraId="41B15F97" w14:textId="3C7BC1CF" w:rsidR="00C7590B" w:rsidRPr="00056068" w:rsidRDefault="00C7590B" w:rsidP="00C32FC5">
          <w:pPr>
            <w:pStyle w:val="Header"/>
            <w:ind w:right="-113"/>
            <w:jc w:val="right"/>
            <w:rPr>
              <w:color w:val="000000" w:themeColor="text1"/>
              <w:sz w:val="18"/>
              <w:szCs w:val="18"/>
            </w:rPr>
          </w:pPr>
        </w:p>
      </w:tc>
    </w:tr>
  </w:tbl>
  <w:p w14:paraId="3845051A" w14:textId="15DB9A7C" w:rsidR="00C1327B" w:rsidRPr="00031C01" w:rsidRDefault="00C1327B" w:rsidP="00E67D30">
    <w:pPr>
      <w:pStyle w:val="Header"/>
      <w:tabs>
        <w:tab w:val="clear" w:pos="4513"/>
        <w:tab w:val="clear" w:pos="9026"/>
        <w:tab w:val="right" w:pos="10263"/>
      </w:tabs>
      <w:rPr>
        <w:sz w:val="18"/>
        <w:szCs w:val="18"/>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C7590B" w:rsidRPr="004B58E2" w14:paraId="6BD20BB8" w14:textId="77777777" w:rsidTr="009A6CAA">
      <w:tc>
        <w:tcPr>
          <w:tcW w:w="10422" w:type="dxa"/>
        </w:tcPr>
        <w:p w14:paraId="2698DADB" w14:textId="77777777" w:rsidR="00DE7F64" w:rsidRPr="004B58E2" w:rsidRDefault="00DE7F64" w:rsidP="00DE7F64">
          <w:pPr>
            <w:pStyle w:val="Header"/>
            <w:ind w:left="-113" w:right="-113"/>
            <w:rPr>
              <w:rFonts w:ascii="Helvetica" w:hAnsi="Helvetica"/>
              <w:b/>
              <w:bCs/>
              <w:color w:val="0070C0"/>
              <w:sz w:val="18"/>
              <w:szCs w:val="18"/>
            </w:rPr>
          </w:pPr>
          <w:r w:rsidRPr="004B58E2">
            <w:rPr>
              <w:rFonts w:ascii="Helvetica" w:hAnsi="Helvetica"/>
              <w:b/>
              <w:bCs/>
              <w:color w:val="0070C0"/>
              <w:sz w:val="18"/>
              <w:szCs w:val="18"/>
            </w:rPr>
            <w:t>J</w:t>
          </w:r>
          <w:r>
            <w:rPr>
              <w:rFonts w:ascii="Helvetica" w:hAnsi="Helvetica"/>
              <w:b/>
              <w:bCs/>
              <w:color w:val="0070C0"/>
              <w:sz w:val="18"/>
              <w:szCs w:val="18"/>
            </w:rPr>
            <w:t>urnal</w:t>
          </w:r>
          <w:r w:rsidRPr="004B58E2">
            <w:rPr>
              <w:rFonts w:ascii="Helvetica" w:hAnsi="Helvetica"/>
              <w:b/>
              <w:bCs/>
              <w:color w:val="0070C0"/>
              <w:sz w:val="18"/>
              <w:szCs w:val="18"/>
            </w:rPr>
            <w:t xml:space="preserve"> N</w:t>
          </w:r>
          <w:r>
            <w:rPr>
              <w:rFonts w:ascii="Helvetica" w:hAnsi="Helvetica"/>
              <w:b/>
              <w:bCs/>
              <w:color w:val="0070C0"/>
              <w:sz w:val="18"/>
              <w:szCs w:val="18"/>
            </w:rPr>
            <w:t>asional</w:t>
          </w:r>
          <w:r w:rsidRPr="004B58E2">
            <w:rPr>
              <w:rFonts w:ascii="Helvetica" w:hAnsi="Helvetica"/>
              <w:b/>
              <w:bCs/>
              <w:color w:val="0070C0"/>
              <w:sz w:val="18"/>
              <w:szCs w:val="18"/>
            </w:rPr>
            <w:t xml:space="preserve"> T</w:t>
          </w:r>
          <w:r>
            <w:rPr>
              <w:rFonts w:ascii="Helvetica" w:hAnsi="Helvetica"/>
              <w:b/>
              <w:bCs/>
              <w:color w:val="0070C0"/>
              <w:sz w:val="18"/>
              <w:szCs w:val="18"/>
            </w:rPr>
            <w:t>eknik</w:t>
          </w:r>
          <w:r w:rsidRPr="004B58E2">
            <w:rPr>
              <w:rFonts w:ascii="Helvetica" w:hAnsi="Helvetica"/>
              <w:b/>
              <w:bCs/>
              <w:color w:val="0070C0"/>
              <w:sz w:val="18"/>
              <w:szCs w:val="18"/>
            </w:rPr>
            <w:t xml:space="preserve"> E</w:t>
          </w:r>
          <w:r>
            <w:rPr>
              <w:rFonts w:ascii="Helvetica" w:hAnsi="Helvetica"/>
              <w:b/>
              <w:bCs/>
              <w:color w:val="0070C0"/>
              <w:sz w:val="18"/>
              <w:szCs w:val="18"/>
            </w:rPr>
            <w:t>lektro</w:t>
          </w:r>
          <w:r w:rsidRPr="004B58E2">
            <w:rPr>
              <w:rFonts w:ascii="Helvetica" w:hAnsi="Helvetica"/>
              <w:b/>
              <w:bCs/>
              <w:color w:val="0070C0"/>
              <w:sz w:val="18"/>
              <w:szCs w:val="18"/>
            </w:rPr>
            <w:t xml:space="preserve"> </w:t>
          </w:r>
          <w:r>
            <w:rPr>
              <w:rFonts w:ascii="Helvetica" w:hAnsi="Helvetica"/>
              <w:b/>
              <w:bCs/>
              <w:color w:val="0070C0"/>
              <w:sz w:val="18"/>
              <w:szCs w:val="18"/>
            </w:rPr>
            <w:t>dan</w:t>
          </w:r>
          <w:r w:rsidRPr="004B58E2">
            <w:rPr>
              <w:rFonts w:ascii="Helvetica" w:hAnsi="Helvetica"/>
              <w:b/>
              <w:bCs/>
              <w:color w:val="0070C0"/>
              <w:sz w:val="18"/>
              <w:szCs w:val="18"/>
            </w:rPr>
            <w:t xml:space="preserve"> T</w:t>
          </w:r>
          <w:r>
            <w:rPr>
              <w:rFonts w:ascii="Helvetica" w:hAnsi="Helvetica"/>
              <w:b/>
              <w:bCs/>
              <w:color w:val="0070C0"/>
              <w:sz w:val="18"/>
              <w:szCs w:val="18"/>
            </w:rPr>
            <w:t>eknologi</w:t>
          </w:r>
          <w:r w:rsidRPr="004B58E2">
            <w:rPr>
              <w:rFonts w:ascii="Helvetica" w:hAnsi="Helvetica"/>
              <w:b/>
              <w:bCs/>
              <w:color w:val="0070C0"/>
              <w:sz w:val="18"/>
              <w:szCs w:val="18"/>
            </w:rPr>
            <w:t xml:space="preserve"> I</w:t>
          </w:r>
          <w:r>
            <w:rPr>
              <w:rFonts w:ascii="Helvetica" w:hAnsi="Helvetica"/>
              <w:b/>
              <w:bCs/>
              <w:color w:val="0070C0"/>
              <w:sz w:val="18"/>
              <w:szCs w:val="18"/>
            </w:rPr>
            <w:t>nformasi</w:t>
          </w:r>
        </w:p>
        <w:p w14:paraId="45312069" w14:textId="1E15EEFA" w:rsidR="00C57F98" w:rsidRDefault="00C57F98" w:rsidP="00B26BA3">
          <w:pPr>
            <w:pStyle w:val="Header"/>
            <w:ind w:left="-113" w:right="-113"/>
            <w:rPr>
              <w:rFonts w:ascii="Helvetica" w:hAnsi="Helvetica"/>
              <w:sz w:val="14"/>
              <w:szCs w:val="14"/>
            </w:rPr>
          </w:pPr>
          <w:r w:rsidRPr="00021716">
            <w:rPr>
              <w:rFonts w:ascii="Helvetica" w:hAnsi="Helvetica"/>
              <w:sz w:val="14"/>
              <w:szCs w:val="14"/>
            </w:rPr>
            <w:t>Volume 1</w:t>
          </w:r>
          <w:r w:rsidR="00DE7F64">
            <w:rPr>
              <w:rFonts w:ascii="Helvetica" w:hAnsi="Helvetica"/>
              <w:sz w:val="14"/>
              <w:szCs w:val="14"/>
            </w:rPr>
            <w:t>4</w:t>
          </w:r>
          <w:r w:rsidRPr="00021716">
            <w:rPr>
              <w:rFonts w:ascii="Helvetica" w:hAnsi="Helvetica"/>
              <w:sz w:val="14"/>
              <w:szCs w:val="14"/>
            </w:rPr>
            <w:t xml:space="preserve"> Number </w:t>
          </w:r>
          <w:r>
            <w:rPr>
              <w:rFonts w:ascii="Helvetica" w:hAnsi="Helvetica"/>
              <w:sz w:val="14"/>
              <w:szCs w:val="14"/>
            </w:rPr>
            <w:t>1</w:t>
          </w:r>
          <w:r w:rsidRPr="00021716">
            <w:rPr>
              <w:rFonts w:ascii="Helvetica" w:hAnsi="Helvetica"/>
              <w:sz w:val="14"/>
              <w:szCs w:val="14"/>
            </w:rPr>
            <w:t xml:space="preserve"> </w:t>
          </w:r>
          <w:r>
            <w:rPr>
              <w:rFonts w:ascii="Helvetica" w:hAnsi="Helvetica"/>
              <w:sz w:val="14"/>
              <w:szCs w:val="14"/>
            </w:rPr>
            <w:t>February 202</w:t>
          </w:r>
          <w:r w:rsidR="00DE7F64">
            <w:rPr>
              <w:rFonts w:ascii="Helvetica" w:hAnsi="Helvetica"/>
              <w:sz w:val="14"/>
              <w:szCs w:val="14"/>
            </w:rPr>
            <w:t>5</w:t>
          </w:r>
        </w:p>
        <w:p w14:paraId="0EBC6096" w14:textId="06AC0751" w:rsidR="00C7590B" w:rsidRPr="004B58E2" w:rsidRDefault="00C7590B" w:rsidP="0098478D">
          <w:pPr>
            <w:pStyle w:val="Header"/>
            <w:ind w:right="-113"/>
            <w:jc w:val="right"/>
            <w:rPr>
              <w:color w:val="000000" w:themeColor="text1"/>
              <w:sz w:val="18"/>
              <w:szCs w:val="18"/>
            </w:rPr>
          </w:pPr>
        </w:p>
      </w:tc>
    </w:tr>
  </w:tbl>
  <w:p w14:paraId="4A1E558E" w14:textId="59086F56" w:rsidR="00C1327B" w:rsidRPr="0098478D" w:rsidRDefault="00C1327B" w:rsidP="00984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23E2E4D"/>
    <w:multiLevelType w:val="multilevel"/>
    <w:tmpl w:val="794E3AB8"/>
    <w:lvl w:ilvl="0">
      <w:start w:val="1"/>
      <w:numFmt w:val="upperRoman"/>
      <w:pStyle w:val="IEEEHeading1"/>
      <w:lvlText w:val="%1."/>
      <w:lvlJc w:val="left"/>
      <w:pPr>
        <w:tabs>
          <w:tab w:val="num" w:pos="288"/>
        </w:tabs>
        <w:ind w:left="288" w:hanging="288"/>
      </w:pPr>
      <w:rPr>
        <w:rFonts w:ascii="Helvetica" w:eastAsia="Arial Unicode MS" w:hAnsi="Helvetica" w:cs="Times New Roman" w:hint="default"/>
        <w:b/>
        <w:bCs/>
        <w:i w:val="0"/>
        <w:iCs w:val="0"/>
        <w:caps/>
        <w:strike w:val="0"/>
        <w:dstrike w:val="0"/>
        <w:vanish w:val="0"/>
        <w:color w:val="0070C0"/>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AE0F60"/>
    <w:multiLevelType w:val="hybridMultilevel"/>
    <w:tmpl w:val="D2CA1EF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2B855861"/>
    <w:multiLevelType w:val="multilevel"/>
    <w:tmpl w:val="F03245C6"/>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BD6C675A"/>
    <w:lvl w:ilvl="0">
      <w:start w:val="1"/>
      <w:numFmt w:val="upperLetter"/>
      <w:pStyle w:val="IEEEHeading2"/>
      <w:lvlText w:val="%1."/>
      <w:lvlJc w:val="left"/>
      <w:pPr>
        <w:tabs>
          <w:tab w:val="num" w:pos="288"/>
        </w:tabs>
        <w:ind w:left="288" w:hanging="288"/>
      </w:pPr>
      <w:rPr>
        <w:rFonts w:ascii="Helvetica" w:eastAsia="Arial Unicode MS" w:hAnsi="Helvetica" w:cs="Times New Roman" w:hint="default"/>
        <w:b/>
        <w:bCs w:val="0"/>
        <w:i/>
        <w:iCs w:val="0"/>
        <w:caps/>
        <w:strike w:val="0"/>
        <w:dstrike w:val="0"/>
        <w:vanish w:val="0"/>
        <w:color w:val="404040" w:themeColor="text1" w:themeTint="BF"/>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B7A81CEE"/>
    <w:lvl w:ilvl="0">
      <w:start w:val="1"/>
      <w:numFmt w:val="decimal"/>
      <w:pStyle w:val="IEEEHeading3"/>
      <w:suff w:val="nothing"/>
      <w:lvlText w:val="%1)  "/>
      <w:lvlJc w:val="left"/>
      <w:pPr>
        <w:ind w:left="0" w:firstLine="0"/>
      </w:pPr>
      <w:rPr>
        <w:rFonts w:hint="default"/>
        <w:i w:val="0"/>
        <w:iCs/>
        <w:color w:val="404040" w:themeColor="text1" w:themeTint="BF"/>
        <w:sz w:val="18"/>
        <w:szCs w:val="18"/>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452357D"/>
    <w:multiLevelType w:val="multilevel"/>
    <w:tmpl w:val="892A7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611862">
    <w:abstractNumId w:val="7"/>
  </w:num>
  <w:num w:numId="2" w16cid:durableId="366494093">
    <w:abstractNumId w:val="5"/>
  </w:num>
  <w:num w:numId="3" w16cid:durableId="2092699180">
    <w:abstractNumId w:val="4"/>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4" w16cid:durableId="1452479035">
    <w:abstractNumId w:val="1"/>
  </w:num>
  <w:num w:numId="5" w16cid:durableId="54204546">
    <w:abstractNumId w:val="3"/>
  </w:num>
  <w:num w:numId="6" w16cid:durableId="1472943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927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365446">
    <w:abstractNumId w:val="1"/>
  </w:num>
  <w:num w:numId="9" w16cid:durableId="342632734">
    <w:abstractNumId w:val="2"/>
  </w:num>
  <w:num w:numId="10" w16cid:durableId="97062617">
    <w:abstractNumId w:val="8"/>
  </w:num>
  <w:num w:numId="11" w16cid:durableId="331952159">
    <w:abstractNumId w:val="0"/>
  </w:num>
  <w:num w:numId="12" w16cid:durableId="23216247">
    <w:abstractNumId w:val="7"/>
  </w:num>
  <w:num w:numId="13" w16cid:durableId="147798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424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055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4103775">
    <w:abstractNumId w:val="1"/>
  </w:num>
  <w:num w:numId="17" w16cid:durableId="1553691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3NLOwsDCwMLawNDdV0lEKTi0uzszPAykwrgUAOhHEiywAAAA="/>
  </w:docVars>
  <w:rsids>
    <w:rsidRoot w:val="00BD0603"/>
    <w:rsid w:val="00021716"/>
    <w:rsid w:val="000306F2"/>
    <w:rsid w:val="00030F91"/>
    <w:rsid w:val="0003115F"/>
    <w:rsid w:val="00031C01"/>
    <w:rsid w:val="0003372A"/>
    <w:rsid w:val="00034F66"/>
    <w:rsid w:val="00035ED6"/>
    <w:rsid w:val="0004041F"/>
    <w:rsid w:val="00041758"/>
    <w:rsid w:val="000533A6"/>
    <w:rsid w:val="00056068"/>
    <w:rsid w:val="00064E57"/>
    <w:rsid w:val="00082883"/>
    <w:rsid w:val="00083384"/>
    <w:rsid w:val="00092823"/>
    <w:rsid w:val="000B010C"/>
    <w:rsid w:val="000B32CC"/>
    <w:rsid w:val="000B5D90"/>
    <w:rsid w:val="000B6B34"/>
    <w:rsid w:val="000C0362"/>
    <w:rsid w:val="000C46D5"/>
    <w:rsid w:val="000D0B5D"/>
    <w:rsid w:val="000D43FC"/>
    <w:rsid w:val="000D6978"/>
    <w:rsid w:val="000D7620"/>
    <w:rsid w:val="000F409E"/>
    <w:rsid w:val="00102241"/>
    <w:rsid w:val="00102E2A"/>
    <w:rsid w:val="00107FB1"/>
    <w:rsid w:val="00110146"/>
    <w:rsid w:val="00115D9D"/>
    <w:rsid w:val="00116A54"/>
    <w:rsid w:val="0011720E"/>
    <w:rsid w:val="00120A74"/>
    <w:rsid w:val="001216D6"/>
    <w:rsid w:val="00122DFA"/>
    <w:rsid w:val="00123B56"/>
    <w:rsid w:val="0012441E"/>
    <w:rsid w:val="00124973"/>
    <w:rsid w:val="00124F81"/>
    <w:rsid w:val="00126373"/>
    <w:rsid w:val="00126D0B"/>
    <w:rsid w:val="0013492F"/>
    <w:rsid w:val="001362CC"/>
    <w:rsid w:val="00137D11"/>
    <w:rsid w:val="0014160D"/>
    <w:rsid w:val="001422F9"/>
    <w:rsid w:val="00146857"/>
    <w:rsid w:val="001476C2"/>
    <w:rsid w:val="00147BAB"/>
    <w:rsid w:val="00153EF2"/>
    <w:rsid w:val="00155DB5"/>
    <w:rsid w:val="00156FD2"/>
    <w:rsid w:val="001636BC"/>
    <w:rsid w:val="00182949"/>
    <w:rsid w:val="001859D5"/>
    <w:rsid w:val="00192EC9"/>
    <w:rsid w:val="0019442E"/>
    <w:rsid w:val="001A2B01"/>
    <w:rsid w:val="001A2C97"/>
    <w:rsid w:val="001A2F59"/>
    <w:rsid w:val="001B0255"/>
    <w:rsid w:val="001B20F0"/>
    <w:rsid w:val="001C04DE"/>
    <w:rsid w:val="001C4629"/>
    <w:rsid w:val="001D0B87"/>
    <w:rsid w:val="001D1B2C"/>
    <w:rsid w:val="001D2FA4"/>
    <w:rsid w:val="001D4E3A"/>
    <w:rsid w:val="001E25B5"/>
    <w:rsid w:val="001E261F"/>
    <w:rsid w:val="001E2F22"/>
    <w:rsid w:val="001E47AD"/>
    <w:rsid w:val="001E47C6"/>
    <w:rsid w:val="001E4ADD"/>
    <w:rsid w:val="001F2BCF"/>
    <w:rsid w:val="001F2CDB"/>
    <w:rsid w:val="00200B17"/>
    <w:rsid w:val="00201692"/>
    <w:rsid w:val="002118AB"/>
    <w:rsid w:val="00217E3F"/>
    <w:rsid w:val="00227646"/>
    <w:rsid w:val="00227C36"/>
    <w:rsid w:val="00233616"/>
    <w:rsid w:val="00234ADC"/>
    <w:rsid w:val="00234DFF"/>
    <w:rsid w:val="0024218B"/>
    <w:rsid w:val="002444D2"/>
    <w:rsid w:val="0024617A"/>
    <w:rsid w:val="00256AEB"/>
    <w:rsid w:val="002570BA"/>
    <w:rsid w:val="002606A6"/>
    <w:rsid w:val="002612AA"/>
    <w:rsid w:val="00265FB7"/>
    <w:rsid w:val="0027407F"/>
    <w:rsid w:val="0028440A"/>
    <w:rsid w:val="002859CE"/>
    <w:rsid w:val="00286931"/>
    <w:rsid w:val="00287111"/>
    <w:rsid w:val="002918AB"/>
    <w:rsid w:val="00297258"/>
    <w:rsid w:val="002B584F"/>
    <w:rsid w:val="002C5D38"/>
    <w:rsid w:val="002D2A81"/>
    <w:rsid w:val="002D62C0"/>
    <w:rsid w:val="002E490D"/>
    <w:rsid w:val="002E4CFE"/>
    <w:rsid w:val="002E7388"/>
    <w:rsid w:val="002F1CF4"/>
    <w:rsid w:val="002F44DE"/>
    <w:rsid w:val="002F5F14"/>
    <w:rsid w:val="002F6F2D"/>
    <w:rsid w:val="003011B0"/>
    <w:rsid w:val="0031494B"/>
    <w:rsid w:val="003169D3"/>
    <w:rsid w:val="00317016"/>
    <w:rsid w:val="00321392"/>
    <w:rsid w:val="003218CC"/>
    <w:rsid w:val="00324751"/>
    <w:rsid w:val="00325DDE"/>
    <w:rsid w:val="00332C02"/>
    <w:rsid w:val="00341B61"/>
    <w:rsid w:val="00353167"/>
    <w:rsid w:val="00353F88"/>
    <w:rsid w:val="00364936"/>
    <w:rsid w:val="003665E7"/>
    <w:rsid w:val="003702F0"/>
    <w:rsid w:val="0037483F"/>
    <w:rsid w:val="00376ED7"/>
    <w:rsid w:val="00380BE1"/>
    <w:rsid w:val="00381522"/>
    <w:rsid w:val="00381E43"/>
    <w:rsid w:val="00381F13"/>
    <w:rsid w:val="00386966"/>
    <w:rsid w:val="00386B95"/>
    <w:rsid w:val="00392850"/>
    <w:rsid w:val="00393D56"/>
    <w:rsid w:val="003A1196"/>
    <w:rsid w:val="003A6FFC"/>
    <w:rsid w:val="003B4439"/>
    <w:rsid w:val="003C1664"/>
    <w:rsid w:val="003D2923"/>
    <w:rsid w:val="003D3695"/>
    <w:rsid w:val="003E31FE"/>
    <w:rsid w:val="003F239D"/>
    <w:rsid w:val="003F32CB"/>
    <w:rsid w:val="003F5FBE"/>
    <w:rsid w:val="003F708C"/>
    <w:rsid w:val="00400883"/>
    <w:rsid w:val="00402F5C"/>
    <w:rsid w:val="00406149"/>
    <w:rsid w:val="004109E8"/>
    <w:rsid w:val="00411CC3"/>
    <w:rsid w:val="004128C7"/>
    <w:rsid w:val="00416623"/>
    <w:rsid w:val="004235EF"/>
    <w:rsid w:val="00430696"/>
    <w:rsid w:val="00431063"/>
    <w:rsid w:val="004310FC"/>
    <w:rsid w:val="004346CA"/>
    <w:rsid w:val="00435843"/>
    <w:rsid w:val="004446C1"/>
    <w:rsid w:val="00444FD3"/>
    <w:rsid w:val="00447D71"/>
    <w:rsid w:val="00461E26"/>
    <w:rsid w:val="0046522C"/>
    <w:rsid w:val="004672DD"/>
    <w:rsid w:val="00473F17"/>
    <w:rsid w:val="0047673A"/>
    <w:rsid w:val="00477A08"/>
    <w:rsid w:val="00482438"/>
    <w:rsid w:val="00491162"/>
    <w:rsid w:val="00493093"/>
    <w:rsid w:val="004961B6"/>
    <w:rsid w:val="00497235"/>
    <w:rsid w:val="00497A6B"/>
    <w:rsid w:val="004A79F5"/>
    <w:rsid w:val="004B267E"/>
    <w:rsid w:val="004B4013"/>
    <w:rsid w:val="004B58E2"/>
    <w:rsid w:val="004C4587"/>
    <w:rsid w:val="004C515B"/>
    <w:rsid w:val="004C6F1B"/>
    <w:rsid w:val="004C7D57"/>
    <w:rsid w:val="004D07AC"/>
    <w:rsid w:val="004D3F59"/>
    <w:rsid w:val="004D472E"/>
    <w:rsid w:val="004E572E"/>
    <w:rsid w:val="004F13C3"/>
    <w:rsid w:val="0050466F"/>
    <w:rsid w:val="00504F1C"/>
    <w:rsid w:val="00507DFE"/>
    <w:rsid w:val="00510712"/>
    <w:rsid w:val="005129F1"/>
    <w:rsid w:val="00512D87"/>
    <w:rsid w:val="00517CD8"/>
    <w:rsid w:val="00520229"/>
    <w:rsid w:val="00526995"/>
    <w:rsid w:val="0052774A"/>
    <w:rsid w:val="0053076E"/>
    <w:rsid w:val="005342AE"/>
    <w:rsid w:val="005373C6"/>
    <w:rsid w:val="0054189B"/>
    <w:rsid w:val="00547E1C"/>
    <w:rsid w:val="00551941"/>
    <w:rsid w:val="00553213"/>
    <w:rsid w:val="00557C67"/>
    <w:rsid w:val="0056137A"/>
    <w:rsid w:val="00563C6A"/>
    <w:rsid w:val="00573A8B"/>
    <w:rsid w:val="0058371B"/>
    <w:rsid w:val="005878B2"/>
    <w:rsid w:val="005964A5"/>
    <w:rsid w:val="005968C0"/>
    <w:rsid w:val="005A1E31"/>
    <w:rsid w:val="005A41AE"/>
    <w:rsid w:val="005A4482"/>
    <w:rsid w:val="005A4F22"/>
    <w:rsid w:val="005A554D"/>
    <w:rsid w:val="005A59FE"/>
    <w:rsid w:val="005B4B8D"/>
    <w:rsid w:val="005C23E7"/>
    <w:rsid w:val="005C2AAE"/>
    <w:rsid w:val="005C60FB"/>
    <w:rsid w:val="005C715C"/>
    <w:rsid w:val="005D40CA"/>
    <w:rsid w:val="005D4B43"/>
    <w:rsid w:val="005D7B10"/>
    <w:rsid w:val="005E5F37"/>
    <w:rsid w:val="00603B7B"/>
    <w:rsid w:val="006131C0"/>
    <w:rsid w:val="00616981"/>
    <w:rsid w:val="0062292A"/>
    <w:rsid w:val="006446D7"/>
    <w:rsid w:val="00644D37"/>
    <w:rsid w:val="006464EB"/>
    <w:rsid w:val="00647A11"/>
    <w:rsid w:val="006556D8"/>
    <w:rsid w:val="0066340E"/>
    <w:rsid w:val="00664B3C"/>
    <w:rsid w:val="006753DF"/>
    <w:rsid w:val="00682489"/>
    <w:rsid w:val="00683D4B"/>
    <w:rsid w:val="006845FC"/>
    <w:rsid w:val="006853B8"/>
    <w:rsid w:val="00685CA8"/>
    <w:rsid w:val="00687081"/>
    <w:rsid w:val="006924D9"/>
    <w:rsid w:val="006948D8"/>
    <w:rsid w:val="00695E76"/>
    <w:rsid w:val="006A55BD"/>
    <w:rsid w:val="006A5F6A"/>
    <w:rsid w:val="006B74FF"/>
    <w:rsid w:val="006D0510"/>
    <w:rsid w:val="006D2BE4"/>
    <w:rsid w:val="006D650A"/>
    <w:rsid w:val="006E1ED9"/>
    <w:rsid w:val="006E5481"/>
    <w:rsid w:val="006E5700"/>
    <w:rsid w:val="006E7E14"/>
    <w:rsid w:val="006F6C7B"/>
    <w:rsid w:val="006F7017"/>
    <w:rsid w:val="006F7D6D"/>
    <w:rsid w:val="007006F0"/>
    <w:rsid w:val="00702C83"/>
    <w:rsid w:val="00703246"/>
    <w:rsid w:val="00703E73"/>
    <w:rsid w:val="00706875"/>
    <w:rsid w:val="00715B77"/>
    <w:rsid w:val="00717B84"/>
    <w:rsid w:val="00721375"/>
    <w:rsid w:val="007214D7"/>
    <w:rsid w:val="0072313E"/>
    <w:rsid w:val="00727F6A"/>
    <w:rsid w:val="0073605B"/>
    <w:rsid w:val="007411F6"/>
    <w:rsid w:val="00764336"/>
    <w:rsid w:val="00765918"/>
    <w:rsid w:val="00766770"/>
    <w:rsid w:val="00770F17"/>
    <w:rsid w:val="00772568"/>
    <w:rsid w:val="00774C3A"/>
    <w:rsid w:val="0077526B"/>
    <w:rsid w:val="00786581"/>
    <w:rsid w:val="0078789C"/>
    <w:rsid w:val="0079003B"/>
    <w:rsid w:val="00797F3C"/>
    <w:rsid w:val="007B28FB"/>
    <w:rsid w:val="007B6E91"/>
    <w:rsid w:val="007C0B43"/>
    <w:rsid w:val="007C5B89"/>
    <w:rsid w:val="007C7B74"/>
    <w:rsid w:val="007D3205"/>
    <w:rsid w:val="007D442D"/>
    <w:rsid w:val="007D4BCC"/>
    <w:rsid w:val="007D61F4"/>
    <w:rsid w:val="007E4952"/>
    <w:rsid w:val="007E74A5"/>
    <w:rsid w:val="007F5081"/>
    <w:rsid w:val="007F5B10"/>
    <w:rsid w:val="00810E0F"/>
    <w:rsid w:val="008142F6"/>
    <w:rsid w:val="0081794E"/>
    <w:rsid w:val="0082199C"/>
    <w:rsid w:val="00837564"/>
    <w:rsid w:val="00844F6E"/>
    <w:rsid w:val="00846D53"/>
    <w:rsid w:val="00850C24"/>
    <w:rsid w:val="00856B00"/>
    <w:rsid w:val="0085701A"/>
    <w:rsid w:val="00861168"/>
    <w:rsid w:val="00866FBB"/>
    <w:rsid w:val="008678A7"/>
    <w:rsid w:val="00867ACA"/>
    <w:rsid w:val="0087501F"/>
    <w:rsid w:val="00876338"/>
    <w:rsid w:val="00883AC9"/>
    <w:rsid w:val="00885C30"/>
    <w:rsid w:val="00887A94"/>
    <w:rsid w:val="00892816"/>
    <w:rsid w:val="008939A9"/>
    <w:rsid w:val="008A6CB1"/>
    <w:rsid w:val="008A74D4"/>
    <w:rsid w:val="008B2FDE"/>
    <w:rsid w:val="008B560E"/>
    <w:rsid w:val="008B7BD1"/>
    <w:rsid w:val="008C3E63"/>
    <w:rsid w:val="008D4445"/>
    <w:rsid w:val="008F2B76"/>
    <w:rsid w:val="008F4837"/>
    <w:rsid w:val="008F4F49"/>
    <w:rsid w:val="008F6C49"/>
    <w:rsid w:val="008F6E9D"/>
    <w:rsid w:val="0090480D"/>
    <w:rsid w:val="00904C44"/>
    <w:rsid w:val="00912BD7"/>
    <w:rsid w:val="0092466A"/>
    <w:rsid w:val="009269CE"/>
    <w:rsid w:val="009278F0"/>
    <w:rsid w:val="00953F82"/>
    <w:rsid w:val="009559B9"/>
    <w:rsid w:val="009623D2"/>
    <w:rsid w:val="00971F14"/>
    <w:rsid w:val="00974797"/>
    <w:rsid w:val="009834BE"/>
    <w:rsid w:val="00983ACD"/>
    <w:rsid w:val="00983C5A"/>
    <w:rsid w:val="0098478D"/>
    <w:rsid w:val="00984832"/>
    <w:rsid w:val="00990F2E"/>
    <w:rsid w:val="009A0864"/>
    <w:rsid w:val="009A250F"/>
    <w:rsid w:val="009B0A37"/>
    <w:rsid w:val="009B3811"/>
    <w:rsid w:val="009B6BF1"/>
    <w:rsid w:val="009C560E"/>
    <w:rsid w:val="009C70CE"/>
    <w:rsid w:val="009D0269"/>
    <w:rsid w:val="009D207C"/>
    <w:rsid w:val="009D23CF"/>
    <w:rsid w:val="009D32D6"/>
    <w:rsid w:val="009E75D6"/>
    <w:rsid w:val="009F0323"/>
    <w:rsid w:val="009F2361"/>
    <w:rsid w:val="009F714D"/>
    <w:rsid w:val="00A01CA0"/>
    <w:rsid w:val="00A131FA"/>
    <w:rsid w:val="00A157EB"/>
    <w:rsid w:val="00A20ED4"/>
    <w:rsid w:val="00A21537"/>
    <w:rsid w:val="00A225DD"/>
    <w:rsid w:val="00A32A24"/>
    <w:rsid w:val="00A40D39"/>
    <w:rsid w:val="00A50F4B"/>
    <w:rsid w:val="00A52BBE"/>
    <w:rsid w:val="00A642B9"/>
    <w:rsid w:val="00A80D94"/>
    <w:rsid w:val="00A96A4C"/>
    <w:rsid w:val="00A96E00"/>
    <w:rsid w:val="00AA4E7D"/>
    <w:rsid w:val="00AC06E6"/>
    <w:rsid w:val="00AC4CD7"/>
    <w:rsid w:val="00AC5E00"/>
    <w:rsid w:val="00AD0178"/>
    <w:rsid w:val="00AE25A2"/>
    <w:rsid w:val="00AE310C"/>
    <w:rsid w:val="00AE32CA"/>
    <w:rsid w:val="00AE5EB9"/>
    <w:rsid w:val="00AF109F"/>
    <w:rsid w:val="00AF4F42"/>
    <w:rsid w:val="00AF6E18"/>
    <w:rsid w:val="00B05F39"/>
    <w:rsid w:val="00B13B82"/>
    <w:rsid w:val="00B20520"/>
    <w:rsid w:val="00B24956"/>
    <w:rsid w:val="00B2517A"/>
    <w:rsid w:val="00B262EE"/>
    <w:rsid w:val="00B26BA3"/>
    <w:rsid w:val="00B327F5"/>
    <w:rsid w:val="00B374D0"/>
    <w:rsid w:val="00B57209"/>
    <w:rsid w:val="00B619B9"/>
    <w:rsid w:val="00B64A70"/>
    <w:rsid w:val="00B66953"/>
    <w:rsid w:val="00B72EDB"/>
    <w:rsid w:val="00B91078"/>
    <w:rsid w:val="00BA09E6"/>
    <w:rsid w:val="00BA7A36"/>
    <w:rsid w:val="00BB2B36"/>
    <w:rsid w:val="00BC6EBF"/>
    <w:rsid w:val="00BD0603"/>
    <w:rsid w:val="00BD2124"/>
    <w:rsid w:val="00BE374A"/>
    <w:rsid w:val="00C03370"/>
    <w:rsid w:val="00C03E6B"/>
    <w:rsid w:val="00C12247"/>
    <w:rsid w:val="00C1327B"/>
    <w:rsid w:val="00C175CB"/>
    <w:rsid w:val="00C17749"/>
    <w:rsid w:val="00C20B4A"/>
    <w:rsid w:val="00C23259"/>
    <w:rsid w:val="00C27EF2"/>
    <w:rsid w:val="00C3065C"/>
    <w:rsid w:val="00C319AF"/>
    <w:rsid w:val="00C32FC5"/>
    <w:rsid w:val="00C36027"/>
    <w:rsid w:val="00C36926"/>
    <w:rsid w:val="00C40CFE"/>
    <w:rsid w:val="00C50182"/>
    <w:rsid w:val="00C50BE7"/>
    <w:rsid w:val="00C55364"/>
    <w:rsid w:val="00C57F98"/>
    <w:rsid w:val="00C606CD"/>
    <w:rsid w:val="00C627CD"/>
    <w:rsid w:val="00C64B71"/>
    <w:rsid w:val="00C67EE4"/>
    <w:rsid w:val="00C70F4F"/>
    <w:rsid w:val="00C7590B"/>
    <w:rsid w:val="00C75F9F"/>
    <w:rsid w:val="00C812F5"/>
    <w:rsid w:val="00C904E7"/>
    <w:rsid w:val="00CA19C9"/>
    <w:rsid w:val="00CA1B38"/>
    <w:rsid w:val="00CA1EC7"/>
    <w:rsid w:val="00CA2212"/>
    <w:rsid w:val="00CA2E91"/>
    <w:rsid w:val="00CA6DFD"/>
    <w:rsid w:val="00CB1641"/>
    <w:rsid w:val="00CC4401"/>
    <w:rsid w:val="00CC61DE"/>
    <w:rsid w:val="00CC6670"/>
    <w:rsid w:val="00CC6D3A"/>
    <w:rsid w:val="00CD2A06"/>
    <w:rsid w:val="00CD665E"/>
    <w:rsid w:val="00CE48EA"/>
    <w:rsid w:val="00CF141E"/>
    <w:rsid w:val="00CF2A3B"/>
    <w:rsid w:val="00D054DE"/>
    <w:rsid w:val="00D12A41"/>
    <w:rsid w:val="00D12DA5"/>
    <w:rsid w:val="00D14DFE"/>
    <w:rsid w:val="00D226D2"/>
    <w:rsid w:val="00D328ED"/>
    <w:rsid w:val="00D45414"/>
    <w:rsid w:val="00D45A46"/>
    <w:rsid w:val="00D55550"/>
    <w:rsid w:val="00D61291"/>
    <w:rsid w:val="00D61910"/>
    <w:rsid w:val="00D70C74"/>
    <w:rsid w:val="00D73B28"/>
    <w:rsid w:val="00D73FF4"/>
    <w:rsid w:val="00D74366"/>
    <w:rsid w:val="00D80C5A"/>
    <w:rsid w:val="00D86659"/>
    <w:rsid w:val="00D9167B"/>
    <w:rsid w:val="00D917CA"/>
    <w:rsid w:val="00D95944"/>
    <w:rsid w:val="00DA5D08"/>
    <w:rsid w:val="00DB0E66"/>
    <w:rsid w:val="00DB270A"/>
    <w:rsid w:val="00DB4374"/>
    <w:rsid w:val="00DB5617"/>
    <w:rsid w:val="00DB72A3"/>
    <w:rsid w:val="00DC65A6"/>
    <w:rsid w:val="00DC7558"/>
    <w:rsid w:val="00DD0191"/>
    <w:rsid w:val="00DD6111"/>
    <w:rsid w:val="00DD7BDD"/>
    <w:rsid w:val="00DE3664"/>
    <w:rsid w:val="00DE6520"/>
    <w:rsid w:val="00DE6E19"/>
    <w:rsid w:val="00DE7F64"/>
    <w:rsid w:val="00DF28EE"/>
    <w:rsid w:val="00DF29F8"/>
    <w:rsid w:val="00DF537E"/>
    <w:rsid w:val="00E01F05"/>
    <w:rsid w:val="00E04947"/>
    <w:rsid w:val="00E05652"/>
    <w:rsid w:val="00E0620B"/>
    <w:rsid w:val="00E07886"/>
    <w:rsid w:val="00E119B7"/>
    <w:rsid w:val="00E127FE"/>
    <w:rsid w:val="00E15A51"/>
    <w:rsid w:val="00E229AF"/>
    <w:rsid w:val="00E2428D"/>
    <w:rsid w:val="00E27729"/>
    <w:rsid w:val="00E34C9E"/>
    <w:rsid w:val="00E45DFB"/>
    <w:rsid w:val="00E46139"/>
    <w:rsid w:val="00E52BE8"/>
    <w:rsid w:val="00E56372"/>
    <w:rsid w:val="00E60A3D"/>
    <w:rsid w:val="00E62840"/>
    <w:rsid w:val="00E636B5"/>
    <w:rsid w:val="00E64E2F"/>
    <w:rsid w:val="00E674BC"/>
    <w:rsid w:val="00E678B2"/>
    <w:rsid w:val="00E67D30"/>
    <w:rsid w:val="00E74DCC"/>
    <w:rsid w:val="00E80A16"/>
    <w:rsid w:val="00E82421"/>
    <w:rsid w:val="00E8728B"/>
    <w:rsid w:val="00EA3814"/>
    <w:rsid w:val="00EA5DCC"/>
    <w:rsid w:val="00EB622D"/>
    <w:rsid w:val="00EC244D"/>
    <w:rsid w:val="00EC4CF4"/>
    <w:rsid w:val="00EC562B"/>
    <w:rsid w:val="00EC60F2"/>
    <w:rsid w:val="00ED76B1"/>
    <w:rsid w:val="00ED7D1F"/>
    <w:rsid w:val="00EE4701"/>
    <w:rsid w:val="00EE53B9"/>
    <w:rsid w:val="00EE5EC4"/>
    <w:rsid w:val="00EE6A5D"/>
    <w:rsid w:val="00EE71D8"/>
    <w:rsid w:val="00EF2053"/>
    <w:rsid w:val="00F01C1F"/>
    <w:rsid w:val="00F02830"/>
    <w:rsid w:val="00F0501D"/>
    <w:rsid w:val="00F12E4A"/>
    <w:rsid w:val="00F24CFB"/>
    <w:rsid w:val="00F32300"/>
    <w:rsid w:val="00F37E1E"/>
    <w:rsid w:val="00F4185E"/>
    <w:rsid w:val="00F41C42"/>
    <w:rsid w:val="00F44771"/>
    <w:rsid w:val="00F449A3"/>
    <w:rsid w:val="00F475CE"/>
    <w:rsid w:val="00F53F39"/>
    <w:rsid w:val="00F54116"/>
    <w:rsid w:val="00F6334A"/>
    <w:rsid w:val="00F73EF9"/>
    <w:rsid w:val="00F74EAE"/>
    <w:rsid w:val="00F75EAE"/>
    <w:rsid w:val="00F7763F"/>
    <w:rsid w:val="00F779FC"/>
    <w:rsid w:val="00F80CDB"/>
    <w:rsid w:val="00F8267A"/>
    <w:rsid w:val="00F82ED6"/>
    <w:rsid w:val="00F86BD9"/>
    <w:rsid w:val="00F967B0"/>
    <w:rsid w:val="00F96C77"/>
    <w:rsid w:val="00F96E3F"/>
    <w:rsid w:val="00FA30AB"/>
    <w:rsid w:val="00FA6FA2"/>
    <w:rsid w:val="00FB35BF"/>
    <w:rsid w:val="00FB46EB"/>
    <w:rsid w:val="00FC495E"/>
    <w:rsid w:val="00FC5E23"/>
    <w:rsid w:val="00FD11F3"/>
    <w:rsid w:val="00FE0BF3"/>
    <w:rsid w:val="00FE1007"/>
    <w:rsid w:val="00FE11C8"/>
    <w:rsid w:val="00FE173E"/>
    <w:rsid w:val="00FF021F"/>
    <w:rsid w:val="00FF3333"/>
    <w:rsid w:val="00FF6830"/>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496F"/>
  <w15:chartTrackingRefBased/>
  <w15:docId w15:val="{9EEC4B47-E3D3-4E3E-B8CC-1815FB9C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03"/>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BD0603"/>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0603"/>
    <w:rPr>
      <w:rFonts w:ascii="Arial" w:eastAsia="SimSun" w:hAnsi="Arial" w:cs="Arial"/>
      <w:b/>
      <w:bCs/>
      <w:sz w:val="26"/>
      <w:szCs w:val="26"/>
      <w:lang w:val="en-AU" w:eastAsia="zh-CN"/>
    </w:rPr>
  </w:style>
  <w:style w:type="paragraph" w:customStyle="1" w:styleId="IEEEAuthorAffiliation">
    <w:name w:val="IEEE Author Affiliation"/>
    <w:basedOn w:val="Normal"/>
    <w:next w:val="Normal"/>
    <w:rsid w:val="00BD0603"/>
    <w:pPr>
      <w:spacing w:after="60"/>
      <w:jc w:val="center"/>
    </w:pPr>
    <w:rPr>
      <w:rFonts w:eastAsia="Times New Roman"/>
      <w:i/>
      <w:sz w:val="20"/>
      <w:lang w:val="en-GB" w:eastAsia="en-GB"/>
    </w:rPr>
  </w:style>
  <w:style w:type="paragraph" w:customStyle="1" w:styleId="IEEEHeading2">
    <w:name w:val="IEEE Heading 2"/>
    <w:basedOn w:val="Normal"/>
    <w:next w:val="IEEEParagraph"/>
    <w:rsid w:val="00BD0603"/>
    <w:pPr>
      <w:numPr>
        <w:numId w:val="6"/>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BD0603"/>
    <w:rPr>
      <w:i/>
    </w:rPr>
  </w:style>
  <w:style w:type="character" w:customStyle="1" w:styleId="IEEEAbstractHeadingChar">
    <w:name w:val="IEEE Abstract Heading Char"/>
    <w:link w:val="IEEEAbstractHeading"/>
    <w:rsid w:val="00BD0603"/>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D0603"/>
    <w:pPr>
      <w:adjustRightInd w:val="0"/>
      <w:snapToGrid w:val="0"/>
      <w:jc w:val="both"/>
    </w:pPr>
    <w:rPr>
      <w:b/>
      <w:sz w:val="18"/>
      <w:lang w:val="en-GB" w:eastAsia="en-GB"/>
    </w:rPr>
  </w:style>
  <w:style w:type="character" w:customStyle="1" w:styleId="IEEEAbtractChar">
    <w:name w:val="IEEE Abtract Char"/>
    <w:link w:val="IEEEAbtract"/>
    <w:rsid w:val="00BD0603"/>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E8728B"/>
    <w:pPr>
      <w:adjustRightInd w:val="0"/>
      <w:snapToGrid w:val="0"/>
      <w:ind w:firstLine="216"/>
      <w:jc w:val="both"/>
    </w:pPr>
    <w:rPr>
      <w:sz w:val="20"/>
    </w:rPr>
  </w:style>
  <w:style w:type="paragraph" w:customStyle="1" w:styleId="IEEEHeading1">
    <w:name w:val="IEEE Heading 1"/>
    <w:basedOn w:val="Normal"/>
    <w:next w:val="IEEEParagraph"/>
    <w:link w:val="IEEEHeading1Char"/>
    <w:rsid w:val="00BD0603"/>
    <w:pPr>
      <w:numPr>
        <w:numId w:val="4"/>
      </w:numPr>
      <w:adjustRightInd w:val="0"/>
      <w:snapToGrid w:val="0"/>
      <w:spacing w:before="180" w:after="60"/>
      <w:jc w:val="center"/>
    </w:pPr>
    <w:rPr>
      <w:smallCaps/>
      <w:sz w:val="20"/>
    </w:rPr>
  </w:style>
  <w:style w:type="paragraph" w:customStyle="1" w:styleId="IEEETableCell">
    <w:name w:val="IEEE Table Cell"/>
    <w:basedOn w:val="IEEEParagraph"/>
    <w:rsid w:val="00BD0603"/>
    <w:pPr>
      <w:ind w:firstLine="0"/>
      <w:jc w:val="left"/>
    </w:pPr>
    <w:rPr>
      <w:sz w:val="18"/>
    </w:rPr>
  </w:style>
  <w:style w:type="paragraph" w:customStyle="1" w:styleId="IEEEHeading3">
    <w:name w:val="IEEE Heading 3"/>
    <w:basedOn w:val="Normal"/>
    <w:next w:val="IEEEParagraph"/>
    <w:link w:val="IEEEHeading3Char"/>
    <w:rsid w:val="00BD0603"/>
    <w:pPr>
      <w:numPr>
        <w:numId w:val="1"/>
      </w:numPr>
      <w:adjustRightInd w:val="0"/>
      <w:snapToGrid w:val="0"/>
      <w:spacing w:before="120" w:after="60"/>
      <w:jc w:val="both"/>
    </w:pPr>
    <w:rPr>
      <w:i/>
      <w:sz w:val="20"/>
    </w:rPr>
  </w:style>
  <w:style w:type="character" w:customStyle="1" w:styleId="IEEEParagraphChar">
    <w:name w:val="IEEE Paragraph Char"/>
    <w:link w:val="IEEEParagraph"/>
    <w:rsid w:val="00E8728B"/>
    <w:rPr>
      <w:rFonts w:ascii="Times New Roman" w:eastAsia="SimSun" w:hAnsi="Times New Roman" w:cs="Times New Roman"/>
      <w:sz w:val="20"/>
      <w:szCs w:val="24"/>
      <w:lang w:val="en-AU" w:eastAsia="zh-CN"/>
    </w:rPr>
  </w:style>
  <w:style w:type="numbering" w:customStyle="1" w:styleId="IEEEBullet1">
    <w:name w:val="IEEE Bullet 1"/>
    <w:basedOn w:val="NoList"/>
    <w:rsid w:val="00BD0603"/>
    <w:pPr>
      <w:numPr>
        <w:numId w:val="2"/>
      </w:numPr>
    </w:pPr>
  </w:style>
  <w:style w:type="character" w:customStyle="1" w:styleId="IEEEHeading3Char">
    <w:name w:val="IEEE Heading 3 Char"/>
    <w:link w:val="IEEEHeading3"/>
    <w:rsid w:val="00BD060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BD0603"/>
    <w:pPr>
      <w:jc w:val="center"/>
    </w:pPr>
  </w:style>
  <w:style w:type="paragraph" w:customStyle="1" w:styleId="IEEEReferenceItem">
    <w:name w:val="IEEE Reference Item"/>
    <w:basedOn w:val="Normal"/>
    <w:link w:val="IEEEReferenceItemChar"/>
    <w:rsid w:val="00BD0603"/>
    <w:pPr>
      <w:numPr>
        <w:numId w:val="5"/>
      </w:numPr>
      <w:adjustRightInd w:val="0"/>
      <w:snapToGrid w:val="0"/>
      <w:jc w:val="both"/>
    </w:pPr>
    <w:rPr>
      <w:sz w:val="16"/>
      <w:lang w:val="en-US"/>
    </w:rPr>
  </w:style>
  <w:style w:type="paragraph" w:customStyle="1" w:styleId="IEEETableHeaderCentered">
    <w:name w:val="IEEE Table Header Centered"/>
    <w:basedOn w:val="IEEETableCell"/>
    <w:rsid w:val="00BD0603"/>
    <w:pPr>
      <w:jc w:val="center"/>
    </w:pPr>
    <w:rPr>
      <w:b/>
      <w:bCs/>
    </w:rPr>
  </w:style>
  <w:style w:type="paragraph" w:customStyle="1" w:styleId="IEEETableHeaderLeft-Justified">
    <w:name w:val="IEEE Table Header Left-Justified"/>
    <w:basedOn w:val="IEEETableCell"/>
    <w:rsid w:val="00BD0603"/>
    <w:rPr>
      <w:b/>
      <w:bCs/>
    </w:rPr>
  </w:style>
  <w:style w:type="paragraph" w:styleId="Footer">
    <w:name w:val="footer"/>
    <w:basedOn w:val="Normal"/>
    <w:link w:val="FooterChar"/>
    <w:uiPriority w:val="99"/>
    <w:rsid w:val="00BD0603"/>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BD0603"/>
    <w:rPr>
      <w:rFonts w:ascii="Times New Roman" w:eastAsia="Times New Roman" w:hAnsi="Times New Roman" w:cs="Times New Roman"/>
      <w:sz w:val="20"/>
      <w:szCs w:val="20"/>
      <w:lang w:val="en-AU" w:eastAsia="zh-CN"/>
    </w:rPr>
  </w:style>
  <w:style w:type="character" w:customStyle="1" w:styleId="IEEEHeading1Char">
    <w:name w:val="IEEE Heading 1 Char"/>
    <w:basedOn w:val="DefaultParagraphFont"/>
    <w:link w:val="IEEEHeading1"/>
    <w:rsid w:val="00BD0603"/>
    <w:rPr>
      <w:rFonts w:ascii="Times New Roman" w:eastAsia="SimSun" w:hAnsi="Times New Roman" w:cs="Times New Roman"/>
      <w:smallCaps/>
      <w:sz w:val="20"/>
      <w:szCs w:val="24"/>
      <w:lang w:val="en-AU" w:eastAsia="zh-CN"/>
    </w:rPr>
  </w:style>
  <w:style w:type="character" w:customStyle="1" w:styleId="IEEEReferenceItemChar">
    <w:name w:val="IEEE Reference Item Char"/>
    <w:basedOn w:val="DefaultParagraphFont"/>
    <w:link w:val="IEEEReferenceItem"/>
    <w:rsid w:val="00BD0603"/>
    <w:rPr>
      <w:rFonts w:ascii="Times New Roman" w:eastAsia="SimSun" w:hAnsi="Times New Roman" w:cs="Times New Roman"/>
      <w:sz w:val="16"/>
      <w:szCs w:val="24"/>
      <w:lang w:val="en-US" w:eastAsia="zh-CN"/>
    </w:rPr>
  </w:style>
  <w:style w:type="paragraph" w:styleId="Header">
    <w:name w:val="header"/>
    <w:basedOn w:val="Normal"/>
    <w:link w:val="HeaderChar"/>
    <w:uiPriority w:val="99"/>
    <w:unhideWhenUsed/>
    <w:rsid w:val="00BD0603"/>
    <w:pPr>
      <w:tabs>
        <w:tab w:val="center" w:pos="4513"/>
        <w:tab w:val="right" w:pos="9026"/>
      </w:tabs>
    </w:pPr>
  </w:style>
  <w:style w:type="character" w:customStyle="1" w:styleId="HeaderChar">
    <w:name w:val="Header Char"/>
    <w:basedOn w:val="DefaultParagraphFont"/>
    <w:link w:val="Header"/>
    <w:uiPriority w:val="99"/>
    <w:rsid w:val="00BD0603"/>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493093"/>
    <w:rPr>
      <w:sz w:val="16"/>
      <w:szCs w:val="16"/>
    </w:rPr>
  </w:style>
  <w:style w:type="paragraph" w:styleId="CommentText">
    <w:name w:val="annotation text"/>
    <w:basedOn w:val="Normal"/>
    <w:link w:val="CommentTextChar"/>
    <w:uiPriority w:val="99"/>
    <w:semiHidden/>
    <w:unhideWhenUsed/>
    <w:rsid w:val="00493093"/>
    <w:rPr>
      <w:sz w:val="20"/>
      <w:szCs w:val="20"/>
    </w:rPr>
  </w:style>
  <w:style w:type="character" w:customStyle="1" w:styleId="CommentTextChar">
    <w:name w:val="Comment Text Char"/>
    <w:basedOn w:val="DefaultParagraphFont"/>
    <w:link w:val="CommentText"/>
    <w:uiPriority w:val="99"/>
    <w:semiHidden/>
    <w:rsid w:val="00493093"/>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493093"/>
    <w:rPr>
      <w:b/>
      <w:bCs/>
    </w:rPr>
  </w:style>
  <w:style w:type="character" w:customStyle="1" w:styleId="CommentSubjectChar">
    <w:name w:val="Comment Subject Char"/>
    <w:basedOn w:val="CommentTextChar"/>
    <w:link w:val="CommentSubject"/>
    <w:uiPriority w:val="99"/>
    <w:semiHidden/>
    <w:rsid w:val="00493093"/>
    <w:rPr>
      <w:rFonts w:ascii="Times New Roman" w:eastAsia="SimSun" w:hAnsi="Times New Roman" w:cs="Times New Roman"/>
      <w:b/>
      <w:bCs/>
      <w:sz w:val="20"/>
      <w:szCs w:val="20"/>
      <w:lang w:val="en-AU" w:eastAsia="zh-CN"/>
    </w:rPr>
  </w:style>
  <w:style w:type="paragraph" w:styleId="Revision">
    <w:name w:val="Revision"/>
    <w:hidden/>
    <w:uiPriority w:val="99"/>
    <w:semiHidden/>
    <w:rsid w:val="00493093"/>
    <w:pPr>
      <w:spacing w:after="0" w:line="240" w:lineRule="auto"/>
    </w:pPr>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461E26"/>
    <w:rPr>
      <w:color w:val="0563C1" w:themeColor="hyperlink"/>
      <w:u w:val="single"/>
    </w:rPr>
  </w:style>
  <w:style w:type="character" w:styleId="UnresolvedMention">
    <w:name w:val="Unresolved Mention"/>
    <w:basedOn w:val="DefaultParagraphFont"/>
    <w:uiPriority w:val="99"/>
    <w:semiHidden/>
    <w:unhideWhenUsed/>
    <w:rsid w:val="00461E26"/>
    <w:rPr>
      <w:color w:val="605E5C"/>
      <w:shd w:val="clear" w:color="auto" w:fill="E1DFDD"/>
    </w:rPr>
  </w:style>
  <w:style w:type="paragraph" w:customStyle="1" w:styleId="show">
    <w:name w:val="show"/>
    <w:basedOn w:val="Normal"/>
    <w:rsid w:val="00497235"/>
    <w:pPr>
      <w:spacing w:before="100" w:beforeAutospacing="1" w:after="100" w:afterAutospacing="1"/>
    </w:pPr>
    <w:rPr>
      <w:rFonts w:eastAsia="Times New Roman"/>
      <w:lang w:val="en-ID" w:eastAsia="en-US"/>
    </w:rPr>
  </w:style>
  <w:style w:type="table" w:styleId="TableGrid">
    <w:name w:val="Table Grid"/>
    <w:basedOn w:val="TableNormal"/>
    <w:uiPriority w:val="39"/>
    <w:rsid w:val="00A2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346CA"/>
    <w:pPr>
      <w:suppressAutoHyphens/>
      <w:autoSpaceDE w:val="0"/>
      <w:autoSpaceDN w:val="0"/>
      <w:adjustRightInd w:val="0"/>
      <w:spacing w:line="240" w:lineRule="exact"/>
      <w:jc w:val="both"/>
    </w:pPr>
    <w:rPr>
      <w:rFonts w:eastAsia="Times New Roman" w:cs="TimesLTStd-Roman"/>
      <w:spacing w:val="-2"/>
      <w:sz w:val="20"/>
      <w:szCs w:val="20"/>
      <w:lang w:val="en-US" w:eastAsia="en-US"/>
    </w:rPr>
  </w:style>
  <w:style w:type="paragraph" w:customStyle="1" w:styleId="PARAIndent">
    <w:name w:val="PARA_Indent"/>
    <w:basedOn w:val="PARA"/>
    <w:rsid w:val="00CA2E91"/>
    <w:pPr>
      <w:ind w:firstLine="200"/>
    </w:pPr>
  </w:style>
  <w:style w:type="character" w:customStyle="1" w:styleId="ITAL">
    <w:name w:val="ITAL"/>
    <w:rsid w:val="00CA2E91"/>
    <w:rPr>
      <w:i/>
    </w:rPr>
  </w:style>
  <w:style w:type="character" w:styleId="FollowedHyperlink">
    <w:name w:val="FollowedHyperlink"/>
    <w:basedOn w:val="DefaultParagraphFont"/>
    <w:uiPriority w:val="99"/>
    <w:semiHidden/>
    <w:unhideWhenUsed/>
    <w:rsid w:val="00FB3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4852">
      <w:bodyDiv w:val="1"/>
      <w:marLeft w:val="0"/>
      <w:marRight w:val="0"/>
      <w:marTop w:val="0"/>
      <w:marBottom w:val="0"/>
      <w:divBdr>
        <w:top w:val="none" w:sz="0" w:space="0" w:color="auto"/>
        <w:left w:val="none" w:sz="0" w:space="0" w:color="auto"/>
        <w:bottom w:val="none" w:sz="0" w:space="0" w:color="auto"/>
        <w:right w:val="none" w:sz="0" w:space="0" w:color="auto"/>
      </w:divBdr>
    </w:div>
    <w:div w:id="489638163">
      <w:bodyDiv w:val="1"/>
      <w:marLeft w:val="0"/>
      <w:marRight w:val="0"/>
      <w:marTop w:val="0"/>
      <w:marBottom w:val="0"/>
      <w:divBdr>
        <w:top w:val="none" w:sz="0" w:space="0" w:color="auto"/>
        <w:left w:val="none" w:sz="0" w:space="0" w:color="auto"/>
        <w:bottom w:val="none" w:sz="0" w:space="0" w:color="auto"/>
        <w:right w:val="none" w:sz="0" w:space="0" w:color="auto"/>
      </w:divBdr>
    </w:div>
    <w:div w:id="639073538">
      <w:bodyDiv w:val="1"/>
      <w:marLeft w:val="0"/>
      <w:marRight w:val="0"/>
      <w:marTop w:val="0"/>
      <w:marBottom w:val="0"/>
      <w:divBdr>
        <w:top w:val="none" w:sz="0" w:space="0" w:color="auto"/>
        <w:left w:val="none" w:sz="0" w:space="0" w:color="auto"/>
        <w:bottom w:val="none" w:sz="0" w:space="0" w:color="auto"/>
        <w:right w:val="none" w:sz="0" w:space="0" w:color="auto"/>
      </w:divBdr>
    </w:div>
    <w:div w:id="10851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4</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Nanang Dani Widyanto</dc:creator>
  <cp:keywords/>
  <dc:description/>
  <cp:lastModifiedBy>Ananda Asri</cp:lastModifiedBy>
  <cp:revision>1764</cp:revision>
  <dcterms:created xsi:type="dcterms:W3CDTF">2022-06-06T00:48:00Z</dcterms:created>
  <dcterms:modified xsi:type="dcterms:W3CDTF">2025-01-13T02:44:00Z</dcterms:modified>
</cp:coreProperties>
</file>