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F916" w14:textId="77777777" w:rsidR="00BD0603" w:rsidRPr="002E490D" w:rsidRDefault="00BD0603" w:rsidP="00867ACA">
      <w:pPr>
        <w:jc w:val="center"/>
        <w:rPr>
          <w:b/>
          <w:bCs/>
          <w:sz w:val="40"/>
          <w:szCs w:val="40"/>
        </w:rPr>
      </w:pPr>
      <w:r w:rsidRPr="002E490D">
        <w:rPr>
          <w:b/>
          <w:bCs/>
          <w:sz w:val="40"/>
          <w:szCs w:val="40"/>
        </w:rPr>
        <w:t>JNTETI Journal Template</w:t>
      </w:r>
    </w:p>
    <w:p w14:paraId="31A47358" w14:textId="60F24352" w:rsidR="00BD0603" w:rsidRPr="00E67D30" w:rsidRDefault="00FC495E" w:rsidP="00E67D30">
      <w:pPr>
        <w:spacing w:before="120" w:after="120"/>
        <w:jc w:val="center"/>
        <w:rPr>
          <w:sz w:val="22"/>
          <w:szCs w:val="22"/>
          <w:lang w:val="en-US"/>
        </w:rPr>
      </w:pPr>
      <w:r>
        <w:rPr>
          <w:noProof/>
          <w:sz w:val="20"/>
          <w:szCs w:val="20"/>
          <w:lang w:val="en-US"/>
        </w:rPr>
        <mc:AlternateContent>
          <mc:Choice Requires="wps">
            <w:drawing>
              <wp:anchor distT="0" distB="0" distL="114300" distR="114300" simplePos="0" relativeHeight="251660288" behindDoc="0" locked="0" layoutInCell="1" allowOverlap="1" wp14:anchorId="06379965" wp14:editId="269073DE">
                <wp:simplePos x="0" y="0"/>
                <wp:positionH relativeFrom="column">
                  <wp:posOffset>3364865</wp:posOffset>
                </wp:positionH>
                <wp:positionV relativeFrom="paragraph">
                  <wp:posOffset>495157</wp:posOffset>
                </wp:positionV>
                <wp:extent cx="3248025" cy="3200400"/>
                <wp:effectExtent l="0" t="0" r="3175" b="0"/>
                <wp:wrapTopAndBottom/>
                <wp:docPr id="1" name="Text Box 1"/>
                <wp:cNvGraphicFramePr/>
                <a:graphic xmlns:a="http://schemas.openxmlformats.org/drawingml/2006/main">
                  <a:graphicData uri="http://schemas.microsoft.com/office/word/2010/wordprocessingShape">
                    <wps:wsp>
                      <wps:cNvSpPr txBox="1"/>
                      <wps:spPr>
                        <a:xfrm>
                          <a:off x="0" y="0"/>
                          <a:ext cx="3248025" cy="3200400"/>
                        </a:xfrm>
                        <a:prstGeom prst="rect">
                          <a:avLst/>
                        </a:prstGeom>
                        <a:solidFill>
                          <a:schemeClr val="lt1"/>
                        </a:solidFill>
                        <a:ln w="6350">
                          <a:noFill/>
                        </a:ln>
                      </wps:spPr>
                      <wps:txbx>
                        <w:txbxContent>
                          <w:p w14:paraId="0C405F58" w14:textId="64A835A5" w:rsidR="00BD0603" w:rsidRPr="00E8728B" w:rsidRDefault="00BD0603" w:rsidP="00E8728B">
                            <w:pPr>
                              <w:pStyle w:val="IEEEReferenceItem"/>
                              <w:numPr>
                                <w:ilvl w:val="0"/>
                                <w:numId w:val="0"/>
                              </w:numPr>
                              <w:spacing w:before="120" w:after="120"/>
                              <w:jc w:val="center"/>
                              <w:rPr>
                                <w:smallCaps/>
                              </w:rPr>
                            </w:pPr>
                            <w:r w:rsidRPr="00E8728B">
                              <w:rPr>
                                <w:smallCaps/>
                              </w:rPr>
                              <w:t>Table</w:t>
                            </w:r>
                            <w:r w:rsidR="00E8728B" w:rsidRPr="00E8728B">
                              <w:rPr>
                                <w:smallCaps/>
                                <w:lang w:val="id-ID"/>
                              </w:rPr>
                              <w:t xml:space="preserve"> I</w:t>
                            </w:r>
                            <w:r w:rsidRPr="00E8728B">
                              <w:rPr>
                                <w:smallCaps/>
                              </w:rPr>
                              <w:br w:type="textWrapping" w:clear="all"/>
                              <w:t>Font Size for Paper</w:t>
                            </w:r>
                          </w:p>
                          <w:tbl>
                            <w:tblPr>
                              <w:tblW w:w="4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1510"/>
                              <w:gridCol w:w="1080"/>
                              <w:gridCol w:w="1605"/>
                            </w:tblGrid>
                            <w:tr w:rsidR="00BD0603" w:rsidRPr="00FA68CE" w14:paraId="66BC71FE" w14:textId="77777777" w:rsidTr="00B1790C">
                              <w:trPr>
                                <w:jc w:val="center"/>
                              </w:trPr>
                              <w:tc>
                                <w:tcPr>
                                  <w:tcW w:w="623" w:type="dxa"/>
                                  <w:vMerge w:val="restart"/>
                                </w:tcPr>
                                <w:p w14:paraId="1C966D91" w14:textId="77777777" w:rsidR="00BD0603" w:rsidRPr="00FA68CE" w:rsidRDefault="00BD0603" w:rsidP="005750B7">
                                  <w:pPr>
                                    <w:pStyle w:val="IEEETableHeaderLeft-Justified"/>
                                    <w:rPr>
                                      <w:lang w:val="en-US"/>
                                    </w:rPr>
                                  </w:pPr>
                                  <w:r w:rsidRPr="00FA68CE">
                                    <w:rPr>
                                      <w:lang w:val="en-US"/>
                                    </w:rPr>
                                    <w:t>Font Size</w:t>
                                  </w:r>
                                </w:p>
                              </w:tc>
                              <w:tc>
                                <w:tcPr>
                                  <w:tcW w:w="4195" w:type="dxa"/>
                                  <w:gridSpan w:val="3"/>
                                </w:tcPr>
                                <w:p w14:paraId="51F608CD" w14:textId="53007BD9" w:rsidR="00BD0603" w:rsidRPr="00FA68CE" w:rsidRDefault="00BD0603" w:rsidP="005750B7">
                                  <w:pPr>
                                    <w:pStyle w:val="IEEETableHeaderCentered"/>
                                    <w:rPr>
                                      <w:lang w:val="en-US"/>
                                    </w:rPr>
                                  </w:pPr>
                                  <w:r w:rsidRPr="00FA68CE">
                                    <w:rPr>
                                      <w:lang w:val="en-US"/>
                                    </w:rPr>
                                    <w:t>Display (in Time</w:t>
                                  </w:r>
                                  <w:r w:rsidR="00B619B9">
                                    <w:rPr>
                                      <w:lang w:val="en-US"/>
                                    </w:rPr>
                                    <w:t>s</w:t>
                                  </w:r>
                                  <w:r w:rsidRPr="00FA68CE">
                                    <w:rPr>
                                      <w:lang w:val="en-US"/>
                                    </w:rPr>
                                    <w:t xml:space="preserve"> New Roman or Times)</w:t>
                                  </w:r>
                                </w:p>
                              </w:tc>
                            </w:tr>
                            <w:tr w:rsidR="00BD0603" w:rsidRPr="00FA68CE" w14:paraId="71B4EE73" w14:textId="77777777" w:rsidTr="00B1790C">
                              <w:trPr>
                                <w:jc w:val="center"/>
                              </w:trPr>
                              <w:tc>
                                <w:tcPr>
                                  <w:tcW w:w="623" w:type="dxa"/>
                                  <w:vMerge/>
                                </w:tcPr>
                                <w:p w14:paraId="666E0F16" w14:textId="77777777" w:rsidR="00BD0603" w:rsidRPr="00FA68CE" w:rsidRDefault="00BD0603" w:rsidP="005750B7">
                                  <w:pPr>
                                    <w:pStyle w:val="IEEETableCell"/>
                                    <w:rPr>
                                      <w:b/>
                                      <w:bCs/>
                                      <w:lang w:val="en-US"/>
                                    </w:rPr>
                                  </w:pPr>
                                </w:p>
                              </w:tc>
                              <w:tc>
                                <w:tcPr>
                                  <w:tcW w:w="1510" w:type="dxa"/>
                                </w:tcPr>
                                <w:p w14:paraId="2745BBD3" w14:textId="77777777" w:rsidR="00BD0603" w:rsidRPr="00E8728B" w:rsidRDefault="00BD0603" w:rsidP="005750B7">
                                  <w:pPr>
                                    <w:pStyle w:val="IEEETableHeaderLeft-Justified"/>
                                    <w:jc w:val="center"/>
                                    <w:rPr>
                                      <w:i/>
                                      <w:iCs/>
                                      <w:lang w:val="en-US"/>
                                    </w:rPr>
                                  </w:pPr>
                                  <w:r w:rsidRPr="00E8728B">
                                    <w:rPr>
                                      <w:i/>
                                      <w:iCs/>
                                      <w:lang w:val="en-US"/>
                                    </w:rPr>
                                    <w:t>Regular</w:t>
                                  </w:r>
                                </w:p>
                              </w:tc>
                              <w:tc>
                                <w:tcPr>
                                  <w:tcW w:w="1080" w:type="dxa"/>
                                </w:tcPr>
                                <w:p w14:paraId="394358A8" w14:textId="77777777" w:rsidR="00BD0603" w:rsidRPr="00E8728B" w:rsidRDefault="00BD0603" w:rsidP="005750B7">
                                  <w:pPr>
                                    <w:pStyle w:val="IEEETableHeaderLeft-Justified"/>
                                    <w:jc w:val="center"/>
                                    <w:rPr>
                                      <w:i/>
                                      <w:iCs/>
                                      <w:lang w:val="en-US"/>
                                    </w:rPr>
                                  </w:pPr>
                                  <w:r w:rsidRPr="00E8728B">
                                    <w:rPr>
                                      <w:i/>
                                      <w:iCs/>
                                      <w:lang w:val="en-US"/>
                                    </w:rPr>
                                    <w:t>Bold</w:t>
                                  </w:r>
                                </w:p>
                              </w:tc>
                              <w:tc>
                                <w:tcPr>
                                  <w:tcW w:w="1605" w:type="dxa"/>
                                </w:tcPr>
                                <w:p w14:paraId="67ACF80D" w14:textId="77777777" w:rsidR="00BD0603" w:rsidRPr="00E8728B" w:rsidRDefault="00BD0603" w:rsidP="005750B7">
                                  <w:pPr>
                                    <w:pStyle w:val="IEEETableHeaderLeft-Justified"/>
                                    <w:jc w:val="center"/>
                                    <w:rPr>
                                      <w:i/>
                                      <w:iCs/>
                                      <w:lang w:val="en-US"/>
                                    </w:rPr>
                                  </w:pPr>
                                  <w:r w:rsidRPr="00E8728B">
                                    <w:rPr>
                                      <w:i/>
                                      <w:iCs/>
                                      <w:lang w:val="en-US"/>
                                    </w:rPr>
                                    <w:t>Italic</w:t>
                                  </w:r>
                                </w:p>
                              </w:tc>
                            </w:tr>
                            <w:tr w:rsidR="00BD0603" w:rsidRPr="00FA68CE" w14:paraId="3EE06E60" w14:textId="77777777" w:rsidTr="001A2B01">
                              <w:trPr>
                                <w:jc w:val="center"/>
                              </w:trPr>
                              <w:tc>
                                <w:tcPr>
                                  <w:tcW w:w="623" w:type="dxa"/>
                                </w:tcPr>
                                <w:p w14:paraId="452CA8EA" w14:textId="77777777" w:rsidR="00BD0603" w:rsidRPr="00FA68CE" w:rsidRDefault="00BD0603" w:rsidP="001A2B01">
                                  <w:pPr>
                                    <w:pStyle w:val="IEEETableCell"/>
                                    <w:rPr>
                                      <w:lang w:val="en-US"/>
                                    </w:rPr>
                                  </w:pPr>
                                  <w:r w:rsidRPr="00FA68CE">
                                    <w:rPr>
                                      <w:lang w:val="en-US"/>
                                    </w:rPr>
                                    <w:t>8</w:t>
                                  </w:r>
                                </w:p>
                              </w:tc>
                              <w:tc>
                                <w:tcPr>
                                  <w:tcW w:w="1510" w:type="dxa"/>
                                </w:tcPr>
                                <w:p w14:paraId="5D58EBA7" w14:textId="77777777" w:rsidR="00BD0603" w:rsidRPr="00FA68CE" w:rsidRDefault="00BD0603" w:rsidP="005750B7">
                                  <w:pPr>
                                    <w:pStyle w:val="IEEETableCell"/>
                                    <w:rPr>
                                      <w:lang w:val="en-US"/>
                                    </w:rPr>
                                  </w:pPr>
                                  <w:r w:rsidRPr="00FA68CE">
                                    <w:rPr>
                                      <w:lang w:val="en-US"/>
                                    </w:rPr>
                                    <w:t>Table description (in small caps), picture description, reference items</w:t>
                                  </w:r>
                                </w:p>
                              </w:tc>
                              <w:tc>
                                <w:tcPr>
                                  <w:tcW w:w="1080" w:type="dxa"/>
                                </w:tcPr>
                                <w:p w14:paraId="37554CEC" w14:textId="77777777" w:rsidR="00BD0603" w:rsidRPr="00FA68CE" w:rsidRDefault="00BD0603" w:rsidP="005750B7">
                                  <w:pPr>
                                    <w:pStyle w:val="IEEETableCell"/>
                                    <w:rPr>
                                      <w:lang w:val="en-US"/>
                                    </w:rPr>
                                  </w:pPr>
                                </w:p>
                              </w:tc>
                              <w:tc>
                                <w:tcPr>
                                  <w:tcW w:w="1605" w:type="dxa"/>
                                </w:tcPr>
                                <w:p w14:paraId="5E74B8BF" w14:textId="77777777" w:rsidR="00BD0603" w:rsidRPr="00FA68CE" w:rsidRDefault="00BD0603" w:rsidP="005750B7">
                                  <w:pPr>
                                    <w:pStyle w:val="IEEETableCell"/>
                                    <w:rPr>
                                      <w:lang w:val="en-US"/>
                                    </w:rPr>
                                  </w:pPr>
                                  <w:r w:rsidRPr="00FA68CE">
                                    <w:rPr>
                                      <w:lang w:val="en-US"/>
                                    </w:rPr>
                                    <w:t>Reference item (partial)</w:t>
                                  </w:r>
                                </w:p>
                              </w:tc>
                            </w:tr>
                            <w:tr w:rsidR="00BD0603" w:rsidRPr="00FA68CE" w14:paraId="417D6A4E" w14:textId="77777777" w:rsidTr="001A2B01">
                              <w:trPr>
                                <w:trHeight w:val="59"/>
                                <w:jc w:val="center"/>
                              </w:trPr>
                              <w:tc>
                                <w:tcPr>
                                  <w:tcW w:w="623" w:type="dxa"/>
                                </w:tcPr>
                                <w:p w14:paraId="42F71D6F" w14:textId="77777777" w:rsidR="00BD0603" w:rsidRPr="00FA68CE" w:rsidRDefault="00BD0603" w:rsidP="001A2B01">
                                  <w:pPr>
                                    <w:pStyle w:val="IEEETableCell"/>
                                    <w:rPr>
                                      <w:lang w:val="en-US"/>
                                    </w:rPr>
                                  </w:pPr>
                                  <w:r w:rsidRPr="00FA68CE">
                                    <w:rPr>
                                      <w:lang w:val="en-US"/>
                                    </w:rPr>
                                    <w:t>9</w:t>
                                  </w:r>
                                </w:p>
                              </w:tc>
                              <w:tc>
                                <w:tcPr>
                                  <w:tcW w:w="1510" w:type="dxa"/>
                                </w:tcPr>
                                <w:p w14:paraId="1D310CE2" w14:textId="5C090B1A" w:rsidR="00BD0603" w:rsidRPr="00FA68CE" w:rsidRDefault="00BD0603" w:rsidP="005750B7">
                                  <w:pPr>
                                    <w:pStyle w:val="IEEETableCell"/>
                                    <w:rPr>
                                      <w:lang w:val="en-US"/>
                                    </w:rPr>
                                  </w:pPr>
                                  <w:r w:rsidRPr="00FA68CE">
                                    <w:rPr>
                                      <w:lang w:val="en-US"/>
                                    </w:rPr>
                                    <w:t>Author email address</w:t>
                                  </w:r>
                                  <w:r w:rsidR="00FF6830">
                                    <w:rPr>
                                      <w:lang w:val="en-US"/>
                                    </w:rPr>
                                    <w:t xml:space="preserve">, </w:t>
                                  </w:r>
                                  <w:r w:rsidRPr="00FA68CE">
                                    <w:rPr>
                                      <w:lang w:val="en-US"/>
                                    </w:rPr>
                                    <w:t>cell in the table</w:t>
                                  </w:r>
                                </w:p>
                              </w:tc>
                              <w:tc>
                                <w:tcPr>
                                  <w:tcW w:w="1080" w:type="dxa"/>
                                </w:tcPr>
                                <w:p w14:paraId="7DC8009B" w14:textId="73D136ED" w:rsidR="00BD0603" w:rsidRPr="00FA68CE" w:rsidRDefault="00BD0603" w:rsidP="005750B7">
                                  <w:pPr>
                                    <w:pStyle w:val="IEEETableCell"/>
                                    <w:rPr>
                                      <w:lang w:val="en-US"/>
                                    </w:rPr>
                                  </w:pPr>
                                  <w:r w:rsidRPr="00FA68CE">
                                    <w:rPr>
                                      <w:lang w:val="en-US"/>
                                    </w:rPr>
                                    <w:t>Abstract content,</w:t>
                                  </w:r>
                                  <w:r w:rsidR="003F32CB">
                                    <w:rPr>
                                      <w:lang w:val="en-US"/>
                                    </w:rPr>
                                    <w:t xml:space="preserve"> </w:t>
                                  </w:r>
                                  <w:r w:rsidRPr="00FA68CE">
                                    <w:rPr>
                                      <w:lang w:val="en-US"/>
                                    </w:rPr>
                                    <w:t>Abstract</w:t>
                                  </w:r>
                                  <w:r w:rsidR="003F32CB">
                                    <w:rPr>
                                      <w:lang w:val="en-US"/>
                                    </w:rPr>
                                    <w:t xml:space="preserve"> heading</w:t>
                                  </w:r>
                                  <w:r w:rsidR="001A2B01">
                                    <w:rPr>
                                      <w:lang w:val="en-US"/>
                                    </w:rPr>
                                    <w:t xml:space="preserve">, </w:t>
                                  </w:r>
                                  <w:r w:rsidR="001A2B01" w:rsidRPr="001362CC">
                                    <w:rPr>
                                      <w:lang w:val="en-US"/>
                                    </w:rPr>
                                    <w:t>table header</w:t>
                                  </w:r>
                                  <w:r w:rsidRPr="001362CC">
                                    <w:rPr>
                                      <w:lang w:val="en-US"/>
                                    </w:rPr>
                                    <w:t xml:space="preserve"> </w:t>
                                  </w:r>
                                  <w:r w:rsidR="001A2B01" w:rsidRPr="001362CC">
                                    <w:rPr>
                                      <w:lang w:val="en-US"/>
                                    </w:rPr>
                                    <w:t>and subheader</w:t>
                                  </w:r>
                                </w:p>
                              </w:tc>
                              <w:tc>
                                <w:tcPr>
                                  <w:tcW w:w="1605" w:type="dxa"/>
                                </w:tcPr>
                                <w:p w14:paraId="7CCC3796" w14:textId="76B5EDFF" w:rsidR="00BD0603" w:rsidRPr="001362CC" w:rsidRDefault="00BD0603" w:rsidP="005750B7">
                                  <w:pPr>
                                    <w:pStyle w:val="IEEETableCell"/>
                                    <w:rPr>
                                      <w:lang w:val="en-US"/>
                                    </w:rPr>
                                  </w:pPr>
                                  <w:r w:rsidRPr="001362CC">
                                    <w:rPr>
                                      <w:lang w:val="en-US"/>
                                    </w:rPr>
                                    <w:t>Abstract</w:t>
                                  </w:r>
                                  <w:r w:rsidR="003F32CB" w:rsidRPr="001362CC">
                                    <w:rPr>
                                      <w:lang w:val="en-US"/>
                                    </w:rPr>
                                    <w:t xml:space="preserve"> heading</w:t>
                                  </w:r>
                                  <w:r w:rsidR="001A2B01" w:rsidRPr="001362CC">
                                    <w:rPr>
                                      <w:lang w:val="en-US"/>
                                    </w:rPr>
                                    <w:t>, table subheader</w:t>
                                  </w:r>
                                </w:p>
                              </w:tc>
                            </w:tr>
                            <w:tr w:rsidR="00BD0603" w:rsidRPr="00FA68CE" w14:paraId="3552D6DA" w14:textId="77777777" w:rsidTr="001A2B01">
                              <w:trPr>
                                <w:jc w:val="center"/>
                              </w:trPr>
                              <w:tc>
                                <w:tcPr>
                                  <w:tcW w:w="623" w:type="dxa"/>
                                </w:tcPr>
                                <w:p w14:paraId="03641313" w14:textId="77777777" w:rsidR="00BD0603" w:rsidRPr="00FA68CE" w:rsidRDefault="00BD0603" w:rsidP="001A2B01">
                                  <w:pPr>
                                    <w:pStyle w:val="IEEETableCell"/>
                                    <w:rPr>
                                      <w:lang w:val="en-US"/>
                                    </w:rPr>
                                  </w:pPr>
                                  <w:r w:rsidRPr="00FA68CE">
                                    <w:rPr>
                                      <w:lang w:val="en-US"/>
                                    </w:rPr>
                                    <w:t>10</w:t>
                                  </w:r>
                                </w:p>
                              </w:tc>
                              <w:tc>
                                <w:tcPr>
                                  <w:tcW w:w="1510" w:type="dxa"/>
                                </w:tcPr>
                                <w:p w14:paraId="313C601F" w14:textId="37DA4267" w:rsidR="00BD0603" w:rsidRPr="00FA68CE" w:rsidRDefault="00BD0603" w:rsidP="005750B7">
                                  <w:pPr>
                                    <w:pStyle w:val="IEEETableCell"/>
                                    <w:rPr>
                                      <w:lang w:val="en-US"/>
                                    </w:rPr>
                                  </w:pPr>
                                  <w:r w:rsidRPr="00FA68CE">
                                    <w:rPr>
                                      <w:lang w:val="en-US"/>
                                    </w:rPr>
                                    <w:t xml:space="preserve">Heading level 1 (in </w:t>
                                  </w:r>
                                  <w:r w:rsidR="00FF6830">
                                    <w:rPr>
                                      <w:lang w:val="en-US"/>
                                    </w:rPr>
                                    <w:t>s</w:t>
                                  </w:r>
                                  <w:r w:rsidRPr="00FA68CE">
                                    <w:rPr>
                                      <w:lang w:val="en-US"/>
                                    </w:rPr>
                                    <w:t xml:space="preserve">mall </w:t>
                                  </w:r>
                                  <w:r w:rsidR="00FF6830">
                                    <w:rPr>
                                      <w:lang w:val="en-US"/>
                                    </w:rPr>
                                    <w:t>c</w:t>
                                  </w:r>
                                  <w:r w:rsidRPr="00FA68CE">
                                    <w:rPr>
                                      <w:lang w:val="en-US"/>
                                    </w:rPr>
                                    <w:t>aps),</w:t>
                                  </w:r>
                                </w:p>
                                <w:p w14:paraId="74406325" w14:textId="77777777" w:rsidR="00BD0603" w:rsidRPr="00FA68CE" w:rsidRDefault="00BD0603" w:rsidP="005750B7">
                                  <w:pPr>
                                    <w:pStyle w:val="IEEETableCell"/>
                                    <w:rPr>
                                      <w:lang w:val="en-US"/>
                                    </w:rPr>
                                  </w:pPr>
                                  <w:r w:rsidRPr="00FA68CE">
                                    <w:rPr>
                                      <w:lang w:val="en-US"/>
                                    </w:rPr>
                                    <w:t>paragraph</w:t>
                                  </w:r>
                                </w:p>
                              </w:tc>
                              <w:tc>
                                <w:tcPr>
                                  <w:tcW w:w="1080" w:type="dxa"/>
                                </w:tcPr>
                                <w:p w14:paraId="65287322" w14:textId="77777777" w:rsidR="00BD0603" w:rsidRPr="00FA68CE" w:rsidRDefault="00BD0603" w:rsidP="005750B7">
                                  <w:pPr>
                                    <w:pStyle w:val="IEEETableCell"/>
                                    <w:rPr>
                                      <w:lang w:val="en-US"/>
                                    </w:rPr>
                                  </w:pPr>
                                </w:p>
                              </w:tc>
                              <w:tc>
                                <w:tcPr>
                                  <w:tcW w:w="1605" w:type="dxa"/>
                                </w:tcPr>
                                <w:p w14:paraId="5BD5C062" w14:textId="1727C5D6" w:rsidR="00BD0603" w:rsidRPr="00FA68CE" w:rsidRDefault="00FF6830" w:rsidP="005750B7">
                                  <w:pPr>
                                    <w:pStyle w:val="IEEETableCell"/>
                                    <w:rPr>
                                      <w:lang w:val="en-US"/>
                                    </w:rPr>
                                  </w:pPr>
                                  <w:r>
                                    <w:rPr>
                                      <w:lang w:val="en-US"/>
                                    </w:rPr>
                                    <w:t>H</w:t>
                                  </w:r>
                                  <w:r w:rsidR="00BD0603" w:rsidRPr="00FA68CE">
                                    <w:rPr>
                                      <w:lang w:val="en-US"/>
                                    </w:rPr>
                                    <w:t>eading level 2,</w:t>
                                  </w:r>
                                </w:p>
                                <w:p w14:paraId="3242520F" w14:textId="77777777" w:rsidR="00BD0603" w:rsidRPr="00FA68CE" w:rsidRDefault="00BD0603" w:rsidP="005750B7">
                                  <w:pPr>
                                    <w:pStyle w:val="IEEETableCell"/>
                                    <w:rPr>
                                      <w:lang w:val="en-US"/>
                                    </w:rPr>
                                  </w:pPr>
                                  <w:r w:rsidRPr="00FA68CE">
                                    <w:rPr>
                                      <w:lang w:val="en-US"/>
                                    </w:rPr>
                                    <w:t xml:space="preserve">heading level 3, author affiliation </w:t>
                                  </w:r>
                                </w:p>
                              </w:tc>
                            </w:tr>
                            <w:tr w:rsidR="00BD0603" w:rsidRPr="00FA68CE" w14:paraId="6DFF560A" w14:textId="77777777" w:rsidTr="001A2B01">
                              <w:trPr>
                                <w:jc w:val="center"/>
                              </w:trPr>
                              <w:tc>
                                <w:tcPr>
                                  <w:tcW w:w="623" w:type="dxa"/>
                                </w:tcPr>
                                <w:p w14:paraId="46093506" w14:textId="77777777" w:rsidR="00BD0603" w:rsidRPr="00FA68CE" w:rsidRDefault="00BD0603" w:rsidP="001A2B01">
                                  <w:pPr>
                                    <w:pStyle w:val="IEEETableCell"/>
                                    <w:rPr>
                                      <w:lang w:val="en-US"/>
                                    </w:rPr>
                                  </w:pPr>
                                  <w:r w:rsidRPr="00FA68CE">
                                    <w:rPr>
                                      <w:lang w:val="en-US"/>
                                    </w:rPr>
                                    <w:t>11</w:t>
                                  </w:r>
                                </w:p>
                              </w:tc>
                              <w:tc>
                                <w:tcPr>
                                  <w:tcW w:w="1510" w:type="dxa"/>
                                </w:tcPr>
                                <w:p w14:paraId="6A43FA20" w14:textId="77777777" w:rsidR="00BD0603" w:rsidRPr="00FA68CE" w:rsidRDefault="00BD0603" w:rsidP="005750B7">
                                  <w:pPr>
                                    <w:pStyle w:val="IEEETableCell"/>
                                    <w:rPr>
                                      <w:lang w:val="en-US"/>
                                    </w:rPr>
                                  </w:pPr>
                                  <w:r w:rsidRPr="00FA68CE">
                                    <w:rPr>
                                      <w:lang w:val="en-US"/>
                                    </w:rPr>
                                    <w:t>Author’s name</w:t>
                                  </w:r>
                                </w:p>
                              </w:tc>
                              <w:tc>
                                <w:tcPr>
                                  <w:tcW w:w="1080" w:type="dxa"/>
                                </w:tcPr>
                                <w:p w14:paraId="4CDF7A63" w14:textId="77777777" w:rsidR="00BD0603" w:rsidRPr="00FA68CE" w:rsidRDefault="00BD0603" w:rsidP="005750B7">
                                  <w:pPr>
                                    <w:pStyle w:val="IEEETableCell"/>
                                    <w:rPr>
                                      <w:lang w:val="en-US"/>
                                    </w:rPr>
                                  </w:pPr>
                                </w:p>
                              </w:tc>
                              <w:tc>
                                <w:tcPr>
                                  <w:tcW w:w="1605" w:type="dxa"/>
                                </w:tcPr>
                                <w:p w14:paraId="3466FCDC" w14:textId="77777777" w:rsidR="00BD0603" w:rsidRPr="00FA68CE" w:rsidRDefault="00BD0603" w:rsidP="005750B7">
                                  <w:pPr>
                                    <w:pStyle w:val="IEEETableCell"/>
                                    <w:rPr>
                                      <w:lang w:val="en-US"/>
                                    </w:rPr>
                                  </w:pPr>
                                </w:p>
                              </w:tc>
                            </w:tr>
                            <w:tr w:rsidR="00BD0603" w:rsidRPr="00FA68CE" w14:paraId="4998C543" w14:textId="77777777" w:rsidTr="001A2B01">
                              <w:trPr>
                                <w:jc w:val="center"/>
                              </w:trPr>
                              <w:tc>
                                <w:tcPr>
                                  <w:tcW w:w="623" w:type="dxa"/>
                                </w:tcPr>
                                <w:p w14:paraId="7794C0D4" w14:textId="2F0E2501" w:rsidR="00BD0603" w:rsidRPr="00FA68CE" w:rsidRDefault="00CC61DE" w:rsidP="001A2B01">
                                  <w:pPr>
                                    <w:pStyle w:val="IEEETableCell"/>
                                    <w:rPr>
                                      <w:lang w:val="en-US"/>
                                    </w:rPr>
                                  </w:pPr>
                                  <w:r>
                                    <w:rPr>
                                      <w:lang w:val="en-US"/>
                                    </w:rPr>
                                    <w:t>20</w:t>
                                  </w:r>
                                </w:p>
                              </w:tc>
                              <w:tc>
                                <w:tcPr>
                                  <w:tcW w:w="1510" w:type="dxa"/>
                                </w:tcPr>
                                <w:p w14:paraId="20B68751" w14:textId="77777777" w:rsidR="00BD0603" w:rsidRPr="00FA68CE" w:rsidRDefault="00BD0603" w:rsidP="005750B7">
                                  <w:pPr>
                                    <w:pStyle w:val="IEEETableCell"/>
                                    <w:rPr>
                                      <w:lang w:val="en-US"/>
                                    </w:rPr>
                                  </w:pPr>
                                </w:p>
                              </w:tc>
                              <w:tc>
                                <w:tcPr>
                                  <w:tcW w:w="1080" w:type="dxa"/>
                                </w:tcPr>
                                <w:p w14:paraId="15720379" w14:textId="43CF364B" w:rsidR="00BD0603" w:rsidRPr="00FA68CE" w:rsidRDefault="00BD0603" w:rsidP="005750B7">
                                  <w:pPr>
                                    <w:pStyle w:val="IEEETableCell"/>
                                    <w:rPr>
                                      <w:lang w:val="en-US"/>
                                    </w:rPr>
                                  </w:pPr>
                                  <w:r w:rsidRPr="00FA68CE">
                                    <w:rPr>
                                      <w:lang w:val="en-US"/>
                                    </w:rPr>
                                    <w:t>Title</w:t>
                                  </w:r>
                                  <w:r w:rsidR="00856B00">
                                    <w:rPr>
                                      <w:lang w:val="en-US"/>
                                    </w:rPr>
                                    <w:t xml:space="preserve"> in English</w:t>
                                  </w:r>
                                </w:p>
                              </w:tc>
                              <w:tc>
                                <w:tcPr>
                                  <w:tcW w:w="1605" w:type="dxa"/>
                                </w:tcPr>
                                <w:p w14:paraId="51FBF2A7" w14:textId="77777777" w:rsidR="00BD0603" w:rsidRPr="00FA68CE" w:rsidRDefault="00BD0603" w:rsidP="005750B7">
                                  <w:pPr>
                                    <w:pStyle w:val="IEEETableCell"/>
                                    <w:rPr>
                                      <w:lang w:val="en-US"/>
                                    </w:rPr>
                                  </w:pPr>
                                </w:p>
                              </w:tc>
                            </w:tr>
                          </w:tbl>
                          <w:p w14:paraId="04D477F5" w14:textId="3741481A" w:rsidR="00BD0603" w:rsidRPr="00FA68CE" w:rsidRDefault="00BD0603" w:rsidP="00A131FA">
                            <w:pPr>
                              <w:spacing w:before="120" w:after="120"/>
                              <w:jc w:val="center"/>
                            </w:pPr>
                          </w:p>
                          <w:p w14:paraId="3EA6D1F2" w14:textId="77777777" w:rsidR="00BD0603" w:rsidRDefault="00BD0603" w:rsidP="00BD060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379965" id="_x0000_t202" coordsize="21600,21600" o:spt="202" path="m,l,21600r21600,l21600,xe">
                <v:stroke joinstyle="miter"/>
                <v:path gradientshapeok="t" o:connecttype="rect"/>
              </v:shapetype>
              <v:shape id="Text Box 1" o:spid="_x0000_s1026" type="#_x0000_t202" style="position:absolute;left:0;text-align:left;margin-left:264.95pt;margin-top:39pt;width:255.75pt;height:2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" fillcolor="white [3201]" stroked="f" strokeweight=".5pt">
                <v:textbox inset="0,0,0,0">
                  <w:txbxContent>
                    <w:p w14:paraId="0C405F58" w14:textId="64A835A5" w:rsidR="00BD0603" w:rsidRPr="00E8728B" w:rsidRDefault="00BD0603" w:rsidP="00E8728B">
                      <w:pPr>
                        <w:pStyle w:val="IEEEReferenceItem"/>
                        <w:numPr>
                          <w:ilvl w:val="0"/>
                          <w:numId w:val="0"/>
                        </w:numPr>
                        <w:spacing w:before="120" w:after="120"/>
                        <w:jc w:val="center"/>
                        <w:rPr>
                          <w:smallCaps/>
                        </w:rPr>
                      </w:pPr>
                      <w:r w:rsidRPr="00E8728B">
                        <w:rPr>
                          <w:smallCaps/>
                        </w:rPr>
                        <w:t>Table</w:t>
                      </w:r>
                      <w:r w:rsidR="00E8728B" w:rsidRPr="00E8728B">
                        <w:rPr>
                          <w:smallCaps/>
                          <w:lang w:val="id-ID"/>
                        </w:rPr>
                        <w:t xml:space="preserve"> I</w:t>
                      </w:r>
                      <w:r w:rsidRPr="00E8728B">
                        <w:rPr>
                          <w:smallCaps/>
                        </w:rPr>
                        <w:br w:type="textWrapping" w:clear="all"/>
                        <w:t>Font Size for Paper</w:t>
                      </w:r>
                    </w:p>
                    <w:tbl>
                      <w:tblPr>
                        <w:tblW w:w="4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1510"/>
                        <w:gridCol w:w="1080"/>
                        <w:gridCol w:w="1605"/>
                      </w:tblGrid>
                      <w:tr w:rsidR="00BD0603" w:rsidRPr="00FA68CE" w14:paraId="66BC71FE" w14:textId="77777777" w:rsidTr="00B1790C">
                        <w:trPr>
                          <w:jc w:val="center"/>
                        </w:trPr>
                        <w:tc>
                          <w:tcPr>
                            <w:tcW w:w="623" w:type="dxa"/>
                            <w:vMerge w:val="restart"/>
                          </w:tcPr>
                          <w:p w14:paraId="1C966D91" w14:textId="77777777" w:rsidR="00BD0603" w:rsidRPr="00FA68CE" w:rsidRDefault="00BD0603" w:rsidP="005750B7">
                            <w:pPr>
                              <w:pStyle w:val="IEEETableHeaderLeft-Justified"/>
                              <w:rPr>
                                <w:lang w:val="en-US"/>
                              </w:rPr>
                            </w:pPr>
                            <w:r w:rsidRPr="00FA68CE">
                              <w:rPr>
                                <w:lang w:val="en-US"/>
                              </w:rPr>
                              <w:t>Font Size</w:t>
                            </w:r>
                          </w:p>
                        </w:tc>
                        <w:tc>
                          <w:tcPr>
                            <w:tcW w:w="4195" w:type="dxa"/>
                            <w:gridSpan w:val="3"/>
                          </w:tcPr>
                          <w:p w14:paraId="51F608CD" w14:textId="53007BD9" w:rsidR="00BD0603" w:rsidRPr="00FA68CE" w:rsidRDefault="00BD0603" w:rsidP="005750B7">
                            <w:pPr>
                              <w:pStyle w:val="IEEETableHeaderCentered"/>
                              <w:rPr>
                                <w:lang w:val="en-US"/>
                              </w:rPr>
                            </w:pPr>
                            <w:r w:rsidRPr="00FA68CE">
                              <w:rPr>
                                <w:lang w:val="en-US"/>
                              </w:rPr>
                              <w:t>Display (in Time</w:t>
                            </w:r>
                            <w:r w:rsidR="00B619B9">
                              <w:rPr>
                                <w:lang w:val="en-US"/>
                              </w:rPr>
                              <w:t>s</w:t>
                            </w:r>
                            <w:r w:rsidRPr="00FA68CE">
                              <w:rPr>
                                <w:lang w:val="en-US"/>
                              </w:rPr>
                              <w:t xml:space="preserve"> New Roman or Times)</w:t>
                            </w:r>
                          </w:p>
                        </w:tc>
                      </w:tr>
                      <w:tr w:rsidR="00BD0603" w:rsidRPr="00FA68CE" w14:paraId="71B4EE73" w14:textId="77777777" w:rsidTr="00B1790C">
                        <w:trPr>
                          <w:jc w:val="center"/>
                        </w:trPr>
                        <w:tc>
                          <w:tcPr>
                            <w:tcW w:w="623" w:type="dxa"/>
                            <w:vMerge/>
                          </w:tcPr>
                          <w:p w14:paraId="666E0F16" w14:textId="77777777" w:rsidR="00BD0603" w:rsidRPr="00FA68CE" w:rsidRDefault="00BD0603" w:rsidP="005750B7">
                            <w:pPr>
                              <w:pStyle w:val="IEEETableCell"/>
                              <w:rPr>
                                <w:b/>
                                <w:bCs/>
                                <w:lang w:val="en-US"/>
                              </w:rPr>
                            </w:pPr>
                          </w:p>
                        </w:tc>
                        <w:tc>
                          <w:tcPr>
                            <w:tcW w:w="1510" w:type="dxa"/>
                          </w:tcPr>
                          <w:p w14:paraId="2745BBD3" w14:textId="77777777" w:rsidR="00BD0603" w:rsidRPr="00E8728B" w:rsidRDefault="00BD0603" w:rsidP="005750B7">
                            <w:pPr>
                              <w:pStyle w:val="IEEETableHeaderLeft-Justified"/>
                              <w:jc w:val="center"/>
                              <w:rPr>
                                <w:i/>
                                <w:iCs/>
                                <w:lang w:val="en-US"/>
                              </w:rPr>
                            </w:pPr>
                            <w:r w:rsidRPr="00E8728B">
                              <w:rPr>
                                <w:i/>
                                <w:iCs/>
                                <w:lang w:val="en-US"/>
                              </w:rPr>
                              <w:t>Regular</w:t>
                            </w:r>
                          </w:p>
                        </w:tc>
                        <w:tc>
                          <w:tcPr>
                            <w:tcW w:w="1080" w:type="dxa"/>
                          </w:tcPr>
                          <w:p w14:paraId="394358A8" w14:textId="77777777" w:rsidR="00BD0603" w:rsidRPr="00E8728B" w:rsidRDefault="00BD0603" w:rsidP="005750B7">
                            <w:pPr>
                              <w:pStyle w:val="IEEETableHeaderLeft-Justified"/>
                              <w:jc w:val="center"/>
                              <w:rPr>
                                <w:i/>
                                <w:iCs/>
                                <w:lang w:val="en-US"/>
                              </w:rPr>
                            </w:pPr>
                            <w:r w:rsidRPr="00E8728B">
                              <w:rPr>
                                <w:i/>
                                <w:iCs/>
                                <w:lang w:val="en-US"/>
                              </w:rPr>
                              <w:t>Bold</w:t>
                            </w:r>
                          </w:p>
                        </w:tc>
                        <w:tc>
                          <w:tcPr>
                            <w:tcW w:w="1605" w:type="dxa"/>
                          </w:tcPr>
                          <w:p w14:paraId="67ACF80D" w14:textId="77777777" w:rsidR="00BD0603" w:rsidRPr="00E8728B" w:rsidRDefault="00BD0603" w:rsidP="005750B7">
                            <w:pPr>
                              <w:pStyle w:val="IEEETableHeaderLeft-Justified"/>
                              <w:jc w:val="center"/>
                              <w:rPr>
                                <w:i/>
                                <w:iCs/>
                                <w:lang w:val="en-US"/>
                              </w:rPr>
                            </w:pPr>
                            <w:r w:rsidRPr="00E8728B">
                              <w:rPr>
                                <w:i/>
                                <w:iCs/>
                                <w:lang w:val="en-US"/>
                              </w:rPr>
                              <w:t>Italic</w:t>
                            </w:r>
                          </w:p>
                        </w:tc>
                      </w:tr>
                      <w:tr w:rsidR="00BD0603" w:rsidRPr="00FA68CE" w14:paraId="3EE06E60" w14:textId="77777777" w:rsidTr="001A2B01">
                        <w:trPr>
                          <w:jc w:val="center"/>
                        </w:trPr>
                        <w:tc>
                          <w:tcPr>
                            <w:tcW w:w="623" w:type="dxa"/>
                          </w:tcPr>
                          <w:p w14:paraId="452CA8EA" w14:textId="77777777" w:rsidR="00BD0603" w:rsidRPr="00FA68CE" w:rsidRDefault="00BD0603" w:rsidP="001A2B01">
                            <w:pPr>
                              <w:pStyle w:val="IEEETableCell"/>
                              <w:rPr>
                                <w:lang w:val="en-US"/>
                              </w:rPr>
                            </w:pPr>
                            <w:r w:rsidRPr="00FA68CE">
                              <w:rPr>
                                <w:lang w:val="en-US"/>
                              </w:rPr>
                              <w:t>8</w:t>
                            </w:r>
                          </w:p>
                        </w:tc>
                        <w:tc>
                          <w:tcPr>
                            <w:tcW w:w="1510" w:type="dxa"/>
                          </w:tcPr>
                          <w:p w14:paraId="5D58EBA7" w14:textId="77777777" w:rsidR="00BD0603" w:rsidRPr="00FA68CE" w:rsidRDefault="00BD0603" w:rsidP="005750B7">
                            <w:pPr>
                              <w:pStyle w:val="IEEETableCell"/>
                              <w:rPr>
                                <w:lang w:val="en-US"/>
                              </w:rPr>
                            </w:pPr>
                            <w:r w:rsidRPr="00FA68CE">
                              <w:rPr>
                                <w:lang w:val="en-US"/>
                              </w:rPr>
                              <w:t>Table description (in small caps), picture description, reference items</w:t>
                            </w:r>
                          </w:p>
                        </w:tc>
                        <w:tc>
                          <w:tcPr>
                            <w:tcW w:w="1080" w:type="dxa"/>
                          </w:tcPr>
                          <w:p w14:paraId="37554CEC" w14:textId="77777777" w:rsidR="00BD0603" w:rsidRPr="00FA68CE" w:rsidRDefault="00BD0603" w:rsidP="005750B7">
                            <w:pPr>
                              <w:pStyle w:val="IEEETableCell"/>
                              <w:rPr>
                                <w:lang w:val="en-US"/>
                              </w:rPr>
                            </w:pPr>
                          </w:p>
                        </w:tc>
                        <w:tc>
                          <w:tcPr>
                            <w:tcW w:w="1605" w:type="dxa"/>
                          </w:tcPr>
                          <w:p w14:paraId="5E74B8BF" w14:textId="77777777" w:rsidR="00BD0603" w:rsidRPr="00FA68CE" w:rsidRDefault="00BD0603" w:rsidP="005750B7">
                            <w:pPr>
                              <w:pStyle w:val="IEEETableCell"/>
                              <w:rPr>
                                <w:lang w:val="en-US"/>
                              </w:rPr>
                            </w:pPr>
                            <w:r w:rsidRPr="00FA68CE">
                              <w:rPr>
                                <w:lang w:val="en-US"/>
                              </w:rPr>
                              <w:t>Reference item (partial)</w:t>
                            </w:r>
                          </w:p>
                        </w:tc>
                      </w:tr>
                      <w:tr w:rsidR="00BD0603" w:rsidRPr="00FA68CE" w14:paraId="417D6A4E" w14:textId="77777777" w:rsidTr="001A2B01">
                        <w:trPr>
                          <w:trHeight w:val="59"/>
                          <w:jc w:val="center"/>
                        </w:trPr>
                        <w:tc>
                          <w:tcPr>
                            <w:tcW w:w="623" w:type="dxa"/>
                          </w:tcPr>
                          <w:p w14:paraId="42F71D6F" w14:textId="77777777" w:rsidR="00BD0603" w:rsidRPr="00FA68CE" w:rsidRDefault="00BD0603" w:rsidP="001A2B01">
                            <w:pPr>
                              <w:pStyle w:val="IEEETableCell"/>
                              <w:rPr>
                                <w:lang w:val="en-US"/>
                              </w:rPr>
                            </w:pPr>
                            <w:r w:rsidRPr="00FA68CE">
                              <w:rPr>
                                <w:lang w:val="en-US"/>
                              </w:rPr>
                              <w:t>9</w:t>
                            </w:r>
                          </w:p>
                        </w:tc>
                        <w:tc>
                          <w:tcPr>
                            <w:tcW w:w="1510" w:type="dxa"/>
                          </w:tcPr>
                          <w:p w14:paraId="1D310CE2" w14:textId="5C090B1A" w:rsidR="00BD0603" w:rsidRPr="00FA68CE" w:rsidRDefault="00BD0603" w:rsidP="005750B7">
                            <w:pPr>
                              <w:pStyle w:val="IEEETableCell"/>
                              <w:rPr>
                                <w:lang w:val="en-US"/>
                              </w:rPr>
                            </w:pPr>
                            <w:r w:rsidRPr="00FA68CE">
                              <w:rPr>
                                <w:lang w:val="en-US"/>
                              </w:rPr>
                              <w:t>Author email address</w:t>
                            </w:r>
                            <w:r w:rsidR="00FF6830">
                              <w:rPr>
                                <w:lang w:val="en-US"/>
                              </w:rPr>
                              <w:t xml:space="preserve">, </w:t>
                            </w:r>
                            <w:r w:rsidRPr="00FA68CE">
                              <w:rPr>
                                <w:lang w:val="en-US"/>
                              </w:rPr>
                              <w:t>cell in the table</w:t>
                            </w:r>
                          </w:p>
                        </w:tc>
                        <w:tc>
                          <w:tcPr>
                            <w:tcW w:w="1080" w:type="dxa"/>
                          </w:tcPr>
                          <w:p w14:paraId="7DC8009B" w14:textId="73D136ED" w:rsidR="00BD0603" w:rsidRPr="00FA68CE" w:rsidRDefault="00BD0603" w:rsidP="005750B7">
                            <w:pPr>
                              <w:pStyle w:val="IEEETableCell"/>
                              <w:rPr>
                                <w:lang w:val="en-US"/>
                              </w:rPr>
                            </w:pPr>
                            <w:r w:rsidRPr="00FA68CE">
                              <w:rPr>
                                <w:lang w:val="en-US"/>
                              </w:rPr>
                              <w:t>Abstract content,</w:t>
                            </w:r>
                            <w:r w:rsidR="003F32CB">
                              <w:rPr>
                                <w:lang w:val="en-US"/>
                              </w:rPr>
                              <w:t xml:space="preserve"> </w:t>
                            </w:r>
                            <w:r w:rsidRPr="00FA68CE">
                              <w:rPr>
                                <w:lang w:val="en-US"/>
                              </w:rPr>
                              <w:t>Abstract</w:t>
                            </w:r>
                            <w:r w:rsidR="003F32CB">
                              <w:rPr>
                                <w:lang w:val="en-US"/>
                              </w:rPr>
                              <w:t xml:space="preserve"> heading</w:t>
                            </w:r>
                            <w:r w:rsidR="001A2B01">
                              <w:rPr>
                                <w:lang w:val="en-US"/>
                              </w:rPr>
                              <w:t xml:space="preserve">, </w:t>
                            </w:r>
                            <w:r w:rsidR="001A2B01" w:rsidRPr="001362CC">
                              <w:rPr>
                                <w:lang w:val="en-US"/>
                              </w:rPr>
                              <w:t>table header</w:t>
                            </w:r>
                            <w:r w:rsidRPr="001362CC">
                              <w:rPr>
                                <w:lang w:val="en-US"/>
                              </w:rPr>
                              <w:t xml:space="preserve"> </w:t>
                            </w:r>
                            <w:r w:rsidR="001A2B01" w:rsidRPr="001362CC">
                              <w:rPr>
                                <w:lang w:val="en-US"/>
                              </w:rPr>
                              <w:t>and subheader</w:t>
                            </w:r>
                          </w:p>
                        </w:tc>
                        <w:tc>
                          <w:tcPr>
                            <w:tcW w:w="1605" w:type="dxa"/>
                          </w:tcPr>
                          <w:p w14:paraId="7CCC3796" w14:textId="76B5EDFF" w:rsidR="00BD0603" w:rsidRPr="001362CC" w:rsidRDefault="00BD0603" w:rsidP="005750B7">
                            <w:pPr>
                              <w:pStyle w:val="IEEETableCell"/>
                              <w:rPr>
                                <w:lang w:val="en-US"/>
                              </w:rPr>
                            </w:pPr>
                            <w:r w:rsidRPr="001362CC">
                              <w:rPr>
                                <w:lang w:val="en-US"/>
                              </w:rPr>
                              <w:t>Abstract</w:t>
                            </w:r>
                            <w:r w:rsidR="003F32CB" w:rsidRPr="001362CC">
                              <w:rPr>
                                <w:lang w:val="en-US"/>
                              </w:rPr>
                              <w:t xml:space="preserve"> heading</w:t>
                            </w:r>
                            <w:r w:rsidR="001A2B01" w:rsidRPr="001362CC">
                              <w:rPr>
                                <w:lang w:val="en-US"/>
                              </w:rPr>
                              <w:t>, table subheader</w:t>
                            </w:r>
                          </w:p>
                        </w:tc>
                      </w:tr>
                      <w:tr w:rsidR="00BD0603" w:rsidRPr="00FA68CE" w14:paraId="3552D6DA" w14:textId="77777777" w:rsidTr="001A2B01">
                        <w:trPr>
                          <w:jc w:val="center"/>
                        </w:trPr>
                        <w:tc>
                          <w:tcPr>
                            <w:tcW w:w="623" w:type="dxa"/>
                          </w:tcPr>
                          <w:p w14:paraId="03641313" w14:textId="77777777" w:rsidR="00BD0603" w:rsidRPr="00FA68CE" w:rsidRDefault="00BD0603" w:rsidP="001A2B01">
                            <w:pPr>
                              <w:pStyle w:val="IEEETableCell"/>
                              <w:rPr>
                                <w:lang w:val="en-US"/>
                              </w:rPr>
                            </w:pPr>
                            <w:r w:rsidRPr="00FA68CE">
                              <w:rPr>
                                <w:lang w:val="en-US"/>
                              </w:rPr>
                              <w:t>10</w:t>
                            </w:r>
                          </w:p>
                        </w:tc>
                        <w:tc>
                          <w:tcPr>
                            <w:tcW w:w="1510" w:type="dxa"/>
                          </w:tcPr>
                          <w:p w14:paraId="313C601F" w14:textId="37DA4267" w:rsidR="00BD0603" w:rsidRPr="00FA68CE" w:rsidRDefault="00BD0603" w:rsidP="005750B7">
                            <w:pPr>
                              <w:pStyle w:val="IEEETableCell"/>
                              <w:rPr>
                                <w:lang w:val="en-US"/>
                              </w:rPr>
                            </w:pPr>
                            <w:r w:rsidRPr="00FA68CE">
                              <w:rPr>
                                <w:lang w:val="en-US"/>
                              </w:rPr>
                              <w:t xml:space="preserve">Heading level 1 (in </w:t>
                            </w:r>
                            <w:r w:rsidR="00FF6830">
                              <w:rPr>
                                <w:lang w:val="en-US"/>
                              </w:rPr>
                              <w:t>s</w:t>
                            </w:r>
                            <w:r w:rsidRPr="00FA68CE">
                              <w:rPr>
                                <w:lang w:val="en-US"/>
                              </w:rPr>
                              <w:t xml:space="preserve">mall </w:t>
                            </w:r>
                            <w:r w:rsidR="00FF6830">
                              <w:rPr>
                                <w:lang w:val="en-US"/>
                              </w:rPr>
                              <w:t>c</w:t>
                            </w:r>
                            <w:r w:rsidRPr="00FA68CE">
                              <w:rPr>
                                <w:lang w:val="en-US"/>
                              </w:rPr>
                              <w:t>aps),</w:t>
                            </w:r>
                          </w:p>
                          <w:p w14:paraId="74406325" w14:textId="77777777" w:rsidR="00BD0603" w:rsidRPr="00FA68CE" w:rsidRDefault="00BD0603" w:rsidP="005750B7">
                            <w:pPr>
                              <w:pStyle w:val="IEEETableCell"/>
                              <w:rPr>
                                <w:lang w:val="en-US"/>
                              </w:rPr>
                            </w:pPr>
                            <w:r w:rsidRPr="00FA68CE">
                              <w:rPr>
                                <w:lang w:val="en-US"/>
                              </w:rPr>
                              <w:t>paragraph</w:t>
                            </w:r>
                          </w:p>
                        </w:tc>
                        <w:tc>
                          <w:tcPr>
                            <w:tcW w:w="1080" w:type="dxa"/>
                          </w:tcPr>
                          <w:p w14:paraId="65287322" w14:textId="77777777" w:rsidR="00BD0603" w:rsidRPr="00FA68CE" w:rsidRDefault="00BD0603" w:rsidP="005750B7">
                            <w:pPr>
                              <w:pStyle w:val="IEEETableCell"/>
                              <w:rPr>
                                <w:lang w:val="en-US"/>
                              </w:rPr>
                            </w:pPr>
                          </w:p>
                        </w:tc>
                        <w:tc>
                          <w:tcPr>
                            <w:tcW w:w="1605" w:type="dxa"/>
                          </w:tcPr>
                          <w:p w14:paraId="5BD5C062" w14:textId="1727C5D6" w:rsidR="00BD0603" w:rsidRPr="00FA68CE" w:rsidRDefault="00FF6830" w:rsidP="005750B7">
                            <w:pPr>
                              <w:pStyle w:val="IEEETableCell"/>
                              <w:rPr>
                                <w:lang w:val="en-US"/>
                              </w:rPr>
                            </w:pPr>
                            <w:r>
                              <w:rPr>
                                <w:lang w:val="en-US"/>
                              </w:rPr>
                              <w:t>H</w:t>
                            </w:r>
                            <w:r w:rsidR="00BD0603" w:rsidRPr="00FA68CE">
                              <w:rPr>
                                <w:lang w:val="en-US"/>
                              </w:rPr>
                              <w:t>eading level 2,</w:t>
                            </w:r>
                          </w:p>
                          <w:p w14:paraId="3242520F" w14:textId="77777777" w:rsidR="00BD0603" w:rsidRPr="00FA68CE" w:rsidRDefault="00BD0603" w:rsidP="005750B7">
                            <w:pPr>
                              <w:pStyle w:val="IEEETableCell"/>
                              <w:rPr>
                                <w:lang w:val="en-US"/>
                              </w:rPr>
                            </w:pPr>
                            <w:r w:rsidRPr="00FA68CE">
                              <w:rPr>
                                <w:lang w:val="en-US"/>
                              </w:rPr>
                              <w:t xml:space="preserve">heading level 3, author affiliation </w:t>
                            </w:r>
                          </w:p>
                        </w:tc>
                      </w:tr>
                      <w:tr w:rsidR="00BD0603" w:rsidRPr="00FA68CE" w14:paraId="6DFF560A" w14:textId="77777777" w:rsidTr="001A2B01">
                        <w:trPr>
                          <w:jc w:val="center"/>
                        </w:trPr>
                        <w:tc>
                          <w:tcPr>
                            <w:tcW w:w="623" w:type="dxa"/>
                          </w:tcPr>
                          <w:p w14:paraId="46093506" w14:textId="77777777" w:rsidR="00BD0603" w:rsidRPr="00FA68CE" w:rsidRDefault="00BD0603" w:rsidP="001A2B01">
                            <w:pPr>
                              <w:pStyle w:val="IEEETableCell"/>
                              <w:rPr>
                                <w:lang w:val="en-US"/>
                              </w:rPr>
                            </w:pPr>
                            <w:r w:rsidRPr="00FA68CE">
                              <w:rPr>
                                <w:lang w:val="en-US"/>
                              </w:rPr>
                              <w:t>11</w:t>
                            </w:r>
                          </w:p>
                        </w:tc>
                        <w:tc>
                          <w:tcPr>
                            <w:tcW w:w="1510" w:type="dxa"/>
                          </w:tcPr>
                          <w:p w14:paraId="6A43FA20" w14:textId="77777777" w:rsidR="00BD0603" w:rsidRPr="00FA68CE" w:rsidRDefault="00BD0603" w:rsidP="005750B7">
                            <w:pPr>
                              <w:pStyle w:val="IEEETableCell"/>
                              <w:rPr>
                                <w:lang w:val="en-US"/>
                              </w:rPr>
                            </w:pPr>
                            <w:r w:rsidRPr="00FA68CE">
                              <w:rPr>
                                <w:lang w:val="en-US"/>
                              </w:rPr>
                              <w:t>Author’s name</w:t>
                            </w:r>
                          </w:p>
                        </w:tc>
                        <w:tc>
                          <w:tcPr>
                            <w:tcW w:w="1080" w:type="dxa"/>
                          </w:tcPr>
                          <w:p w14:paraId="4CDF7A63" w14:textId="77777777" w:rsidR="00BD0603" w:rsidRPr="00FA68CE" w:rsidRDefault="00BD0603" w:rsidP="005750B7">
                            <w:pPr>
                              <w:pStyle w:val="IEEETableCell"/>
                              <w:rPr>
                                <w:lang w:val="en-US"/>
                              </w:rPr>
                            </w:pPr>
                          </w:p>
                        </w:tc>
                        <w:tc>
                          <w:tcPr>
                            <w:tcW w:w="1605" w:type="dxa"/>
                          </w:tcPr>
                          <w:p w14:paraId="3466FCDC" w14:textId="77777777" w:rsidR="00BD0603" w:rsidRPr="00FA68CE" w:rsidRDefault="00BD0603" w:rsidP="005750B7">
                            <w:pPr>
                              <w:pStyle w:val="IEEETableCell"/>
                              <w:rPr>
                                <w:lang w:val="en-US"/>
                              </w:rPr>
                            </w:pPr>
                          </w:p>
                        </w:tc>
                      </w:tr>
                      <w:tr w:rsidR="00BD0603" w:rsidRPr="00FA68CE" w14:paraId="4998C543" w14:textId="77777777" w:rsidTr="001A2B01">
                        <w:trPr>
                          <w:jc w:val="center"/>
                        </w:trPr>
                        <w:tc>
                          <w:tcPr>
                            <w:tcW w:w="623" w:type="dxa"/>
                          </w:tcPr>
                          <w:p w14:paraId="7794C0D4" w14:textId="2F0E2501" w:rsidR="00BD0603" w:rsidRPr="00FA68CE" w:rsidRDefault="00CC61DE" w:rsidP="001A2B01">
                            <w:pPr>
                              <w:pStyle w:val="IEEETableCell"/>
                              <w:rPr>
                                <w:lang w:val="en-US"/>
                              </w:rPr>
                            </w:pPr>
                            <w:r>
                              <w:rPr>
                                <w:lang w:val="en-US"/>
                              </w:rPr>
                              <w:t>20</w:t>
                            </w:r>
                          </w:p>
                        </w:tc>
                        <w:tc>
                          <w:tcPr>
                            <w:tcW w:w="1510" w:type="dxa"/>
                          </w:tcPr>
                          <w:p w14:paraId="20B68751" w14:textId="77777777" w:rsidR="00BD0603" w:rsidRPr="00FA68CE" w:rsidRDefault="00BD0603" w:rsidP="005750B7">
                            <w:pPr>
                              <w:pStyle w:val="IEEETableCell"/>
                              <w:rPr>
                                <w:lang w:val="en-US"/>
                              </w:rPr>
                            </w:pPr>
                          </w:p>
                        </w:tc>
                        <w:tc>
                          <w:tcPr>
                            <w:tcW w:w="1080" w:type="dxa"/>
                          </w:tcPr>
                          <w:p w14:paraId="15720379" w14:textId="43CF364B" w:rsidR="00BD0603" w:rsidRPr="00FA68CE" w:rsidRDefault="00BD0603" w:rsidP="005750B7">
                            <w:pPr>
                              <w:pStyle w:val="IEEETableCell"/>
                              <w:rPr>
                                <w:lang w:val="en-US"/>
                              </w:rPr>
                            </w:pPr>
                            <w:r w:rsidRPr="00FA68CE">
                              <w:rPr>
                                <w:lang w:val="en-US"/>
                              </w:rPr>
                              <w:t>Title</w:t>
                            </w:r>
                            <w:r w:rsidR="00856B00">
                              <w:rPr>
                                <w:lang w:val="en-US"/>
                              </w:rPr>
                              <w:t xml:space="preserve"> in English</w:t>
                            </w:r>
                          </w:p>
                        </w:tc>
                        <w:tc>
                          <w:tcPr>
                            <w:tcW w:w="1605" w:type="dxa"/>
                          </w:tcPr>
                          <w:p w14:paraId="51FBF2A7" w14:textId="77777777" w:rsidR="00BD0603" w:rsidRPr="00FA68CE" w:rsidRDefault="00BD0603" w:rsidP="005750B7">
                            <w:pPr>
                              <w:pStyle w:val="IEEETableCell"/>
                              <w:rPr>
                                <w:lang w:val="en-US"/>
                              </w:rPr>
                            </w:pPr>
                          </w:p>
                        </w:tc>
                      </w:tr>
                    </w:tbl>
                    <w:p w14:paraId="04D477F5" w14:textId="3741481A" w:rsidR="00BD0603" w:rsidRPr="00FA68CE" w:rsidRDefault="00BD0603" w:rsidP="00A131FA">
                      <w:pPr>
                        <w:spacing w:before="120" w:after="120"/>
                        <w:jc w:val="center"/>
                      </w:pPr>
                    </w:p>
                    <w:p w14:paraId="3EA6D1F2" w14:textId="77777777" w:rsidR="00BD0603" w:rsidRDefault="00BD0603" w:rsidP="00BD0603"/>
                  </w:txbxContent>
                </v:textbox>
                <w10:wrap type="topAndBottom"/>
              </v:shape>
            </w:pict>
          </mc:Fallback>
        </mc:AlternateContent>
      </w:r>
      <w:r w:rsidR="00BD0603" w:rsidRPr="00E67D30">
        <w:rPr>
          <w:sz w:val="22"/>
          <w:szCs w:val="22"/>
          <w:lang w:val="en-US"/>
        </w:rPr>
        <w:t>First Author’s Name</w:t>
      </w:r>
      <w:r w:rsidR="00256AEB">
        <w:rPr>
          <w:sz w:val="22"/>
          <w:szCs w:val="22"/>
          <w:vertAlign w:val="superscript"/>
          <w:lang w:val="id-ID"/>
        </w:rPr>
        <w:t>1</w:t>
      </w:r>
      <w:r w:rsidR="00BD0603" w:rsidRPr="00E67D30">
        <w:rPr>
          <w:sz w:val="22"/>
          <w:szCs w:val="22"/>
          <w:lang w:val="en-US"/>
        </w:rPr>
        <w:t>, Second Author</w:t>
      </w:r>
      <w:r w:rsidR="00BD0603" w:rsidRPr="00E67D30">
        <w:rPr>
          <w:sz w:val="22"/>
          <w:szCs w:val="22"/>
          <w:vertAlign w:val="superscript"/>
          <w:lang w:val="en-US"/>
        </w:rPr>
        <w:t>2</w:t>
      </w:r>
      <w:r w:rsidR="00BD0603" w:rsidRPr="00E67D30">
        <w:rPr>
          <w:sz w:val="22"/>
          <w:szCs w:val="22"/>
          <w:lang w:val="en-US"/>
        </w:rPr>
        <w:t>, Third Author</w:t>
      </w:r>
      <w:r w:rsidR="00BD0603" w:rsidRPr="00E67D30">
        <w:rPr>
          <w:sz w:val="22"/>
          <w:szCs w:val="22"/>
          <w:vertAlign w:val="superscript"/>
          <w:lang w:val="en-US"/>
        </w:rPr>
        <w:t>3</w:t>
      </w:r>
    </w:p>
    <w:p w14:paraId="0CE9D335" w14:textId="4E384D17" w:rsidR="00BD0603" w:rsidRPr="00FA68CE" w:rsidRDefault="00BD0603" w:rsidP="00BD0603">
      <w:pPr>
        <w:rPr>
          <w:lang w:val="en-US"/>
        </w:rPr>
      </w:pPr>
    </w:p>
    <w:p w14:paraId="015862BD" w14:textId="77777777" w:rsidR="00BD0603" w:rsidRPr="00FA68CE" w:rsidRDefault="00BD0603" w:rsidP="00BD0603">
      <w:pPr>
        <w:rPr>
          <w:lang w:val="en-US"/>
        </w:rPr>
        <w:sectPr w:rsidR="00BD0603" w:rsidRPr="00FA68CE" w:rsidSect="00A553CD">
          <w:headerReference w:type="even" r:id="rId7"/>
          <w:headerReference w:type="default" r:id="rId8"/>
          <w:footerReference w:type="even" r:id="rId9"/>
          <w:footerReference w:type="default" r:id="rId10"/>
          <w:pgSz w:w="11906" w:h="16838"/>
          <w:pgMar w:top="1077" w:right="811" w:bottom="2438" w:left="811" w:header="431" w:footer="431" w:gutter="0"/>
          <w:cols w:space="708"/>
          <w:docGrid w:linePitch="360"/>
        </w:sectPr>
      </w:pPr>
    </w:p>
    <w:p w14:paraId="51AE4E11" w14:textId="3C2D54A7" w:rsidR="000B32CC" w:rsidRPr="005D6FA6" w:rsidRDefault="00BD0603" w:rsidP="000B32CC">
      <w:pPr>
        <w:spacing w:before="40"/>
        <w:ind w:firstLine="204"/>
        <w:jc w:val="both"/>
        <w:rPr>
          <w:b/>
          <w:bCs/>
          <w:sz w:val="18"/>
          <w:szCs w:val="18"/>
          <w:lang w:val="en-US"/>
        </w:rPr>
      </w:pPr>
      <w:r w:rsidRPr="00E67D30">
        <w:rPr>
          <w:b/>
          <w:bCs/>
          <w:i/>
          <w:iCs/>
          <w:sz w:val="18"/>
          <w:szCs w:val="18"/>
        </w:rPr>
        <w:t>Abstract</w:t>
      </w:r>
      <w:r w:rsidRPr="00E67D30">
        <w:rPr>
          <w:b/>
          <w:bCs/>
          <w:sz w:val="18"/>
          <w:szCs w:val="18"/>
        </w:rPr>
        <w:t>—</w:t>
      </w:r>
      <w:r w:rsidR="000B32CC">
        <w:rPr>
          <w:b/>
          <w:bCs/>
          <w:sz w:val="18"/>
          <w:szCs w:val="18"/>
        </w:rPr>
        <w:t xml:space="preserve">This document serves as a guideline for authors in writing their manuscripts for JNTETI publication. This document is adapted from the IEEE template. Authors are required to comply with the guidelines outlined in this document. Authors may use this document either as a writing guideline or template which can be immediately filled with appropriate contents of manuscripts. </w:t>
      </w:r>
      <w:r w:rsidR="000B32CC" w:rsidRPr="00815FDA">
        <w:rPr>
          <w:b/>
          <w:bCs/>
          <w:sz w:val="18"/>
          <w:szCs w:val="18"/>
        </w:rPr>
        <w:t xml:space="preserve">The </w:t>
      </w:r>
      <w:r w:rsidR="000B32CC">
        <w:rPr>
          <w:b/>
          <w:bCs/>
          <w:sz w:val="18"/>
          <w:szCs w:val="18"/>
        </w:rPr>
        <w:t>A</w:t>
      </w:r>
      <w:r w:rsidR="000B32CC" w:rsidRPr="00815FDA">
        <w:rPr>
          <w:b/>
          <w:bCs/>
          <w:sz w:val="18"/>
          <w:szCs w:val="18"/>
        </w:rPr>
        <w:t>bstract is written in English and is approximately 250-300 words long</w:t>
      </w:r>
      <w:r w:rsidR="000B32CC" w:rsidRPr="00E67D30">
        <w:rPr>
          <w:b/>
          <w:bCs/>
          <w:sz w:val="18"/>
          <w:szCs w:val="18"/>
        </w:rPr>
        <w:t xml:space="preserve">. </w:t>
      </w:r>
      <w:r w:rsidR="000B32CC">
        <w:rPr>
          <w:b/>
          <w:bCs/>
          <w:sz w:val="18"/>
          <w:szCs w:val="18"/>
        </w:rPr>
        <w:t xml:space="preserve">The length of Abstract is approximately half to </w:t>
      </w:r>
      <w:r w:rsidR="000B32CC">
        <w:rPr>
          <w:b/>
          <w:bCs/>
          <w:sz w:val="18"/>
          <w:szCs w:val="18"/>
          <w:lang w:val="id-ID"/>
        </w:rPr>
        <w:t>¾</w:t>
      </w:r>
      <w:r w:rsidR="000B32CC">
        <w:rPr>
          <w:b/>
          <w:bCs/>
          <w:sz w:val="18"/>
          <w:szCs w:val="18"/>
          <w:lang w:val="en-US"/>
        </w:rPr>
        <w:t xml:space="preserve"> column. Abstract contains at least four sections. The first section is introduction which covers a quarter of the Abstract. The second section defines </w:t>
      </w:r>
      <w:r w:rsidR="000B32CC" w:rsidRPr="00C627CD">
        <w:rPr>
          <w:b/>
          <w:bCs/>
          <w:sz w:val="18"/>
          <w:szCs w:val="18"/>
          <w:lang w:val="en-US"/>
        </w:rPr>
        <w:t>research purposes.</w:t>
      </w:r>
      <w:r w:rsidR="000B32CC">
        <w:rPr>
          <w:b/>
          <w:bCs/>
          <w:sz w:val="18"/>
          <w:szCs w:val="18"/>
          <w:lang w:val="en-US"/>
        </w:rPr>
        <w:t xml:space="preserve"> The third section</w:t>
      </w:r>
      <w:r w:rsidR="006464EB">
        <w:rPr>
          <w:b/>
          <w:bCs/>
          <w:sz w:val="18"/>
          <w:szCs w:val="18"/>
          <w:lang w:val="en-US"/>
        </w:rPr>
        <w:t xml:space="preserve"> explains the </w:t>
      </w:r>
      <w:r w:rsidR="000B32CC">
        <w:rPr>
          <w:b/>
          <w:bCs/>
          <w:sz w:val="18"/>
          <w:szCs w:val="18"/>
          <w:lang w:val="en-US"/>
        </w:rPr>
        <w:t xml:space="preserve">research methodology. The fourth section is </w:t>
      </w:r>
      <w:r w:rsidR="006464EB">
        <w:rPr>
          <w:b/>
          <w:bCs/>
          <w:sz w:val="18"/>
          <w:szCs w:val="18"/>
          <w:lang w:val="en-US"/>
        </w:rPr>
        <w:t xml:space="preserve">the </w:t>
      </w:r>
      <w:r w:rsidR="000B32CC">
        <w:rPr>
          <w:b/>
          <w:bCs/>
          <w:sz w:val="18"/>
          <w:szCs w:val="18"/>
          <w:lang w:val="en-US"/>
        </w:rPr>
        <w:t xml:space="preserve">explanation of </w:t>
      </w:r>
      <w:r w:rsidR="006464EB">
        <w:rPr>
          <w:b/>
          <w:bCs/>
          <w:sz w:val="18"/>
          <w:szCs w:val="18"/>
          <w:lang w:val="en-US"/>
        </w:rPr>
        <w:t xml:space="preserve"> the research result</w:t>
      </w:r>
      <w:r w:rsidR="000B32CC">
        <w:rPr>
          <w:b/>
          <w:bCs/>
          <w:sz w:val="18"/>
          <w:szCs w:val="18"/>
          <w:lang w:val="en-US"/>
        </w:rPr>
        <w:t xml:space="preserve">. </w:t>
      </w:r>
      <w:r w:rsidR="000B32CC" w:rsidRPr="00815FDA">
        <w:rPr>
          <w:b/>
          <w:bCs/>
          <w:sz w:val="18"/>
          <w:szCs w:val="18"/>
          <w:lang w:val="en-US"/>
        </w:rPr>
        <w:t>Citations in Abstract are not permitted</w:t>
      </w:r>
      <w:r w:rsidR="000B32CC">
        <w:rPr>
          <w:b/>
          <w:bCs/>
          <w:sz w:val="18"/>
          <w:szCs w:val="18"/>
          <w:lang w:val="en-US"/>
        </w:rPr>
        <w:t xml:space="preserve">. </w:t>
      </w:r>
    </w:p>
    <w:p w14:paraId="7A070E21" w14:textId="36A55AB3" w:rsidR="00BD0603" w:rsidRPr="00FA68CE" w:rsidRDefault="00BD0603" w:rsidP="00BD0603">
      <w:pPr>
        <w:rPr>
          <w:lang w:val="en-US" w:eastAsia="en-US"/>
        </w:rPr>
      </w:pPr>
    </w:p>
    <w:p w14:paraId="7BB607F6" w14:textId="1611DBBF" w:rsidR="00BD0603" w:rsidRPr="00186F95" w:rsidRDefault="00BD0603" w:rsidP="00BD0603">
      <w:pPr>
        <w:pStyle w:val="IEEEAbtract"/>
        <w:rPr>
          <w:shd w:val="clear" w:color="auto" w:fill="FFFFFF"/>
          <w:lang w:val="en-US"/>
        </w:rPr>
      </w:pPr>
      <w:r w:rsidRPr="00FA68CE">
        <w:rPr>
          <w:rStyle w:val="IEEEAbstractHeadingChar"/>
          <w:b/>
          <w:lang w:val="en-US"/>
        </w:rPr>
        <w:t>Keyword</w:t>
      </w:r>
      <w:r w:rsidR="000B32CC">
        <w:rPr>
          <w:rStyle w:val="IEEEAbstractHeadingChar"/>
          <w:b/>
          <w:lang w:val="en-US"/>
        </w:rPr>
        <w:t>s</w:t>
      </w:r>
      <w:r>
        <w:rPr>
          <w:lang w:val="en-US"/>
        </w:rPr>
        <w:t>—</w:t>
      </w:r>
      <w:r w:rsidRPr="00FA68CE">
        <w:rPr>
          <w:shd w:val="clear" w:color="auto" w:fill="FFFFFF"/>
          <w:lang w:val="en-US"/>
        </w:rPr>
        <w:t>Type your keywords here, which contains about 4-8 keywords and separated by commas.</w:t>
      </w:r>
    </w:p>
    <w:p w14:paraId="115C71DD" w14:textId="0ADFD86D" w:rsidR="00BD0603" w:rsidRPr="00FA68CE" w:rsidRDefault="00BD0603" w:rsidP="00BD0603">
      <w:pPr>
        <w:pStyle w:val="IEEEHeading1"/>
      </w:pPr>
      <w:r w:rsidRPr="00FA68CE">
        <w:t>Introduction</w:t>
      </w:r>
    </w:p>
    <w:p w14:paraId="2288EAC0" w14:textId="28D74707" w:rsidR="00BD0603" w:rsidRPr="006E5700" w:rsidRDefault="00BD0603" w:rsidP="00BD0603">
      <w:pPr>
        <w:pStyle w:val="IEEEParagraph"/>
        <w:rPr>
          <w:szCs w:val="20"/>
        </w:rPr>
      </w:pPr>
      <w:r w:rsidRPr="006E5700">
        <w:rPr>
          <w:szCs w:val="20"/>
        </w:rPr>
        <w:t xml:space="preserve">This document is a template. An electronic copy that can be downloaded from the website of Jurnal Nasional Teknik Elektro dan Teknologi Informasi UGM. For any questions about </w:t>
      </w:r>
      <w:r w:rsidR="006A55BD">
        <w:rPr>
          <w:szCs w:val="20"/>
        </w:rPr>
        <w:t>writing guideline</w:t>
      </w:r>
      <w:r w:rsidRPr="006E5700">
        <w:rPr>
          <w:szCs w:val="20"/>
        </w:rPr>
        <w:t>, please contact</w:t>
      </w:r>
      <w:r w:rsidR="006A55BD">
        <w:rPr>
          <w:szCs w:val="20"/>
        </w:rPr>
        <w:t xml:space="preserve"> JNTETI editorial team via email, </w:t>
      </w:r>
      <w:r w:rsidRPr="006E5700">
        <w:rPr>
          <w:szCs w:val="20"/>
        </w:rPr>
        <w:t>as shown on the website. Information about the final submission paper is</w:t>
      </w:r>
      <w:r w:rsidR="00C64B71">
        <w:rPr>
          <w:szCs w:val="20"/>
        </w:rPr>
        <w:t xml:space="preserve"> also</w:t>
      </w:r>
      <w:r w:rsidRPr="006E5700">
        <w:rPr>
          <w:szCs w:val="20"/>
        </w:rPr>
        <w:t xml:space="preserve"> available on the JNTETI UGM website (</w:t>
      </w:r>
      <w:r w:rsidR="001362CC" w:rsidRPr="001362CC">
        <w:rPr>
          <w:szCs w:val="20"/>
        </w:rPr>
        <w:t>https://jurnal.ugm.ac.id/v3/JNTETI</w:t>
      </w:r>
      <w:r w:rsidRPr="006E5700">
        <w:rPr>
          <w:szCs w:val="20"/>
        </w:rPr>
        <w:t xml:space="preserve">/). </w:t>
      </w:r>
    </w:p>
    <w:p w14:paraId="79A29BD1" w14:textId="77777777" w:rsidR="00BD0603" w:rsidRPr="00FA68CE" w:rsidRDefault="00BD0603" w:rsidP="00BD0603">
      <w:pPr>
        <w:pStyle w:val="IEEEHeading1"/>
        <w:rPr>
          <w:szCs w:val="20"/>
          <w:lang w:val="en-US"/>
        </w:rPr>
      </w:pPr>
      <w:r w:rsidRPr="00FA68CE">
        <w:rPr>
          <w:szCs w:val="20"/>
          <w:lang w:val="en-US"/>
        </w:rPr>
        <w:t>Page Format</w:t>
      </w:r>
    </w:p>
    <w:p w14:paraId="6E40997C" w14:textId="68DE0D15" w:rsidR="00BD0603" w:rsidRPr="00FA68CE" w:rsidRDefault="00BD0603" w:rsidP="00BD0603">
      <w:pPr>
        <w:pStyle w:val="IEEEParagraph"/>
        <w:rPr>
          <w:szCs w:val="20"/>
          <w:lang w:val="en-US"/>
        </w:rPr>
      </w:pPr>
      <w:r w:rsidRPr="00FA68CE">
        <w:rPr>
          <w:szCs w:val="20"/>
          <w:lang w:val="en-US"/>
        </w:rPr>
        <w:t xml:space="preserve">The easiest way to </w:t>
      </w:r>
      <w:r w:rsidR="00C64B71">
        <w:rPr>
          <w:szCs w:val="20"/>
          <w:lang w:val="en-US"/>
        </w:rPr>
        <w:t>meet</w:t>
      </w:r>
      <w:r w:rsidRPr="00FA68CE">
        <w:rPr>
          <w:szCs w:val="20"/>
          <w:lang w:val="en-US"/>
        </w:rPr>
        <w:t xml:space="preserve"> the requirement of writing format is by using this document as a template, and then type your text into it.</w:t>
      </w:r>
    </w:p>
    <w:p w14:paraId="3F4D0DED" w14:textId="77777777" w:rsidR="00BD0603" w:rsidRPr="00FA68CE" w:rsidRDefault="00BD0603" w:rsidP="00BD0603">
      <w:pPr>
        <w:pStyle w:val="IEEEHeading2"/>
      </w:pPr>
      <w:r w:rsidRPr="00FA68CE">
        <w:t>Writing Format</w:t>
      </w:r>
    </w:p>
    <w:p w14:paraId="0A1C1BE3" w14:textId="0D158FF4" w:rsidR="00BD0603" w:rsidRPr="00FA68CE" w:rsidRDefault="00BD0603" w:rsidP="00BD0603">
      <w:pPr>
        <w:pStyle w:val="IEEEParagraph"/>
        <w:rPr>
          <w:szCs w:val="20"/>
          <w:lang w:val="en-US"/>
        </w:rPr>
      </w:pPr>
      <w:r w:rsidRPr="00FA68CE">
        <w:rPr>
          <w:szCs w:val="20"/>
          <w:shd w:val="clear" w:color="auto" w:fill="FFFFFF"/>
          <w:lang w:val="en-US"/>
        </w:rPr>
        <w:t xml:space="preserve">Page size must fit the A4 page size, which is 210 mm </w:t>
      </w:r>
      <w:r w:rsidRPr="001943F1">
        <w:rPr>
          <w:szCs w:val="20"/>
          <w:shd w:val="clear" w:color="auto" w:fill="FFFFFF"/>
          <w:lang w:val="en-US"/>
        </w:rPr>
        <w:t>(8.27”) wide and 297 mm (11.69") length. Margin limits are</w:t>
      </w:r>
      <w:r w:rsidRPr="00FA68CE">
        <w:rPr>
          <w:szCs w:val="20"/>
          <w:shd w:val="clear" w:color="auto" w:fill="FFFFFF"/>
          <w:lang w:val="en-US"/>
        </w:rPr>
        <w:t xml:space="preserve"> set as below:</w:t>
      </w:r>
    </w:p>
    <w:p w14:paraId="73667E52" w14:textId="77777777" w:rsidR="00BD0603" w:rsidRPr="00FA68CE" w:rsidRDefault="00BD0603" w:rsidP="00BD0603">
      <w:pPr>
        <w:pStyle w:val="IEEEParagraph"/>
        <w:numPr>
          <w:ilvl w:val="0"/>
          <w:numId w:val="3"/>
        </w:numPr>
        <w:rPr>
          <w:szCs w:val="20"/>
          <w:lang w:val="en-US"/>
        </w:rPr>
      </w:pPr>
      <w:r w:rsidRPr="00FA68CE">
        <w:rPr>
          <w:szCs w:val="20"/>
          <w:lang w:val="en-US"/>
        </w:rPr>
        <w:t xml:space="preserve">Top = 19 </w:t>
      </w:r>
      <w:r w:rsidRPr="001943F1">
        <w:rPr>
          <w:szCs w:val="20"/>
          <w:lang w:val="en-US"/>
        </w:rPr>
        <w:t>mm (0.75</w:t>
      </w:r>
      <w:r w:rsidRPr="00FA68CE">
        <w:rPr>
          <w:szCs w:val="20"/>
          <w:lang w:val="en-US"/>
        </w:rPr>
        <w:t>")</w:t>
      </w:r>
    </w:p>
    <w:p w14:paraId="3E090C18" w14:textId="725F043E" w:rsidR="00BD0603" w:rsidRPr="00FA68CE" w:rsidRDefault="00BD0603" w:rsidP="00BD0603">
      <w:pPr>
        <w:pStyle w:val="IEEEParagraph"/>
        <w:numPr>
          <w:ilvl w:val="0"/>
          <w:numId w:val="3"/>
        </w:numPr>
        <w:rPr>
          <w:szCs w:val="20"/>
          <w:lang w:val="en-US"/>
        </w:rPr>
      </w:pPr>
      <w:r w:rsidRPr="00FA68CE">
        <w:rPr>
          <w:szCs w:val="20"/>
          <w:lang w:val="en-US"/>
        </w:rPr>
        <w:t xml:space="preserve">Bottom = 43 mm </w:t>
      </w:r>
      <w:r w:rsidRPr="001943F1">
        <w:rPr>
          <w:szCs w:val="20"/>
          <w:lang w:val="en-US"/>
        </w:rPr>
        <w:t>(1.69</w:t>
      </w:r>
      <w:r w:rsidRPr="00FA68CE">
        <w:rPr>
          <w:szCs w:val="20"/>
          <w:lang w:val="en-US"/>
        </w:rPr>
        <w:t>")</w:t>
      </w:r>
    </w:p>
    <w:p w14:paraId="7C21DBBE" w14:textId="0AFF7344" w:rsidR="00BD0603" w:rsidRPr="001943F1" w:rsidRDefault="00BD0603" w:rsidP="00BD0603">
      <w:pPr>
        <w:pStyle w:val="IEEEParagraph"/>
        <w:numPr>
          <w:ilvl w:val="0"/>
          <w:numId w:val="3"/>
        </w:numPr>
        <w:rPr>
          <w:szCs w:val="20"/>
          <w:lang w:val="en-US"/>
        </w:rPr>
      </w:pPr>
      <w:r w:rsidRPr="00FA68CE">
        <w:rPr>
          <w:szCs w:val="20"/>
          <w:lang w:val="en-US"/>
        </w:rPr>
        <w:t xml:space="preserve">Left = Right </w:t>
      </w:r>
      <w:r w:rsidRPr="001943F1">
        <w:rPr>
          <w:szCs w:val="20"/>
          <w:lang w:val="en-US"/>
        </w:rPr>
        <w:t>= 14.32 mm (0.56")</w:t>
      </w:r>
    </w:p>
    <w:p w14:paraId="39F7FEDC" w14:textId="3AE09C2D" w:rsidR="00BD0603" w:rsidRPr="00E8728B" w:rsidRDefault="00BD0603" w:rsidP="00BD0603">
      <w:pPr>
        <w:pStyle w:val="IEEEParagraph"/>
        <w:rPr>
          <w:szCs w:val="20"/>
          <w:lang w:val="en-US"/>
        </w:rPr>
      </w:pPr>
      <w:r w:rsidRPr="00E8728B">
        <w:rPr>
          <w:szCs w:val="20"/>
          <w:shd w:val="clear" w:color="auto" w:fill="FFFFFF"/>
          <w:lang w:val="en-US"/>
        </w:rPr>
        <w:t>Article writing must be in two-column format with a space of 4.22 mm (0.17") between columns.</w:t>
      </w:r>
    </w:p>
    <w:p w14:paraId="79F91B0E" w14:textId="4627DFB1" w:rsidR="00BD0603" w:rsidRPr="000F71B1" w:rsidRDefault="000B32CC" w:rsidP="00BD0603">
      <w:pPr>
        <w:pStyle w:val="IEEEHeading1"/>
        <w:rPr>
          <w:szCs w:val="20"/>
          <w:lang w:val="en-US"/>
        </w:rPr>
      </w:pPr>
      <w:r w:rsidRPr="00FA68CE">
        <w:rPr>
          <w:noProof/>
          <w:szCs w:val="20"/>
          <w:lang w:val="en-US" w:eastAsia="en-US"/>
        </w:rPr>
        <mc:AlternateContent>
          <mc:Choice Requires="wps">
            <w:drawing>
              <wp:anchor distT="0" distB="0" distL="114300" distR="114300" simplePos="0" relativeHeight="251659264" behindDoc="1" locked="0" layoutInCell="1" allowOverlap="1" wp14:anchorId="2CCF086E" wp14:editId="65AF385C">
                <wp:simplePos x="0" y="0"/>
                <wp:positionH relativeFrom="column">
                  <wp:posOffset>-25400</wp:posOffset>
                </wp:positionH>
                <wp:positionV relativeFrom="paragraph">
                  <wp:posOffset>375225</wp:posOffset>
                </wp:positionV>
                <wp:extent cx="3257550" cy="1490980"/>
                <wp:effectExtent l="0" t="0" r="6350" b="2540"/>
                <wp:wrapTight wrapText="bothSides">
                  <wp:wrapPolygon edited="0">
                    <wp:start x="0" y="0"/>
                    <wp:lineTo x="0" y="21462"/>
                    <wp:lineTo x="21558" y="21462"/>
                    <wp:lineTo x="21558"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9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D9F75" w14:textId="77777777" w:rsidR="00BD0603" w:rsidRPr="003D138F" w:rsidRDefault="00BD0603" w:rsidP="00BD0603">
                            <w:pPr>
                              <w:pStyle w:val="IEEEAuthorAffiliation"/>
                              <w:widowControl w:val="0"/>
                              <w:pBdr>
                                <w:top w:val="single" w:sz="4" w:space="1" w:color="auto"/>
                              </w:pBdr>
                              <w:spacing w:after="0"/>
                              <w:ind w:firstLine="216"/>
                              <w:jc w:val="both"/>
                              <w:rPr>
                                <w:i w:val="0"/>
                                <w:sz w:val="18"/>
                                <w:szCs w:val="18"/>
                                <w:vertAlign w:val="superscript"/>
                                <w:lang w:val="id-ID"/>
                              </w:rPr>
                            </w:pPr>
                          </w:p>
                          <w:p w14:paraId="1DCAFA56" w14:textId="760CB825" w:rsidR="00BD0603" w:rsidRPr="003D138F" w:rsidRDefault="00BD0603" w:rsidP="00BD0603">
                            <w:pPr>
                              <w:pStyle w:val="IEEEAuthorAffiliation"/>
                              <w:widowControl w:val="0"/>
                              <w:pBdr>
                                <w:top w:val="single" w:sz="4" w:space="1" w:color="auto"/>
                              </w:pBdr>
                              <w:spacing w:after="0"/>
                              <w:ind w:firstLine="216"/>
                              <w:jc w:val="both"/>
                              <w:rPr>
                                <w:sz w:val="18"/>
                                <w:szCs w:val="18"/>
                                <w:lang w:val="id-ID"/>
                              </w:rPr>
                            </w:pPr>
                            <w:r w:rsidRPr="003D138F">
                              <w:rPr>
                                <w:i w:val="0"/>
                                <w:sz w:val="18"/>
                                <w:szCs w:val="18"/>
                                <w:vertAlign w:val="superscript"/>
                                <w:lang w:val="sv-SE"/>
                              </w:rPr>
                              <w:t>1</w:t>
                            </w:r>
                            <w:r>
                              <w:rPr>
                                <w:sz w:val="18"/>
                                <w:szCs w:val="18"/>
                                <w:lang w:val="sv-SE"/>
                              </w:rPr>
                              <w:t xml:space="preserve"> </w:t>
                            </w:r>
                            <w:r>
                              <w:rPr>
                                <w:sz w:val="18"/>
                                <w:szCs w:val="18"/>
                                <w:lang w:val="en-US"/>
                              </w:rPr>
                              <w:t>Institution Name of First Author</w:t>
                            </w:r>
                            <w:r w:rsidRPr="003D138F">
                              <w:rPr>
                                <w:sz w:val="18"/>
                                <w:szCs w:val="18"/>
                                <w:lang w:val="sv-SE"/>
                              </w:rPr>
                              <w:t xml:space="preserve">, </w:t>
                            </w:r>
                            <w:r>
                              <w:rPr>
                                <w:sz w:val="18"/>
                                <w:szCs w:val="18"/>
                                <w:lang w:val="sv-SE"/>
                              </w:rPr>
                              <w:t xml:space="preserve">Address </w:t>
                            </w:r>
                            <w:proofErr w:type="gramStart"/>
                            <w:r>
                              <w:rPr>
                                <w:sz w:val="18"/>
                                <w:szCs w:val="18"/>
                                <w:lang w:val="sv-SE"/>
                              </w:rPr>
                              <w:t>and</w:t>
                            </w:r>
                            <w:r w:rsidR="00772568">
                              <w:rPr>
                                <w:sz w:val="18"/>
                                <w:szCs w:val="18"/>
                                <w:lang w:val="sv-SE"/>
                              </w:rPr>
                              <w:t xml:space="preserve"> </w:t>
                            </w:r>
                            <w:r>
                              <w:rPr>
                                <w:sz w:val="18"/>
                                <w:szCs w:val="18"/>
                                <w:lang w:val="sv-SE"/>
                              </w:rPr>
                              <w:t>country</w:t>
                            </w:r>
                            <w:proofErr w:type="gramEnd"/>
                            <w:r>
                              <w:rPr>
                                <w:sz w:val="18"/>
                                <w:szCs w:val="18"/>
                                <w:lang w:val="sv-SE"/>
                              </w:rPr>
                              <w:t xml:space="preserve"> name with COUNTRY ZIP CODE (</w:t>
                            </w:r>
                            <w:r w:rsidR="00772568">
                              <w:rPr>
                                <w:sz w:val="18"/>
                                <w:szCs w:val="18"/>
                                <w:lang w:val="sv-SE"/>
                              </w:rPr>
                              <w:t>tel</w:t>
                            </w:r>
                            <w:r w:rsidR="007F5B10">
                              <w:rPr>
                                <w:sz w:val="18"/>
                                <w:szCs w:val="18"/>
                                <w:lang w:val="sv-SE"/>
                              </w:rPr>
                              <w:t>.</w:t>
                            </w:r>
                            <w:r>
                              <w:rPr>
                                <w:sz w:val="18"/>
                                <w:szCs w:val="18"/>
                                <w:lang w:val="sv-SE"/>
                              </w:rPr>
                              <w:t>: 0274-555 225; fax: 0274-4321982; email: author1@institution.ac.auo)</w:t>
                            </w:r>
                          </w:p>
                          <w:p w14:paraId="0EF27CE1" w14:textId="2FA55DD0" w:rsidR="00BD0603" w:rsidRDefault="00BD0603" w:rsidP="00BD0603">
                            <w:pPr>
                              <w:pStyle w:val="IEEEAuthorAffiliation"/>
                              <w:widowControl w:val="0"/>
                              <w:pBdr>
                                <w:top w:val="single" w:sz="4" w:space="1" w:color="auto"/>
                              </w:pBdr>
                              <w:spacing w:after="0"/>
                              <w:ind w:firstLine="216"/>
                              <w:jc w:val="both"/>
                              <w:rPr>
                                <w:sz w:val="18"/>
                                <w:szCs w:val="18"/>
                              </w:rPr>
                            </w:pPr>
                            <w:r w:rsidRPr="003D138F">
                              <w:rPr>
                                <w:i w:val="0"/>
                                <w:sz w:val="18"/>
                                <w:szCs w:val="18"/>
                                <w:vertAlign w:val="superscript"/>
                                <w:lang w:val="sv-SE"/>
                              </w:rPr>
                              <w:t>2</w:t>
                            </w:r>
                            <w:r w:rsidRPr="003D138F">
                              <w:rPr>
                                <w:i w:val="0"/>
                                <w:sz w:val="18"/>
                                <w:szCs w:val="18"/>
                                <w:vertAlign w:val="superscript"/>
                                <w:lang w:val="id-ID"/>
                              </w:rPr>
                              <w:t xml:space="preserve">,3 </w:t>
                            </w:r>
                            <w:r>
                              <w:rPr>
                                <w:sz w:val="18"/>
                                <w:szCs w:val="18"/>
                                <w:lang w:val="en-US"/>
                              </w:rPr>
                              <w:t>Department of Electrical Engineering and Computer Science Faculty of Technology Tri Buwana University</w:t>
                            </w:r>
                            <w:r>
                              <w:rPr>
                                <w:sz w:val="18"/>
                                <w:szCs w:val="18"/>
                                <w:lang w:val="sv-SE"/>
                              </w:rPr>
                              <w:t>,</w:t>
                            </w:r>
                            <w:r w:rsidRPr="003D138F">
                              <w:rPr>
                                <w:sz w:val="18"/>
                                <w:szCs w:val="18"/>
                                <w:lang w:val="sv-SE"/>
                              </w:rPr>
                              <w:t xml:space="preserve"> </w:t>
                            </w:r>
                            <w:r>
                              <w:rPr>
                                <w:sz w:val="18"/>
                                <w:szCs w:val="18"/>
                                <w:lang w:val="sv-SE"/>
                              </w:rPr>
                              <w:t>Tunngul street A</w:t>
                            </w:r>
                            <w:r w:rsidRPr="003D138F">
                              <w:rPr>
                                <w:sz w:val="18"/>
                                <w:szCs w:val="18"/>
                                <w:lang w:val="sv-SE"/>
                              </w:rPr>
                              <w:t xml:space="preserve">2 </w:t>
                            </w:r>
                            <w:r>
                              <w:rPr>
                                <w:sz w:val="18"/>
                                <w:szCs w:val="18"/>
                                <w:lang w:val="sv-SE"/>
                              </w:rPr>
                              <w:t>Majapahit</w:t>
                            </w:r>
                            <w:r w:rsidRPr="003D138F">
                              <w:rPr>
                                <w:sz w:val="18"/>
                                <w:szCs w:val="18"/>
                                <w:lang w:val="sv-SE"/>
                              </w:rPr>
                              <w:t xml:space="preserve"> 55281 INDONESIA (</w:t>
                            </w:r>
                            <w:r w:rsidR="00772568">
                              <w:rPr>
                                <w:sz w:val="18"/>
                                <w:szCs w:val="18"/>
                                <w:lang w:val="sv-SE"/>
                              </w:rPr>
                              <w:t>tel</w:t>
                            </w:r>
                            <w:r w:rsidR="007F5B10">
                              <w:rPr>
                                <w:sz w:val="18"/>
                                <w:szCs w:val="18"/>
                                <w:lang w:val="sv-SE"/>
                              </w:rPr>
                              <w:t>.</w:t>
                            </w:r>
                            <w:r w:rsidRPr="003D138F">
                              <w:rPr>
                                <w:sz w:val="18"/>
                                <w:szCs w:val="18"/>
                              </w:rPr>
                              <w:t xml:space="preserve">: </w:t>
                            </w:r>
                            <w:proofErr w:type="gramStart"/>
                            <w:r w:rsidRPr="003D138F">
                              <w:rPr>
                                <w:sz w:val="18"/>
                                <w:szCs w:val="18"/>
                              </w:rPr>
                              <w:t>0274-5555</w:t>
                            </w:r>
                            <w:proofErr w:type="gramEnd"/>
                            <w:r w:rsidRPr="003D138F">
                              <w:rPr>
                                <w:sz w:val="18"/>
                                <w:szCs w:val="18"/>
                              </w:rPr>
                              <w:t>;</w:t>
                            </w:r>
                            <w:r>
                              <w:rPr>
                                <w:sz w:val="18"/>
                                <w:szCs w:val="18"/>
                              </w:rPr>
                              <w:t xml:space="preserve"> fax: 0274-4321; email:</w:t>
                            </w:r>
                            <w:r w:rsidRPr="00772568">
                              <w:rPr>
                                <w:color w:val="000000" w:themeColor="text1"/>
                                <w:sz w:val="18"/>
                                <w:szCs w:val="18"/>
                              </w:rPr>
                              <w:t xml:space="preserve"> </w:t>
                            </w:r>
                            <w:hyperlink r:id="rId11" w:history="1">
                              <w:r w:rsidR="00461E26" w:rsidRPr="00772568">
                                <w:rPr>
                                  <w:rStyle w:val="Hyperlink"/>
                                  <w:color w:val="000000" w:themeColor="text1"/>
                                  <w:sz w:val="18"/>
                                  <w:szCs w:val="18"/>
                                  <w:u w:val="none"/>
                                </w:rPr>
                                <w:t>author2@mail.ugm.ac.id</w:t>
                              </w:r>
                            </w:hyperlink>
                            <w:r w:rsidRPr="003D138F">
                              <w:rPr>
                                <w:sz w:val="18"/>
                                <w:szCs w:val="18"/>
                              </w:rPr>
                              <w:t>)</w:t>
                            </w:r>
                          </w:p>
                          <w:p w14:paraId="7CADC5A0" w14:textId="71A1A470" w:rsidR="00461E26" w:rsidRPr="00461E26" w:rsidRDefault="00461E26" w:rsidP="00461E26">
                            <w:pPr>
                              <w:pBdr>
                                <w:top w:val="single" w:sz="4" w:space="1" w:color="auto"/>
                              </w:pBdr>
                              <w:rPr>
                                <w:i/>
                                <w:color w:val="000000" w:themeColor="text1"/>
                                <w:sz w:val="18"/>
                                <w:szCs w:val="18"/>
                              </w:rPr>
                            </w:pPr>
                          </w:p>
                          <w:p w14:paraId="1778568D" w14:textId="0B57D02B" w:rsidR="007C0B43" w:rsidRPr="005964A5" w:rsidRDefault="00461E26" w:rsidP="00BD0603">
                            <w:pPr>
                              <w:pBdr>
                                <w:top w:val="single" w:sz="4" w:space="1" w:color="auto"/>
                              </w:pBdr>
                              <w:rPr>
                                <w:i/>
                                <w:color w:val="000000" w:themeColor="text1"/>
                                <w:sz w:val="18"/>
                                <w:szCs w:val="18"/>
                              </w:rPr>
                            </w:pPr>
                            <w:r>
                              <w:rPr>
                                <w:i/>
                                <w:sz w:val="18"/>
                                <w:szCs w:val="18"/>
                              </w:rPr>
                              <w:t>[</w:t>
                            </w:r>
                            <w:r w:rsidR="007C0B43" w:rsidRPr="005964A5">
                              <w:rPr>
                                <w:i/>
                                <w:color w:val="000000" w:themeColor="text1"/>
                                <w:sz w:val="18"/>
                                <w:szCs w:val="18"/>
                              </w:rPr>
                              <w:t>Received</w:t>
                            </w:r>
                            <w:r w:rsidR="00200B17" w:rsidRPr="005964A5">
                              <w:rPr>
                                <w:i/>
                                <w:color w:val="000000" w:themeColor="text1"/>
                                <w:sz w:val="18"/>
                                <w:szCs w:val="18"/>
                              </w:rPr>
                              <w:t>:</w:t>
                            </w:r>
                            <w:r w:rsidR="007C0B43" w:rsidRPr="005964A5">
                              <w:rPr>
                                <w:i/>
                                <w:color w:val="000000" w:themeColor="text1"/>
                                <w:sz w:val="18"/>
                                <w:szCs w:val="18"/>
                              </w:rPr>
                              <w:t xml:space="preserve"> </w:t>
                            </w:r>
                            <w:r w:rsidR="00C319AF">
                              <w:rPr>
                                <w:i/>
                                <w:color w:val="000000" w:themeColor="text1"/>
                                <w:sz w:val="18"/>
                                <w:szCs w:val="18"/>
                              </w:rPr>
                              <w:t>dd</w:t>
                            </w:r>
                            <w:r w:rsidR="007C0B43" w:rsidRPr="005964A5">
                              <w:rPr>
                                <w:i/>
                                <w:color w:val="000000" w:themeColor="text1"/>
                                <w:sz w:val="18"/>
                                <w:szCs w:val="18"/>
                              </w:rPr>
                              <w:t xml:space="preserve"> </w:t>
                            </w:r>
                            <w:r w:rsidR="005964A5">
                              <w:rPr>
                                <w:i/>
                                <w:color w:val="000000" w:themeColor="text1"/>
                                <w:sz w:val="18"/>
                                <w:szCs w:val="18"/>
                              </w:rPr>
                              <w:t>M</w:t>
                            </w:r>
                            <w:r w:rsidR="00031C01">
                              <w:rPr>
                                <w:i/>
                                <w:color w:val="000000" w:themeColor="text1"/>
                                <w:sz w:val="18"/>
                                <w:szCs w:val="18"/>
                              </w:rPr>
                              <w:t>onth</w:t>
                            </w:r>
                            <w:r w:rsidR="007C0B43" w:rsidRPr="005964A5">
                              <w:rPr>
                                <w:i/>
                                <w:color w:val="000000" w:themeColor="text1"/>
                                <w:sz w:val="18"/>
                                <w:szCs w:val="18"/>
                              </w:rPr>
                              <w:t xml:space="preserve"> 20</w:t>
                            </w:r>
                            <w:r w:rsidR="00C319AF">
                              <w:rPr>
                                <w:i/>
                                <w:color w:val="000000" w:themeColor="text1"/>
                                <w:sz w:val="18"/>
                                <w:szCs w:val="18"/>
                              </w:rPr>
                              <w:t>n</w:t>
                            </w:r>
                            <w:r w:rsidR="007C0B43" w:rsidRPr="005964A5">
                              <w:rPr>
                                <w:i/>
                                <w:color w:val="000000" w:themeColor="text1"/>
                                <w:sz w:val="18"/>
                                <w:szCs w:val="18"/>
                              </w:rPr>
                              <w:t xml:space="preserve">n, </w:t>
                            </w:r>
                            <w:r w:rsidR="00200B17" w:rsidRPr="005964A5">
                              <w:rPr>
                                <w:i/>
                                <w:color w:val="000000" w:themeColor="text1"/>
                                <w:sz w:val="18"/>
                                <w:szCs w:val="18"/>
                              </w:rPr>
                              <w:t xml:space="preserve">Revised: </w:t>
                            </w:r>
                            <w:r w:rsidR="00D917CA">
                              <w:rPr>
                                <w:i/>
                                <w:color w:val="000000" w:themeColor="text1"/>
                                <w:sz w:val="18"/>
                                <w:szCs w:val="18"/>
                              </w:rPr>
                              <w:t>1</w:t>
                            </w:r>
                            <w:r w:rsidR="00200B17" w:rsidRPr="005964A5">
                              <w:rPr>
                                <w:i/>
                                <w:color w:val="000000" w:themeColor="text1"/>
                                <w:sz w:val="18"/>
                                <w:szCs w:val="18"/>
                              </w:rPr>
                              <w:t xml:space="preserve"> </w:t>
                            </w:r>
                            <w:r w:rsidR="00D917CA">
                              <w:rPr>
                                <w:i/>
                                <w:color w:val="000000" w:themeColor="text1"/>
                                <w:sz w:val="18"/>
                                <w:szCs w:val="18"/>
                              </w:rPr>
                              <w:t>Jan</w:t>
                            </w:r>
                            <w:r w:rsidR="00031C01">
                              <w:rPr>
                                <w:i/>
                                <w:color w:val="000000" w:themeColor="text1"/>
                                <w:sz w:val="18"/>
                                <w:szCs w:val="18"/>
                              </w:rPr>
                              <w:t>uary</w:t>
                            </w:r>
                            <w:r w:rsidR="00200B17" w:rsidRPr="005964A5">
                              <w:rPr>
                                <w:i/>
                                <w:color w:val="000000" w:themeColor="text1"/>
                                <w:sz w:val="18"/>
                                <w:szCs w:val="18"/>
                              </w:rPr>
                              <w:t xml:space="preserve"> 202</w:t>
                            </w:r>
                            <w:r w:rsidR="00D917CA">
                              <w:rPr>
                                <w:i/>
                                <w:color w:val="000000" w:themeColor="text1"/>
                                <w:sz w:val="18"/>
                                <w:szCs w:val="18"/>
                              </w:rPr>
                              <w:t>2</w:t>
                            </w:r>
                            <w:r>
                              <w:rPr>
                                <w:i/>
                                <w:color w:val="000000" w:themeColor="text1"/>
                                <w:sz w:val="18"/>
                                <w:szCs w:val="18"/>
                              </w:rPr>
                              <w:t>]</w:t>
                            </w:r>
                          </w:p>
                          <w:p w14:paraId="5DE449F9" w14:textId="77777777" w:rsidR="00892816" w:rsidRDefault="00892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F086E" id="Text Box 2" o:spid="_x0000_s1027" type="#_x0000_t202" style="position:absolute;left:0;text-align:left;margin-left:-2pt;margin-top:29.55pt;width:256.5pt;height:1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" stroked="f">
                <v:textbox>
                  <w:txbxContent>
                    <w:p w14:paraId="16AD9F75" w14:textId="77777777" w:rsidR="00BD0603" w:rsidRPr="003D138F" w:rsidRDefault="00BD0603" w:rsidP="00BD0603">
                      <w:pPr>
                        <w:pStyle w:val="IEEEAuthorAffiliation"/>
                        <w:widowControl w:val="0"/>
                        <w:pBdr>
                          <w:top w:val="single" w:sz="4" w:space="1" w:color="auto"/>
                        </w:pBdr>
                        <w:spacing w:after="0"/>
                        <w:ind w:firstLine="216"/>
                        <w:jc w:val="both"/>
                        <w:rPr>
                          <w:i w:val="0"/>
                          <w:sz w:val="18"/>
                          <w:szCs w:val="18"/>
                          <w:vertAlign w:val="superscript"/>
                          <w:lang w:val="id-ID"/>
                        </w:rPr>
                      </w:pPr>
                    </w:p>
                    <w:p w14:paraId="1DCAFA56" w14:textId="760CB825" w:rsidR="00BD0603" w:rsidRPr="003D138F" w:rsidRDefault="00BD0603" w:rsidP="00BD0603">
                      <w:pPr>
                        <w:pStyle w:val="IEEEAuthorAffiliation"/>
                        <w:widowControl w:val="0"/>
                        <w:pBdr>
                          <w:top w:val="single" w:sz="4" w:space="1" w:color="auto"/>
                        </w:pBdr>
                        <w:spacing w:after="0"/>
                        <w:ind w:firstLine="216"/>
                        <w:jc w:val="both"/>
                        <w:rPr>
                          <w:sz w:val="18"/>
                          <w:szCs w:val="18"/>
                          <w:lang w:val="id-ID"/>
                        </w:rPr>
                      </w:pPr>
                      <w:r w:rsidRPr="003D138F">
                        <w:rPr>
                          <w:i w:val="0"/>
                          <w:sz w:val="18"/>
                          <w:szCs w:val="18"/>
                          <w:vertAlign w:val="superscript"/>
                          <w:lang w:val="sv-SE"/>
                        </w:rPr>
                        <w:t>1</w:t>
                      </w:r>
                      <w:r>
                        <w:rPr>
                          <w:sz w:val="18"/>
                          <w:szCs w:val="18"/>
                          <w:lang w:val="sv-SE"/>
                        </w:rPr>
                        <w:t xml:space="preserve"> </w:t>
                      </w:r>
                      <w:r>
                        <w:rPr>
                          <w:sz w:val="18"/>
                          <w:szCs w:val="18"/>
                          <w:lang w:val="en-US"/>
                        </w:rPr>
                        <w:t>Institution Name of First Author</w:t>
                      </w:r>
                      <w:r w:rsidRPr="003D138F">
                        <w:rPr>
                          <w:sz w:val="18"/>
                          <w:szCs w:val="18"/>
                          <w:lang w:val="sv-SE"/>
                        </w:rPr>
                        <w:t xml:space="preserve">, </w:t>
                      </w:r>
                      <w:proofErr w:type="spellStart"/>
                      <w:r>
                        <w:rPr>
                          <w:sz w:val="18"/>
                          <w:szCs w:val="18"/>
                          <w:lang w:val="sv-SE"/>
                        </w:rPr>
                        <w:t>Address</w:t>
                      </w:r>
                      <w:proofErr w:type="spellEnd"/>
                      <w:r>
                        <w:rPr>
                          <w:sz w:val="18"/>
                          <w:szCs w:val="18"/>
                          <w:lang w:val="sv-SE"/>
                        </w:rPr>
                        <w:t xml:space="preserve"> </w:t>
                      </w:r>
                      <w:proofErr w:type="gramStart"/>
                      <w:r>
                        <w:rPr>
                          <w:sz w:val="18"/>
                          <w:szCs w:val="18"/>
                          <w:lang w:val="sv-SE"/>
                        </w:rPr>
                        <w:t>and</w:t>
                      </w:r>
                      <w:r w:rsidR="00772568">
                        <w:rPr>
                          <w:sz w:val="18"/>
                          <w:szCs w:val="18"/>
                          <w:lang w:val="sv-SE"/>
                        </w:rPr>
                        <w:t xml:space="preserve"> </w:t>
                      </w:r>
                      <w:r>
                        <w:rPr>
                          <w:sz w:val="18"/>
                          <w:szCs w:val="18"/>
                          <w:lang w:val="sv-SE"/>
                        </w:rPr>
                        <w:t>country</w:t>
                      </w:r>
                      <w:proofErr w:type="gramEnd"/>
                      <w:r>
                        <w:rPr>
                          <w:sz w:val="18"/>
                          <w:szCs w:val="18"/>
                          <w:lang w:val="sv-SE"/>
                        </w:rPr>
                        <w:t xml:space="preserve"> </w:t>
                      </w:r>
                      <w:proofErr w:type="spellStart"/>
                      <w:r>
                        <w:rPr>
                          <w:sz w:val="18"/>
                          <w:szCs w:val="18"/>
                          <w:lang w:val="sv-SE"/>
                        </w:rPr>
                        <w:t>name</w:t>
                      </w:r>
                      <w:proofErr w:type="spellEnd"/>
                      <w:r>
                        <w:rPr>
                          <w:sz w:val="18"/>
                          <w:szCs w:val="18"/>
                          <w:lang w:val="sv-SE"/>
                        </w:rPr>
                        <w:t xml:space="preserve"> </w:t>
                      </w:r>
                      <w:proofErr w:type="spellStart"/>
                      <w:r>
                        <w:rPr>
                          <w:sz w:val="18"/>
                          <w:szCs w:val="18"/>
                          <w:lang w:val="sv-SE"/>
                        </w:rPr>
                        <w:t>with</w:t>
                      </w:r>
                      <w:proofErr w:type="spellEnd"/>
                      <w:r>
                        <w:rPr>
                          <w:sz w:val="18"/>
                          <w:szCs w:val="18"/>
                          <w:lang w:val="sv-SE"/>
                        </w:rPr>
                        <w:t xml:space="preserve"> COUNTRY ZIP CODE (</w:t>
                      </w:r>
                      <w:r w:rsidR="00772568">
                        <w:rPr>
                          <w:sz w:val="18"/>
                          <w:szCs w:val="18"/>
                          <w:lang w:val="sv-SE"/>
                        </w:rPr>
                        <w:t>tel</w:t>
                      </w:r>
                      <w:r w:rsidR="007F5B10">
                        <w:rPr>
                          <w:sz w:val="18"/>
                          <w:szCs w:val="18"/>
                          <w:lang w:val="sv-SE"/>
                        </w:rPr>
                        <w:t>.</w:t>
                      </w:r>
                      <w:r>
                        <w:rPr>
                          <w:sz w:val="18"/>
                          <w:szCs w:val="18"/>
                          <w:lang w:val="sv-SE"/>
                        </w:rPr>
                        <w:t>: 0274-555 225; fax: 0274-4321982; email: author1@institution.ac.auo)</w:t>
                      </w:r>
                    </w:p>
                    <w:p w14:paraId="0EF27CE1" w14:textId="2FA55DD0" w:rsidR="00BD0603" w:rsidRDefault="00BD0603" w:rsidP="00BD0603">
                      <w:pPr>
                        <w:pStyle w:val="IEEEAuthorAffiliation"/>
                        <w:widowControl w:val="0"/>
                        <w:pBdr>
                          <w:top w:val="single" w:sz="4" w:space="1" w:color="auto"/>
                        </w:pBdr>
                        <w:spacing w:after="0"/>
                        <w:ind w:firstLine="216"/>
                        <w:jc w:val="both"/>
                        <w:rPr>
                          <w:sz w:val="18"/>
                          <w:szCs w:val="18"/>
                        </w:rPr>
                      </w:pPr>
                      <w:r w:rsidRPr="003D138F">
                        <w:rPr>
                          <w:i w:val="0"/>
                          <w:sz w:val="18"/>
                          <w:szCs w:val="18"/>
                          <w:vertAlign w:val="superscript"/>
                          <w:lang w:val="sv-SE"/>
                        </w:rPr>
                        <w:t>2</w:t>
                      </w:r>
                      <w:r w:rsidRPr="003D138F">
                        <w:rPr>
                          <w:i w:val="0"/>
                          <w:sz w:val="18"/>
                          <w:szCs w:val="18"/>
                          <w:vertAlign w:val="superscript"/>
                          <w:lang w:val="id-ID"/>
                        </w:rPr>
                        <w:t xml:space="preserve">,3 </w:t>
                      </w:r>
                      <w:r>
                        <w:rPr>
                          <w:sz w:val="18"/>
                          <w:szCs w:val="18"/>
                          <w:lang w:val="en-US"/>
                        </w:rPr>
                        <w:t xml:space="preserve">Department of Electrical Engineering and Computer Science Faculty of Technology Tri </w:t>
                      </w:r>
                      <w:proofErr w:type="spellStart"/>
                      <w:r>
                        <w:rPr>
                          <w:sz w:val="18"/>
                          <w:szCs w:val="18"/>
                          <w:lang w:val="en-US"/>
                        </w:rPr>
                        <w:t>Buwana</w:t>
                      </w:r>
                      <w:proofErr w:type="spellEnd"/>
                      <w:r>
                        <w:rPr>
                          <w:sz w:val="18"/>
                          <w:szCs w:val="18"/>
                          <w:lang w:val="en-US"/>
                        </w:rPr>
                        <w:t xml:space="preserve"> University</w:t>
                      </w:r>
                      <w:r>
                        <w:rPr>
                          <w:sz w:val="18"/>
                          <w:szCs w:val="18"/>
                          <w:lang w:val="sv-SE"/>
                        </w:rPr>
                        <w:t>,</w:t>
                      </w:r>
                      <w:r w:rsidRPr="003D138F">
                        <w:rPr>
                          <w:sz w:val="18"/>
                          <w:szCs w:val="18"/>
                          <w:lang w:val="sv-SE"/>
                        </w:rPr>
                        <w:t xml:space="preserve"> </w:t>
                      </w:r>
                      <w:proofErr w:type="spellStart"/>
                      <w:r>
                        <w:rPr>
                          <w:sz w:val="18"/>
                          <w:szCs w:val="18"/>
                          <w:lang w:val="sv-SE"/>
                        </w:rPr>
                        <w:t>Tunngul</w:t>
                      </w:r>
                      <w:proofErr w:type="spellEnd"/>
                      <w:r>
                        <w:rPr>
                          <w:sz w:val="18"/>
                          <w:szCs w:val="18"/>
                          <w:lang w:val="sv-SE"/>
                        </w:rPr>
                        <w:t xml:space="preserve"> </w:t>
                      </w:r>
                      <w:proofErr w:type="spellStart"/>
                      <w:r>
                        <w:rPr>
                          <w:sz w:val="18"/>
                          <w:szCs w:val="18"/>
                          <w:lang w:val="sv-SE"/>
                        </w:rPr>
                        <w:t>street</w:t>
                      </w:r>
                      <w:proofErr w:type="spellEnd"/>
                      <w:r>
                        <w:rPr>
                          <w:sz w:val="18"/>
                          <w:szCs w:val="18"/>
                          <w:lang w:val="sv-SE"/>
                        </w:rPr>
                        <w:t xml:space="preserve"> A</w:t>
                      </w:r>
                      <w:r w:rsidRPr="003D138F">
                        <w:rPr>
                          <w:sz w:val="18"/>
                          <w:szCs w:val="18"/>
                          <w:lang w:val="sv-SE"/>
                        </w:rPr>
                        <w:t xml:space="preserve">2 </w:t>
                      </w:r>
                      <w:r>
                        <w:rPr>
                          <w:sz w:val="18"/>
                          <w:szCs w:val="18"/>
                          <w:lang w:val="sv-SE"/>
                        </w:rPr>
                        <w:t>Majapahit</w:t>
                      </w:r>
                      <w:r w:rsidRPr="003D138F">
                        <w:rPr>
                          <w:sz w:val="18"/>
                          <w:szCs w:val="18"/>
                          <w:lang w:val="sv-SE"/>
                        </w:rPr>
                        <w:t xml:space="preserve"> 55281 INDONESIA (</w:t>
                      </w:r>
                      <w:r w:rsidR="00772568">
                        <w:rPr>
                          <w:sz w:val="18"/>
                          <w:szCs w:val="18"/>
                          <w:lang w:val="sv-SE"/>
                        </w:rPr>
                        <w:t>tel</w:t>
                      </w:r>
                      <w:r w:rsidR="007F5B10">
                        <w:rPr>
                          <w:sz w:val="18"/>
                          <w:szCs w:val="18"/>
                          <w:lang w:val="sv-SE"/>
                        </w:rPr>
                        <w:t>.</w:t>
                      </w:r>
                      <w:r w:rsidRPr="003D138F">
                        <w:rPr>
                          <w:sz w:val="18"/>
                          <w:szCs w:val="18"/>
                        </w:rPr>
                        <w:t xml:space="preserve">: </w:t>
                      </w:r>
                      <w:proofErr w:type="gramStart"/>
                      <w:r w:rsidRPr="003D138F">
                        <w:rPr>
                          <w:sz w:val="18"/>
                          <w:szCs w:val="18"/>
                        </w:rPr>
                        <w:t>0274-5555</w:t>
                      </w:r>
                      <w:proofErr w:type="gramEnd"/>
                      <w:r w:rsidRPr="003D138F">
                        <w:rPr>
                          <w:sz w:val="18"/>
                          <w:szCs w:val="18"/>
                        </w:rPr>
                        <w:t>;</w:t>
                      </w:r>
                      <w:r>
                        <w:rPr>
                          <w:sz w:val="18"/>
                          <w:szCs w:val="18"/>
                        </w:rPr>
                        <w:t xml:space="preserve"> fax: 0274-4321; email:</w:t>
                      </w:r>
                      <w:r w:rsidRPr="00772568">
                        <w:rPr>
                          <w:color w:val="000000" w:themeColor="text1"/>
                          <w:sz w:val="18"/>
                          <w:szCs w:val="18"/>
                        </w:rPr>
                        <w:t xml:space="preserve"> </w:t>
                      </w:r>
                      <w:hyperlink r:id="rId12" w:history="1">
                        <w:r w:rsidR="00461E26" w:rsidRPr="00772568">
                          <w:rPr>
                            <w:rStyle w:val="Hyperlink"/>
                            <w:color w:val="000000" w:themeColor="text1"/>
                            <w:sz w:val="18"/>
                            <w:szCs w:val="18"/>
                            <w:u w:val="none"/>
                          </w:rPr>
                          <w:t>author2@mail.ugm.ac.id</w:t>
                        </w:r>
                      </w:hyperlink>
                      <w:r w:rsidRPr="003D138F">
                        <w:rPr>
                          <w:sz w:val="18"/>
                          <w:szCs w:val="18"/>
                        </w:rPr>
                        <w:t>)</w:t>
                      </w:r>
                    </w:p>
                    <w:p w14:paraId="7CADC5A0" w14:textId="71A1A470" w:rsidR="00461E26" w:rsidRPr="00461E26" w:rsidRDefault="00461E26" w:rsidP="00461E26">
                      <w:pPr>
                        <w:pBdr>
                          <w:top w:val="single" w:sz="4" w:space="1" w:color="auto"/>
                        </w:pBdr>
                        <w:rPr>
                          <w:i/>
                          <w:color w:val="000000" w:themeColor="text1"/>
                          <w:sz w:val="18"/>
                          <w:szCs w:val="18"/>
                        </w:rPr>
                      </w:pPr>
                    </w:p>
                    <w:p w14:paraId="1778568D" w14:textId="0B57D02B" w:rsidR="007C0B43" w:rsidRPr="005964A5" w:rsidRDefault="00461E26" w:rsidP="00BD0603">
                      <w:pPr>
                        <w:pBdr>
                          <w:top w:val="single" w:sz="4" w:space="1" w:color="auto"/>
                        </w:pBdr>
                        <w:rPr>
                          <w:i/>
                          <w:color w:val="000000" w:themeColor="text1"/>
                          <w:sz w:val="18"/>
                          <w:szCs w:val="18"/>
                        </w:rPr>
                      </w:pPr>
                      <w:r>
                        <w:rPr>
                          <w:i/>
                          <w:sz w:val="18"/>
                          <w:szCs w:val="18"/>
                        </w:rPr>
                        <w:t>[</w:t>
                      </w:r>
                      <w:r w:rsidR="007C0B43" w:rsidRPr="005964A5">
                        <w:rPr>
                          <w:i/>
                          <w:color w:val="000000" w:themeColor="text1"/>
                          <w:sz w:val="18"/>
                          <w:szCs w:val="18"/>
                        </w:rPr>
                        <w:t>Received</w:t>
                      </w:r>
                      <w:r w:rsidR="00200B17" w:rsidRPr="005964A5">
                        <w:rPr>
                          <w:i/>
                          <w:color w:val="000000" w:themeColor="text1"/>
                          <w:sz w:val="18"/>
                          <w:szCs w:val="18"/>
                        </w:rPr>
                        <w:t>:</w:t>
                      </w:r>
                      <w:r w:rsidR="007C0B43" w:rsidRPr="005964A5">
                        <w:rPr>
                          <w:i/>
                          <w:color w:val="000000" w:themeColor="text1"/>
                          <w:sz w:val="18"/>
                          <w:szCs w:val="18"/>
                        </w:rPr>
                        <w:t xml:space="preserve"> </w:t>
                      </w:r>
                      <w:r w:rsidR="00C319AF">
                        <w:rPr>
                          <w:i/>
                          <w:color w:val="000000" w:themeColor="text1"/>
                          <w:sz w:val="18"/>
                          <w:szCs w:val="18"/>
                        </w:rPr>
                        <w:t>dd</w:t>
                      </w:r>
                      <w:r w:rsidR="007C0B43" w:rsidRPr="005964A5">
                        <w:rPr>
                          <w:i/>
                          <w:color w:val="000000" w:themeColor="text1"/>
                          <w:sz w:val="18"/>
                          <w:szCs w:val="18"/>
                        </w:rPr>
                        <w:t xml:space="preserve"> </w:t>
                      </w:r>
                      <w:r w:rsidR="005964A5">
                        <w:rPr>
                          <w:i/>
                          <w:color w:val="000000" w:themeColor="text1"/>
                          <w:sz w:val="18"/>
                          <w:szCs w:val="18"/>
                        </w:rPr>
                        <w:t>M</w:t>
                      </w:r>
                      <w:r w:rsidR="00031C01">
                        <w:rPr>
                          <w:i/>
                          <w:color w:val="000000" w:themeColor="text1"/>
                          <w:sz w:val="18"/>
                          <w:szCs w:val="18"/>
                        </w:rPr>
                        <w:t>onth</w:t>
                      </w:r>
                      <w:r w:rsidR="007C0B43" w:rsidRPr="005964A5">
                        <w:rPr>
                          <w:i/>
                          <w:color w:val="000000" w:themeColor="text1"/>
                          <w:sz w:val="18"/>
                          <w:szCs w:val="18"/>
                        </w:rPr>
                        <w:t xml:space="preserve"> 20</w:t>
                      </w:r>
                      <w:r w:rsidR="00C319AF">
                        <w:rPr>
                          <w:i/>
                          <w:color w:val="000000" w:themeColor="text1"/>
                          <w:sz w:val="18"/>
                          <w:szCs w:val="18"/>
                        </w:rPr>
                        <w:t>n</w:t>
                      </w:r>
                      <w:r w:rsidR="007C0B43" w:rsidRPr="005964A5">
                        <w:rPr>
                          <w:i/>
                          <w:color w:val="000000" w:themeColor="text1"/>
                          <w:sz w:val="18"/>
                          <w:szCs w:val="18"/>
                        </w:rPr>
                        <w:t xml:space="preserve">n, </w:t>
                      </w:r>
                      <w:r w:rsidR="00200B17" w:rsidRPr="005964A5">
                        <w:rPr>
                          <w:i/>
                          <w:color w:val="000000" w:themeColor="text1"/>
                          <w:sz w:val="18"/>
                          <w:szCs w:val="18"/>
                        </w:rPr>
                        <w:t xml:space="preserve">Revised: </w:t>
                      </w:r>
                      <w:r w:rsidR="00D917CA">
                        <w:rPr>
                          <w:i/>
                          <w:color w:val="000000" w:themeColor="text1"/>
                          <w:sz w:val="18"/>
                          <w:szCs w:val="18"/>
                        </w:rPr>
                        <w:t>1</w:t>
                      </w:r>
                      <w:r w:rsidR="00200B17" w:rsidRPr="005964A5">
                        <w:rPr>
                          <w:i/>
                          <w:color w:val="000000" w:themeColor="text1"/>
                          <w:sz w:val="18"/>
                          <w:szCs w:val="18"/>
                        </w:rPr>
                        <w:t xml:space="preserve"> </w:t>
                      </w:r>
                      <w:r w:rsidR="00D917CA">
                        <w:rPr>
                          <w:i/>
                          <w:color w:val="000000" w:themeColor="text1"/>
                          <w:sz w:val="18"/>
                          <w:szCs w:val="18"/>
                        </w:rPr>
                        <w:t>Jan</w:t>
                      </w:r>
                      <w:r w:rsidR="00031C01">
                        <w:rPr>
                          <w:i/>
                          <w:color w:val="000000" w:themeColor="text1"/>
                          <w:sz w:val="18"/>
                          <w:szCs w:val="18"/>
                        </w:rPr>
                        <w:t>uary</w:t>
                      </w:r>
                      <w:r w:rsidR="00200B17" w:rsidRPr="005964A5">
                        <w:rPr>
                          <w:i/>
                          <w:color w:val="000000" w:themeColor="text1"/>
                          <w:sz w:val="18"/>
                          <w:szCs w:val="18"/>
                        </w:rPr>
                        <w:t xml:space="preserve"> 202</w:t>
                      </w:r>
                      <w:r w:rsidR="00D917CA">
                        <w:rPr>
                          <w:i/>
                          <w:color w:val="000000" w:themeColor="text1"/>
                          <w:sz w:val="18"/>
                          <w:szCs w:val="18"/>
                        </w:rPr>
                        <w:t>2</w:t>
                      </w:r>
                      <w:r>
                        <w:rPr>
                          <w:i/>
                          <w:color w:val="000000" w:themeColor="text1"/>
                          <w:sz w:val="18"/>
                          <w:szCs w:val="18"/>
                        </w:rPr>
                        <w:t>]</w:t>
                      </w:r>
                    </w:p>
                    <w:p w14:paraId="5DE449F9" w14:textId="77777777" w:rsidR="00892816" w:rsidRDefault="00892816"/>
                  </w:txbxContent>
                </v:textbox>
                <w10:wrap type="tight"/>
              </v:shape>
            </w:pict>
          </mc:Fallback>
        </mc:AlternateContent>
      </w:r>
      <w:r w:rsidR="00BD0603" w:rsidRPr="000F71B1">
        <w:rPr>
          <w:szCs w:val="20"/>
          <w:lang w:val="en-US"/>
        </w:rPr>
        <w:t xml:space="preserve">Page Style </w:t>
      </w:r>
    </w:p>
    <w:p w14:paraId="648FDFD2" w14:textId="6F6609E9" w:rsidR="00BD0603" w:rsidRPr="00E8728B" w:rsidRDefault="00BD0603" w:rsidP="00BD0603">
      <w:pPr>
        <w:pStyle w:val="IEEEParagraph"/>
        <w:rPr>
          <w:szCs w:val="20"/>
        </w:rPr>
      </w:pPr>
      <w:r w:rsidRPr="00E8728B">
        <w:rPr>
          <w:szCs w:val="20"/>
          <w:lang w:val="en-US"/>
        </w:rPr>
        <w:t>The paragraph must be well organized. All paragraph</w:t>
      </w:r>
      <w:r w:rsidR="00F74EAE">
        <w:rPr>
          <w:szCs w:val="20"/>
          <w:lang w:val="en-US"/>
        </w:rPr>
        <w:t>s</w:t>
      </w:r>
      <w:r w:rsidRPr="00E8728B">
        <w:rPr>
          <w:szCs w:val="20"/>
          <w:lang w:val="en-US"/>
        </w:rPr>
        <w:t xml:space="preserve"> must be justified, which means the paragraph must be aligned left and right. </w:t>
      </w:r>
    </w:p>
    <w:p w14:paraId="7E8A5F51" w14:textId="50F37494" w:rsidR="00BD0603" w:rsidRPr="004B267E" w:rsidRDefault="00BD0603" w:rsidP="004B267E">
      <w:pPr>
        <w:pStyle w:val="IEEEHeading2"/>
        <w:numPr>
          <w:ilvl w:val="0"/>
          <w:numId w:val="7"/>
        </w:numPr>
        <w:rPr>
          <w:lang w:val="en-US"/>
        </w:rPr>
      </w:pPr>
      <w:r w:rsidRPr="004B267E">
        <w:rPr>
          <w:lang w:val="en-US"/>
        </w:rPr>
        <w:t>Document Letters</w:t>
      </w:r>
    </w:p>
    <w:p w14:paraId="1D779313" w14:textId="2103C382" w:rsidR="00BD0603" w:rsidRPr="00FA68CE" w:rsidRDefault="00BD0603" w:rsidP="00BD0603">
      <w:pPr>
        <w:pStyle w:val="IEEEParagraph"/>
        <w:rPr>
          <w:szCs w:val="20"/>
          <w:shd w:val="clear" w:color="auto" w:fill="FFFFFF"/>
          <w:lang w:val="en-US"/>
        </w:rPr>
      </w:pPr>
      <w:r w:rsidRPr="00FA68CE">
        <w:rPr>
          <w:szCs w:val="20"/>
          <w:shd w:val="clear" w:color="auto" w:fill="FFFFFF"/>
          <w:lang w:val="en-US"/>
        </w:rPr>
        <w:t>All document</w:t>
      </w:r>
      <w:r w:rsidR="00F74EAE">
        <w:rPr>
          <w:szCs w:val="20"/>
          <w:shd w:val="clear" w:color="auto" w:fill="FFFFFF"/>
          <w:lang w:val="en-US"/>
        </w:rPr>
        <w:t>s</w:t>
      </w:r>
      <w:r w:rsidRPr="00FA68CE">
        <w:rPr>
          <w:szCs w:val="20"/>
          <w:shd w:val="clear" w:color="auto" w:fill="FFFFFF"/>
          <w:lang w:val="en-US"/>
        </w:rPr>
        <w:t xml:space="preserve"> must be in Times New Roman or Times font. Type 3 font may not be used. Another font type can be used if needed for special purpose. Font size features can be seen in Table I. </w:t>
      </w:r>
    </w:p>
    <w:p w14:paraId="0F520211" w14:textId="275AECC9" w:rsidR="00BD0603" w:rsidRPr="00FA68CE" w:rsidRDefault="00BD0603" w:rsidP="00BD0603">
      <w:pPr>
        <w:pStyle w:val="IEEEHeading2"/>
        <w:rPr>
          <w:lang w:val="en-US"/>
        </w:rPr>
      </w:pPr>
      <w:r w:rsidRPr="00FA68CE">
        <w:rPr>
          <w:lang w:val="en-US"/>
        </w:rPr>
        <w:t>Title and Author</w:t>
      </w:r>
    </w:p>
    <w:p w14:paraId="58260890" w14:textId="708673CE" w:rsidR="00BD0603" w:rsidRPr="00E8728B" w:rsidRDefault="00BD0603" w:rsidP="00BD0603">
      <w:pPr>
        <w:pStyle w:val="IEEEParagraph"/>
        <w:rPr>
          <w:szCs w:val="20"/>
        </w:rPr>
      </w:pPr>
      <w:r w:rsidRPr="00FA68CE">
        <w:t xml:space="preserve">The title must be in normal </w:t>
      </w:r>
      <w:r w:rsidR="00CC61DE">
        <w:rPr>
          <w:lang w:val="en-US"/>
        </w:rPr>
        <w:t>20</w:t>
      </w:r>
      <w:r w:rsidR="00526995">
        <w:rPr>
          <w:lang w:val="en-US"/>
        </w:rPr>
        <w:t xml:space="preserve"> </w:t>
      </w:r>
      <w:r w:rsidRPr="00FA68CE">
        <w:t xml:space="preserve">pt font </w:t>
      </w:r>
      <w:r w:rsidR="00AC06E6">
        <w:t>size</w:t>
      </w:r>
      <w:r w:rsidRPr="00FA68CE">
        <w:t xml:space="preserve">. Author’s name </w:t>
      </w:r>
      <w:r w:rsidRPr="00E8728B">
        <w:rPr>
          <w:szCs w:val="20"/>
        </w:rPr>
        <w:t>must be in normal 11</w:t>
      </w:r>
      <w:r w:rsidR="00526995">
        <w:rPr>
          <w:szCs w:val="20"/>
        </w:rPr>
        <w:t xml:space="preserve"> </w:t>
      </w:r>
      <w:r w:rsidRPr="00E8728B">
        <w:rPr>
          <w:szCs w:val="20"/>
        </w:rPr>
        <w:t xml:space="preserve">pt font </w:t>
      </w:r>
      <w:r w:rsidR="00AC06E6">
        <w:rPr>
          <w:szCs w:val="20"/>
        </w:rPr>
        <w:t>size</w:t>
      </w:r>
      <w:r w:rsidRPr="00E8728B">
        <w:rPr>
          <w:szCs w:val="20"/>
        </w:rPr>
        <w:t xml:space="preserve">. The maximum words number for the title is 12 words. </w:t>
      </w:r>
    </w:p>
    <w:p w14:paraId="4623539B" w14:textId="6F79DE41" w:rsidR="00BD0603" w:rsidRPr="00E8728B" w:rsidRDefault="00BD0603" w:rsidP="00BD0603">
      <w:pPr>
        <w:pStyle w:val="IEEEParagraph"/>
        <w:rPr>
          <w:szCs w:val="20"/>
        </w:rPr>
      </w:pPr>
      <w:r w:rsidRPr="00E8728B">
        <w:rPr>
          <w:szCs w:val="20"/>
        </w:rPr>
        <w:t xml:space="preserve">Title and author name must be in a single column format and </w:t>
      </w:r>
      <w:r w:rsidR="00C64B71">
        <w:rPr>
          <w:szCs w:val="20"/>
        </w:rPr>
        <w:t>centered</w:t>
      </w:r>
      <w:r w:rsidRPr="00E8728B">
        <w:rPr>
          <w:szCs w:val="20"/>
        </w:rPr>
        <w:t xml:space="preserve">. </w:t>
      </w:r>
      <w:r w:rsidRPr="00030F91">
        <w:rPr>
          <w:szCs w:val="20"/>
        </w:rPr>
        <w:t xml:space="preserve">Each </w:t>
      </w:r>
      <w:r w:rsidR="00030F91" w:rsidRPr="00030F91">
        <w:rPr>
          <w:szCs w:val="20"/>
        </w:rPr>
        <w:t>first</w:t>
      </w:r>
      <w:r w:rsidRPr="00030F91">
        <w:rPr>
          <w:szCs w:val="20"/>
        </w:rPr>
        <w:t xml:space="preserve"> </w:t>
      </w:r>
      <w:r w:rsidR="00C64B71" w:rsidRPr="00030F91">
        <w:rPr>
          <w:szCs w:val="20"/>
        </w:rPr>
        <w:t>letter of words</w:t>
      </w:r>
      <w:r w:rsidRPr="00030F91">
        <w:rPr>
          <w:szCs w:val="20"/>
        </w:rPr>
        <w:t xml:space="preserve"> in</w:t>
      </w:r>
      <w:r w:rsidRPr="00E8728B">
        <w:rPr>
          <w:szCs w:val="20"/>
        </w:rPr>
        <w:t xml:space="preserve"> the title must be</w:t>
      </w:r>
      <w:r w:rsidR="00030F91">
        <w:rPr>
          <w:szCs w:val="20"/>
        </w:rPr>
        <w:t xml:space="preserve"> in</w:t>
      </w:r>
      <w:r w:rsidRPr="00E8728B">
        <w:rPr>
          <w:szCs w:val="20"/>
        </w:rPr>
        <w:t xml:space="preserve"> uppercase, except fo</w:t>
      </w:r>
      <w:r w:rsidR="00D45A46">
        <w:rPr>
          <w:szCs w:val="20"/>
        </w:rPr>
        <w:t>r particles, prepositions, and conjunctions</w:t>
      </w:r>
      <w:r w:rsidRPr="00E8728B">
        <w:rPr>
          <w:szCs w:val="20"/>
        </w:rPr>
        <w:t xml:space="preserve"> such as </w:t>
      </w:r>
      <w:r w:rsidR="00380BE1" w:rsidRPr="00380BE1">
        <w:rPr>
          <w:szCs w:val="20"/>
        </w:rPr>
        <w:t>"</w:t>
      </w:r>
      <w:r w:rsidRPr="00E8728B">
        <w:rPr>
          <w:szCs w:val="20"/>
        </w:rPr>
        <w:t>a/an</w:t>
      </w:r>
      <w:r w:rsidR="00380BE1" w:rsidRPr="00380BE1">
        <w:rPr>
          <w:szCs w:val="20"/>
        </w:rPr>
        <w:t>"</w:t>
      </w:r>
      <w:r w:rsidRPr="00E8728B">
        <w:rPr>
          <w:szCs w:val="20"/>
        </w:rPr>
        <w:t xml:space="preserve">, </w:t>
      </w:r>
      <w:r w:rsidR="00380BE1" w:rsidRPr="00380BE1">
        <w:rPr>
          <w:szCs w:val="20"/>
        </w:rPr>
        <w:t>"</w:t>
      </w:r>
      <w:r w:rsidRPr="00E8728B">
        <w:rPr>
          <w:szCs w:val="20"/>
        </w:rPr>
        <w:t>and</w:t>
      </w:r>
      <w:r w:rsidR="00380BE1" w:rsidRPr="00380BE1">
        <w:rPr>
          <w:szCs w:val="20"/>
        </w:rPr>
        <w:t>"</w:t>
      </w:r>
      <w:r w:rsidRPr="00E8728B">
        <w:rPr>
          <w:szCs w:val="20"/>
        </w:rPr>
        <w:t xml:space="preserve">, </w:t>
      </w:r>
      <w:r w:rsidR="00380BE1" w:rsidRPr="00380BE1">
        <w:rPr>
          <w:szCs w:val="20"/>
        </w:rPr>
        <w:t>"</w:t>
      </w:r>
      <w:r w:rsidRPr="00E8728B">
        <w:rPr>
          <w:szCs w:val="20"/>
        </w:rPr>
        <w:t>in/on/at</w:t>
      </w:r>
      <w:r w:rsidR="00380BE1" w:rsidRPr="00380BE1">
        <w:rPr>
          <w:szCs w:val="20"/>
        </w:rPr>
        <w:t>"</w:t>
      </w:r>
      <w:r w:rsidRPr="00E8728B">
        <w:rPr>
          <w:szCs w:val="20"/>
        </w:rPr>
        <w:t xml:space="preserve">, </w:t>
      </w:r>
      <w:r w:rsidR="00380BE1" w:rsidRPr="00380BE1">
        <w:rPr>
          <w:szCs w:val="20"/>
        </w:rPr>
        <w:t>"</w:t>
      </w:r>
      <w:r w:rsidRPr="00E8728B">
        <w:rPr>
          <w:szCs w:val="20"/>
        </w:rPr>
        <w:t>by</w:t>
      </w:r>
      <w:r w:rsidR="00380BE1" w:rsidRPr="00380BE1">
        <w:rPr>
          <w:szCs w:val="20"/>
        </w:rPr>
        <w:t>"</w:t>
      </w:r>
      <w:r w:rsidRPr="00E8728B">
        <w:rPr>
          <w:szCs w:val="20"/>
        </w:rPr>
        <w:t xml:space="preserve">, </w:t>
      </w:r>
      <w:r w:rsidR="00380BE1" w:rsidRPr="00380BE1">
        <w:rPr>
          <w:szCs w:val="20"/>
        </w:rPr>
        <w:t>"</w:t>
      </w:r>
      <w:r w:rsidRPr="00E8728B">
        <w:rPr>
          <w:szCs w:val="20"/>
        </w:rPr>
        <w:t>for</w:t>
      </w:r>
      <w:r w:rsidR="00380BE1" w:rsidRPr="00380BE1">
        <w:rPr>
          <w:szCs w:val="20"/>
        </w:rPr>
        <w:t>"</w:t>
      </w:r>
      <w:r w:rsidRPr="00E8728B">
        <w:rPr>
          <w:szCs w:val="20"/>
        </w:rPr>
        <w:t xml:space="preserve">, </w:t>
      </w:r>
      <w:r w:rsidR="00380BE1" w:rsidRPr="00380BE1">
        <w:rPr>
          <w:szCs w:val="20"/>
        </w:rPr>
        <w:t>"</w:t>
      </w:r>
      <w:r w:rsidRPr="00E8728B">
        <w:rPr>
          <w:szCs w:val="20"/>
        </w:rPr>
        <w:t>from</w:t>
      </w:r>
      <w:r w:rsidR="00380BE1" w:rsidRPr="00380BE1">
        <w:rPr>
          <w:szCs w:val="20"/>
        </w:rPr>
        <w:t>"</w:t>
      </w:r>
      <w:r w:rsidRPr="00E8728B">
        <w:rPr>
          <w:szCs w:val="20"/>
        </w:rPr>
        <w:t xml:space="preserve">, </w:t>
      </w:r>
      <w:r w:rsidR="00380BE1" w:rsidRPr="00380BE1">
        <w:rPr>
          <w:szCs w:val="20"/>
        </w:rPr>
        <w:t>"</w:t>
      </w:r>
      <w:r w:rsidRPr="00E8728B">
        <w:rPr>
          <w:szCs w:val="20"/>
        </w:rPr>
        <w:t>or</w:t>
      </w:r>
      <w:r w:rsidR="00380BE1" w:rsidRPr="00380BE1">
        <w:rPr>
          <w:szCs w:val="20"/>
        </w:rPr>
        <w:t>"</w:t>
      </w:r>
      <w:r w:rsidRPr="00E8728B">
        <w:rPr>
          <w:szCs w:val="20"/>
        </w:rPr>
        <w:t xml:space="preserve"> and its kind. Author’s name writing may not indicate a position (</w:t>
      </w:r>
      <w:r w:rsidR="00030F91">
        <w:rPr>
          <w:szCs w:val="20"/>
        </w:rPr>
        <w:t>e.g.,</w:t>
      </w:r>
      <w:r w:rsidRPr="00E8728B">
        <w:rPr>
          <w:szCs w:val="20"/>
        </w:rPr>
        <w:t xml:space="preserve"> Supervisor lecturer), an academic degree (e.g., Dr.) or membership from any professional organization (e.g., IEEE Senior Member). </w:t>
      </w:r>
    </w:p>
    <w:p w14:paraId="544B2C3C" w14:textId="7C2327D9" w:rsidR="00BD0603" w:rsidRDefault="00F7763F" w:rsidP="00BD0603">
      <w:pPr>
        <w:pStyle w:val="IEEEParagraph"/>
        <w:rPr>
          <w:szCs w:val="20"/>
        </w:rPr>
      </w:pPr>
      <w:r w:rsidRPr="00F7763F">
        <w:rPr>
          <w:szCs w:val="20"/>
        </w:rPr>
        <w:t>I</w:t>
      </w:r>
      <w:r w:rsidR="00BD0603" w:rsidRPr="00F7763F">
        <w:rPr>
          <w:szCs w:val="20"/>
        </w:rPr>
        <w:t>f there is family name, it is written in the last part of each Author’s name, (for example: Hidayat AK Suyono).</w:t>
      </w:r>
      <w:r w:rsidR="00BD0603" w:rsidRPr="00E8728B">
        <w:rPr>
          <w:szCs w:val="20"/>
        </w:rPr>
        <w:t xml:space="preserve"> Every affiliation must be included, at least company and country name of the author (for example: SWA Medical Centre Pty Ltd, INDONESIA). The email address is required for the concerned author.  </w:t>
      </w:r>
    </w:p>
    <w:p w14:paraId="0633FA95" w14:textId="1C021F9B" w:rsidR="0019442E" w:rsidRPr="006E5481" w:rsidRDefault="00FE1007" w:rsidP="00BD0603">
      <w:pPr>
        <w:pStyle w:val="IEEEParagraph"/>
        <w:rPr>
          <w:color w:val="000000" w:themeColor="text1"/>
          <w:szCs w:val="20"/>
        </w:rPr>
      </w:pPr>
      <w:r w:rsidRPr="006E5481">
        <w:rPr>
          <w:color w:val="000000" w:themeColor="text1"/>
          <w:szCs w:val="20"/>
        </w:rPr>
        <w:t xml:space="preserve">In the field of author and affiliation information, the received date specifies </w:t>
      </w:r>
      <w:r w:rsidR="00866FBB">
        <w:rPr>
          <w:color w:val="000000" w:themeColor="text1"/>
          <w:szCs w:val="20"/>
        </w:rPr>
        <w:t>the date</w:t>
      </w:r>
      <w:r w:rsidRPr="006E5481">
        <w:rPr>
          <w:color w:val="000000" w:themeColor="text1"/>
          <w:szCs w:val="20"/>
        </w:rPr>
        <w:t xml:space="preserve"> the author submits their research paper </w:t>
      </w:r>
      <w:r w:rsidR="00B72EDB" w:rsidRPr="004310FC">
        <w:rPr>
          <w:noProof/>
          <w:szCs w:val="20"/>
          <w:lang w:val="en-US"/>
        </w:rPr>
        <w:lastRenderedPageBreak/>
        <mc:AlternateContent>
          <mc:Choice Requires="wps">
            <w:drawing>
              <wp:anchor distT="0" distB="0" distL="114300" distR="114300" simplePos="0" relativeHeight="251663360" behindDoc="0" locked="0" layoutInCell="1" allowOverlap="1" wp14:anchorId="78722E0F" wp14:editId="60E7A65B">
                <wp:simplePos x="0" y="0"/>
                <wp:positionH relativeFrom="column">
                  <wp:posOffset>4445</wp:posOffset>
                </wp:positionH>
                <wp:positionV relativeFrom="paragraph">
                  <wp:posOffset>389</wp:posOffset>
                </wp:positionV>
                <wp:extent cx="3168650" cy="2420620"/>
                <wp:effectExtent l="0" t="0" r="6350" b="5080"/>
                <wp:wrapTopAndBottom/>
                <wp:docPr id="9" name="Text Box 9"/>
                <wp:cNvGraphicFramePr/>
                <a:graphic xmlns:a="http://schemas.openxmlformats.org/drawingml/2006/main">
                  <a:graphicData uri="http://schemas.microsoft.com/office/word/2010/wordprocessingShape">
                    <wps:wsp>
                      <wps:cNvSpPr txBox="1"/>
                      <wps:spPr>
                        <a:xfrm>
                          <a:off x="0" y="0"/>
                          <a:ext cx="3168650" cy="2420620"/>
                        </a:xfrm>
                        <a:prstGeom prst="rect">
                          <a:avLst/>
                        </a:prstGeom>
                        <a:solidFill>
                          <a:schemeClr val="lt1"/>
                        </a:solidFill>
                        <a:ln w="6350">
                          <a:noFill/>
                        </a:ln>
                      </wps:spPr>
                      <wps:txbx>
                        <w:txbxContent>
                          <w:p w14:paraId="477FE5AF" w14:textId="77777777" w:rsidR="00644D37" w:rsidRPr="00FA68CE" w:rsidRDefault="00644D37" w:rsidP="00644D37">
                            <w:pPr>
                              <w:spacing w:before="120" w:after="120"/>
                              <w:jc w:val="center"/>
                            </w:pPr>
                            <w:r w:rsidRPr="00AE23E9">
                              <w:rPr>
                                <w:noProof/>
                              </w:rPr>
                              <w:drawing>
                                <wp:inline distT="0" distB="0" distL="0" distR="0" wp14:anchorId="100C60CD" wp14:editId="45EA5803">
                                  <wp:extent cx="2962179" cy="2047010"/>
                                  <wp:effectExtent l="0" t="0" r="0" b="0"/>
                                  <wp:docPr id="10" name="Picture 1" descr="Description: 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v_figure_4"/>
                                          <pic:cNvPicPr>
                                            <a:picLocks noChangeAspect="1" noChangeArrowheads="1"/>
                                          </pic:cNvPicPr>
                                        </pic:nvPicPr>
                                        <pic:blipFill>
                                          <a:blip r:embed="rId13"/>
                                          <a:srcRect/>
                                          <a:stretch>
                                            <a:fillRect/>
                                          </a:stretch>
                                        </pic:blipFill>
                                        <pic:spPr bwMode="auto">
                                          <a:xfrm>
                                            <a:off x="0" y="0"/>
                                            <a:ext cx="2992948" cy="2068273"/>
                                          </a:xfrm>
                                          <a:prstGeom prst="rect">
                                            <a:avLst/>
                                          </a:prstGeom>
                                          <a:noFill/>
                                          <a:ln w="9525">
                                            <a:noFill/>
                                            <a:miter lim="800000"/>
                                            <a:headEnd/>
                                            <a:tailEnd/>
                                          </a:ln>
                                        </pic:spPr>
                                      </pic:pic>
                                    </a:graphicData>
                                  </a:graphic>
                                </wp:inline>
                              </w:drawing>
                            </w:r>
                          </w:p>
                          <w:p w14:paraId="109B587F" w14:textId="77777777" w:rsidR="00644D37" w:rsidRPr="00E8728B" w:rsidRDefault="00644D37" w:rsidP="00644D37">
                            <w:pPr>
                              <w:spacing w:before="120" w:after="120"/>
                              <w:jc w:val="center"/>
                              <w:rPr>
                                <w:sz w:val="16"/>
                                <w:szCs w:val="16"/>
                                <w:shd w:val="clear" w:color="auto" w:fill="EBEFF9"/>
                              </w:rPr>
                            </w:pPr>
                            <w:r w:rsidRPr="00E8728B">
                              <w:rPr>
                                <w:sz w:val="16"/>
                                <w:szCs w:val="16"/>
                                <w:shd w:val="clear" w:color="auto" w:fill="FFFFFF"/>
                              </w:rPr>
                              <w:t xml:space="preserve">Fig. </w:t>
                            </w:r>
                            <w:r w:rsidRPr="00E8728B">
                              <w:rPr>
                                <w:sz w:val="16"/>
                                <w:szCs w:val="16"/>
                              </w:rPr>
                              <w:t>1 Example of line chart with well contrast color on the computer screen.</w:t>
                            </w:r>
                          </w:p>
                          <w:p w14:paraId="329EC585" w14:textId="77777777" w:rsidR="00644D37" w:rsidRDefault="00644D37" w:rsidP="00644D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22E0F" id="Text Box 9" o:spid="_x0000_s1028" type="#_x0000_t202" style="position:absolute;left:0;text-align:left;margin-left:.35pt;margin-top:.05pt;width:249.5pt;height:19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" fillcolor="white [3201]" stroked="f" strokeweight=".5pt">
                <v:textbox inset="0,0,0,0">
                  <w:txbxContent>
                    <w:p w14:paraId="477FE5AF" w14:textId="77777777" w:rsidR="00644D37" w:rsidRPr="00FA68CE" w:rsidRDefault="00644D37" w:rsidP="00644D37">
                      <w:pPr>
                        <w:spacing w:before="120" w:after="120"/>
                        <w:jc w:val="center"/>
                      </w:pPr>
                      <w:r w:rsidRPr="00AE23E9">
                        <w:rPr>
                          <w:noProof/>
                        </w:rPr>
                        <w:drawing>
                          <wp:inline distT="0" distB="0" distL="0" distR="0" wp14:anchorId="100C60CD" wp14:editId="45EA5803">
                            <wp:extent cx="2962179" cy="2047010"/>
                            <wp:effectExtent l="0" t="0" r="0" b="0"/>
                            <wp:docPr id="10" name="Picture 1" descr="Description: 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v_figure_4"/>
                                    <pic:cNvPicPr>
                                      <a:picLocks noChangeAspect="1" noChangeArrowheads="1"/>
                                    </pic:cNvPicPr>
                                  </pic:nvPicPr>
                                  <pic:blipFill>
                                    <a:blip r:embed="rId14"/>
                                    <a:srcRect/>
                                    <a:stretch>
                                      <a:fillRect/>
                                    </a:stretch>
                                  </pic:blipFill>
                                  <pic:spPr bwMode="auto">
                                    <a:xfrm>
                                      <a:off x="0" y="0"/>
                                      <a:ext cx="2992948" cy="2068273"/>
                                    </a:xfrm>
                                    <a:prstGeom prst="rect">
                                      <a:avLst/>
                                    </a:prstGeom>
                                    <a:noFill/>
                                    <a:ln w="9525">
                                      <a:noFill/>
                                      <a:miter lim="800000"/>
                                      <a:headEnd/>
                                      <a:tailEnd/>
                                    </a:ln>
                                  </pic:spPr>
                                </pic:pic>
                              </a:graphicData>
                            </a:graphic>
                          </wp:inline>
                        </w:drawing>
                      </w:r>
                    </w:p>
                    <w:p w14:paraId="109B587F" w14:textId="77777777" w:rsidR="00644D37" w:rsidRPr="00E8728B" w:rsidRDefault="00644D37" w:rsidP="00644D37">
                      <w:pPr>
                        <w:spacing w:before="120" w:after="120"/>
                        <w:jc w:val="center"/>
                        <w:rPr>
                          <w:sz w:val="16"/>
                          <w:szCs w:val="16"/>
                          <w:shd w:val="clear" w:color="auto" w:fill="EBEFF9"/>
                        </w:rPr>
                      </w:pPr>
                      <w:r w:rsidRPr="00E8728B">
                        <w:rPr>
                          <w:sz w:val="16"/>
                          <w:szCs w:val="16"/>
                          <w:shd w:val="clear" w:color="auto" w:fill="FFFFFF"/>
                        </w:rPr>
                        <w:t xml:space="preserve">Fig. </w:t>
                      </w:r>
                      <w:r w:rsidRPr="00E8728B">
                        <w:rPr>
                          <w:sz w:val="16"/>
                          <w:szCs w:val="16"/>
                        </w:rPr>
                        <w:t xml:space="preserve">1 Example of line chart with well contrast </w:t>
                      </w:r>
                      <w:proofErr w:type="spellStart"/>
                      <w:r w:rsidRPr="00E8728B">
                        <w:rPr>
                          <w:sz w:val="16"/>
                          <w:szCs w:val="16"/>
                        </w:rPr>
                        <w:t>color</w:t>
                      </w:r>
                      <w:proofErr w:type="spellEnd"/>
                      <w:r w:rsidRPr="00E8728B">
                        <w:rPr>
                          <w:sz w:val="16"/>
                          <w:szCs w:val="16"/>
                        </w:rPr>
                        <w:t xml:space="preserve"> on the computer screen.</w:t>
                      </w:r>
                    </w:p>
                    <w:p w14:paraId="329EC585" w14:textId="77777777" w:rsidR="00644D37" w:rsidRDefault="00644D37" w:rsidP="00644D37"/>
                  </w:txbxContent>
                </v:textbox>
                <w10:wrap type="topAndBottom"/>
              </v:shape>
            </w:pict>
          </mc:Fallback>
        </mc:AlternateContent>
      </w:r>
      <w:r w:rsidRPr="006E5481">
        <w:rPr>
          <w:color w:val="000000" w:themeColor="text1"/>
          <w:szCs w:val="20"/>
        </w:rPr>
        <w:t>to JNTETI. Meanwhile, the revised date indicates the date the author submits their revised paper following the review process.</w:t>
      </w:r>
    </w:p>
    <w:p w14:paraId="62ECEC36" w14:textId="0EEBF25E" w:rsidR="00BD0603" w:rsidRPr="00FA68CE" w:rsidRDefault="00BD0603" w:rsidP="00BD0603">
      <w:pPr>
        <w:pStyle w:val="IEEEHeading2"/>
        <w:rPr>
          <w:lang w:val="en-US"/>
        </w:rPr>
      </w:pPr>
      <w:r w:rsidRPr="00FA68CE">
        <w:rPr>
          <w:lang w:val="en-US"/>
        </w:rPr>
        <w:t>Heading Section</w:t>
      </w:r>
    </w:p>
    <w:p w14:paraId="362EBB78" w14:textId="1110B718" w:rsidR="00BD0603" w:rsidRPr="00FA68CE" w:rsidRDefault="00BD0603" w:rsidP="00BD0603">
      <w:pPr>
        <w:pStyle w:val="IEEEParagraph"/>
        <w:rPr>
          <w:szCs w:val="20"/>
          <w:lang w:val="en-US"/>
        </w:rPr>
      </w:pPr>
      <w:r w:rsidRPr="00FA68CE">
        <w:rPr>
          <w:szCs w:val="20"/>
          <w:shd w:val="clear" w:color="auto" w:fill="FFFFFF"/>
          <w:lang w:val="en-US"/>
        </w:rPr>
        <w:t>We recommend that there are no more than 3 levels for heading. All headings must be in the 10</w:t>
      </w:r>
      <w:r w:rsidR="00526995">
        <w:rPr>
          <w:szCs w:val="20"/>
          <w:shd w:val="clear" w:color="auto" w:fill="FFFFFF"/>
          <w:lang w:val="en-US"/>
        </w:rPr>
        <w:t xml:space="preserve"> </w:t>
      </w:r>
      <w:r w:rsidRPr="00FA68CE">
        <w:rPr>
          <w:szCs w:val="20"/>
          <w:shd w:val="clear" w:color="auto" w:fill="FFFFFF"/>
          <w:lang w:val="en-US"/>
        </w:rPr>
        <w:t xml:space="preserve">pt font size. Each word in the heading must be </w:t>
      </w:r>
      <w:r w:rsidR="00030F91">
        <w:rPr>
          <w:szCs w:val="20"/>
          <w:shd w:val="clear" w:color="auto" w:fill="FFFFFF"/>
          <w:lang w:val="en-US"/>
        </w:rPr>
        <w:t xml:space="preserve">in </w:t>
      </w:r>
      <w:r w:rsidRPr="00FA68CE">
        <w:rPr>
          <w:szCs w:val="20"/>
          <w:shd w:val="clear" w:color="auto" w:fill="FFFFFF"/>
          <w:lang w:val="en-US"/>
        </w:rPr>
        <w:t>uppercas</w:t>
      </w:r>
      <w:r w:rsidR="00030F91">
        <w:rPr>
          <w:szCs w:val="20"/>
          <w:shd w:val="clear" w:color="auto" w:fill="FFFFFF"/>
          <w:lang w:val="en-US"/>
        </w:rPr>
        <w:t>e</w:t>
      </w:r>
      <w:r w:rsidRPr="00FA68CE">
        <w:rPr>
          <w:szCs w:val="20"/>
          <w:shd w:val="clear" w:color="auto" w:fill="FFFFFF"/>
          <w:lang w:val="en-US"/>
        </w:rPr>
        <w:t xml:space="preserve"> except for </w:t>
      </w:r>
      <w:r w:rsidR="00E07886">
        <w:rPr>
          <w:szCs w:val="20"/>
          <w:shd w:val="clear" w:color="auto" w:fill="FFFFFF"/>
          <w:lang w:val="en-US"/>
        </w:rPr>
        <w:t xml:space="preserve">particles, prepositions, </w:t>
      </w:r>
      <w:r w:rsidR="003F239D">
        <w:rPr>
          <w:szCs w:val="20"/>
          <w:shd w:val="clear" w:color="auto" w:fill="FFFFFF"/>
          <w:lang w:val="en-US"/>
        </w:rPr>
        <w:t xml:space="preserve">and </w:t>
      </w:r>
      <w:r w:rsidR="009A250F">
        <w:rPr>
          <w:szCs w:val="20"/>
          <w:shd w:val="clear" w:color="auto" w:fill="FFFFFF"/>
          <w:lang w:val="en-US"/>
        </w:rPr>
        <w:t>conjunctions</w:t>
      </w:r>
      <w:r w:rsidRPr="00FA68CE">
        <w:rPr>
          <w:szCs w:val="20"/>
          <w:shd w:val="clear" w:color="auto" w:fill="FFFFFF"/>
          <w:lang w:val="en-US"/>
        </w:rPr>
        <w:t xml:space="preserve"> as listed in section III-</w:t>
      </w:r>
      <w:r>
        <w:rPr>
          <w:szCs w:val="20"/>
          <w:shd w:val="clear" w:color="auto" w:fill="FFFFFF"/>
          <w:lang w:val="en-US"/>
        </w:rPr>
        <w:t>C</w:t>
      </w:r>
      <w:r w:rsidRPr="00FA68CE">
        <w:rPr>
          <w:szCs w:val="20"/>
          <w:shd w:val="clear" w:color="auto" w:fill="FFFFFF"/>
          <w:lang w:val="en-US"/>
        </w:rPr>
        <w:t>.</w:t>
      </w:r>
    </w:p>
    <w:p w14:paraId="39DABAFE" w14:textId="6AA6A5C8" w:rsidR="00BD0603" w:rsidRPr="00FA68CE" w:rsidRDefault="00BD0603" w:rsidP="00BD0603">
      <w:pPr>
        <w:pStyle w:val="IEEEHeading3"/>
      </w:pPr>
      <w:r w:rsidRPr="00FA68CE">
        <w:t>Level</w:t>
      </w:r>
      <w:r w:rsidR="00CC6D3A">
        <w:t xml:space="preserve"> </w:t>
      </w:r>
      <w:r w:rsidRPr="00FA68CE">
        <w:t xml:space="preserve">1 Heading: </w:t>
      </w:r>
      <w:r w:rsidRPr="00226B3A">
        <w:rPr>
          <w:i w:val="0"/>
          <w:iCs/>
        </w:rPr>
        <w:t xml:space="preserve">Level 1 heading must be in </w:t>
      </w:r>
      <w:r w:rsidR="00CC6D3A">
        <w:rPr>
          <w:i w:val="0"/>
          <w:iCs/>
        </w:rPr>
        <w:t>s</w:t>
      </w:r>
      <w:r w:rsidRPr="00226B3A">
        <w:rPr>
          <w:i w:val="0"/>
          <w:iCs/>
        </w:rPr>
        <w:t xml:space="preserve">mall </w:t>
      </w:r>
      <w:r w:rsidR="00CC6D3A">
        <w:rPr>
          <w:i w:val="0"/>
          <w:iCs/>
        </w:rPr>
        <w:t>c</w:t>
      </w:r>
      <w:r w:rsidRPr="00226B3A">
        <w:rPr>
          <w:i w:val="0"/>
          <w:iCs/>
        </w:rPr>
        <w:t xml:space="preserve">aps, </w:t>
      </w:r>
      <w:r>
        <w:rPr>
          <w:i w:val="0"/>
          <w:iCs/>
        </w:rPr>
        <w:t>placed</w:t>
      </w:r>
      <w:r w:rsidRPr="00226B3A">
        <w:rPr>
          <w:i w:val="0"/>
          <w:iCs/>
        </w:rPr>
        <w:t xml:space="preserve"> in the middle and </w:t>
      </w:r>
      <w:r>
        <w:rPr>
          <w:i w:val="0"/>
          <w:iCs/>
        </w:rPr>
        <w:t>used</w:t>
      </w:r>
      <w:r w:rsidRPr="00226B3A">
        <w:rPr>
          <w:i w:val="0"/>
          <w:iCs/>
        </w:rPr>
        <w:t xml:space="preserve"> the numbering of Roman numerals. For example, see the </w:t>
      </w:r>
      <w:r w:rsidR="00380BE1" w:rsidRPr="00380BE1">
        <w:rPr>
          <w:i w:val="0"/>
          <w:iCs/>
          <w:szCs w:val="20"/>
        </w:rPr>
        <w:t>"</w:t>
      </w:r>
      <w:r w:rsidRPr="00226B3A">
        <w:rPr>
          <w:i w:val="0"/>
          <w:iCs/>
        </w:rPr>
        <w:t>III. Page Style</w:t>
      </w:r>
      <w:r w:rsidR="00380BE1" w:rsidRPr="00380BE1">
        <w:rPr>
          <w:i w:val="0"/>
          <w:iCs/>
          <w:szCs w:val="20"/>
        </w:rPr>
        <w:t>"</w:t>
      </w:r>
      <w:r w:rsidRPr="00226B3A">
        <w:rPr>
          <w:i w:val="0"/>
          <w:iCs/>
        </w:rPr>
        <w:t xml:space="preserve"> heading from this document. Level</w:t>
      </w:r>
      <w:r>
        <w:rPr>
          <w:i w:val="0"/>
          <w:iCs/>
        </w:rPr>
        <w:t xml:space="preserve"> </w:t>
      </w:r>
      <w:r w:rsidRPr="00226B3A">
        <w:rPr>
          <w:i w:val="0"/>
          <w:iCs/>
        </w:rPr>
        <w:t xml:space="preserve">1 headings that may not use the numbering are </w:t>
      </w:r>
      <w:r w:rsidR="00380BE1" w:rsidRPr="00380BE1">
        <w:rPr>
          <w:i w:val="0"/>
          <w:iCs/>
          <w:szCs w:val="20"/>
        </w:rPr>
        <w:t>"</w:t>
      </w:r>
      <w:r w:rsidRPr="00226B3A">
        <w:rPr>
          <w:i w:val="0"/>
          <w:iCs/>
        </w:rPr>
        <w:t>Acknowledgment</w:t>
      </w:r>
      <w:r w:rsidR="00380BE1" w:rsidRPr="00380BE1">
        <w:rPr>
          <w:i w:val="0"/>
          <w:iCs/>
          <w:szCs w:val="20"/>
        </w:rPr>
        <w:t>"</w:t>
      </w:r>
      <w:r w:rsidR="009278F0">
        <w:rPr>
          <w:i w:val="0"/>
          <w:iCs/>
        </w:rPr>
        <w:t xml:space="preserve">, </w:t>
      </w:r>
      <w:r w:rsidR="00380BE1" w:rsidRPr="00380BE1">
        <w:rPr>
          <w:i w:val="0"/>
          <w:iCs/>
          <w:szCs w:val="20"/>
        </w:rPr>
        <w:t>"</w:t>
      </w:r>
      <w:r w:rsidRPr="00226B3A">
        <w:rPr>
          <w:i w:val="0"/>
          <w:iCs/>
        </w:rPr>
        <w:t>References</w:t>
      </w:r>
      <w:r w:rsidR="00380BE1" w:rsidRPr="00380BE1">
        <w:rPr>
          <w:i w:val="0"/>
          <w:iCs/>
          <w:szCs w:val="20"/>
        </w:rPr>
        <w:t>"</w:t>
      </w:r>
      <w:r w:rsidR="009278F0">
        <w:t xml:space="preserve">, </w:t>
      </w:r>
      <w:r w:rsidR="009278F0" w:rsidRPr="00380BE1">
        <w:rPr>
          <w:i w:val="0"/>
          <w:iCs/>
          <w:szCs w:val="20"/>
        </w:rPr>
        <w:t>"</w:t>
      </w:r>
      <w:r w:rsidR="009278F0">
        <w:rPr>
          <w:i w:val="0"/>
          <w:iCs/>
        </w:rPr>
        <w:t>Conflict of Interest</w:t>
      </w:r>
      <w:r w:rsidR="009278F0" w:rsidRPr="00380BE1">
        <w:rPr>
          <w:i w:val="0"/>
          <w:iCs/>
          <w:szCs w:val="20"/>
        </w:rPr>
        <w:t>"</w:t>
      </w:r>
      <w:r w:rsidR="009278F0">
        <w:t xml:space="preserve">, </w:t>
      </w:r>
      <w:r w:rsidR="009278F0">
        <w:rPr>
          <w:i w:val="0"/>
          <w:iCs/>
        </w:rPr>
        <w:t>and</w:t>
      </w:r>
      <w:r w:rsidR="009278F0">
        <w:t xml:space="preserve"> </w:t>
      </w:r>
      <w:r w:rsidR="009278F0" w:rsidRPr="00380BE1">
        <w:rPr>
          <w:i w:val="0"/>
          <w:iCs/>
          <w:szCs w:val="20"/>
        </w:rPr>
        <w:t>"</w:t>
      </w:r>
      <w:r w:rsidR="009278F0">
        <w:rPr>
          <w:i w:val="0"/>
          <w:iCs/>
          <w:szCs w:val="20"/>
        </w:rPr>
        <w:t>Author Contribution</w:t>
      </w:r>
      <w:r w:rsidR="009278F0" w:rsidRPr="00380BE1">
        <w:rPr>
          <w:i w:val="0"/>
          <w:iCs/>
          <w:szCs w:val="20"/>
        </w:rPr>
        <w:t>"</w:t>
      </w:r>
      <w:r w:rsidR="009278F0">
        <w:rPr>
          <w:i w:val="0"/>
          <w:iCs/>
          <w:szCs w:val="20"/>
        </w:rPr>
        <w:t>.</w:t>
      </w:r>
      <w:r w:rsidR="009278F0" w:rsidRPr="00FA68CE">
        <w:t xml:space="preserve">  </w:t>
      </w:r>
      <w:r w:rsidR="009278F0">
        <w:t xml:space="preserve"> </w:t>
      </w:r>
      <w:r w:rsidRPr="00FA68CE">
        <w:t xml:space="preserve">    </w:t>
      </w:r>
    </w:p>
    <w:p w14:paraId="1744784B" w14:textId="6411DA9F" w:rsidR="00BD0603" w:rsidRPr="00FA68CE" w:rsidRDefault="00BD0603" w:rsidP="00BD0603">
      <w:pPr>
        <w:pStyle w:val="IEEEHeading3"/>
        <w:rPr>
          <w:szCs w:val="20"/>
          <w:lang w:val="en-US"/>
        </w:rPr>
      </w:pPr>
      <w:r w:rsidRPr="00FA68CE">
        <w:rPr>
          <w:szCs w:val="20"/>
          <w:lang w:val="en-US"/>
        </w:rPr>
        <w:t>Level</w:t>
      </w:r>
      <w:r w:rsidR="00CC6D3A">
        <w:rPr>
          <w:szCs w:val="20"/>
          <w:lang w:val="en-US"/>
        </w:rPr>
        <w:t xml:space="preserve"> </w:t>
      </w:r>
      <w:r w:rsidRPr="00FA68CE">
        <w:rPr>
          <w:szCs w:val="20"/>
          <w:lang w:val="en-US"/>
        </w:rPr>
        <w:t xml:space="preserve">2 Heading: </w:t>
      </w:r>
      <w:r w:rsidRPr="00FA68CE">
        <w:rPr>
          <w:i w:val="0"/>
          <w:iCs/>
          <w:szCs w:val="20"/>
          <w:lang w:val="en-US"/>
        </w:rPr>
        <w:t xml:space="preserve">Level 2 </w:t>
      </w:r>
      <w:r>
        <w:rPr>
          <w:i w:val="0"/>
          <w:iCs/>
          <w:szCs w:val="20"/>
          <w:lang w:val="en-US"/>
        </w:rPr>
        <w:t>h</w:t>
      </w:r>
      <w:r w:rsidRPr="00FA68CE">
        <w:rPr>
          <w:i w:val="0"/>
          <w:iCs/>
          <w:szCs w:val="20"/>
          <w:lang w:val="en-US"/>
        </w:rPr>
        <w:t xml:space="preserve">eading must be </w:t>
      </w:r>
      <w:r>
        <w:rPr>
          <w:i w:val="0"/>
          <w:iCs/>
          <w:szCs w:val="20"/>
          <w:lang w:val="en-US"/>
        </w:rPr>
        <w:t xml:space="preserve">in </w:t>
      </w:r>
      <w:r w:rsidRPr="00FA68CE">
        <w:rPr>
          <w:i w:val="0"/>
          <w:iCs/>
          <w:szCs w:val="20"/>
          <w:lang w:val="en-US"/>
        </w:rPr>
        <w:t>italic</w:t>
      </w:r>
      <w:r w:rsidR="00CC6D3A">
        <w:rPr>
          <w:i w:val="0"/>
          <w:iCs/>
          <w:szCs w:val="20"/>
          <w:lang w:val="en-US"/>
        </w:rPr>
        <w:t>s</w:t>
      </w:r>
      <w:r w:rsidRPr="00FA68CE">
        <w:rPr>
          <w:i w:val="0"/>
          <w:iCs/>
          <w:szCs w:val="20"/>
          <w:lang w:val="en-US"/>
        </w:rPr>
        <w:t xml:space="preserve">, close to the left and numbered using uppercase alphabets. For example, you can see the heading of </w:t>
      </w:r>
      <w:r w:rsidR="001362CC" w:rsidRPr="001362CC">
        <w:rPr>
          <w:i w:val="0"/>
          <w:iCs/>
          <w:szCs w:val="20"/>
        </w:rPr>
        <w:t>"</w:t>
      </w:r>
      <w:r w:rsidRPr="00FA68CE">
        <w:rPr>
          <w:i w:val="0"/>
          <w:iCs/>
          <w:szCs w:val="20"/>
          <w:lang w:val="en-US"/>
        </w:rPr>
        <w:t>C. Heading Section</w:t>
      </w:r>
      <w:r w:rsidR="001362CC" w:rsidRPr="001362CC">
        <w:rPr>
          <w:i w:val="0"/>
          <w:iCs/>
          <w:szCs w:val="20"/>
        </w:rPr>
        <w:t>"</w:t>
      </w:r>
      <w:r w:rsidRPr="00FA68CE">
        <w:rPr>
          <w:i w:val="0"/>
          <w:iCs/>
          <w:szCs w:val="20"/>
          <w:lang w:val="en-US"/>
        </w:rPr>
        <w:t xml:space="preserve"> above.</w:t>
      </w:r>
    </w:p>
    <w:p w14:paraId="38C79CCE" w14:textId="79DB5B0A" w:rsidR="00BD0603" w:rsidRPr="00FA68CE" w:rsidRDefault="00BD0603" w:rsidP="00BD0603">
      <w:pPr>
        <w:pStyle w:val="IEEEHeading3"/>
      </w:pPr>
      <w:r w:rsidRPr="00FA68CE">
        <w:t>Level</w:t>
      </w:r>
      <w:r w:rsidR="00CC6D3A">
        <w:t xml:space="preserve"> </w:t>
      </w:r>
      <w:r w:rsidRPr="00FA68CE">
        <w:t xml:space="preserve">3 Heading: </w:t>
      </w:r>
      <w:r w:rsidRPr="00226B3A">
        <w:rPr>
          <w:i w:val="0"/>
          <w:iCs/>
        </w:rPr>
        <w:t>Level</w:t>
      </w:r>
      <w:r>
        <w:rPr>
          <w:i w:val="0"/>
          <w:iCs/>
        </w:rPr>
        <w:t xml:space="preserve"> </w:t>
      </w:r>
      <w:r w:rsidRPr="00226B3A">
        <w:rPr>
          <w:i w:val="0"/>
          <w:iCs/>
        </w:rPr>
        <w:t xml:space="preserve">3 </w:t>
      </w:r>
      <w:r>
        <w:rPr>
          <w:i w:val="0"/>
          <w:iCs/>
        </w:rPr>
        <w:t>he</w:t>
      </w:r>
      <w:r w:rsidRPr="00226B3A">
        <w:rPr>
          <w:i w:val="0"/>
          <w:iCs/>
        </w:rPr>
        <w:t>ading must be spaced, italic</w:t>
      </w:r>
      <w:r>
        <w:rPr>
          <w:i w:val="0"/>
          <w:iCs/>
        </w:rPr>
        <w:t>ized</w:t>
      </w:r>
      <w:r w:rsidRPr="00226B3A">
        <w:rPr>
          <w:i w:val="0"/>
          <w:iCs/>
        </w:rPr>
        <w:t>, and numbered with Arabic numbers followed by right parentheses. Level 3 heading must be ended with a colon. The contents of the level 3 section follow the heading title in the same paragraph. For example, this section starts with heading level</w:t>
      </w:r>
      <w:r>
        <w:rPr>
          <w:i w:val="0"/>
          <w:iCs/>
        </w:rPr>
        <w:t xml:space="preserve"> </w:t>
      </w:r>
      <w:r w:rsidRPr="00226B3A">
        <w:rPr>
          <w:i w:val="0"/>
          <w:iCs/>
        </w:rPr>
        <w:t xml:space="preserve">3. </w:t>
      </w:r>
    </w:p>
    <w:p w14:paraId="5CD75038" w14:textId="612CA76B" w:rsidR="00BD0603" w:rsidRPr="00FA68CE" w:rsidRDefault="00BD0603" w:rsidP="00BD0603">
      <w:pPr>
        <w:pStyle w:val="IEEEHeading1"/>
        <w:rPr>
          <w:szCs w:val="20"/>
          <w:lang w:val="en-US"/>
        </w:rPr>
      </w:pPr>
      <w:r w:rsidRPr="00FA68CE">
        <w:rPr>
          <w:szCs w:val="20"/>
          <w:lang w:val="en-US"/>
        </w:rPr>
        <w:t xml:space="preserve">Chart and Table </w:t>
      </w:r>
    </w:p>
    <w:p w14:paraId="4B2D55D3" w14:textId="72D7E69B" w:rsidR="00BD0603" w:rsidRPr="00E8728B" w:rsidRDefault="00BD0603" w:rsidP="00BD0603">
      <w:pPr>
        <w:pStyle w:val="IEEEParagraph"/>
        <w:rPr>
          <w:szCs w:val="20"/>
        </w:rPr>
      </w:pPr>
      <w:r w:rsidRPr="00E8728B">
        <w:rPr>
          <w:szCs w:val="20"/>
        </w:rPr>
        <w:t>Charts and Tables must be centered. Large charts and tables can be stretched in both columns. Each table and image that includes a width of more than 1 column must be positioned at the top or at the bottom of the page.</w:t>
      </w:r>
    </w:p>
    <w:p w14:paraId="2542658F" w14:textId="77777777" w:rsidR="00BD0603" w:rsidRPr="00FA68CE" w:rsidRDefault="00BD0603" w:rsidP="00BD0603">
      <w:pPr>
        <w:pStyle w:val="IEEEParagraph"/>
        <w:rPr>
          <w:szCs w:val="20"/>
          <w:lang w:val="en-US"/>
        </w:rPr>
      </w:pPr>
      <w:r w:rsidRPr="00FA68CE">
        <w:rPr>
          <w:szCs w:val="20"/>
          <w:lang w:val="en-US"/>
        </w:rPr>
        <w:t>Charts are allowed to be colored. Use solid coloring that contrasts well for display on the computer screen as shown in Fig. 1.</w:t>
      </w:r>
    </w:p>
    <w:p w14:paraId="568C98CA" w14:textId="77777777" w:rsidR="00C67EE4" w:rsidRDefault="00BD0603" w:rsidP="00C67EE4">
      <w:pPr>
        <w:pStyle w:val="IEEEParagraph"/>
        <w:rPr>
          <w:shd w:val="clear" w:color="auto" w:fill="FFFFFF"/>
          <w:lang w:val="en-US"/>
        </w:rPr>
      </w:pPr>
      <w:r w:rsidRPr="00E8728B">
        <w:rPr>
          <w:szCs w:val="20"/>
        </w:rPr>
        <w:t>Fig. 2</w:t>
      </w:r>
      <w:r w:rsidR="00F82ED6">
        <w:rPr>
          <w:szCs w:val="20"/>
          <w:lang w:val="id-ID"/>
        </w:rPr>
        <w:t>(a)</w:t>
      </w:r>
      <w:r w:rsidRPr="00E8728B">
        <w:rPr>
          <w:szCs w:val="20"/>
        </w:rPr>
        <w:t xml:space="preserve"> shows example of a low-resolution image that is not in accordance with the provisions, while Fig. </w:t>
      </w:r>
      <w:r w:rsidR="00F82ED6">
        <w:rPr>
          <w:szCs w:val="20"/>
          <w:lang w:val="id-ID"/>
        </w:rPr>
        <w:t>2(b)</w:t>
      </w:r>
      <w:r w:rsidRPr="00E8728B">
        <w:rPr>
          <w:szCs w:val="20"/>
        </w:rPr>
        <w:t xml:space="preserve"> shows an example of an image with sufficient resolution. Make sure that the image resolution is </w:t>
      </w:r>
      <w:r w:rsidR="00CC6D3A">
        <w:rPr>
          <w:szCs w:val="20"/>
        </w:rPr>
        <w:t>high</w:t>
      </w:r>
      <w:r w:rsidRPr="00E8728B">
        <w:rPr>
          <w:szCs w:val="20"/>
        </w:rPr>
        <w:t xml:space="preserve"> enough </w:t>
      </w:r>
      <w:r w:rsidR="00B72EDB">
        <w:rPr>
          <w:szCs w:val="20"/>
        </w:rPr>
        <w:t xml:space="preserve">so that the images’ details are </w:t>
      </w:r>
      <w:r w:rsidR="00C67EE4">
        <w:rPr>
          <w:szCs w:val="20"/>
        </w:rPr>
        <w:t>visible</w:t>
      </w:r>
      <w:r w:rsidR="00B72EDB">
        <w:rPr>
          <w:szCs w:val="20"/>
        </w:rPr>
        <w:t>.</w:t>
      </w:r>
      <w:r w:rsidR="00C67EE4">
        <w:rPr>
          <w:szCs w:val="20"/>
        </w:rPr>
        <w:t xml:space="preserve"> </w:t>
      </w:r>
      <w:r w:rsidRPr="00FA68CE">
        <w:rPr>
          <w:shd w:val="clear" w:color="auto" w:fill="FFFFFF"/>
          <w:lang w:val="en-US"/>
        </w:rPr>
        <w:t xml:space="preserve">Please check all the images in your </w:t>
      </w:r>
      <w:r w:rsidR="00CC6D3A">
        <w:rPr>
          <w:shd w:val="clear" w:color="auto" w:fill="FFFFFF"/>
          <w:lang w:val="en-US"/>
        </w:rPr>
        <w:t>paper</w:t>
      </w:r>
      <w:r w:rsidR="00C67EE4">
        <w:rPr>
          <w:shd w:val="clear" w:color="auto" w:fill="FFFFFF"/>
          <w:lang w:val="en-US"/>
        </w:rPr>
        <w:t>, ensure that:</w:t>
      </w:r>
    </w:p>
    <w:p w14:paraId="5B9BE640" w14:textId="77777777" w:rsidR="00C67EE4" w:rsidRDefault="00C67EE4" w:rsidP="00C67EE4">
      <w:pPr>
        <w:pStyle w:val="IEEEParagraph"/>
        <w:numPr>
          <w:ilvl w:val="0"/>
          <w:numId w:val="9"/>
        </w:numPr>
        <w:ind w:left="568" w:hanging="284"/>
        <w:rPr>
          <w:sz w:val="22"/>
          <w:szCs w:val="22"/>
        </w:rPr>
      </w:pPr>
      <w:r w:rsidRPr="00C67EE4">
        <w:rPr>
          <w:szCs w:val="22"/>
          <w:lang w:val="en-US"/>
        </w:rPr>
        <w:t>the color is in a high contrast,</w:t>
      </w:r>
    </w:p>
    <w:p w14:paraId="37887E61" w14:textId="77777777" w:rsidR="00C67EE4" w:rsidRDefault="00C67EE4" w:rsidP="00C67EE4">
      <w:pPr>
        <w:pStyle w:val="IEEEParagraph"/>
        <w:numPr>
          <w:ilvl w:val="0"/>
          <w:numId w:val="9"/>
        </w:numPr>
        <w:ind w:left="568" w:hanging="284"/>
        <w:rPr>
          <w:sz w:val="22"/>
          <w:szCs w:val="22"/>
        </w:rPr>
      </w:pPr>
      <w:r w:rsidRPr="00C67EE4">
        <w:rPr>
          <w:szCs w:val="22"/>
          <w:lang w:val="en-US"/>
        </w:rPr>
        <w:t>the image is clear,</w:t>
      </w:r>
    </w:p>
    <w:p w14:paraId="28496F34" w14:textId="07C54F86" w:rsidR="00BD0603" w:rsidRPr="00C67EE4" w:rsidRDefault="00C67EE4" w:rsidP="00C67EE4">
      <w:pPr>
        <w:pStyle w:val="IEEEParagraph"/>
        <w:numPr>
          <w:ilvl w:val="0"/>
          <w:numId w:val="9"/>
        </w:numPr>
        <w:ind w:left="568" w:hanging="284"/>
        <w:rPr>
          <w:sz w:val="22"/>
          <w:szCs w:val="22"/>
        </w:rPr>
      </w:pPr>
      <w:r w:rsidRPr="00C67EE4">
        <w:rPr>
          <w:szCs w:val="22"/>
          <w:lang w:val="en-US"/>
        </w:rPr>
        <w:t>all the images’ labels are legible.</w:t>
      </w:r>
      <w:r w:rsidR="00BD0603" w:rsidRPr="00C67EE4">
        <w:rPr>
          <w:szCs w:val="22"/>
          <w:lang w:val="en-US"/>
        </w:rPr>
        <w:t xml:space="preserve">                                                                                                                                                                                                                                                                                            </w:t>
      </w:r>
    </w:p>
    <w:p w14:paraId="01CB1FDF" w14:textId="56F1F99F" w:rsidR="00A642B9" w:rsidRPr="004310FC" w:rsidRDefault="00BD0603" w:rsidP="00A642B9">
      <w:pPr>
        <w:pStyle w:val="IEEEHeading2"/>
        <w:rPr>
          <w:lang w:val="en-US"/>
        </w:rPr>
      </w:pPr>
      <w:r w:rsidRPr="004310FC">
        <w:rPr>
          <w:lang w:val="en-US"/>
        </w:rPr>
        <w:t>Image Caption</w:t>
      </w:r>
    </w:p>
    <w:p w14:paraId="276E42B7" w14:textId="5C389579" w:rsidR="00BD0603" w:rsidRPr="00E8728B" w:rsidRDefault="00BD0603" w:rsidP="00BD0603">
      <w:pPr>
        <w:pStyle w:val="IEEEParagraph"/>
        <w:rPr>
          <w:szCs w:val="20"/>
        </w:rPr>
      </w:pPr>
      <w:r w:rsidRPr="00E8728B">
        <w:rPr>
          <w:szCs w:val="20"/>
        </w:rPr>
        <w:t xml:space="preserve">Images are numbered with Arabic numerals. Image caption must be in normal 8pt font. The </w:t>
      </w:r>
      <w:r w:rsidR="0082199C">
        <w:rPr>
          <w:szCs w:val="20"/>
        </w:rPr>
        <w:t>single-line cap</w:t>
      </w:r>
      <w:r w:rsidR="008B560E">
        <w:rPr>
          <w:szCs w:val="20"/>
        </w:rPr>
        <w:t>t</w:t>
      </w:r>
      <w:r w:rsidR="0082199C">
        <w:rPr>
          <w:szCs w:val="20"/>
        </w:rPr>
        <w:t>ion</w:t>
      </w:r>
      <w:r w:rsidRPr="00E8728B">
        <w:rPr>
          <w:szCs w:val="20"/>
        </w:rPr>
        <w:t xml:space="preserve"> (</w:t>
      </w:r>
      <w:r w:rsidR="0028440A">
        <w:rPr>
          <w:szCs w:val="20"/>
        </w:rPr>
        <w:t>e.g.,</w:t>
      </w:r>
      <w:r w:rsidRPr="00E8728B">
        <w:rPr>
          <w:szCs w:val="20"/>
        </w:rPr>
        <w:t xml:space="preserve"> Fig. </w:t>
      </w:r>
      <w:r w:rsidR="00F82ED6">
        <w:rPr>
          <w:szCs w:val="20"/>
          <w:lang w:val="id-ID"/>
        </w:rPr>
        <w:t>1</w:t>
      </w:r>
      <w:r w:rsidRPr="00E8728B">
        <w:rPr>
          <w:szCs w:val="20"/>
        </w:rPr>
        <w:t xml:space="preserve">) is </w:t>
      </w:r>
      <w:r w:rsidR="00557C67">
        <w:rPr>
          <w:szCs w:val="20"/>
        </w:rPr>
        <w:t xml:space="preserve">centered, </w:t>
      </w:r>
      <w:r w:rsidRPr="00E8728B">
        <w:rPr>
          <w:szCs w:val="20"/>
        </w:rPr>
        <w:t xml:space="preserve">while the multi-line caption must be </w:t>
      </w:r>
      <w:r w:rsidR="0082199C">
        <w:rPr>
          <w:szCs w:val="20"/>
        </w:rPr>
        <w:t>justified</w:t>
      </w:r>
      <w:r w:rsidRPr="00E8728B">
        <w:rPr>
          <w:szCs w:val="20"/>
        </w:rPr>
        <w:t xml:space="preserve"> (</w:t>
      </w:r>
      <w:r w:rsidR="00557C67" w:rsidRPr="00E8728B">
        <w:rPr>
          <w:szCs w:val="20"/>
        </w:rPr>
        <w:t>e.g.,</w:t>
      </w:r>
      <w:r w:rsidRPr="00E8728B">
        <w:rPr>
          <w:szCs w:val="20"/>
        </w:rPr>
        <w:t xml:space="preserve"> Fig. </w:t>
      </w:r>
      <w:r w:rsidR="00F82ED6">
        <w:rPr>
          <w:szCs w:val="20"/>
          <w:lang w:val="id-ID"/>
        </w:rPr>
        <w:t>2</w:t>
      </w:r>
      <w:r w:rsidRPr="00E8728B">
        <w:rPr>
          <w:szCs w:val="20"/>
        </w:rPr>
        <w:t xml:space="preserve">). The image caption with the image number must be placed after the related image, as shown in Fig. </w:t>
      </w:r>
      <w:r w:rsidR="00F82ED6">
        <w:rPr>
          <w:szCs w:val="20"/>
          <w:lang w:val="id-ID"/>
        </w:rPr>
        <w:t>2</w:t>
      </w:r>
      <w:r w:rsidRPr="00E8728B">
        <w:rPr>
          <w:szCs w:val="20"/>
        </w:rPr>
        <w:t>.</w:t>
      </w:r>
    </w:p>
    <w:p w14:paraId="4C023E5F" w14:textId="290A4122" w:rsidR="00BD0603" w:rsidRPr="00FA68CE" w:rsidRDefault="00BD0603" w:rsidP="00BD0603">
      <w:pPr>
        <w:pStyle w:val="IEEEHeading2"/>
        <w:rPr>
          <w:lang w:val="en-US"/>
        </w:rPr>
      </w:pPr>
      <w:r w:rsidRPr="00FA68CE">
        <w:rPr>
          <w:lang w:val="en-US"/>
        </w:rPr>
        <w:t xml:space="preserve">Table </w:t>
      </w:r>
      <w:r w:rsidR="009D23CF">
        <w:rPr>
          <w:lang w:val="en-US"/>
        </w:rPr>
        <w:t>Title</w:t>
      </w:r>
    </w:p>
    <w:p w14:paraId="0D1F9ED4" w14:textId="5A405539" w:rsidR="00BD0603" w:rsidRPr="00E8728B" w:rsidRDefault="00BD0603" w:rsidP="00BD0603">
      <w:pPr>
        <w:pStyle w:val="IEEEParagraph"/>
        <w:rPr>
          <w:szCs w:val="20"/>
        </w:rPr>
      </w:pPr>
      <w:r w:rsidRPr="00E8728B">
        <w:rPr>
          <w:szCs w:val="20"/>
        </w:rPr>
        <w:t xml:space="preserve">Tables are numbered using uppercase roman numerals. Table </w:t>
      </w:r>
      <w:r w:rsidR="009D23CF">
        <w:rPr>
          <w:szCs w:val="20"/>
        </w:rPr>
        <w:t>title</w:t>
      </w:r>
      <w:r w:rsidRPr="00E8728B">
        <w:rPr>
          <w:szCs w:val="20"/>
        </w:rPr>
        <w:t xml:space="preserve"> is centered and must be in normal font with 8</w:t>
      </w:r>
      <w:r w:rsidR="00526995">
        <w:rPr>
          <w:szCs w:val="20"/>
        </w:rPr>
        <w:t xml:space="preserve"> </w:t>
      </w:r>
      <w:r w:rsidRPr="00E8728B">
        <w:rPr>
          <w:szCs w:val="20"/>
        </w:rPr>
        <w:t>pt size and</w:t>
      </w:r>
      <w:r w:rsidR="00F96E3F">
        <w:rPr>
          <w:szCs w:val="20"/>
        </w:rPr>
        <w:t xml:space="preserve"> in</w:t>
      </w:r>
      <w:r w:rsidRPr="00E8728B">
        <w:rPr>
          <w:szCs w:val="20"/>
        </w:rPr>
        <w:t xml:space="preserve"> small caps. Each </w:t>
      </w:r>
      <w:r w:rsidR="00F96E3F">
        <w:rPr>
          <w:szCs w:val="20"/>
        </w:rPr>
        <w:t>initial letter of words</w:t>
      </w:r>
      <w:r w:rsidRPr="00E8728B">
        <w:rPr>
          <w:szCs w:val="20"/>
        </w:rPr>
        <w:t xml:space="preserve"> in the table </w:t>
      </w:r>
      <w:r w:rsidR="009D23CF">
        <w:rPr>
          <w:szCs w:val="20"/>
        </w:rPr>
        <w:t>title</w:t>
      </w:r>
      <w:r w:rsidRPr="00E8728B">
        <w:rPr>
          <w:szCs w:val="20"/>
        </w:rPr>
        <w:t xml:space="preserve"> uses capital letters, except for </w:t>
      </w:r>
      <w:r w:rsidR="003F239D">
        <w:rPr>
          <w:szCs w:val="20"/>
        </w:rPr>
        <w:t>particles, prepositions, and conjunctions</w:t>
      </w:r>
      <w:r w:rsidRPr="00E8728B">
        <w:rPr>
          <w:szCs w:val="20"/>
        </w:rPr>
        <w:t xml:space="preserve"> as listed in section III-B. </w:t>
      </w:r>
      <w:r w:rsidRPr="009D23CF">
        <w:rPr>
          <w:szCs w:val="20"/>
        </w:rPr>
        <w:t xml:space="preserve">Table </w:t>
      </w:r>
      <w:r w:rsidR="009D23CF" w:rsidRPr="009D23CF">
        <w:rPr>
          <w:szCs w:val="20"/>
        </w:rPr>
        <w:t>title is</w:t>
      </w:r>
      <w:r w:rsidRPr="009D23CF">
        <w:rPr>
          <w:szCs w:val="20"/>
        </w:rPr>
        <w:t xml:space="preserve"> placed before the related table, as shown in Table I.</w:t>
      </w:r>
    </w:p>
    <w:p w14:paraId="111CD61A" w14:textId="77777777" w:rsidR="00BD0603" w:rsidRPr="00FA68CE" w:rsidRDefault="00BD0603" w:rsidP="00BD0603">
      <w:pPr>
        <w:pStyle w:val="IEEEHeading2"/>
        <w:rPr>
          <w:lang w:val="en-US"/>
        </w:rPr>
      </w:pPr>
      <w:r w:rsidRPr="00FA68CE">
        <w:rPr>
          <w:lang w:val="en-US"/>
        </w:rPr>
        <w:t>Page Number, Headers</w:t>
      </w:r>
      <w:r>
        <w:rPr>
          <w:lang w:val="en-US"/>
        </w:rPr>
        <w:t>,</w:t>
      </w:r>
      <w:r w:rsidRPr="00FA68CE">
        <w:rPr>
          <w:lang w:val="en-US"/>
        </w:rPr>
        <w:t xml:space="preserve"> and F</w:t>
      </w:r>
      <w:r w:rsidRPr="001943F1">
        <w:rPr>
          <w:lang w:val="en-US"/>
        </w:rPr>
        <w:t>ooter</w:t>
      </w:r>
      <w:r w:rsidRPr="00FA68CE">
        <w:rPr>
          <w:lang w:val="en-US"/>
        </w:rPr>
        <w:t>s</w:t>
      </w:r>
    </w:p>
    <w:p w14:paraId="1A4E67EF" w14:textId="3234007C" w:rsidR="00BD0603" w:rsidRPr="00FA68CE" w:rsidRDefault="00BD0603" w:rsidP="00BD0603">
      <w:pPr>
        <w:pStyle w:val="IEEEParagraph"/>
        <w:rPr>
          <w:szCs w:val="20"/>
          <w:lang w:val="en-US"/>
        </w:rPr>
      </w:pPr>
      <w:r w:rsidRPr="00FA68CE">
        <w:rPr>
          <w:szCs w:val="20"/>
          <w:lang w:val="en-US"/>
        </w:rPr>
        <w:t xml:space="preserve">Page Number, </w:t>
      </w:r>
      <w:r w:rsidRPr="001943F1">
        <w:rPr>
          <w:szCs w:val="20"/>
          <w:lang w:val="en-US"/>
        </w:rPr>
        <w:t>header</w:t>
      </w:r>
      <w:r w:rsidR="00B619B9">
        <w:rPr>
          <w:szCs w:val="20"/>
          <w:lang w:val="en-US"/>
        </w:rPr>
        <w:t>,</w:t>
      </w:r>
      <w:r w:rsidRPr="001943F1">
        <w:rPr>
          <w:szCs w:val="20"/>
          <w:lang w:val="en-US"/>
        </w:rPr>
        <w:t xml:space="preserve"> and</w:t>
      </w:r>
      <w:r w:rsidR="00B619B9">
        <w:rPr>
          <w:szCs w:val="20"/>
          <w:lang w:val="en-US"/>
        </w:rPr>
        <w:t xml:space="preserve"> footer</w:t>
      </w:r>
      <w:r w:rsidRPr="001943F1">
        <w:rPr>
          <w:szCs w:val="20"/>
          <w:lang w:val="en-US"/>
        </w:rPr>
        <w:t xml:space="preserve"> </w:t>
      </w:r>
      <w:r w:rsidR="004961B6" w:rsidRPr="004961B6">
        <w:rPr>
          <w:szCs w:val="20"/>
          <w:lang w:val="en-US"/>
        </w:rPr>
        <w:t>will be added accordingly by the JNTETI editorial team.</w:t>
      </w:r>
    </w:p>
    <w:p w14:paraId="4CF5F00C" w14:textId="77777777" w:rsidR="00BD0603" w:rsidRPr="00FA68CE" w:rsidRDefault="00BD0603" w:rsidP="00BD0603">
      <w:pPr>
        <w:pStyle w:val="IEEEHeading1"/>
        <w:rPr>
          <w:szCs w:val="20"/>
          <w:lang w:val="en-US"/>
        </w:rPr>
      </w:pPr>
      <w:r w:rsidRPr="00FA68CE">
        <w:rPr>
          <w:szCs w:val="20"/>
          <w:lang w:val="en-US"/>
        </w:rPr>
        <w:t>Links and Bookmarks</w:t>
      </w:r>
    </w:p>
    <w:p w14:paraId="1206ED5B" w14:textId="4D83C97A" w:rsidR="00BD0603" w:rsidRPr="00E8728B" w:rsidRDefault="00BD0603" w:rsidP="00BD0603">
      <w:pPr>
        <w:pStyle w:val="IEEEParagraph"/>
        <w:rPr>
          <w:szCs w:val="20"/>
        </w:rPr>
      </w:pPr>
      <w:r w:rsidRPr="00E8728B">
        <w:rPr>
          <w:szCs w:val="20"/>
        </w:rPr>
        <w:t>All hypertext links and bookmarks sections will be deleted. If the paper needs to refer to the email address or URL in the article, the full address or URL must be typed in a normal font</w:t>
      </w:r>
      <w:r w:rsidR="009A250F">
        <w:rPr>
          <w:szCs w:val="20"/>
        </w:rPr>
        <w:t xml:space="preserve"> and italics</w:t>
      </w:r>
      <w:r w:rsidRPr="00E8728B">
        <w:rPr>
          <w:szCs w:val="20"/>
        </w:rPr>
        <w:t xml:space="preserve">. </w:t>
      </w:r>
    </w:p>
    <w:p w14:paraId="2ECC6C3D" w14:textId="77777777" w:rsidR="00BD0603" w:rsidRPr="00FA68CE" w:rsidRDefault="00BD0603" w:rsidP="00BD0603">
      <w:pPr>
        <w:pStyle w:val="IEEEHeading1"/>
        <w:rPr>
          <w:shd w:val="clear" w:color="auto" w:fill="FFFFFF"/>
          <w:lang w:val="en-US"/>
        </w:rPr>
      </w:pPr>
      <w:r w:rsidRPr="00FA68CE">
        <w:rPr>
          <w:shd w:val="clear" w:color="auto" w:fill="FFFFFF"/>
          <w:lang w:val="en-US"/>
        </w:rPr>
        <w:t xml:space="preserve">Equation Writing </w:t>
      </w:r>
    </w:p>
    <w:p w14:paraId="73613221" w14:textId="73AB9864" w:rsidR="00BD0603" w:rsidRPr="00E8728B" w:rsidRDefault="00BD0603" w:rsidP="00BD0603">
      <w:pPr>
        <w:pStyle w:val="IEEEParagraph"/>
        <w:rPr>
          <w:szCs w:val="20"/>
        </w:rPr>
      </w:pPr>
      <w:r w:rsidRPr="00E8728B">
        <w:rPr>
          <w:szCs w:val="20"/>
        </w:rPr>
        <w:t xml:space="preserve">Equations are sequentially followed by numbering in parentheses </w:t>
      </w:r>
      <w:r w:rsidR="005D4B43">
        <w:rPr>
          <w:szCs w:val="20"/>
        </w:rPr>
        <w:t>using right alignment</w:t>
      </w:r>
      <w:r w:rsidRPr="00E8728B">
        <w:rPr>
          <w:szCs w:val="20"/>
        </w:rPr>
        <w:t>, as shown in (1) below.</w:t>
      </w:r>
      <w:r w:rsidR="00107FB1">
        <w:rPr>
          <w:szCs w:val="20"/>
        </w:rPr>
        <w:t xml:space="preserve"> Separate the equation and its equation number using a tab space.</w:t>
      </w:r>
      <w:r w:rsidRPr="00E8728B">
        <w:rPr>
          <w:szCs w:val="20"/>
        </w:rPr>
        <w:t xml:space="preserve"> Use the equation editor to make the equation. To tighten your equation, use the right slash sign (/), rank function, or appropriate rank. Use parentheses to avoid confusion in writing fraction number. Explain the equation when it is in a part of a sentence, like the following example:</w:t>
      </w:r>
    </w:p>
    <w:p w14:paraId="72CD1140" w14:textId="0B3BF3FC" w:rsidR="00BD0603" w:rsidRPr="00FA68CE" w:rsidRDefault="00E8728B" w:rsidP="00E8728B">
      <w:pPr>
        <w:tabs>
          <w:tab w:val="center" w:pos="2410"/>
          <w:tab w:val="right" w:pos="4962"/>
        </w:tabs>
        <w:spacing w:before="120" w:after="120"/>
      </w:pPr>
      <w:r>
        <w:tab/>
      </w:r>
      <m:oMath>
        <m:r>
          <w:rPr>
            <w:rFonts w:ascii="Cambria Math" w:hAnsi="Cambria Math"/>
            <w:sz w:val="20"/>
            <w:szCs w:val="20"/>
          </w:rPr>
          <m:t>X</m:t>
        </m:r>
        <m:d>
          <m:dPr>
            <m:ctrlPr>
              <w:rPr>
                <w:rFonts w:ascii="Cambria Math" w:hAnsi="Cambria Math"/>
                <w:i/>
                <w:sz w:val="20"/>
                <w:szCs w:val="20"/>
              </w:rPr>
            </m:ctrlPr>
          </m:dPr>
          <m:e>
            <m:r>
              <w:rPr>
                <w:rFonts w:ascii="Cambria Math" w:hAnsi="Cambria Math"/>
                <w:sz w:val="20"/>
                <w:szCs w:val="20"/>
              </w:rPr>
              <m:t>ω</m:t>
            </m:r>
          </m:e>
        </m:d>
        <m:r>
          <w:rPr>
            <w:rFonts w:ascii="Cambria Math" w:hAnsi="Cambria Math"/>
            <w:sz w:val="20"/>
            <w:szCs w:val="20"/>
          </w:rPr>
          <m:t>=</m:t>
        </m:r>
        <m:nary>
          <m:naryPr>
            <m:limLoc m:val="subSup"/>
            <m:ctrlPr>
              <w:rPr>
                <w:rFonts w:ascii="Cambria Math" w:hAnsi="Cambria Math"/>
                <w:i/>
                <w:sz w:val="20"/>
                <w:szCs w:val="20"/>
              </w:rPr>
            </m:ctrlPr>
          </m:naryPr>
          <m:sub>
            <m:r>
              <w:rPr>
                <w:rFonts w:ascii="Cambria Math" w:hAnsi="Cambria Math"/>
                <w:sz w:val="20"/>
                <w:szCs w:val="20"/>
              </w:rPr>
              <m:t>-∞</m:t>
            </m:r>
          </m:sub>
          <m:sup>
            <m:r>
              <w:rPr>
                <w:rFonts w:ascii="Cambria Math" w:hAnsi="Cambria Math"/>
                <w:sz w:val="20"/>
                <w:szCs w:val="20"/>
              </w:rPr>
              <m:t>∞</m:t>
            </m:r>
          </m:sup>
          <m:e>
            <m:sSup>
              <m:sSupPr>
                <m:ctrlPr>
                  <w:rPr>
                    <w:rFonts w:ascii="Cambria Math" w:hAnsi="Cambria Math"/>
                    <w:i/>
                    <w:sz w:val="20"/>
                    <w:szCs w:val="20"/>
                  </w:rPr>
                </m:ctrlPr>
              </m:sSupPr>
              <m:e>
                <m:r>
                  <w:rPr>
                    <w:rFonts w:ascii="Cambria Math" w:hAnsi="Cambria Math"/>
                    <w:sz w:val="20"/>
                    <w:szCs w:val="20"/>
                  </w:rPr>
                  <m:t>x</m:t>
                </m:r>
                <m:d>
                  <m:dPr>
                    <m:ctrlPr>
                      <w:rPr>
                        <w:rFonts w:ascii="Cambria Math" w:hAnsi="Cambria Math"/>
                        <w:i/>
                        <w:sz w:val="20"/>
                        <w:szCs w:val="20"/>
                      </w:rPr>
                    </m:ctrlPr>
                  </m:dPr>
                  <m:e>
                    <m:r>
                      <w:rPr>
                        <w:rFonts w:ascii="Cambria Math" w:hAnsi="Cambria Math"/>
                        <w:sz w:val="20"/>
                        <w:szCs w:val="20"/>
                      </w:rPr>
                      <m:t>t</m:t>
                    </m:r>
                  </m:e>
                </m:d>
                <m:r>
                  <w:rPr>
                    <w:rFonts w:ascii="Cambria Math" w:hAnsi="Cambria Math"/>
                    <w:sz w:val="20"/>
                    <w:szCs w:val="20"/>
                  </w:rPr>
                  <m:t>∙e</m:t>
                </m:r>
              </m:e>
              <m:sup>
                <m:r>
                  <w:rPr>
                    <w:rFonts w:ascii="Cambria Math" w:hAnsi="Cambria Math"/>
                    <w:sz w:val="20"/>
                    <w:szCs w:val="20"/>
                  </w:rPr>
                  <m:t>-</m:t>
                </m:r>
                <m:r>
                  <w:rPr>
                    <w:rFonts w:ascii="Cambria Math" w:hAnsi="Cambria Math"/>
                    <w:sz w:val="18"/>
                    <w:szCs w:val="18"/>
                  </w:rPr>
                  <m:t>jωt</m:t>
                </m:r>
              </m:sup>
            </m:sSup>
            <m:r>
              <w:rPr>
                <w:rFonts w:ascii="Cambria Math" w:hAnsi="Cambria Math"/>
                <w:sz w:val="20"/>
                <w:szCs w:val="20"/>
              </w:rPr>
              <m:t xml:space="preserve"> dt</m:t>
            </m:r>
          </m:e>
        </m:nary>
      </m:oMath>
      <w:r w:rsidR="00BD0603" w:rsidRPr="00FA68CE">
        <w:t xml:space="preserve"> </w:t>
      </w:r>
      <w:r w:rsidR="00BD0603">
        <w:tab/>
      </w:r>
      <w:r w:rsidR="00BD0603" w:rsidRPr="00E8728B">
        <w:rPr>
          <w:iCs/>
          <w:sz w:val="20"/>
          <w:szCs w:val="20"/>
        </w:rPr>
        <w:t>(1)</w:t>
      </w:r>
    </w:p>
    <w:p w14:paraId="401BA86E" w14:textId="1E1014CF" w:rsidR="00BD0603" w:rsidRPr="00E8728B" w:rsidRDefault="00BD0603" w:rsidP="00E8728B">
      <w:pPr>
        <w:pStyle w:val="IEEEParagraph"/>
        <w:rPr>
          <w:szCs w:val="20"/>
        </w:rPr>
      </w:pPr>
      <w:r w:rsidRPr="00E8728B">
        <w:rPr>
          <w:szCs w:val="20"/>
        </w:rPr>
        <w:t>Make sure that the symbols in the equation have been defined before the equation or follow the equation directly after it appears. Symbols are typed in italic</w:t>
      </w:r>
      <w:r w:rsidR="001E47C6">
        <w:rPr>
          <w:szCs w:val="20"/>
        </w:rPr>
        <w:t>s</w:t>
      </w:r>
      <w:r w:rsidRPr="00E8728B">
        <w:rPr>
          <w:szCs w:val="20"/>
        </w:rPr>
        <w:t xml:space="preserve"> (</w:t>
      </w:r>
      <w:r w:rsidRPr="00E8728B">
        <w:rPr>
          <w:i/>
          <w:szCs w:val="20"/>
        </w:rPr>
        <w:t>T</w:t>
      </w:r>
      <w:r w:rsidRPr="00E8728B">
        <w:rPr>
          <w:szCs w:val="20"/>
        </w:rPr>
        <w:t xml:space="preserve"> is for temperature, but T is for Tesla). </w:t>
      </w:r>
      <w:r w:rsidR="009D23CF">
        <w:rPr>
          <w:szCs w:val="20"/>
        </w:rPr>
        <w:t>When referring to an equation, write it as</w:t>
      </w:r>
      <w:r w:rsidRPr="00E8728B">
        <w:rPr>
          <w:szCs w:val="20"/>
        </w:rPr>
        <w:t xml:space="preserve"> </w:t>
      </w:r>
      <w:r w:rsidR="00971F14" w:rsidRPr="00971F14">
        <w:rPr>
          <w:szCs w:val="20"/>
        </w:rPr>
        <w:t>"</w:t>
      </w:r>
      <w:r w:rsidRPr="00E8728B">
        <w:rPr>
          <w:szCs w:val="20"/>
        </w:rPr>
        <w:t>(1)</w:t>
      </w:r>
      <w:r w:rsidR="00971F14" w:rsidRPr="00971F14">
        <w:rPr>
          <w:szCs w:val="20"/>
        </w:rPr>
        <w:t>"</w:t>
      </w:r>
      <w:r w:rsidRPr="00E8728B">
        <w:rPr>
          <w:szCs w:val="20"/>
        </w:rPr>
        <w:t xml:space="preserve">, not </w:t>
      </w:r>
      <w:r w:rsidR="00971F14" w:rsidRPr="00971F14">
        <w:rPr>
          <w:szCs w:val="20"/>
        </w:rPr>
        <w:t>"</w:t>
      </w:r>
      <w:r w:rsidRPr="00E8728B">
        <w:rPr>
          <w:szCs w:val="20"/>
        </w:rPr>
        <w:t>Eq. (1)</w:t>
      </w:r>
      <w:r w:rsidR="00971F14" w:rsidRPr="00971F14">
        <w:rPr>
          <w:szCs w:val="20"/>
        </w:rPr>
        <w:t>"</w:t>
      </w:r>
      <w:r w:rsidRPr="00E8728B">
        <w:rPr>
          <w:szCs w:val="20"/>
        </w:rPr>
        <w:t xml:space="preserve"> or </w:t>
      </w:r>
      <w:r w:rsidR="00971F14" w:rsidRPr="00971F14">
        <w:rPr>
          <w:szCs w:val="20"/>
        </w:rPr>
        <w:t>"</w:t>
      </w:r>
      <w:r w:rsidRPr="00E8728B">
        <w:rPr>
          <w:szCs w:val="20"/>
        </w:rPr>
        <w:t>equation (1)</w:t>
      </w:r>
      <w:r w:rsidR="00971F14" w:rsidRPr="00971F14">
        <w:rPr>
          <w:szCs w:val="20"/>
        </w:rPr>
        <w:t>"</w:t>
      </w:r>
      <w:r w:rsidRPr="00E8728B">
        <w:rPr>
          <w:szCs w:val="20"/>
        </w:rPr>
        <w:t xml:space="preserve">, except for the beginning of the sentence: </w:t>
      </w:r>
      <w:r w:rsidR="00971F14" w:rsidRPr="00971F14">
        <w:rPr>
          <w:szCs w:val="20"/>
        </w:rPr>
        <w:t>"</w:t>
      </w:r>
      <w:r w:rsidRPr="00E8728B">
        <w:rPr>
          <w:szCs w:val="20"/>
        </w:rPr>
        <w:t>Equation (1) is …</w:t>
      </w:r>
      <w:r w:rsidR="00971F14" w:rsidRPr="00971F14">
        <w:rPr>
          <w:szCs w:val="20"/>
        </w:rPr>
        <w:t>"</w:t>
      </w:r>
      <w:r w:rsidRPr="00E8728B">
        <w:rPr>
          <w:szCs w:val="20"/>
        </w:rPr>
        <w:t>.</w:t>
      </w:r>
    </w:p>
    <w:p w14:paraId="00195842" w14:textId="211FD73A" w:rsidR="00BD0603" w:rsidRPr="00FA68CE" w:rsidRDefault="00BD0603" w:rsidP="00BD0603">
      <w:pPr>
        <w:pStyle w:val="IEEEHeading1"/>
        <w:ind w:left="426" w:hanging="426"/>
        <w:rPr>
          <w:szCs w:val="20"/>
          <w:lang w:val="en-US"/>
        </w:rPr>
      </w:pPr>
      <w:r w:rsidRPr="00FA68CE">
        <w:rPr>
          <w:szCs w:val="20"/>
          <w:lang w:val="en-US"/>
        </w:rPr>
        <w:t>Reference</w:t>
      </w:r>
    </w:p>
    <w:p w14:paraId="291221FF" w14:textId="1BF97792" w:rsidR="00497235" w:rsidRPr="00FA68CE" w:rsidRDefault="00BD0603" w:rsidP="00497235">
      <w:pPr>
        <w:pStyle w:val="IEEEParagraph"/>
      </w:pPr>
      <w:r w:rsidRPr="00FA68CE">
        <w:t>Title in reference section may not be numbered. All reference items are in 8</w:t>
      </w:r>
      <w:r w:rsidR="00526995">
        <w:t xml:space="preserve"> </w:t>
      </w:r>
      <w:r w:rsidRPr="00FA68CE">
        <w:t>pt</w:t>
      </w:r>
      <w:r w:rsidR="001E47C6">
        <w:t xml:space="preserve"> </w:t>
      </w:r>
      <w:r w:rsidRPr="00FA68CE">
        <w:t xml:space="preserve">font size. Please </w:t>
      </w:r>
      <w:r w:rsidR="00A40D39">
        <w:t>write each reference in accordance with each source category as listed in Reference section</w:t>
      </w:r>
      <w:r w:rsidRPr="00FA68CE">
        <w:t>. Numbering of reference items is typed sequentially in square brackets (for example [1]).</w:t>
      </w:r>
    </w:p>
    <w:p w14:paraId="4097EFEC" w14:textId="544D10C3" w:rsidR="00BD0603" w:rsidRPr="00F0501D" w:rsidRDefault="00497235" w:rsidP="00BD0603">
      <w:pPr>
        <w:pStyle w:val="IEEEParagraph"/>
      </w:pPr>
      <w:r w:rsidRPr="00F0501D">
        <w:t xml:space="preserve">References are written according to IEEE standards/styles. </w:t>
      </w:r>
      <w:r w:rsidR="00BD0603" w:rsidRPr="00F0501D">
        <w:t xml:space="preserve">When you refer to a reference item, please use a reference number, for example </w:t>
      </w:r>
      <w:r w:rsidR="00380BE1" w:rsidRPr="00F0501D">
        <w:rPr>
          <w:szCs w:val="20"/>
        </w:rPr>
        <w:t>"</w:t>
      </w:r>
      <w:r w:rsidR="00BD0603" w:rsidRPr="00F0501D">
        <w:t>[2]</w:t>
      </w:r>
      <w:r w:rsidR="00380BE1" w:rsidRPr="00F0501D">
        <w:rPr>
          <w:szCs w:val="20"/>
        </w:rPr>
        <w:t>"</w:t>
      </w:r>
      <w:r w:rsidR="00BD0603" w:rsidRPr="00F0501D">
        <w:t xml:space="preserve">. Do not use </w:t>
      </w:r>
      <w:r w:rsidR="00380BE1" w:rsidRPr="00F0501D">
        <w:rPr>
          <w:szCs w:val="20"/>
        </w:rPr>
        <w:t>"</w:t>
      </w:r>
      <w:r w:rsidR="00BD0603" w:rsidRPr="00F0501D">
        <w:t>Ref. [2]</w:t>
      </w:r>
      <w:r w:rsidR="00380BE1" w:rsidRPr="00F0501D">
        <w:rPr>
          <w:szCs w:val="20"/>
        </w:rPr>
        <w:t>"</w:t>
      </w:r>
      <w:r w:rsidR="00BD0603" w:rsidRPr="00F0501D">
        <w:t xml:space="preserve"> or </w:t>
      </w:r>
      <w:r w:rsidR="00380BE1" w:rsidRPr="00F0501D">
        <w:rPr>
          <w:szCs w:val="20"/>
        </w:rPr>
        <w:t>"</w:t>
      </w:r>
      <w:r w:rsidR="00BD0603" w:rsidRPr="00F0501D">
        <w:t>Reference [2]</w:t>
      </w:r>
      <w:r w:rsidR="00380BE1" w:rsidRPr="00F0501D">
        <w:rPr>
          <w:szCs w:val="20"/>
        </w:rPr>
        <w:t>"</w:t>
      </w:r>
      <w:r w:rsidR="00BD0603" w:rsidRPr="00F0501D">
        <w:t>, except for the beginning of the sentence, for example</w:t>
      </w:r>
      <w:r w:rsidR="001E47C6" w:rsidRPr="00F0501D">
        <w:t>,</w:t>
      </w:r>
      <w:r w:rsidR="00BD0603" w:rsidRPr="00F0501D">
        <w:t xml:space="preserve"> </w:t>
      </w:r>
      <w:r w:rsidR="00380BE1" w:rsidRPr="00F0501D">
        <w:rPr>
          <w:szCs w:val="20"/>
        </w:rPr>
        <w:lastRenderedPageBreak/>
        <w:t>"</w:t>
      </w:r>
      <w:r w:rsidR="00BD0603" w:rsidRPr="00F0501D">
        <w:t>Reference [2] indicates that ...</w:t>
      </w:r>
      <w:r w:rsidR="00380BE1" w:rsidRPr="00F0501D">
        <w:rPr>
          <w:szCs w:val="20"/>
        </w:rPr>
        <w:t>"</w:t>
      </w:r>
      <w:r w:rsidR="00BD0603" w:rsidRPr="00F0501D">
        <w:t xml:space="preserve">. In the use of several references, each number is typed with separate brackets (for example [2], [3], [4] - [6]). Some examples of reference items with different categories are shown in the References section which includes: </w:t>
      </w:r>
    </w:p>
    <w:p w14:paraId="1FDC173D" w14:textId="711ECEF3" w:rsidR="00BD0603" w:rsidRPr="00F0501D" w:rsidRDefault="00BD0603" w:rsidP="00BD0603">
      <w:pPr>
        <w:pStyle w:val="IEEEParagraph"/>
        <w:numPr>
          <w:ilvl w:val="0"/>
          <w:numId w:val="3"/>
        </w:numPr>
        <w:spacing w:before="40" w:line="21" w:lineRule="atLeast"/>
        <w:rPr>
          <w:szCs w:val="20"/>
          <w:lang w:val="en-US"/>
        </w:rPr>
      </w:pPr>
      <w:r w:rsidRPr="00F0501D">
        <w:rPr>
          <w:szCs w:val="20"/>
          <w:lang w:val="en-US"/>
        </w:rPr>
        <w:t>example of book in [1],</w:t>
      </w:r>
    </w:p>
    <w:p w14:paraId="59744538" w14:textId="70358CD8" w:rsidR="00BD0603" w:rsidRPr="00F0501D" w:rsidRDefault="00BD0603" w:rsidP="00BD0603">
      <w:pPr>
        <w:pStyle w:val="IEEEParagraph"/>
        <w:numPr>
          <w:ilvl w:val="0"/>
          <w:numId w:val="3"/>
        </w:numPr>
        <w:spacing w:before="40" w:line="21" w:lineRule="atLeast"/>
        <w:rPr>
          <w:szCs w:val="20"/>
          <w:lang w:val="en-US"/>
        </w:rPr>
      </w:pPr>
      <w:r w:rsidRPr="00F0501D">
        <w:rPr>
          <w:szCs w:val="20"/>
          <w:lang w:val="en-US"/>
        </w:rPr>
        <w:t>example of book series in [2],</w:t>
      </w:r>
    </w:p>
    <w:p w14:paraId="5C9048D0" w14:textId="689ECDF1" w:rsidR="00BD0603" w:rsidRPr="00F0501D" w:rsidRDefault="00BD0603" w:rsidP="00BD0603">
      <w:pPr>
        <w:pStyle w:val="IEEEParagraph"/>
        <w:numPr>
          <w:ilvl w:val="0"/>
          <w:numId w:val="3"/>
        </w:numPr>
        <w:spacing w:before="40" w:line="21" w:lineRule="atLeast"/>
        <w:rPr>
          <w:szCs w:val="20"/>
          <w:lang w:val="en-US"/>
        </w:rPr>
      </w:pPr>
      <w:r w:rsidRPr="00F0501D">
        <w:rPr>
          <w:szCs w:val="20"/>
          <w:lang w:val="en-US"/>
        </w:rPr>
        <w:t>example of journal article in [3],</w:t>
      </w:r>
    </w:p>
    <w:p w14:paraId="26463ABE" w14:textId="7AFEE217" w:rsidR="00BD0603" w:rsidRPr="00F0501D" w:rsidRDefault="00BD0603" w:rsidP="00BD0603">
      <w:pPr>
        <w:pStyle w:val="IEEEParagraph"/>
        <w:numPr>
          <w:ilvl w:val="0"/>
          <w:numId w:val="3"/>
        </w:numPr>
        <w:spacing w:before="40" w:line="21" w:lineRule="atLeast"/>
        <w:rPr>
          <w:szCs w:val="20"/>
          <w:lang w:val="en-US"/>
        </w:rPr>
      </w:pPr>
      <w:r w:rsidRPr="00F0501D">
        <w:rPr>
          <w:szCs w:val="20"/>
          <w:lang w:val="en-US"/>
        </w:rPr>
        <w:t>example of seminar paper in [4],</w:t>
      </w:r>
    </w:p>
    <w:p w14:paraId="6F484311" w14:textId="79CE65AA" w:rsidR="00BD0603" w:rsidRPr="00F0501D" w:rsidRDefault="00BD0603" w:rsidP="00BD0603">
      <w:pPr>
        <w:pStyle w:val="IEEEParagraph"/>
        <w:numPr>
          <w:ilvl w:val="0"/>
          <w:numId w:val="3"/>
        </w:numPr>
        <w:spacing w:before="40" w:line="21" w:lineRule="atLeast"/>
        <w:rPr>
          <w:szCs w:val="20"/>
          <w:lang w:val="en-US"/>
        </w:rPr>
      </w:pPr>
      <w:r w:rsidRPr="00F0501D">
        <w:rPr>
          <w:szCs w:val="20"/>
          <w:lang w:val="en-US"/>
        </w:rPr>
        <w:t>example of patent in [5],</w:t>
      </w:r>
    </w:p>
    <w:p w14:paraId="4241DE48" w14:textId="17DC7FB7" w:rsidR="00BD0603" w:rsidRPr="00F0501D" w:rsidRDefault="00BD0603" w:rsidP="00BD0603">
      <w:pPr>
        <w:pStyle w:val="IEEEParagraph"/>
        <w:numPr>
          <w:ilvl w:val="0"/>
          <w:numId w:val="3"/>
        </w:numPr>
        <w:spacing w:before="40" w:line="21" w:lineRule="atLeast"/>
        <w:rPr>
          <w:szCs w:val="20"/>
          <w:lang w:val="en-US"/>
        </w:rPr>
      </w:pPr>
      <w:r w:rsidRPr="00F0501D">
        <w:rPr>
          <w:szCs w:val="20"/>
          <w:lang w:val="en-US"/>
        </w:rPr>
        <w:t>example of website in [6],</w:t>
      </w:r>
    </w:p>
    <w:p w14:paraId="73F95AC7" w14:textId="77777777" w:rsidR="00BD0603" w:rsidRPr="00F0501D" w:rsidRDefault="00BD0603" w:rsidP="00BD0603">
      <w:pPr>
        <w:pStyle w:val="IEEEParagraph"/>
        <w:numPr>
          <w:ilvl w:val="0"/>
          <w:numId w:val="3"/>
        </w:numPr>
        <w:spacing w:before="40" w:line="21" w:lineRule="atLeast"/>
        <w:rPr>
          <w:szCs w:val="20"/>
          <w:lang w:val="en-US"/>
        </w:rPr>
      </w:pPr>
      <w:r w:rsidRPr="00F0501D">
        <w:rPr>
          <w:szCs w:val="20"/>
          <w:lang w:val="en-US"/>
        </w:rPr>
        <w:t>example of a web page in [7],</w:t>
      </w:r>
    </w:p>
    <w:p w14:paraId="401C7057" w14:textId="2E8A3EEE" w:rsidR="00BD0603" w:rsidRPr="00F0501D" w:rsidRDefault="00BD0603" w:rsidP="00BD0603">
      <w:pPr>
        <w:pStyle w:val="IEEEParagraph"/>
        <w:numPr>
          <w:ilvl w:val="0"/>
          <w:numId w:val="3"/>
        </w:numPr>
        <w:spacing w:before="40" w:line="21" w:lineRule="atLeast"/>
        <w:rPr>
          <w:szCs w:val="20"/>
          <w:lang w:val="en-US"/>
        </w:rPr>
      </w:pPr>
      <w:r w:rsidRPr="00F0501D">
        <w:rPr>
          <w:szCs w:val="20"/>
          <w:lang w:val="en-US"/>
        </w:rPr>
        <w:t>example of manual database in [8],</w:t>
      </w:r>
    </w:p>
    <w:p w14:paraId="1E0E90C0" w14:textId="76BB2B48" w:rsidR="00BD0603" w:rsidRPr="00F0501D" w:rsidRDefault="00BD0603" w:rsidP="00BD0603">
      <w:pPr>
        <w:pStyle w:val="IEEEParagraph"/>
        <w:numPr>
          <w:ilvl w:val="0"/>
          <w:numId w:val="3"/>
        </w:numPr>
        <w:spacing w:before="40" w:line="21" w:lineRule="atLeast"/>
        <w:rPr>
          <w:szCs w:val="20"/>
          <w:lang w:val="en-US"/>
        </w:rPr>
      </w:pPr>
      <w:r w:rsidRPr="00F0501D">
        <w:rPr>
          <w:szCs w:val="20"/>
          <w:lang w:val="en-US"/>
        </w:rPr>
        <w:t>example of datasheet in [9],</w:t>
      </w:r>
    </w:p>
    <w:p w14:paraId="2FD3D2BE" w14:textId="77777777" w:rsidR="00BD0603" w:rsidRPr="00F0501D" w:rsidRDefault="00BD0603" w:rsidP="00BD0603">
      <w:pPr>
        <w:pStyle w:val="IEEEParagraph"/>
        <w:numPr>
          <w:ilvl w:val="0"/>
          <w:numId w:val="3"/>
        </w:numPr>
        <w:spacing w:before="40" w:line="21" w:lineRule="atLeast"/>
        <w:rPr>
          <w:szCs w:val="20"/>
          <w:lang w:val="en-US"/>
        </w:rPr>
      </w:pPr>
      <w:r w:rsidRPr="00F0501D">
        <w:rPr>
          <w:szCs w:val="20"/>
          <w:lang w:val="en-US"/>
        </w:rPr>
        <w:t>example of master’s thesis in [10],</w:t>
      </w:r>
    </w:p>
    <w:p w14:paraId="6C489751" w14:textId="77777777" w:rsidR="00BD0603" w:rsidRPr="00F0501D" w:rsidRDefault="00BD0603" w:rsidP="00BD0603">
      <w:pPr>
        <w:pStyle w:val="IEEEParagraph"/>
        <w:numPr>
          <w:ilvl w:val="0"/>
          <w:numId w:val="3"/>
        </w:numPr>
        <w:spacing w:before="40" w:line="21" w:lineRule="atLeast"/>
        <w:rPr>
          <w:szCs w:val="20"/>
          <w:lang w:val="en-US"/>
        </w:rPr>
      </w:pPr>
      <w:r w:rsidRPr="00F0501D">
        <w:rPr>
          <w:szCs w:val="20"/>
          <w:lang w:val="en-US"/>
        </w:rPr>
        <w:t>example of technical reports [11], and</w:t>
      </w:r>
    </w:p>
    <w:p w14:paraId="51B86239" w14:textId="071666FA" w:rsidR="00497235" w:rsidRPr="00F0501D" w:rsidRDefault="00BD0603" w:rsidP="00497235">
      <w:pPr>
        <w:pStyle w:val="IEEEParagraph"/>
        <w:numPr>
          <w:ilvl w:val="0"/>
          <w:numId w:val="3"/>
        </w:numPr>
        <w:spacing w:before="40" w:line="21" w:lineRule="atLeast"/>
        <w:rPr>
          <w:szCs w:val="20"/>
          <w:lang w:val="en-US"/>
        </w:rPr>
      </w:pPr>
      <w:r w:rsidRPr="00F0501D">
        <w:rPr>
          <w:szCs w:val="20"/>
          <w:lang w:val="en-US"/>
        </w:rPr>
        <w:t>example of standard in [12].</w:t>
      </w:r>
    </w:p>
    <w:p w14:paraId="093BC045" w14:textId="39755C9E" w:rsidR="00497235" w:rsidRPr="00497235" w:rsidRDefault="00497235" w:rsidP="00497235">
      <w:pPr>
        <w:pStyle w:val="IEEEParagraph"/>
        <w:spacing w:before="40" w:line="21" w:lineRule="atLeast"/>
        <w:ind w:firstLine="284"/>
        <w:rPr>
          <w:szCs w:val="20"/>
        </w:rPr>
      </w:pPr>
      <w:r w:rsidRPr="00F0501D">
        <w:rPr>
          <w:noProof/>
        </w:rPr>
        <mc:AlternateContent>
          <mc:Choice Requires="wps">
            <w:drawing>
              <wp:anchor distT="0" distB="0" distL="114300" distR="114300" simplePos="0" relativeHeight="251665408" behindDoc="0" locked="0" layoutInCell="1" allowOverlap="1" wp14:anchorId="428C3ED3" wp14:editId="44FDB83C">
                <wp:simplePos x="0" y="0"/>
                <wp:positionH relativeFrom="margin">
                  <wp:posOffset>5384</wp:posOffset>
                </wp:positionH>
                <wp:positionV relativeFrom="paragraph">
                  <wp:posOffset>-2787457</wp:posOffset>
                </wp:positionV>
                <wp:extent cx="3152775" cy="5648325"/>
                <wp:effectExtent l="0" t="0" r="0" b="3175"/>
                <wp:wrapTopAndBottom/>
                <wp:docPr id="2" name="Text Box 2"/>
                <wp:cNvGraphicFramePr/>
                <a:graphic xmlns:a="http://schemas.openxmlformats.org/drawingml/2006/main">
                  <a:graphicData uri="http://schemas.microsoft.com/office/word/2010/wordprocessingShape">
                    <wps:wsp>
                      <wps:cNvSpPr txBox="1"/>
                      <wps:spPr>
                        <a:xfrm>
                          <a:off x="0" y="0"/>
                          <a:ext cx="3152775" cy="5648325"/>
                        </a:xfrm>
                        <a:prstGeom prst="rect">
                          <a:avLst/>
                        </a:prstGeom>
                        <a:solidFill>
                          <a:schemeClr val="lt1"/>
                        </a:solidFill>
                        <a:ln w="6350">
                          <a:noFill/>
                        </a:ln>
                      </wps:spPr>
                      <wps:txbx>
                        <w:txbxContent>
                          <w:p w14:paraId="5D90937A" w14:textId="77777777" w:rsidR="00644D37" w:rsidRPr="00FA68CE" w:rsidRDefault="00644D37" w:rsidP="00644D37">
                            <w:pPr>
                              <w:jc w:val="center"/>
                            </w:pPr>
                            <w:r w:rsidRPr="00FA68CE">
                              <w:rPr>
                                <w:noProof/>
                                <w:lang w:eastAsia="en-US"/>
                              </w:rPr>
                              <w:drawing>
                                <wp:inline distT="0" distB="0" distL="0" distR="0" wp14:anchorId="4A69B9C9" wp14:editId="550925D7">
                                  <wp:extent cx="1887967" cy="2468880"/>
                                  <wp:effectExtent l="0" t="0" r="0" b="762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887967" cy="2468880"/>
                                          </a:xfrm>
                                          <a:prstGeom prst="rect">
                                            <a:avLst/>
                                          </a:prstGeom>
                                          <a:noFill/>
                                          <a:ln w="9525">
                                            <a:noFill/>
                                            <a:miter lim="800000"/>
                                            <a:headEnd/>
                                            <a:tailEnd/>
                                          </a:ln>
                                        </pic:spPr>
                                      </pic:pic>
                                    </a:graphicData>
                                  </a:graphic>
                                </wp:inline>
                              </w:drawing>
                            </w:r>
                          </w:p>
                          <w:p w14:paraId="0E768D22" w14:textId="77777777" w:rsidR="00644D37" w:rsidRPr="00E8728B" w:rsidRDefault="00644D37" w:rsidP="00644D37">
                            <w:pPr>
                              <w:spacing w:before="120" w:after="120"/>
                              <w:jc w:val="center"/>
                              <w:rPr>
                                <w:sz w:val="16"/>
                                <w:szCs w:val="16"/>
                              </w:rPr>
                            </w:pPr>
                            <w:r w:rsidRPr="00E8728B">
                              <w:rPr>
                                <w:sz w:val="16"/>
                                <w:szCs w:val="16"/>
                              </w:rPr>
                              <w:t>(a)</w:t>
                            </w:r>
                          </w:p>
                          <w:p w14:paraId="751114B6" w14:textId="77777777" w:rsidR="00644D37" w:rsidRPr="00FA68CE" w:rsidRDefault="00644D37" w:rsidP="00644D37">
                            <w:pPr>
                              <w:pStyle w:val="IEEEFigure"/>
                              <w:ind w:left="288"/>
                              <w:rPr>
                                <w:lang w:val="en-US"/>
                              </w:rPr>
                            </w:pPr>
                            <w:r w:rsidRPr="00FA68CE">
                              <w:rPr>
                                <w:noProof/>
                                <w:lang w:val="en-US" w:eastAsia="en-US"/>
                              </w:rPr>
                              <w:drawing>
                                <wp:inline distT="0" distB="0" distL="0" distR="0" wp14:anchorId="5AFD906E" wp14:editId="4C9AB84F">
                                  <wp:extent cx="1618488" cy="2359152"/>
                                  <wp:effectExtent l="0" t="0" r="1270" b="3175"/>
                                  <wp:docPr id="11" name="Picture 3" descr="Description: 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xtracted_2_0002"/>
                                          <pic:cNvPicPr>
                                            <a:picLocks noChangeAspect="1" noChangeArrowheads="1"/>
                                          </pic:cNvPicPr>
                                        </pic:nvPicPr>
                                        <pic:blipFill>
                                          <a:blip r:embed="rId16"/>
                                          <a:srcRect/>
                                          <a:stretch>
                                            <a:fillRect/>
                                          </a:stretch>
                                        </pic:blipFill>
                                        <pic:spPr bwMode="auto">
                                          <a:xfrm>
                                            <a:off x="0" y="0"/>
                                            <a:ext cx="1618488" cy="2359152"/>
                                          </a:xfrm>
                                          <a:prstGeom prst="rect">
                                            <a:avLst/>
                                          </a:prstGeom>
                                          <a:noFill/>
                                          <a:ln w="9525">
                                            <a:noFill/>
                                            <a:miter lim="800000"/>
                                            <a:headEnd/>
                                            <a:tailEnd/>
                                          </a:ln>
                                        </pic:spPr>
                                      </pic:pic>
                                    </a:graphicData>
                                  </a:graphic>
                                </wp:inline>
                              </w:drawing>
                            </w:r>
                          </w:p>
                          <w:p w14:paraId="2B546F46" w14:textId="77777777" w:rsidR="00644D37" w:rsidRPr="00E8728B" w:rsidRDefault="00644D37" w:rsidP="00644D37">
                            <w:pPr>
                              <w:spacing w:before="120" w:after="120"/>
                              <w:jc w:val="center"/>
                              <w:rPr>
                                <w:sz w:val="16"/>
                                <w:szCs w:val="16"/>
                              </w:rPr>
                            </w:pPr>
                            <w:r w:rsidRPr="00E8728B">
                              <w:rPr>
                                <w:sz w:val="16"/>
                                <w:szCs w:val="16"/>
                              </w:rPr>
                              <w:t>(b)</w:t>
                            </w:r>
                          </w:p>
                          <w:p w14:paraId="613D8C4C" w14:textId="77777777" w:rsidR="00644D37" w:rsidRPr="00D45414" w:rsidRDefault="00644D37" w:rsidP="00644D37">
                            <w:pPr>
                              <w:spacing w:before="120" w:after="120"/>
                              <w:ind w:left="426" w:hanging="426"/>
                              <w:jc w:val="both"/>
                              <w:rPr>
                                <w:sz w:val="16"/>
                                <w:szCs w:val="16"/>
                                <w:lang w:val="en-US"/>
                              </w:rPr>
                            </w:pPr>
                            <w:r w:rsidRPr="00D45414">
                              <w:rPr>
                                <w:sz w:val="16"/>
                                <w:szCs w:val="16"/>
                                <w:lang w:val="en-US"/>
                              </w:rPr>
                              <w:t>Fig. 2 Example of image with different resolutions, (a) in low resolution, (b) in low high resolution.</w:t>
                            </w:r>
                          </w:p>
                          <w:p w14:paraId="113C1E79" w14:textId="77777777" w:rsidR="00644D37" w:rsidRDefault="00644D37" w:rsidP="00644D3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C3ED3" id="_x0000_s1029" type="#_x0000_t202" style="position:absolute;left:0;text-align:left;margin-left:.4pt;margin-top:-219.5pt;width:248.25pt;height:44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" fillcolor="white [3201]" stroked="f" strokeweight=".5pt">
                <v:textbox inset="0,0,0,0">
                  <w:txbxContent>
                    <w:p w14:paraId="5D90937A" w14:textId="77777777" w:rsidR="00644D37" w:rsidRPr="00FA68CE" w:rsidRDefault="00644D37" w:rsidP="00644D37">
                      <w:pPr>
                        <w:jc w:val="center"/>
                      </w:pPr>
                      <w:r w:rsidRPr="00FA68CE">
                        <w:rPr>
                          <w:noProof/>
                          <w:lang w:eastAsia="en-US"/>
                        </w:rPr>
                        <w:drawing>
                          <wp:inline distT="0" distB="0" distL="0" distR="0" wp14:anchorId="4A69B9C9" wp14:editId="550925D7">
                            <wp:extent cx="1887967" cy="2468880"/>
                            <wp:effectExtent l="0" t="0" r="0" b="762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887967" cy="2468880"/>
                                    </a:xfrm>
                                    <a:prstGeom prst="rect">
                                      <a:avLst/>
                                    </a:prstGeom>
                                    <a:noFill/>
                                    <a:ln w="9525">
                                      <a:noFill/>
                                      <a:miter lim="800000"/>
                                      <a:headEnd/>
                                      <a:tailEnd/>
                                    </a:ln>
                                  </pic:spPr>
                                </pic:pic>
                              </a:graphicData>
                            </a:graphic>
                          </wp:inline>
                        </w:drawing>
                      </w:r>
                    </w:p>
                    <w:p w14:paraId="0E768D22" w14:textId="77777777" w:rsidR="00644D37" w:rsidRPr="00E8728B" w:rsidRDefault="00644D37" w:rsidP="00644D37">
                      <w:pPr>
                        <w:spacing w:before="120" w:after="120"/>
                        <w:jc w:val="center"/>
                        <w:rPr>
                          <w:sz w:val="16"/>
                          <w:szCs w:val="16"/>
                        </w:rPr>
                      </w:pPr>
                      <w:r w:rsidRPr="00E8728B">
                        <w:rPr>
                          <w:sz w:val="16"/>
                          <w:szCs w:val="16"/>
                        </w:rPr>
                        <w:t>(a)</w:t>
                      </w:r>
                    </w:p>
                    <w:p w14:paraId="751114B6" w14:textId="77777777" w:rsidR="00644D37" w:rsidRPr="00FA68CE" w:rsidRDefault="00644D37" w:rsidP="00644D37">
                      <w:pPr>
                        <w:pStyle w:val="IEEEFigure"/>
                        <w:ind w:left="288"/>
                        <w:rPr>
                          <w:lang w:val="en-US"/>
                        </w:rPr>
                      </w:pPr>
                      <w:r w:rsidRPr="00FA68CE">
                        <w:rPr>
                          <w:noProof/>
                          <w:lang w:val="en-US" w:eastAsia="en-US"/>
                        </w:rPr>
                        <w:drawing>
                          <wp:inline distT="0" distB="0" distL="0" distR="0" wp14:anchorId="5AFD906E" wp14:editId="4C9AB84F">
                            <wp:extent cx="1618488" cy="2359152"/>
                            <wp:effectExtent l="0" t="0" r="1270" b="3175"/>
                            <wp:docPr id="11" name="Picture 3" descr="Description: 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extracted_2_0002"/>
                                    <pic:cNvPicPr>
                                      <a:picLocks noChangeAspect="1" noChangeArrowheads="1"/>
                                    </pic:cNvPicPr>
                                  </pic:nvPicPr>
                                  <pic:blipFill>
                                    <a:blip r:embed="rId18"/>
                                    <a:srcRect/>
                                    <a:stretch>
                                      <a:fillRect/>
                                    </a:stretch>
                                  </pic:blipFill>
                                  <pic:spPr bwMode="auto">
                                    <a:xfrm>
                                      <a:off x="0" y="0"/>
                                      <a:ext cx="1618488" cy="2359152"/>
                                    </a:xfrm>
                                    <a:prstGeom prst="rect">
                                      <a:avLst/>
                                    </a:prstGeom>
                                    <a:noFill/>
                                    <a:ln w="9525">
                                      <a:noFill/>
                                      <a:miter lim="800000"/>
                                      <a:headEnd/>
                                      <a:tailEnd/>
                                    </a:ln>
                                  </pic:spPr>
                                </pic:pic>
                              </a:graphicData>
                            </a:graphic>
                          </wp:inline>
                        </w:drawing>
                      </w:r>
                    </w:p>
                    <w:p w14:paraId="2B546F46" w14:textId="77777777" w:rsidR="00644D37" w:rsidRPr="00E8728B" w:rsidRDefault="00644D37" w:rsidP="00644D37">
                      <w:pPr>
                        <w:spacing w:before="120" w:after="120"/>
                        <w:jc w:val="center"/>
                        <w:rPr>
                          <w:sz w:val="16"/>
                          <w:szCs w:val="16"/>
                        </w:rPr>
                      </w:pPr>
                      <w:r w:rsidRPr="00E8728B">
                        <w:rPr>
                          <w:sz w:val="16"/>
                          <w:szCs w:val="16"/>
                        </w:rPr>
                        <w:t>(b)</w:t>
                      </w:r>
                    </w:p>
                    <w:p w14:paraId="613D8C4C" w14:textId="77777777" w:rsidR="00644D37" w:rsidRPr="00D45414" w:rsidRDefault="00644D37" w:rsidP="00644D37">
                      <w:pPr>
                        <w:spacing w:before="120" w:after="120"/>
                        <w:ind w:left="426" w:hanging="426"/>
                        <w:jc w:val="both"/>
                        <w:rPr>
                          <w:sz w:val="16"/>
                          <w:szCs w:val="16"/>
                          <w:lang w:val="en-US"/>
                        </w:rPr>
                      </w:pPr>
                      <w:r w:rsidRPr="00D45414">
                        <w:rPr>
                          <w:sz w:val="16"/>
                          <w:szCs w:val="16"/>
                          <w:lang w:val="en-US"/>
                        </w:rPr>
                        <w:t>Fig. 2 Example of image with different resolutions, (a) in low resolution, (b) in low high resolution.</w:t>
                      </w:r>
                    </w:p>
                    <w:p w14:paraId="113C1E79" w14:textId="77777777" w:rsidR="00644D37" w:rsidRDefault="00644D37" w:rsidP="00644D37"/>
                  </w:txbxContent>
                </v:textbox>
                <w10:wrap type="topAndBottom" anchorx="margin"/>
              </v:shape>
            </w:pict>
          </mc:Fallback>
        </mc:AlternateContent>
      </w:r>
      <w:r w:rsidRPr="00F0501D">
        <w:rPr>
          <w:szCs w:val="20"/>
        </w:rPr>
        <w:t>Wikipedia, personal blog, and non-scientific websites must not be used as references. The main reference should be within the last 5 years and the minimum number of references is 20 with 80% of the total number of references being primary reference.</w:t>
      </w:r>
      <w:r w:rsidR="00C27EF2" w:rsidRPr="00F0501D">
        <w:rPr>
          <w:szCs w:val="20"/>
        </w:rPr>
        <w:t xml:space="preserve"> Tools such as Zotero, Mendeley, or EndNote may be used for reference management</w:t>
      </w:r>
    </w:p>
    <w:p w14:paraId="702F437B" w14:textId="6CD91056" w:rsidR="00BD0603" w:rsidRPr="00FA68CE" w:rsidRDefault="00BD0603" w:rsidP="00BD0603">
      <w:pPr>
        <w:pStyle w:val="IEEEHeading1"/>
        <w:rPr>
          <w:szCs w:val="20"/>
          <w:lang w:val="en-US"/>
        </w:rPr>
      </w:pPr>
      <w:r w:rsidRPr="00FA68CE">
        <w:rPr>
          <w:szCs w:val="20"/>
          <w:lang w:val="en-US"/>
        </w:rPr>
        <w:t>Conclusion</w:t>
      </w:r>
    </w:p>
    <w:p w14:paraId="603CC4E9" w14:textId="77777777" w:rsidR="00BD0603" w:rsidRPr="00FA68CE" w:rsidRDefault="00BD0603" w:rsidP="00BD0603">
      <w:pPr>
        <w:pStyle w:val="IEEEParagraph"/>
      </w:pPr>
      <w:r w:rsidRPr="00FA68CE">
        <w:rPr>
          <w:iCs/>
        </w:rPr>
        <w:t xml:space="preserve">This </w:t>
      </w:r>
      <w:r>
        <w:rPr>
          <w:iCs/>
        </w:rPr>
        <w:t>t</w:t>
      </w:r>
      <w:r w:rsidRPr="00FA68CE">
        <w:rPr>
          <w:iCs/>
        </w:rPr>
        <w:t>emplate</w:t>
      </w:r>
      <w:r w:rsidRPr="00FA68CE">
        <w:t xml:space="preserve"> is the fourth version. Most of the formatting instruction in this document are adapted form IEEE article templates. </w:t>
      </w:r>
    </w:p>
    <w:p w14:paraId="143507DA" w14:textId="4C1131CA" w:rsidR="00126373" w:rsidRPr="006E5481" w:rsidRDefault="00126373" w:rsidP="00126373">
      <w:pPr>
        <w:pStyle w:val="IEEEHeading1"/>
        <w:numPr>
          <w:ilvl w:val="0"/>
          <w:numId w:val="0"/>
        </w:numPr>
        <w:ind w:left="289"/>
        <w:rPr>
          <w:color w:val="000000" w:themeColor="text1"/>
          <w:szCs w:val="20"/>
          <w:lang w:val="en-US"/>
        </w:rPr>
      </w:pPr>
      <w:r w:rsidRPr="006E5481">
        <w:rPr>
          <w:color w:val="000000" w:themeColor="text1"/>
          <w:szCs w:val="20"/>
          <w:lang w:val="en-US"/>
        </w:rPr>
        <w:t>Conflict of Interest (Mandatory)</w:t>
      </w:r>
    </w:p>
    <w:p w14:paraId="7326DFDF" w14:textId="4A3712A6" w:rsidR="00126373" w:rsidRPr="00126373" w:rsidRDefault="00126373" w:rsidP="00126373">
      <w:pPr>
        <w:pStyle w:val="IEEEHeading1"/>
        <w:numPr>
          <w:ilvl w:val="0"/>
          <w:numId w:val="0"/>
        </w:numPr>
        <w:spacing w:before="0" w:after="0"/>
        <w:ind w:firstLine="215"/>
        <w:jc w:val="both"/>
        <w:rPr>
          <w:smallCaps w:val="0"/>
          <w:szCs w:val="20"/>
          <w:lang w:val="en-US"/>
        </w:rPr>
      </w:pPr>
      <w:r w:rsidRPr="00126373">
        <w:rPr>
          <w:smallCaps w:val="0"/>
          <w:szCs w:val="20"/>
          <w:lang w:val="en-US"/>
        </w:rPr>
        <w:t xml:space="preserve">Declare conflicts of interest or state “The authors declare no conflict of interest.” Authors must identify and declare any personal circumstances or interest that may be perceived as inappropriately influencing the representation or interpretation of reported research results. </w:t>
      </w:r>
    </w:p>
    <w:p w14:paraId="35675138" w14:textId="3B585ECC" w:rsidR="00126373" w:rsidRPr="00CC4401" w:rsidRDefault="00126373" w:rsidP="00126373">
      <w:pPr>
        <w:pStyle w:val="IEEEHeading1"/>
        <w:numPr>
          <w:ilvl w:val="0"/>
          <w:numId w:val="0"/>
        </w:numPr>
        <w:rPr>
          <w:color w:val="000000" w:themeColor="text1"/>
          <w:szCs w:val="20"/>
          <w:lang w:val="en-US"/>
        </w:rPr>
      </w:pPr>
      <w:r w:rsidRPr="00CC4401">
        <w:rPr>
          <w:color w:val="000000" w:themeColor="text1"/>
          <w:szCs w:val="20"/>
          <w:lang w:val="en-US"/>
        </w:rPr>
        <w:t xml:space="preserve">Author Contribution (Mandatory for </w:t>
      </w:r>
      <w:r w:rsidR="00721375" w:rsidRPr="00CC4401">
        <w:rPr>
          <w:color w:val="000000" w:themeColor="text1"/>
          <w:szCs w:val="20"/>
          <w:lang w:val="en-US"/>
        </w:rPr>
        <w:t>Papers</w:t>
      </w:r>
      <w:r w:rsidRPr="00CC4401">
        <w:rPr>
          <w:color w:val="000000" w:themeColor="text1"/>
          <w:szCs w:val="20"/>
          <w:lang w:val="en-US"/>
        </w:rPr>
        <w:t xml:space="preserve"> with </w:t>
      </w:r>
      <w:r w:rsidR="007411F6">
        <w:rPr>
          <w:color w:val="000000" w:themeColor="text1"/>
          <w:szCs w:val="20"/>
          <w:lang w:val="en-US"/>
        </w:rPr>
        <w:t>Three</w:t>
      </w:r>
      <w:r w:rsidRPr="00CC4401">
        <w:rPr>
          <w:color w:val="000000" w:themeColor="text1"/>
          <w:szCs w:val="20"/>
          <w:lang w:val="en-US"/>
        </w:rPr>
        <w:t xml:space="preserve"> </w:t>
      </w:r>
      <w:r w:rsidR="00685CA8" w:rsidRPr="00CC4401">
        <w:rPr>
          <w:color w:val="000000" w:themeColor="text1"/>
          <w:szCs w:val="20"/>
          <w:lang w:val="en-US"/>
        </w:rPr>
        <w:t>A</w:t>
      </w:r>
      <w:r w:rsidRPr="00CC4401">
        <w:rPr>
          <w:color w:val="000000" w:themeColor="text1"/>
          <w:szCs w:val="20"/>
          <w:lang w:val="en-US"/>
        </w:rPr>
        <w:t xml:space="preserve">uthors or </w:t>
      </w:r>
      <w:r w:rsidR="00685CA8" w:rsidRPr="00CC4401">
        <w:rPr>
          <w:color w:val="000000" w:themeColor="text1"/>
          <w:szCs w:val="20"/>
          <w:lang w:val="en-US"/>
        </w:rPr>
        <w:t>M</w:t>
      </w:r>
      <w:r w:rsidRPr="00CC4401">
        <w:rPr>
          <w:color w:val="000000" w:themeColor="text1"/>
          <w:szCs w:val="20"/>
          <w:lang w:val="en-US"/>
        </w:rPr>
        <w:t>ore</w:t>
      </w:r>
      <w:r w:rsidR="00644D37">
        <w:rPr>
          <w:color w:val="000000" w:themeColor="text1"/>
          <w:szCs w:val="20"/>
          <w:lang w:val="en-US"/>
        </w:rPr>
        <w:t>)</w:t>
      </w:r>
      <w:r w:rsidRPr="00CC4401">
        <w:rPr>
          <w:color w:val="000000" w:themeColor="text1"/>
          <w:szCs w:val="20"/>
          <w:lang w:val="en-US"/>
        </w:rPr>
        <w:t xml:space="preserve"> </w:t>
      </w:r>
    </w:p>
    <w:p w14:paraId="788237B4" w14:textId="65575B3D" w:rsidR="00126373" w:rsidRPr="00126373" w:rsidRDefault="00126373" w:rsidP="00126373">
      <w:pPr>
        <w:pStyle w:val="IEEEHeading1"/>
        <w:numPr>
          <w:ilvl w:val="0"/>
          <w:numId w:val="0"/>
        </w:numPr>
        <w:spacing w:before="0" w:after="0"/>
        <w:ind w:firstLine="215"/>
        <w:jc w:val="both"/>
        <w:rPr>
          <w:smallCaps w:val="0"/>
          <w:szCs w:val="20"/>
          <w:lang w:val="en-US"/>
        </w:rPr>
      </w:pPr>
      <w:r w:rsidRPr="00126373">
        <w:rPr>
          <w:smallCaps w:val="0"/>
          <w:szCs w:val="20"/>
          <w:lang w:val="en-US"/>
        </w:rPr>
        <w:t xml:space="preserve">For research </w:t>
      </w:r>
      <w:r w:rsidR="00721375">
        <w:rPr>
          <w:smallCaps w:val="0"/>
          <w:szCs w:val="20"/>
          <w:lang w:val="en-US"/>
        </w:rPr>
        <w:t>papers</w:t>
      </w:r>
      <w:r w:rsidRPr="00126373">
        <w:rPr>
          <w:smallCaps w:val="0"/>
          <w:szCs w:val="20"/>
          <w:lang w:val="en-US"/>
        </w:rPr>
        <w:t xml:space="preserve"> with </w:t>
      </w:r>
      <w:r w:rsidR="007411F6">
        <w:rPr>
          <w:smallCaps w:val="0"/>
          <w:szCs w:val="20"/>
          <w:lang w:val="en-US"/>
        </w:rPr>
        <w:t>three</w:t>
      </w:r>
      <w:r>
        <w:rPr>
          <w:smallCaps w:val="0"/>
          <w:szCs w:val="20"/>
          <w:lang w:val="en-US"/>
        </w:rPr>
        <w:t xml:space="preserve"> authors</w:t>
      </w:r>
      <w:r w:rsidRPr="00126373">
        <w:rPr>
          <w:smallCaps w:val="0"/>
          <w:szCs w:val="20"/>
          <w:lang w:val="en-US"/>
        </w:rPr>
        <w:t xml:space="preserve"> or more, a short paragraph specifying their individual contributions must be provided. The following statements should be used</w:t>
      </w:r>
      <w:r w:rsidR="00D73B28">
        <w:rPr>
          <w:smallCaps w:val="0"/>
          <w:szCs w:val="20"/>
          <w:lang w:val="en-US"/>
        </w:rPr>
        <w:t xml:space="preserve">: </w:t>
      </w:r>
      <w:r w:rsidRPr="00126373">
        <w:rPr>
          <w:smallCaps w:val="0"/>
          <w:szCs w:val="20"/>
          <w:lang w:val="en-US"/>
        </w:rPr>
        <w:t xml:space="preserve">“Conceptualization, </w:t>
      </w:r>
      <w:r w:rsidR="007411F6" w:rsidRPr="007411F6">
        <w:rPr>
          <w:b/>
          <w:bCs/>
          <w:smallCaps w:val="0"/>
          <w:szCs w:val="20"/>
          <w:lang w:val="en-US"/>
        </w:rPr>
        <w:t>First</w:t>
      </w:r>
      <w:r w:rsidR="00C606CD">
        <w:rPr>
          <w:b/>
          <w:bCs/>
          <w:smallCaps w:val="0"/>
          <w:szCs w:val="20"/>
          <w:lang w:val="en-US"/>
        </w:rPr>
        <w:t xml:space="preserve"> </w:t>
      </w:r>
      <w:r w:rsidRPr="00126373">
        <w:rPr>
          <w:smallCaps w:val="0"/>
          <w:szCs w:val="20"/>
          <w:lang w:val="en-US"/>
        </w:rPr>
        <w:t>and</w:t>
      </w:r>
      <w:r w:rsidR="0003372A">
        <w:rPr>
          <w:smallCaps w:val="0"/>
          <w:szCs w:val="20"/>
          <w:lang w:val="en-US"/>
        </w:rPr>
        <w:t xml:space="preserve"> </w:t>
      </w:r>
      <w:r w:rsidR="007411F6" w:rsidRPr="007411F6">
        <w:rPr>
          <w:b/>
          <w:bCs/>
          <w:smallCaps w:val="0"/>
          <w:szCs w:val="20"/>
          <w:lang w:val="en-US"/>
        </w:rPr>
        <w:t>Second Author’s Name</w:t>
      </w:r>
      <w:r w:rsidRPr="00126373">
        <w:rPr>
          <w:smallCaps w:val="0"/>
          <w:szCs w:val="20"/>
          <w:lang w:val="en-US"/>
        </w:rPr>
        <w:t xml:space="preserve">; methodology, </w:t>
      </w:r>
      <w:r w:rsidR="007411F6" w:rsidRPr="007411F6">
        <w:rPr>
          <w:b/>
          <w:bCs/>
          <w:smallCaps w:val="0"/>
          <w:szCs w:val="20"/>
          <w:lang w:val="en-US"/>
        </w:rPr>
        <w:t>First Author’s Name</w:t>
      </w:r>
      <w:r w:rsidRPr="00126373">
        <w:rPr>
          <w:smallCaps w:val="0"/>
          <w:szCs w:val="20"/>
          <w:lang w:val="en-US"/>
        </w:rPr>
        <w:t xml:space="preserve">; software, </w:t>
      </w:r>
      <w:r w:rsidR="007411F6" w:rsidRPr="007411F6">
        <w:rPr>
          <w:b/>
          <w:bCs/>
          <w:smallCaps w:val="0"/>
          <w:szCs w:val="20"/>
          <w:lang w:val="en-US"/>
        </w:rPr>
        <w:t>First Author’s Name</w:t>
      </w:r>
      <w:r w:rsidRPr="00126373">
        <w:rPr>
          <w:smallCaps w:val="0"/>
          <w:szCs w:val="20"/>
          <w:lang w:val="en-US"/>
        </w:rPr>
        <w:t xml:space="preserve">; validation, </w:t>
      </w:r>
      <w:r w:rsidR="00E15A51" w:rsidRPr="00E15A51">
        <w:rPr>
          <w:b/>
          <w:bCs/>
          <w:smallCaps w:val="0"/>
          <w:szCs w:val="20"/>
          <w:lang w:val="en-US"/>
        </w:rPr>
        <w:t>F</w:t>
      </w:r>
      <w:r w:rsidR="0003372A" w:rsidRPr="00E15A51">
        <w:rPr>
          <w:b/>
          <w:bCs/>
          <w:smallCaps w:val="0"/>
          <w:szCs w:val="20"/>
          <w:lang w:val="en-US"/>
        </w:rPr>
        <w:t>irst</w:t>
      </w:r>
      <w:r w:rsidRPr="00E15A51">
        <w:rPr>
          <w:b/>
          <w:bCs/>
          <w:smallCaps w:val="0"/>
          <w:szCs w:val="20"/>
          <w:lang w:val="en-US"/>
        </w:rPr>
        <w:t xml:space="preserve">, </w:t>
      </w:r>
      <w:r w:rsidR="00E15A51" w:rsidRPr="00E15A51">
        <w:rPr>
          <w:b/>
          <w:bCs/>
          <w:smallCaps w:val="0"/>
          <w:szCs w:val="20"/>
          <w:lang w:val="en-US"/>
        </w:rPr>
        <w:t>S</w:t>
      </w:r>
      <w:r w:rsidR="0003372A" w:rsidRPr="00E15A51">
        <w:rPr>
          <w:b/>
          <w:bCs/>
          <w:smallCaps w:val="0"/>
          <w:szCs w:val="20"/>
          <w:lang w:val="en-US"/>
        </w:rPr>
        <w:t>econd</w:t>
      </w:r>
      <w:r w:rsidRPr="00E15A51">
        <w:rPr>
          <w:b/>
          <w:bCs/>
          <w:smallCaps w:val="0"/>
          <w:szCs w:val="20"/>
          <w:lang w:val="en-US"/>
        </w:rPr>
        <w:t xml:space="preserve">, and </w:t>
      </w:r>
      <w:r w:rsidR="00E15A51" w:rsidRPr="00E15A51">
        <w:rPr>
          <w:b/>
          <w:bCs/>
          <w:smallCaps w:val="0"/>
          <w:szCs w:val="20"/>
          <w:lang w:val="en-US"/>
        </w:rPr>
        <w:t>T</w:t>
      </w:r>
      <w:r w:rsidR="0003372A" w:rsidRPr="00E15A51">
        <w:rPr>
          <w:b/>
          <w:bCs/>
          <w:smallCaps w:val="0"/>
          <w:szCs w:val="20"/>
          <w:lang w:val="en-US"/>
        </w:rPr>
        <w:t>hird author</w:t>
      </w:r>
      <w:r w:rsidR="00E15A51" w:rsidRPr="00E15A51">
        <w:rPr>
          <w:b/>
          <w:bCs/>
          <w:smallCaps w:val="0"/>
          <w:szCs w:val="20"/>
          <w:lang w:val="en-US"/>
        </w:rPr>
        <w:t xml:space="preserve">’s </w:t>
      </w:r>
      <w:r w:rsidR="00DE3664">
        <w:rPr>
          <w:b/>
          <w:bCs/>
          <w:smallCaps w:val="0"/>
          <w:szCs w:val="20"/>
          <w:lang w:val="en-US"/>
        </w:rPr>
        <w:t>N</w:t>
      </w:r>
      <w:r w:rsidR="00E15A51" w:rsidRPr="00E15A51">
        <w:rPr>
          <w:b/>
          <w:bCs/>
          <w:smallCaps w:val="0"/>
          <w:szCs w:val="20"/>
          <w:lang w:val="en-US"/>
        </w:rPr>
        <w:t>ame</w:t>
      </w:r>
      <w:r w:rsidRPr="00126373">
        <w:rPr>
          <w:smallCaps w:val="0"/>
          <w:szCs w:val="20"/>
          <w:lang w:val="en-US"/>
        </w:rPr>
        <w:t xml:space="preserve">; formal analysis, </w:t>
      </w:r>
      <w:r w:rsidR="00E15A51" w:rsidRPr="007411F6">
        <w:rPr>
          <w:b/>
          <w:bCs/>
          <w:smallCaps w:val="0"/>
          <w:szCs w:val="20"/>
          <w:lang w:val="en-US"/>
        </w:rPr>
        <w:t>First Author’s Name</w:t>
      </w:r>
      <w:r w:rsidRPr="00126373">
        <w:rPr>
          <w:smallCaps w:val="0"/>
          <w:szCs w:val="20"/>
          <w:lang w:val="en-US"/>
        </w:rPr>
        <w:t xml:space="preserve">; investigation, </w:t>
      </w:r>
      <w:r w:rsidR="00E15A51" w:rsidRPr="007411F6">
        <w:rPr>
          <w:b/>
          <w:bCs/>
          <w:smallCaps w:val="0"/>
          <w:szCs w:val="20"/>
          <w:lang w:val="en-US"/>
        </w:rPr>
        <w:t>First Author’s Name</w:t>
      </w:r>
      <w:r w:rsidRPr="00126373">
        <w:rPr>
          <w:smallCaps w:val="0"/>
          <w:szCs w:val="20"/>
          <w:lang w:val="en-US"/>
        </w:rPr>
        <w:t xml:space="preserve">; resources, </w:t>
      </w:r>
      <w:r w:rsidR="00E15A51" w:rsidRPr="007411F6">
        <w:rPr>
          <w:b/>
          <w:bCs/>
          <w:smallCaps w:val="0"/>
          <w:szCs w:val="20"/>
          <w:lang w:val="en-US"/>
        </w:rPr>
        <w:t>First Author’s Name</w:t>
      </w:r>
      <w:r w:rsidRPr="00126373">
        <w:rPr>
          <w:smallCaps w:val="0"/>
          <w:szCs w:val="20"/>
          <w:lang w:val="en-US"/>
        </w:rPr>
        <w:t xml:space="preserve">; data curation, </w:t>
      </w:r>
      <w:r w:rsidR="00E15A51" w:rsidRPr="007411F6">
        <w:rPr>
          <w:b/>
          <w:bCs/>
          <w:smallCaps w:val="0"/>
          <w:szCs w:val="20"/>
          <w:lang w:val="en-US"/>
        </w:rPr>
        <w:t>First Author’s Name</w:t>
      </w:r>
      <w:r w:rsidRPr="00126373">
        <w:rPr>
          <w:smallCaps w:val="0"/>
          <w:szCs w:val="20"/>
          <w:lang w:val="en-US"/>
        </w:rPr>
        <w:t xml:space="preserve">; writing—original draft preparation, </w:t>
      </w:r>
      <w:r w:rsidR="00E15A51" w:rsidRPr="007411F6">
        <w:rPr>
          <w:b/>
          <w:bCs/>
          <w:smallCaps w:val="0"/>
          <w:szCs w:val="20"/>
          <w:lang w:val="en-US"/>
        </w:rPr>
        <w:t>First Author’s Name</w:t>
      </w:r>
      <w:r w:rsidRPr="00126373">
        <w:rPr>
          <w:smallCaps w:val="0"/>
          <w:szCs w:val="20"/>
          <w:lang w:val="en-US"/>
        </w:rPr>
        <w:t xml:space="preserve">; writing—review and editing, </w:t>
      </w:r>
      <w:r w:rsidR="00E15A51" w:rsidRPr="007411F6">
        <w:rPr>
          <w:b/>
          <w:bCs/>
          <w:smallCaps w:val="0"/>
          <w:szCs w:val="20"/>
          <w:lang w:val="en-US"/>
        </w:rPr>
        <w:t>First Author’s Name</w:t>
      </w:r>
      <w:r w:rsidRPr="00126373">
        <w:rPr>
          <w:smallCaps w:val="0"/>
          <w:szCs w:val="20"/>
          <w:lang w:val="en-US"/>
        </w:rPr>
        <w:t xml:space="preserve">; visualization, </w:t>
      </w:r>
      <w:r w:rsidR="00E15A51" w:rsidRPr="007411F6">
        <w:rPr>
          <w:b/>
          <w:bCs/>
          <w:smallCaps w:val="0"/>
          <w:szCs w:val="20"/>
          <w:lang w:val="en-US"/>
        </w:rPr>
        <w:t>First Author’s Name</w:t>
      </w:r>
      <w:r w:rsidRPr="00126373">
        <w:rPr>
          <w:smallCaps w:val="0"/>
          <w:szCs w:val="20"/>
          <w:lang w:val="en-US"/>
        </w:rPr>
        <w:t xml:space="preserve">; supervision, </w:t>
      </w:r>
      <w:r w:rsidR="00E15A51" w:rsidRPr="007411F6">
        <w:rPr>
          <w:b/>
          <w:bCs/>
          <w:smallCaps w:val="0"/>
          <w:szCs w:val="20"/>
          <w:lang w:val="en-US"/>
        </w:rPr>
        <w:t>First Author’s Name</w:t>
      </w:r>
      <w:r w:rsidRPr="00126373">
        <w:rPr>
          <w:smallCaps w:val="0"/>
          <w:szCs w:val="20"/>
          <w:lang w:val="en-US"/>
        </w:rPr>
        <w:t xml:space="preserve">; project administration, </w:t>
      </w:r>
      <w:r w:rsidR="00E15A51" w:rsidRPr="007411F6">
        <w:rPr>
          <w:b/>
          <w:bCs/>
          <w:smallCaps w:val="0"/>
          <w:szCs w:val="20"/>
          <w:lang w:val="en-US"/>
        </w:rPr>
        <w:t>First Author’s Name</w:t>
      </w:r>
      <w:r w:rsidRPr="00126373">
        <w:rPr>
          <w:smallCaps w:val="0"/>
          <w:szCs w:val="20"/>
          <w:lang w:val="en-US"/>
        </w:rPr>
        <w:t xml:space="preserve">; funding acquisition, </w:t>
      </w:r>
      <w:r w:rsidR="00E15A51" w:rsidRPr="007411F6">
        <w:rPr>
          <w:b/>
          <w:bCs/>
          <w:smallCaps w:val="0"/>
          <w:szCs w:val="20"/>
          <w:lang w:val="en-US"/>
        </w:rPr>
        <w:t>Second Author’s Name</w:t>
      </w:r>
      <w:r w:rsidRPr="00126373">
        <w:rPr>
          <w:smallCaps w:val="0"/>
          <w:szCs w:val="20"/>
          <w:lang w:val="en-US"/>
        </w:rPr>
        <w:t>”, etc</w:t>
      </w:r>
      <w:r w:rsidR="00064E57">
        <w:rPr>
          <w:smallCaps w:val="0"/>
          <w:szCs w:val="20"/>
          <w:lang w:val="en-US"/>
        </w:rPr>
        <w:t xml:space="preserve">. </w:t>
      </w:r>
      <w:r w:rsidRPr="00126373">
        <w:rPr>
          <w:smallCaps w:val="0"/>
          <w:szCs w:val="20"/>
          <w:lang w:val="en-US"/>
        </w:rPr>
        <w:t>Authorship must be limited to those who have contributed substantially to the work reported.</w:t>
      </w:r>
    </w:p>
    <w:p w14:paraId="165B08F8" w14:textId="17537A29" w:rsidR="00BD0603" w:rsidRPr="00FA68CE" w:rsidRDefault="00BD0603" w:rsidP="00BD0603">
      <w:pPr>
        <w:pStyle w:val="IEEEHeading1"/>
        <w:numPr>
          <w:ilvl w:val="0"/>
          <w:numId w:val="0"/>
        </w:numPr>
        <w:rPr>
          <w:szCs w:val="20"/>
          <w:lang w:val="en-US"/>
        </w:rPr>
      </w:pPr>
      <w:r w:rsidRPr="00FA68CE">
        <w:rPr>
          <w:szCs w:val="20"/>
          <w:lang w:val="en-US"/>
        </w:rPr>
        <w:t>Acknowledgement</w:t>
      </w:r>
    </w:p>
    <w:p w14:paraId="3D73E244" w14:textId="0D17318C" w:rsidR="00BD0603" w:rsidRPr="00FA68CE" w:rsidRDefault="00BD0603" w:rsidP="00BD0603">
      <w:pPr>
        <w:pStyle w:val="IEEEParagraph"/>
      </w:pPr>
      <w:r w:rsidRPr="00FA68CE">
        <w:t xml:space="preserve">The title for the acknowledgement and reference is not numbered. Acknowledgement for the </w:t>
      </w:r>
      <w:r w:rsidR="009D207C">
        <w:t>JNTETI</w:t>
      </w:r>
      <w:r w:rsidRPr="00FA68CE">
        <w:t xml:space="preserve"> team for taking the time to create this template. </w:t>
      </w:r>
    </w:p>
    <w:p w14:paraId="21BC322E" w14:textId="77777777" w:rsidR="00BD0603" w:rsidRPr="00FA68CE" w:rsidRDefault="00BD0603" w:rsidP="00BD0603">
      <w:pPr>
        <w:pStyle w:val="IEEEHeading1"/>
        <w:numPr>
          <w:ilvl w:val="0"/>
          <w:numId w:val="0"/>
        </w:numPr>
        <w:rPr>
          <w:lang w:val="en-US"/>
        </w:rPr>
      </w:pPr>
      <w:r w:rsidRPr="00FA68CE">
        <w:rPr>
          <w:lang w:val="en-US"/>
        </w:rPr>
        <w:t>Reference</w:t>
      </w:r>
    </w:p>
    <w:p w14:paraId="4BDDE2A1" w14:textId="77777777" w:rsidR="00BD0603" w:rsidRPr="00FA68CE" w:rsidRDefault="00BD0603" w:rsidP="000B5D90">
      <w:pPr>
        <w:pStyle w:val="IEEEReferenceItem"/>
        <w:spacing w:before="40"/>
        <w:ind w:left="357" w:hanging="357"/>
      </w:pPr>
      <w:r w:rsidRPr="00FA68CE">
        <w:t>M</w:t>
      </w:r>
      <w:r>
        <w:t>.</w:t>
      </w:r>
      <w:r w:rsidRPr="00FA68CE">
        <w:t xml:space="preserve"> Metev </w:t>
      </w:r>
      <w:r>
        <w:t>and</w:t>
      </w:r>
      <w:r w:rsidRPr="00FA68CE">
        <w:t xml:space="preserve"> P</w:t>
      </w:r>
      <w:r>
        <w:t>.</w:t>
      </w:r>
      <w:r w:rsidRPr="00FA68CE">
        <w:t xml:space="preserve"> Veiko, </w:t>
      </w:r>
      <w:r w:rsidRPr="00FA68CE">
        <w:rPr>
          <w:i/>
          <w:iCs/>
        </w:rPr>
        <w:t>Laser Assisted Microtechnology</w:t>
      </w:r>
      <w:r w:rsidRPr="00FA68CE">
        <w:t>, 2nd ed., R.M. Osgood, Jr., Ed.  Berlin, Germany: Springer-Verlag, 1998.</w:t>
      </w:r>
    </w:p>
    <w:p w14:paraId="1A4C251D" w14:textId="77777777" w:rsidR="00BD0603" w:rsidRPr="00FA68CE" w:rsidRDefault="00BD0603" w:rsidP="000B5D90">
      <w:pPr>
        <w:pStyle w:val="IEEEReferenceItem"/>
        <w:spacing w:before="40"/>
        <w:ind w:left="357" w:hanging="357"/>
      </w:pPr>
      <w:r w:rsidRPr="00FA68CE">
        <w:t xml:space="preserve">J. Breckling, Ed., </w:t>
      </w:r>
      <w:r w:rsidRPr="00FA68CE">
        <w:rPr>
          <w:i/>
          <w:iCs/>
        </w:rPr>
        <w:t>The Analysis of Directional Time Series: Applications to Wind Speed and Direction</w:t>
      </w:r>
      <w:r w:rsidRPr="00FA68CE">
        <w:t xml:space="preserve">, ser. Lecture Notes in Statistics.  Berlin, Germany: Springer, 1989, </w:t>
      </w:r>
      <w:r>
        <w:t>V</w:t>
      </w:r>
      <w:r w:rsidRPr="00FA68CE">
        <w:t>ol. 61.</w:t>
      </w:r>
    </w:p>
    <w:p w14:paraId="76388F37" w14:textId="77777777" w:rsidR="00BD0603" w:rsidRPr="00FA68CE" w:rsidRDefault="00BD0603" w:rsidP="000B5D90">
      <w:pPr>
        <w:pStyle w:val="IEEEReferenceItem"/>
        <w:spacing w:before="40"/>
        <w:ind w:left="357" w:hanging="357"/>
      </w:pPr>
      <w:r w:rsidRPr="00FA68CE">
        <w:t xml:space="preserve">S. Zhang, C. Zhu, J.K.O. Sin, and P.K.T. Mok, “A novel ultrathin elevated channel low-temperature poly-Si TFT,” </w:t>
      </w:r>
      <w:r w:rsidRPr="00FA68CE">
        <w:rPr>
          <w:i/>
          <w:iCs/>
        </w:rPr>
        <w:t>IEEE Electron Device Lett.</w:t>
      </w:r>
      <w:r w:rsidRPr="00FA68CE">
        <w:t xml:space="preserve">, </w:t>
      </w:r>
      <w:r>
        <w:t>V</w:t>
      </w:r>
      <w:r w:rsidRPr="00FA68CE">
        <w:t>ol. 20, pp. 569–571, Nov. 1999.</w:t>
      </w:r>
    </w:p>
    <w:p w14:paraId="72DB2E55" w14:textId="77777777" w:rsidR="00BD0603" w:rsidRPr="00FA68CE" w:rsidRDefault="00BD0603" w:rsidP="000B5D90">
      <w:pPr>
        <w:pStyle w:val="IEEEReferenceItem"/>
        <w:spacing w:before="40"/>
        <w:ind w:left="357" w:hanging="357"/>
      </w:pPr>
      <w:r w:rsidRPr="00FA68CE">
        <w:t xml:space="preserve">M. Wegmuller, J.P. von der Weid, P. Oberson, </w:t>
      </w:r>
      <w:r>
        <w:t>and</w:t>
      </w:r>
      <w:r w:rsidRPr="00FA68CE">
        <w:t xml:space="preserve"> N. Gisin, “Highresolution Fiber Distributed Measurements with </w:t>
      </w:r>
      <w:r>
        <w:t>C</w:t>
      </w:r>
      <w:r w:rsidRPr="00FA68CE">
        <w:t xml:space="preserve">oherent OFDR,” </w:t>
      </w:r>
      <w:r w:rsidRPr="00FA68CE">
        <w:rPr>
          <w:i/>
          <w:iCs/>
        </w:rPr>
        <w:t>Proc. ECOC’00</w:t>
      </w:r>
      <w:r w:rsidRPr="00FA68CE">
        <w:t xml:space="preserve">, 2000, paper 11.3.4, </w:t>
      </w:r>
      <w:r>
        <w:t>p.</w:t>
      </w:r>
      <w:r w:rsidRPr="00FA68CE">
        <w:t xml:space="preserve"> 109.</w:t>
      </w:r>
    </w:p>
    <w:p w14:paraId="5D8D6EBC" w14:textId="77777777" w:rsidR="00BD0603" w:rsidRPr="00FA68CE" w:rsidRDefault="00BD0603" w:rsidP="000B5D90">
      <w:pPr>
        <w:pStyle w:val="IEEEReferenceItem"/>
        <w:spacing w:before="40"/>
        <w:ind w:left="357" w:hanging="357"/>
      </w:pPr>
      <w:r w:rsidRPr="00FA68CE">
        <w:t>R.E. Sorace, V.S. Reinhardt, and S.A. Vaughn, “High-speed digital-to-RF converter,” U.S. Patent 5 668 842, Sept. 16, 1997.</w:t>
      </w:r>
    </w:p>
    <w:p w14:paraId="15DE05E1" w14:textId="6C6AB949" w:rsidR="00BD0603" w:rsidRPr="00FA68CE" w:rsidRDefault="00BD0603" w:rsidP="000B5D90">
      <w:pPr>
        <w:pStyle w:val="IEEEReferenceItem"/>
        <w:spacing w:before="40"/>
        <w:ind w:left="357" w:hanging="357"/>
      </w:pPr>
      <w:r w:rsidRPr="00FA68CE">
        <w:t xml:space="preserve">(2002) The IEEE website. [Online], http://www.ieee.org/, access date: </w:t>
      </w:r>
      <w:r w:rsidR="001F2CDB">
        <w:t>16-Sep-2014.</w:t>
      </w:r>
    </w:p>
    <w:p w14:paraId="01944B94" w14:textId="6EAAA0AE" w:rsidR="00BD0603" w:rsidRPr="00FA68CE" w:rsidRDefault="00BD0603" w:rsidP="000B5D90">
      <w:pPr>
        <w:pStyle w:val="IEEEReferenceItem"/>
        <w:spacing w:before="40"/>
        <w:ind w:left="357" w:hanging="357"/>
      </w:pPr>
      <w:r w:rsidRPr="00A131FA">
        <w:lastRenderedPageBreak/>
        <w:t>M</w:t>
      </w:r>
      <w:r w:rsidR="00A131FA" w:rsidRPr="00A131FA">
        <w:rPr>
          <w:lang w:val="id-ID"/>
        </w:rPr>
        <w:t xml:space="preserve">. </w:t>
      </w:r>
      <w:r w:rsidRPr="00A131FA">
        <w:t>Shell</w:t>
      </w:r>
      <w:r w:rsidR="00A131FA" w:rsidRPr="00A131FA">
        <w:rPr>
          <w:lang w:val="id-ID"/>
        </w:rPr>
        <w:t>,</w:t>
      </w:r>
      <w:r w:rsidRPr="00FA68CE">
        <w:t xml:space="preserve"> (2002) IEEEtran homepage on CTAN. [Online], http://www.ctan.org/texarchive/macros/latex/contrib/supported/IEEEtran/, access date:</w:t>
      </w:r>
      <w:r w:rsidR="001F2CDB">
        <w:t xml:space="preserve"> 16-Sep-2014.</w:t>
      </w:r>
    </w:p>
    <w:p w14:paraId="31242124" w14:textId="77777777" w:rsidR="00BD0603" w:rsidRPr="00FA68CE" w:rsidRDefault="00BD0603" w:rsidP="000B5D90">
      <w:pPr>
        <w:pStyle w:val="IEEEReferenceItem"/>
        <w:spacing w:before="40"/>
        <w:ind w:left="357" w:hanging="357"/>
      </w:pPr>
      <w:r w:rsidRPr="00FA68CE">
        <w:rPr>
          <w:i/>
          <w:iCs/>
        </w:rPr>
        <w:t>FLEXChip Signal Processor (MC68175/D)</w:t>
      </w:r>
      <w:r w:rsidRPr="00FA68CE">
        <w:t>, Motorola, 1996.</w:t>
      </w:r>
    </w:p>
    <w:p w14:paraId="52183AA5" w14:textId="77777777" w:rsidR="00BD0603" w:rsidRPr="00FA68CE" w:rsidRDefault="00BD0603" w:rsidP="000B5D90">
      <w:pPr>
        <w:pStyle w:val="IEEEReferenceItem"/>
        <w:spacing w:before="40"/>
        <w:ind w:left="357" w:hanging="357"/>
      </w:pPr>
      <w:r w:rsidRPr="00FA68CE">
        <w:t>“PDCA12-70 data sheet,” Opto Speed SA, Mezzovico, Switzerland.</w:t>
      </w:r>
    </w:p>
    <w:p w14:paraId="068EA5BF" w14:textId="77777777" w:rsidR="00BD0603" w:rsidRPr="00FA68CE" w:rsidRDefault="00BD0603" w:rsidP="000B5D90">
      <w:pPr>
        <w:pStyle w:val="IEEEReferenceItem"/>
        <w:spacing w:before="40"/>
        <w:ind w:left="357" w:hanging="357"/>
      </w:pPr>
      <w:r w:rsidRPr="00FA68CE">
        <w:t>A. Karnik, “Performance of TCP congestion control with rate feedback: TCP/ABR and rate adaptive TCP/IP,” M. Eng. thesis, Indian Institute of Science, Bangalore, India, Jan. 1999.</w:t>
      </w:r>
    </w:p>
    <w:p w14:paraId="29794B6F" w14:textId="77777777" w:rsidR="00BD0603" w:rsidRPr="00FA68CE" w:rsidRDefault="00BD0603" w:rsidP="000B5D90">
      <w:pPr>
        <w:pStyle w:val="IEEEReferenceItem"/>
        <w:spacing w:before="40"/>
        <w:ind w:left="357" w:hanging="357"/>
      </w:pPr>
      <w:r w:rsidRPr="00FA68CE">
        <w:t>J. Padhye, V. Firoiu, and D. Towsley, “A stochastic model of TCP Renocongestion avoidance and control,” Univ. of Massachusetts, Amherst, MA, CMPSCI Tech. pp. 99-02, 1999.</w:t>
      </w:r>
    </w:p>
    <w:p w14:paraId="61CFC559" w14:textId="1E6A023F" w:rsidR="00CA2212" w:rsidRPr="00FA68CE" w:rsidRDefault="00BD0603" w:rsidP="007C7B74">
      <w:pPr>
        <w:pStyle w:val="IEEEReferenceItem"/>
        <w:spacing w:before="40"/>
        <w:ind w:left="357" w:hanging="357"/>
        <w:sectPr w:rsidR="00CA2212" w:rsidRPr="00FA68CE" w:rsidSect="00E67D30">
          <w:type w:val="continuous"/>
          <w:pgSz w:w="11906" w:h="16838"/>
          <w:pgMar w:top="1077" w:right="811" w:bottom="2438" w:left="811" w:header="432" w:footer="432" w:gutter="0"/>
          <w:cols w:num="2" w:space="238"/>
          <w:docGrid w:linePitch="360"/>
        </w:sectPr>
      </w:pPr>
      <w:r w:rsidRPr="00FA68CE">
        <w:rPr>
          <w:i/>
          <w:iCs/>
        </w:rPr>
        <w:t>Wireless LAN Medium Access Control (MAC) and Physical Layer (PHY) Specification</w:t>
      </w:r>
      <w:r w:rsidRPr="00FA68CE">
        <w:t>, IEEE Std. 802.11, 1997</w:t>
      </w:r>
    </w:p>
    <w:p w14:paraId="5B6EFD20" w14:textId="77777777" w:rsidR="003A6FFC" w:rsidRDefault="003A6FFC" w:rsidP="007C7B74"/>
    <w:sectPr w:rsidR="003A6FFC" w:rsidSect="007354F2">
      <w:type w:val="continuous"/>
      <w:pgSz w:w="11906" w:h="16838"/>
      <w:pgMar w:top="1080" w:right="806" w:bottom="2434" w:left="806" w:header="706" w:footer="706"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2EDD" w14:textId="77777777" w:rsidR="00386B95" w:rsidRDefault="00386B95" w:rsidP="00BD0603">
      <w:r>
        <w:separator/>
      </w:r>
    </w:p>
  </w:endnote>
  <w:endnote w:type="continuationSeparator" w:id="0">
    <w:p w14:paraId="18650716" w14:textId="77777777" w:rsidR="00386B95" w:rsidRDefault="00386B95" w:rsidP="00BD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EFC2" w14:textId="3BFAA909" w:rsidR="00BA3A58" w:rsidRPr="00461E26" w:rsidRDefault="00461E26" w:rsidP="006907B1">
    <w:pPr>
      <w:pStyle w:val="Footer"/>
      <w:tabs>
        <w:tab w:val="clear" w:pos="4320"/>
        <w:tab w:val="clear" w:pos="8640"/>
        <w:tab w:val="right" w:pos="10263"/>
      </w:tabs>
      <w:rPr>
        <w:sz w:val="18"/>
        <w:szCs w:val="18"/>
        <w:lang w:val="en-US"/>
      </w:rPr>
    </w:pPr>
    <w:r w:rsidRPr="00461E26">
      <w:rPr>
        <w:sz w:val="18"/>
        <w:szCs w:val="18"/>
      </w:rPr>
      <w:t>p-</w:t>
    </w:r>
    <w:r w:rsidRPr="00461E26">
      <w:rPr>
        <w:sz w:val="18"/>
        <w:szCs w:val="18"/>
        <w:lang w:val="id-ID"/>
      </w:rPr>
      <w:t>ISSN 2301 – 4156</w:t>
    </w:r>
    <w:r w:rsidRPr="00461E26">
      <w:rPr>
        <w:sz w:val="18"/>
        <w:szCs w:val="18"/>
        <w:lang w:val="en-US"/>
      </w:rPr>
      <w:t xml:space="preserve"> | e-ISSN 24</w:t>
    </w:r>
    <w:r w:rsidR="00124F81">
      <w:rPr>
        <w:sz w:val="18"/>
        <w:szCs w:val="18"/>
        <w:lang w:val="id-ID"/>
      </w:rPr>
      <w:t>6</w:t>
    </w:r>
    <w:r w:rsidRPr="00461E26">
      <w:rPr>
        <w:sz w:val="18"/>
        <w:szCs w:val="18"/>
        <w:lang w:val="en-US"/>
      </w:rPr>
      <w:t xml:space="preserve">0 </w:t>
    </w:r>
    <w:r w:rsidRPr="00461E26">
      <w:rPr>
        <w:sz w:val="18"/>
        <w:szCs w:val="18"/>
        <w:lang w:val="id-ID"/>
      </w:rPr>
      <w:t>–</w:t>
    </w:r>
    <w:r w:rsidRPr="00461E26">
      <w:rPr>
        <w:sz w:val="18"/>
        <w:szCs w:val="18"/>
        <w:lang w:val="en-US"/>
      </w:rPr>
      <w:t xml:space="preserve"> 5719</w:t>
    </w:r>
    <w:r w:rsidR="00C20B4A" w:rsidRPr="00461E26">
      <w:rPr>
        <w:sz w:val="18"/>
        <w:szCs w:val="18"/>
        <w:lang w:val="en-US"/>
      </w:rPr>
      <w:tab/>
    </w:r>
    <w:r w:rsidR="00C20B4A" w:rsidRPr="00461E26">
      <w:rPr>
        <w:sz w:val="18"/>
        <w:szCs w:val="18"/>
      </w:rPr>
      <w:t>First Author: Paper Title in 4 words continued with dots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5906" w14:textId="66EA0CD1" w:rsidR="00BA3A58" w:rsidRPr="00461E26" w:rsidRDefault="00C20B4A" w:rsidP="005606DB">
    <w:pPr>
      <w:pStyle w:val="Footer"/>
      <w:tabs>
        <w:tab w:val="clear" w:pos="4320"/>
        <w:tab w:val="clear" w:pos="8640"/>
        <w:tab w:val="right" w:pos="10263"/>
      </w:tabs>
      <w:rPr>
        <w:sz w:val="18"/>
        <w:szCs w:val="18"/>
        <w:lang w:val="en-US"/>
      </w:rPr>
    </w:pPr>
    <w:r w:rsidRPr="00461E26">
      <w:rPr>
        <w:sz w:val="18"/>
        <w:szCs w:val="18"/>
      </w:rPr>
      <w:t>First Author: Paper Title in 4 words continued with dots (…)</w:t>
    </w:r>
    <w:r w:rsidRPr="00461E26">
      <w:rPr>
        <w:sz w:val="18"/>
        <w:szCs w:val="18"/>
      </w:rPr>
      <w:tab/>
    </w:r>
    <w:r w:rsidR="00461E26">
      <w:rPr>
        <w:sz w:val="18"/>
        <w:szCs w:val="18"/>
      </w:rPr>
      <w:t>p-</w:t>
    </w:r>
    <w:r w:rsidRPr="00461E26">
      <w:rPr>
        <w:sz w:val="18"/>
        <w:szCs w:val="18"/>
        <w:lang w:val="id-ID"/>
      </w:rPr>
      <w:t xml:space="preserve">ISSN 2301 </w:t>
    </w:r>
    <w:r w:rsidR="00461E26">
      <w:rPr>
        <w:sz w:val="18"/>
        <w:szCs w:val="18"/>
        <w:lang w:val="id-ID"/>
      </w:rPr>
      <w:t>–</w:t>
    </w:r>
    <w:r w:rsidRPr="00461E26">
      <w:rPr>
        <w:sz w:val="18"/>
        <w:szCs w:val="18"/>
        <w:lang w:val="id-ID"/>
      </w:rPr>
      <w:t xml:space="preserve"> 4156</w:t>
    </w:r>
    <w:r w:rsidR="00461E26">
      <w:rPr>
        <w:sz w:val="18"/>
        <w:szCs w:val="18"/>
        <w:lang w:val="en-US"/>
      </w:rPr>
      <w:t xml:space="preserve"> | e-ISSN 24</w:t>
    </w:r>
    <w:r w:rsidR="00124F81">
      <w:rPr>
        <w:sz w:val="18"/>
        <w:szCs w:val="18"/>
        <w:lang w:val="id-ID"/>
      </w:rPr>
      <w:t>6</w:t>
    </w:r>
    <w:r w:rsidR="00461E26">
      <w:rPr>
        <w:sz w:val="18"/>
        <w:szCs w:val="18"/>
        <w:lang w:val="en-US"/>
      </w:rPr>
      <w:t xml:space="preserve">0 </w:t>
    </w:r>
    <w:r w:rsidR="00461E26">
      <w:rPr>
        <w:sz w:val="18"/>
        <w:szCs w:val="18"/>
        <w:lang w:val="id-ID"/>
      </w:rPr>
      <w:t>–</w:t>
    </w:r>
    <w:r w:rsidR="00461E26">
      <w:rPr>
        <w:sz w:val="18"/>
        <w:szCs w:val="18"/>
        <w:lang w:val="en-US"/>
      </w:rPr>
      <w:t xml:space="preserve"> 5719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8E365" w14:textId="77777777" w:rsidR="00386B95" w:rsidRDefault="00386B95" w:rsidP="00BD0603">
      <w:r>
        <w:separator/>
      </w:r>
    </w:p>
  </w:footnote>
  <w:footnote w:type="continuationSeparator" w:id="0">
    <w:p w14:paraId="7DBCFE1A" w14:textId="77777777" w:rsidR="00386B95" w:rsidRDefault="00386B95" w:rsidP="00BD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051A" w14:textId="7A47ACB7" w:rsidR="00BA3A58" w:rsidRPr="00031C01" w:rsidRDefault="00C20B4A" w:rsidP="00E67D30">
    <w:pPr>
      <w:pStyle w:val="Header"/>
      <w:tabs>
        <w:tab w:val="clear" w:pos="4513"/>
        <w:tab w:val="clear" w:pos="9026"/>
        <w:tab w:val="right" w:pos="10263"/>
      </w:tabs>
      <w:rPr>
        <w:sz w:val="18"/>
        <w:szCs w:val="18"/>
        <w:lang w:val="id-ID"/>
      </w:rPr>
    </w:pPr>
    <w:r w:rsidRPr="00031C01">
      <w:rPr>
        <w:noProof/>
        <w:sz w:val="18"/>
        <w:szCs w:val="18"/>
        <w:lang w:val="en-US"/>
      </w:rPr>
      <w:tab/>
    </w:r>
    <w:r w:rsidRPr="00031C01">
      <w:rPr>
        <w:sz w:val="18"/>
        <w:szCs w:val="18"/>
        <w:lang w:val="en-US"/>
      </w:rPr>
      <w:t>Jurnal Nasional Teknik Elektro dan Teknologi Informasi | Vol. nn, No. nn, February 20n</w:t>
    </w:r>
    <w:r w:rsidR="00E67D30" w:rsidRPr="00031C01">
      <w:rPr>
        <w:sz w:val="18"/>
        <w:szCs w:val="18"/>
        <w:lang w:val="id-ID"/>
      </w:rPr>
      <w:t>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558E" w14:textId="7C90312D" w:rsidR="00BA3A58" w:rsidRPr="00031C01" w:rsidRDefault="00C20B4A" w:rsidP="00E67D30">
    <w:pPr>
      <w:pStyle w:val="Header"/>
      <w:tabs>
        <w:tab w:val="clear" w:pos="4513"/>
        <w:tab w:val="clear" w:pos="9026"/>
        <w:tab w:val="right" w:pos="10263"/>
      </w:tabs>
      <w:rPr>
        <w:sz w:val="18"/>
        <w:szCs w:val="18"/>
      </w:rPr>
    </w:pPr>
    <w:r w:rsidRPr="00031C01">
      <w:rPr>
        <w:sz w:val="18"/>
        <w:szCs w:val="18"/>
      </w:rPr>
      <w:t xml:space="preserve">Jurnal Nasional Teknik Elektro dan Teknologi Informasi | Vol. nn, No. nn, </w:t>
    </w:r>
    <w:r w:rsidR="00FE173E" w:rsidRPr="00031C01">
      <w:rPr>
        <w:sz w:val="18"/>
        <w:szCs w:val="18"/>
        <w:lang w:val="id-ID"/>
      </w:rPr>
      <w:t xml:space="preserve">Month </w:t>
    </w:r>
    <w:r w:rsidRPr="00031C01">
      <w:rPr>
        <w:sz w:val="18"/>
        <w:szCs w:val="18"/>
      </w:rPr>
      <w:t>20n</w:t>
    </w:r>
    <w:r w:rsidR="00BD0603" w:rsidRPr="00031C01">
      <w:rPr>
        <w:sz w:val="18"/>
        <w:szCs w:val="18"/>
        <w:lang w:val="id-ID"/>
      </w:rPr>
      <w:t>n</w:t>
    </w:r>
    <w:r w:rsidRPr="00031C01">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53C66CA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CAE0F60"/>
    <w:multiLevelType w:val="hybridMultilevel"/>
    <w:tmpl w:val="D2CA1EF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2B855861"/>
    <w:multiLevelType w:val="multilevel"/>
    <w:tmpl w:val="F03245C6"/>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328273D7"/>
    <w:multiLevelType w:val="multilevel"/>
    <w:tmpl w:val="9C8E938C"/>
    <w:numStyleLink w:val="IEEEBullet1"/>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0232215"/>
    <w:multiLevelType w:val="multilevel"/>
    <w:tmpl w:val="AE241342"/>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A7F4B21"/>
    <w:multiLevelType w:val="multilevel"/>
    <w:tmpl w:val="36444852"/>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7452357D"/>
    <w:multiLevelType w:val="multilevel"/>
    <w:tmpl w:val="892A7C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4611862">
    <w:abstractNumId w:val="6"/>
  </w:num>
  <w:num w:numId="2" w16cid:durableId="366494093">
    <w:abstractNumId w:val="4"/>
  </w:num>
  <w:num w:numId="3" w16cid:durableId="2092699180">
    <w:abstractNumId w:val="3"/>
  </w:num>
  <w:num w:numId="4" w16cid:durableId="1452479035">
    <w:abstractNumId w:val="0"/>
  </w:num>
  <w:num w:numId="5" w16cid:durableId="54204546">
    <w:abstractNumId w:val="2"/>
  </w:num>
  <w:num w:numId="6" w16cid:durableId="1472943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19276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0365446">
    <w:abstractNumId w:val="0"/>
  </w:num>
  <w:num w:numId="9" w16cid:durableId="342632734">
    <w:abstractNumId w:val="1"/>
  </w:num>
  <w:num w:numId="10" w16cid:durableId="97062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3NLOwsDCwMLawNDdV0lEKTi0uzszPAykwrgUAOhHEiywAAAA="/>
  </w:docVars>
  <w:rsids>
    <w:rsidRoot w:val="00BD0603"/>
    <w:rsid w:val="00030F91"/>
    <w:rsid w:val="00031C01"/>
    <w:rsid w:val="0003372A"/>
    <w:rsid w:val="00064E57"/>
    <w:rsid w:val="000B32CC"/>
    <w:rsid w:val="000B5D90"/>
    <w:rsid w:val="000D0B5D"/>
    <w:rsid w:val="000F409E"/>
    <w:rsid w:val="00107FB1"/>
    <w:rsid w:val="0011720E"/>
    <w:rsid w:val="00124F81"/>
    <w:rsid w:val="00126373"/>
    <w:rsid w:val="0013492F"/>
    <w:rsid w:val="001362CC"/>
    <w:rsid w:val="0014160D"/>
    <w:rsid w:val="00155DB5"/>
    <w:rsid w:val="001636BC"/>
    <w:rsid w:val="001859D5"/>
    <w:rsid w:val="00192EC9"/>
    <w:rsid w:val="0019442E"/>
    <w:rsid w:val="001A2B01"/>
    <w:rsid w:val="001B0255"/>
    <w:rsid w:val="001D4E3A"/>
    <w:rsid w:val="001E47C6"/>
    <w:rsid w:val="001F2CDB"/>
    <w:rsid w:val="00200B17"/>
    <w:rsid w:val="00227646"/>
    <w:rsid w:val="00256AEB"/>
    <w:rsid w:val="002606A6"/>
    <w:rsid w:val="0028440A"/>
    <w:rsid w:val="00286931"/>
    <w:rsid w:val="002B584F"/>
    <w:rsid w:val="002D62C0"/>
    <w:rsid w:val="002E490D"/>
    <w:rsid w:val="002E4CFE"/>
    <w:rsid w:val="002F44DE"/>
    <w:rsid w:val="002F6F2D"/>
    <w:rsid w:val="00317016"/>
    <w:rsid w:val="00321392"/>
    <w:rsid w:val="00332C02"/>
    <w:rsid w:val="00380BE1"/>
    <w:rsid w:val="00386B95"/>
    <w:rsid w:val="003A6FFC"/>
    <w:rsid w:val="003C1664"/>
    <w:rsid w:val="003D2923"/>
    <w:rsid w:val="003F239D"/>
    <w:rsid w:val="003F32CB"/>
    <w:rsid w:val="004235EF"/>
    <w:rsid w:val="00430696"/>
    <w:rsid w:val="004310FC"/>
    <w:rsid w:val="00461E26"/>
    <w:rsid w:val="00493093"/>
    <w:rsid w:val="004961B6"/>
    <w:rsid w:val="00497235"/>
    <w:rsid w:val="004A79F5"/>
    <w:rsid w:val="004B267E"/>
    <w:rsid w:val="0050466F"/>
    <w:rsid w:val="00526995"/>
    <w:rsid w:val="0052774A"/>
    <w:rsid w:val="00547E1C"/>
    <w:rsid w:val="00557C67"/>
    <w:rsid w:val="005964A5"/>
    <w:rsid w:val="005A4482"/>
    <w:rsid w:val="005D4B43"/>
    <w:rsid w:val="00616981"/>
    <w:rsid w:val="00644D37"/>
    <w:rsid w:val="006464EB"/>
    <w:rsid w:val="006853B8"/>
    <w:rsid w:val="00685CA8"/>
    <w:rsid w:val="00695E76"/>
    <w:rsid w:val="006A55BD"/>
    <w:rsid w:val="006A5F6A"/>
    <w:rsid w:val="006E1ED9"/>
    <w:rsid w:val="006E5481"/>
    <w:rsid w:val="006E5700"/>
    <w:rsid w:val="006F6C7B"/>
    <w:rsid w:val="00703246"/>
    <w:rsid w:val="00721375"/>
    <w:rsid w:val="00727F6A"/>
    <w:rsid w:val="007411F6"/>
    <w:rsid w:val="00772568"/>
    <w:rsid w:val="007C0B43"/>
    <w:rsid w:val="007C5B89"/>
    <w:rsid w:val="007C7B74"/>
    <w:rsid w:val="007F5B10"/>
    <w:rsid w:val="0082199C"/>
    <w:rsid w:val="00850C24"/>
    <w:rsid w:val="00856B00"/>
    <w:rsid w:val="00866FBB"/>
    <w:rsid w:val="00867ACA"/>
    <w:rsid w:val="00892816"/>
    <w:rsid w:val="008939A9"/>
    <w:rsid w:val="008A74D4"/>
    <w:rsid w:val="008B560E"/>
    <w:rsid w:val="008D4445"/>
    <w:rsid w:val="0092466A"/>
    <w:rsid w:val="009278F0"/>
    <w:rsid w:val="00971F14"/>
    <w:rsid w:val="00974797"/>
    <w:rsid w:val="009A250F"/>
    <w:rsid w:val="009B0A37"/>
    <w:rsid w:val="009C560E"/>
    <w:rsid w:val="009D207C"/>
    <w:rsid w:val="009D23CF"/>
    <w:rsid w:val="009D32D6"/>
    <w:rsid w:val="00A131FA"/>
    <w:rsid w:val="00A32A24"/>
    <w:rsid w:val="00A40D39"/>
    <w:rsid w:val="00A642B9"/>
    <w:rsid w:val="00AA4E7D"/>
    <w:rsid w:val="00AC06E6"/>
    <w:rsid w:val="00AE25A2"/>
    <w:rsid w:val="00AF4F42"/>
    <w:rsid w:val="00B619B9"/>
    <w:rsid w:val="00B72EDB"/>
    <w:rsid w:val="00BD0603"/>
    <w:rsid w:val="00C175CB"/>
    <w:rsid w:val="00C20B4A"/>
    <w:rsid w:val="00C27EF2"/>
    <w:rsid w:val="00C3065C"/>
    <w:rsid w:val="00C319AF"/>
    <w:rsid w:val="00C36027"/>
    <w:rsid w:val="00C36926"/>
    <w:rsid w:val="00C606CD"/>
    <w:rsid w:val="00C627CD"/>
    <w:rsid w:val="00C64B71"/>
    <w:rsid w:val="00C67EE4"/>
    <w:rsid w:val="00CA1EC7"/>
    <w:rsid w:val="00CA2212"/>
    <w:rsid w:val="00CC4401"/>
    <w:rsid w:val="00CC61DE"/>
    <w:rsid w:val="00CC6D3A"/>
    <w:rsid w:val="00CE48EA"/>
    <w:rsid w:val="00D45414"/>
    <w:rsid w:val="00D45A46"/>
    <w:rsid w:val="00D73B28"/>
    <w:rsid w:val="00D74366"/>
    <w:rsid w:val="00D917CA"/>
    <w:rsid w:val="00DB5617"/>
    <w:rsid w:val="00DB72A3"/>
    <w:rsid w:val="00DC65A6"/>
    <w:rsid w:val="00DE3664"/>
    <w:rsid w:val="00E07886"/>
    <w:rsid w:val="00E15A51"/>
    <w:rsid w:val="00E46139"/>
    <w:rsid w:val="00E64E2F"/>
    <w:rsid w:val="00E67D30"/>
    <w:rsid w:val="00E8728B"/>
    <w:rsid w:val="00F0501D"/>
    <w:rsid w:val="00F54116"/>
    <w:rsid w:val="00F74EAE"/>
    <w:rsid w:val="00F75EAE"/>
    <w:rsid w:val="00F7763F"/>
    <w:rsid w:val="00F82ED6"/>
    <w:rsid w:val="00F967B0"/>
    <w:rsid w:val="00F96E3F"/>
    <w:rsid w:val="00FA30AB"/>
    <w:rsid w:val="00FC495E"/>
    <w:rsid w:val="00FD11F3"/>
    <w:rsid w:val="00FE1007"/>
    <w:rsid w:val="00FE173E"/>
    <w:rsid w:val="00FF6830"/>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496F"/>
  <w15:chartTrackingRefBased/>
  <w15:docId w15:val="{9EEC4B47-E3D3-4E3E-B8CC-1815FB9C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603"/>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rsid w:val="00BD0603"/>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D0603"/>
    <w:rPr>
      <w:rFonts w:ascii="Arial" w:eastAsia="SimSun" w:hAnsi="Arial" w:cs="Arial"/>
      <w:b/>
      <w:bCs/>
      <w:sz w:val="26"/>
      <w:szCs w:val="26"/>
      <w:lang w:val="en-AU" w:eastAsia="zh-CN"/>
    </w:rPr>
  </w:style>
  <w:style w:type="paragraph" w:customStyle="1" w:styleId="IEEEAuthorAffiliation">
    <w:name w:val="IEEE Author Affiliation"/>
    <w:basedOn w:val="Normal"/>
    <w:next w:val="Normal"/>
    <w:rsid w:val="00BD0603"/>
    <w:pPr>
      <w:spacing w:after="60"/>
      <w:jc w:val="center"/>
    </w:pPr>
    <w:rPr>
      <w:rFonts w:eastAsia="Times New Roman"/>
      <w:i/>
      <w:sz w:val="20"/>
      <w:lang w:val="en-GB" w:eastAsia="en-GB"/>
    </w:rPr>
  </w:style>
  <w:style w:type="paragraph" w:customStyle="1" w:styleId="IEEEHeading2">
    <w:name w:val="IEEE Heading 2"/>
    <w:basedOn w:val="Normal"/>
    <w:next w:val="IEEEParagraph"/>
    <w:rsid w:val="00BD0603"/>
    <w:pPr>
      <w:numPr>
        <w:numId w:val="6"/>
      </w:numPr>
      <w:adjustRightInd w:val="0"/>
      <w:snapToGrid w:val="0"/>
      <w:spacing w:before="150" w:after="60"/>
    </w:pPr>
    <w:rPr>
      <w:i/>
      <w:sz w:val="20"/>
    </w:rPr>
  </w:style>
  <w:style w:type="paragraph" w:customStyle="1" w:styleId="IEEEAbstractHeading">
    <w:name w:val="IEEE Abstract Heading"/>
    <w:basedOn w:val="IEEEAbtract"/>
    <w:next w:val="IEEEAbtract"/>
    <w:link w:val="IEEEAbstractHeadingChar"/>
    <w:rsid w:val="00BD0603"/>
    <w:rPr>
      <w:i/>
    </w:rPr>
  </w:style>
  <w:style w:type="character" w:customStyle="1" w:styleId="IEEEAbstractHeadingChar">
    <w:name w:val="IEEE Abstract Heading Char"/>
    <w:link w:val="IEEEAbstractHeading"/>
    <w:rsid w:val="00BD0603"/>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BD0603"/>
    <w:pPr>
      <w:adjustRightInd w:val="0"/>
      <w:snapToGrid w:val="0"/>
      <w:jc w:val="both"/>
    </w:pPr>
    <w:rPr>
      <w:b/>
      <w:sz w:val="18"/>
      <w:lang w:val="en-GB" w:eastAsia="en-GB"/>
    </w:rPr>
  </w:style>
  <w:style w:type="character" w:customStyle="1" w:styleId="IEEEAbtractChar">
    <w:name w:val="IEEE Abtract Char"/>
    <w:link w:val="IEEEAbtract"/>
    <w:rsid w:val="00BD0603"/>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E8728B"/>
    <w:pPr>
      <w:adjustRightInd w:val="0"/>
      <w:snapToGrid w:val="0"/>
      <w:ind w:firstLine="216"/>
      <w:jc w:val="both"/>
    </w:pPr>
    <w:rPr>
      <w:sz w:val="20"/>
    </w:rPr>
  </w:style>
  <w:style w:type="paragraph" w:customStyle="1" w:styleId="IEEEHeading1">
    <w:name w:val="IEEE Heading 1"/>
    <w:basedOn w:val="Normal"/>
    <w:next w:val="IEEEParagraph"/>
    <w:link w:val="IEEEHeading1Char"/>
    <w:rsid w:val="00BD0603"/>
    <w:pPr>
      <w:numPr>
        <w:numId w:val="4"/>
      </w:numPr>
      <w:adjustRightInd w:val="0"/>
      <w:snapToGrid w:val="0"/>
      <w:spacing w:before="180" w:after="60"/>
      <w:jc w:val="center"/>
    </w:pPr>
    <w:rPr>
      <w:smallCaps/>
      <w:sz w:val="20"/>
    </w:rPr>
  </w:style>
  <w:style w:type="paragraph" w:customStyle="1" w:styleId="IEEETableCell">
    <w:name w:val="IEEE Table Cell"/>
    <w:basedOn w:val="IEEEParagraph"/>
    <w:rsid w:val="00BD0603"/>
    <w:pPr>
      <w:ind w:firstLine="0"/>
      <w:jc w:val="left"/>
    </w:pPr>
    <w:rPr>
      <w:sz w:val="18"/>
    </w:rPr>
  </w:style>
  <w:style w:type="paragraph" w:customStyle="1" w:styleId="IEEEHeading3">
    <w:name w:val="IEEE Heading 3"/>
    <w:basedOn w:val="Normal"/>
    <w:next w:val="IEEEParagraph"/>
    <w:link w:val="IEEEHeading3Char"/>
    <w:rsid w:val="00BD0603"/>
    <w:pPr>
      <w:numPr>
        <w:numId w:val="1"/>
      </w:numPr>
      <w:adjustRightInd w:val="0"/>
      <w:snapToGrid w:val="0"/>
      <w:spacing w:before="120" w:after="60"/>
      <w:ind w:firstLine="216"/>
      <w:jc w:val="both"/>
    </w:pPr>
    <w:rPr>
      <w:i/>
      <w:sz w:val="20"/>
    </w:rPr>
  </w:style>
  <w:style w:type="character" w:customStyle="1" w:styleId="IEEEParagraphChar">
    <w:name w:val="IEEE Paragraph Char"/>
    <w:link w:val="IEEEParagraph"/>
    <w:rsid w:val="00E8728B"/>
    <w:rPr>
      <w:rFonts w:ascii="Times New Roman" w:eastAsia="SimSun" w:hAnsi="Times New Roman" w:cs="Times New Roman"/>
      <w:sz w:val="20"/>
      <w:szCs w:val="24"/>
      <w:lang w:val="en-AU" w:eastAsia="zh-CN"/>
    </w:rPr>
  </w:style>
  <w:style w:type="numbering" w:customStyle="1" w:styleId="IEEEBullet1">
    <w:name w:val="IEEE Bullet 1"/>
    <w:basedOn w:val="NoList"/>
    <w:rsid w:val="00BD0603"/>
    <w:pPr>
      <w:numPr>
        <w:numId w:val="2"/>
      </w:numPr>
    </w:pPr>
  </w:style>
  <w:style w:type="character" w:customStyle="1" w:styleId="IEEEHeading3Char">
    <w:name w:val="IEEE Heading 3 Char"/>
    <w:link w:val="IEEEHeading3"/>
    <w:rsid w:val="00BD0603"/>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BD0603"/>
    <w:pPr>
      <w:jc w:val="center"/>
    </w:pPr>
  </w:style>
  <w:style w:type="paragraph" w:customStyle="1" w:styleId="IEEEReferenceItem">
    <w:name w:val="IEEE Reference Item"/>
    <w:basedOn w:val="Normal"/>
    <w:link w:val="IEEEReferenceItemChar"/>
    <w:rsid w:val="00BD0603"/>
    <w:pPr>
      <w:numPr>
        <w:numId w:val="5"/>
      </w:numPr>
      <w:adjustRightInd w:val="0"/>
      <w:snapToGrid w:val="0"/>
      <w:jc w:val="both"/>
    </w:pPr>
    <w:rPr>
      <w:sz w:val="16"/>
      <w:lang w:val="en-US"/>
    </w:rPr>
  </w:style>
  <w:style w:type="paragraph" w:customStyle="1" w:styleId="IEEETableHeaderCentered">
    <w:name w:val="IEEE Table Header Centered"/>
    <w:basedOn w:val="IEEETableCell"/>
    <w:rsid w:val="00BD0603"/>
    <w:pPr>
      <w:jc w:val="center"/>
    </w:pPr>
    <w:rPr>
      <w:b/>
      <w:bCs/>
    </w:rPr>
  </w:style>
  <w:style w:type="paragraph" w:customStyle="1" w:styleId="IEEETableHeaderLeft-Justified">
    <w:name w:val="IEEE Table Header Left-Justified"/>
    <w:basedOn w:val="IEEETableCell"/>
    <w:rsid w:val="00BD0603"/>
    <w:rPr>
      <w:b/>
      <w:bCs/>
    </w:rPr>
  </w:style>
  <w:style w:type="paragraph" w:styleId="Footer">
    <w:name w:val="footer"/>
    <w:basedOn w:val="Normal"/>
    <w:link w:val="FooterChar"/>
    <w:uiPriority w:val="99"/>
    <w:rsid w:val="00BD0603"/>
    <w:pPr>
      <w:tabs>
        <w:tab w:val="center" w:pos="4320"/>
        <w:tab w:val="right" w:pos="8640"/>
      </w:tabs>
      <w:autoSpaceDE w:val="0"/>
      <w:autoSpaceDN w:val="0"/>
    </w:pPr>
    <w:rPr>
      <w:rFonts w:eastAsia="Times New Roman"/>
      <w:sz w:val="20"/>
      <w:szCs w:val="20"/>
    </w:rPr>
  </w:style>
  <w:style w:type="character" w:customStyle="1" w:styleId="FooterChar">
    <w:name w:val="Footer Char"/>
    <w:basedOn w:val="DefaultParagraphFont"/>
    <w:link w:val="Footer"/>
    <w:uiPriority w:val="99"/>
    <w:rsid w:val="00BD0603"/>
    <w:rPr>
      <w:rFonts w:ascii="Times New Roman" w:eastAsia="Times New Roman" w:hAnsi="Times New Roman" w:cs="Times New Roman"/>
      <w:sz w:val="20"/>
      <w:szCs w:val="20"/>
      <w:lang w:val="en-AU" w:eastAsia="zh-CN"/>
    </w:rPr>
  </w:style>
  <w:style w:type="character" w:customStyle="1" w:styleId="IEEEHeading1Char">
    <w:name w:val="IEEE Heading 1 Char"/>
    <w:basedOn w:val="DefaultParagraphFont"/>
    <w:link w:val="IEEEHeading1"/>
    <w:rsid w:val="00BD0603"/>
    <w:rPr>
      <w:rFonts w:ascii="Times New Roman" w:eastAsia="SimSun" w:hAnsi="Times New Roman" w:cs="Times New Roman"/>
      <w:smallCaps/>
      <w:sz w:val="20"/>
      <w:szCs w:val="24"/>
      <w:lang w:val="en-AU" w:eastAsia="zh-CN"/>
    </w:rPr>
  </w:style>
  <w:style w:type="character" w:customStyle="1" w:styleId="IEEEReferenceItemChar">
    <w:name w:val="IEEE Reference Item Char"/>
    <w:basedOn w:val="DefaultParagraphFont"/>
    <w:link w:val="IEEEReferenceItem"/>
    <w:rsid w:val="00BD0603"/>
    <w:rPr>
      <w:rFonts w:ascii="Times New Roman" w:eastAsia="SimSun" w:hAnsi="Times New Roman" w:cs="Times New Roman"/>
      <w:sz w:val="16"/>
      <w:szCs w:val="24"/>
      <w:lang w:val="en-US" w:eastAsia="zh-CN"/>
    </w:rPr>
  </w:style>
  <w:style w:type="paragraph" w:styleId="Header">
    <w:name w:val="header"/>
    <w:basedOn w:val="Normal"/>
    <w:link w:val="HeaderChar"/>
    <w:uiPriority w:val="99"/>
    <w:unhideWhenUsed/>
    <w:rsid w:val="00BD0603"/>
    <w:pPr>
      <w:tabs>
        <w:tab w:val="center" w:pos="4513"/>
        <w:tab w:val="right" w:pos="9026"/>
      </w:tabs>
    </w:pPr>
  </w:style>
  <w:style w:type="character" w:customStyle="1" w:styleId="HeaderChar">
    <w:name w:val="Header Char"/>
    <w:basedOn w:val="DefaultParagraphFont"/>
    <w:link w:val="Header"/>
    <w:uiPriority w:val="99"/>
    <w:rsid w:val="00BD0603"/>
    <w:rPr>
      <w:rFonts w:ascii="Times New Roman" w:eastAsia="SimSun" w:hAnsi="Times New Roman" w:cs="Times New Roman"/>
      <w:sz w:val="24"/>
      <w:szCs w:val="24"/>
      <w:lang w:val="en-AU" w:eastAsia="zh-CN"/>
    </w:rPr>
  </w:style>
  <w:style w:type="character" w:styleId="CommentReference">
    <w:name w:val="annotation reference"/>
    <w:basedOn w:val="DefaultParagraphFont"/>
    <w:uiPriority w:val="99"/>
    <w:semiHidden/>
    <w:unhideWhenUsed/>
    <w:rsid w:val="00493093"/>
    <w:rPr>
      <w:sz w:val="16"/>
      <w:szCs w:val="16"/>
    </w:rPr>
  </w:style>
  <w:style w:type="paragraph" w:styleId="CommentText">
    <w:name w:val="annotation text"/>
    <w:basedOn w:val="Normal"/>
    <w:link w:val="CommentTextChar"/>
    <w:uiPriority w:val="99"/>
    <w:semiHidden/>
    <w:unhideWhenUsed/>
    <w:rsid w:val="00493093"/>
    <w:rPr>
      <w:sz w:val="20"/>
      <w:szCs w:val="20"/>
    </w:rPr>
  </w:style>
  <w:style w:type="character" w:customStyle="1" w:styleId="CommentTextChar">
    <w:name w:val="Comment Text Char"/>
    <w:basedOn w:val="DefaultParagraphFont"/>
    <w:link w:val="CommentText"/>
    <w:uiPriority w:val="99"/>
    <w:semiHidden/>
    <w:rsid w:val="00493093"/>
    <w:rPr>
      <w:rFonts w:ascii="Times New Roman" w:eastAsia="SimSun" w:hAnsi="Times New Roman" w:cs="Times New Roman"/>
      <w:sz w:val="20"/>
      <w:szCs w:val="20"/>
      <w:lang w:val="en-AU" w:eastAsia="zh-CN"/>
    </w:rPr>
  </w:style>
  <w:style w:type="paragraph" w:styleId="CommentSubject">
    <w:name w:val="annotation subject"/>
    <w:basedOn w:val="CommentText"/>
    <w:next w:val="CommentText"/>
    <w:link w:val="CommentSubjectChar"/>
    <w:uiPriority w:val="99"/>
    <w:semiHidden/>
    <w:unhideWhenUsed/>
    <w:rsid w:val="00493093"/>
    <w:rPr>
      <w:b/>
      <w:bCs/>
    </w:rPr>
  </w:style>
  <w:style w:type="character" w:customStyle="1" w:styleId="CommentSubjectChar">
    <w:name w:val="Comment Subject Char"/>
    <w:basedOn w:val="CommentTextChar"/>
    <w:link w:val="CommentSubject"/>
    <w:uiPriority w:val="99"/>
    <w:semiHidden/>
    <w:rsid w:val="00493093"/>
    <w:rPr>
      <w:rFonts w:ascii="Times New Roman" w:eastAsia="SimSun" w:hAnsi="Times New Roman" w:cs="Times New Roman"/>
      <w:b/>
      <w:bCs/>
      <w:sz w:val="20"/>
      <w:szCs w:val="20"/>
      <w:lang w:val="en-AU" w:eastAsia="zh-CN"/>
    </w:rPr>
  </w:style>
  <w:style w:type="paragraph" w:styleId="Revision">
    <w:name w:val="Revision"/>
    <w:hidden/>
    <w:uiPriority w:val="99"/>
    <w:semiHidden/>
    <w:rsid w:val="00493093"/>
    <w:pPr>
      <w:spacing w:after="0" w:line="240" w:lineRule="auto"/>
    </w:pPr>
    <w:rPr>
      <w:rFonts w:ascii="Times New Roman" w:eastAsia="SimSun" w:hAnsi="Times New Roman" w:cs="Times New Roman"/>
      <w:sz w:val="24"/>
      <w:szCs w:val="24"/>
      <w:lang w:val="en-AU" w:eastAsia="zh-CN"/>
    </w:rPr>
  </w:style>
  <w:style w:type="character" w:styleId="Hyperlink">
    <w:name w:val="Hyperlink"/>
    <w:basedOn w:val="DefaultParagraphFont"/>
    <w:uiPriority w:val="99"/>
    <w:unhideWhenUsed/>
    <w:rsid w:val="00461E26"/>
    <w:rPr>
      <w:color w:val="0563C1" w:themeColor="hyperlink"/>
      <w:u w:val="single"/>
    </w:rPr>
  </w:style>
  <w:style w:type="character" w:styleId="UnresolvedMention">
    <w:name w:val="Unresolved Mention"/>
    <w:basedOn w:val="DefaultParagraphFont"/>
    <w:uiPriority w:val="99"/>
    <w:semiHidden/>
    <w:unhideWhenUsed/>
    <w:rsid w:val="00461E26"/>
    <w:rPr>
      <w:color w:val="605E5C"/>
      <w:shd w:val="clear" w:color="auto" w:fill="E1DFDD"/>
    </w:rPr>
  </w:style>
  <w:style w:type="paragraph" w:customStyle="1" w:styleId="show">
    <w:name w:val="show"/>
    <w:basedOn w:val="Normal"/>
    <w:rsid w:val="00497235"/>
    <w:pPr>
      <w:spacing w:before="100" w:beforeAutospacing="1" w:after="100" w:afterAutospacing="1"/>
    </w:pPr>
    <w:rPr>
      <w:rFonts w:eastAsia="Times New Roman"/>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38163">
      <w:bodyDiv w:val="1"/>
      <w:marLeft w:val="0"/>
      <w:marRight w:val="0"/>
      <w:marTop w:val="0"/>
      <w:marBottom w:val="0"/>
      <w:divBdr>
        <w:top w:val="none" w:sz="0" w:space="0" w:color="auto"/>
        <w:left w:val="none" w:sz="0" w:space="0" w:color="auto"/>
        <w:bottom w:val="none" w:sz="0" w:space="0" w:color="auto"/>
        <w:right w:val="none" w:sz="0" w:space="0" w:color="auto"/>
      </w:divBdr>
    </w:div>
    <w:div w:id="108514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image" Target="media/image30.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uthor2@mail.ugm.ac.id" TargetMode="External"/><Relationship Id="rId17"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thor2@mail.ugm.ac.id"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4</Pages>
  <Words>1693</Words>
  <Characters>10349</Characters>
  <Application>Microsoft Office Word</Application>
  <DocSecurity>0</DocSecurity>
  <Lines>246</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Nanang Dani Widyanto</dc:creator>
  <cp:keywords/>
  <dc:description/>
  <cp:lastModifiedBy>Ananda Asri</cp:lastModifiedBy>
  <cp:revision>234</cp:revision>
  <dcterms:created xsi:type="dcterms:W3CDTF">2022-06-06T00:48:00Z</dcterms:created>
  <dcterms:modified xsi:type="dcterms:W3CDTF">2022-07-11T08:12:00Z</dcterms:modified>
</cp:coreProperties>
</file>