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67" w:rsidRDefault="0072177D" w:rsidP="006046AD">
      <w:pPr>
        <w:widowControl/>
        <w:autoSpaceDE w:val="0"/>
        <w:autoSpaceDN w:val="0"/>
        <w:adjustRightInd w:val="0"/>
        <w:ind w:left="851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Figure</w:t>
      </w:r>
      <w:r w:rsidR="00352B84" w:rsidRPr="006046AD">
        <w:rPr>
          <w:rFonts w:eastAsiaTheme="minorHAnsi"/>
          <w:lang w:val="en-US"/>
        </w:rPr>
        <w:t xml:space="preserve"> 2</w:t>
      </w:r>
      <w:r w:rsidR="004F7467" w:rsidRPr="006046AD">
        <w:rPr>
          <w:rFonts w:eastAsiaTheme="minorHAnsi"/>
          <w:lang w:val="en-US"/>
        </w:rPr>
        <w:t xml:space="preserve">: </w:t>
      </w:r>
      <w:r w:rsidR="00697F8D" w:rsidRPr="006046AD">
        <w:rPr>
          <w:rFonts w:eastAsiaTheme="minorHAnsi"/>
          <w:lang w:val="en-US"/>
        </w:rPr>
        <w:t>T</w:t>
      </w:r>
      <w:r w:rsidR="004F7467" w:rsidRPr="006046AD">
        <w:rPr>
          <w:rFonts w:eastAsiaTheme="minorHAnsi"/>
          <w:lang w:val="en-US"/>
        </w:rPr>
        <w:t>ransitivity</w:t>
      </w:r>
      <w:r w:rsidR="00697F8D" w:rsidRPr="006046AD">
        <w:rPr>
          <w:rFonts w:eastAsiaTheme="minorHAnsi"/>
          <w:lang w:val="en-US"/>
        </w:rPr>
        <w:t xml:space="preserve"> structures</w:t>
      </w:r>
      <w:r w:rsidR="004F7467" w:rsidRPr="006046AD">
        <w:rPr>
          <w:rFonts w:eastAsiaTheme="minorHAnsi"/>
          <w:lang w:val="en-US"/>
        </w:rPr>
        <w:t xml:space="preserve"> in the </w:t>
      </w:r>
      <w:r w:rsidR="00697F8D" w:rsidRPr="006046AD">
        <w:rPr>
          <w:rFonts w:eastAsiaTheme="minorHAnsi"/>
          <w:lang w:val="en-US"/>
        </w:rPr>
        <w:t>selected</w:t>
      </w:r>
      <w:r w:rsidR="004F7467" w:rsidRPr="006046AD">
        <w:rPr>
          <w:rFonts w:eastAsiaTheme="minorHAnsi"/>
          <w:lang w:val="en-US"/>
        </w:rPr>
        <w:t xml:space="preserve"> news articles</w:t>
      </w:r>
    </w:p>
    <w:p w:rsidR="000B7E1E" w:rsidRDefault="000B7E1E" w:rsidP="004F7467">
      <w:pPr>
        <w:widowControl/>
        <w:autoSpaceDE w:val="0"/>
        <w:autoSpaceDN w:val="0"/>
        <w:adjustRightInd w:val="0"/>
        <w:rPr>
          <w:rFonts w:eastAsiaTheme="minorHAnsi"/>
          <w:lang w:val="en-US"/>
        </w:rPr>
      </w:pPr>
    </w:p>
    <w:p w:rsidR="000B7E1E" w:rsidRPr="00ED15B7" w:rsidRDefault="000B7E1E" w:rsidP="004F7467">
      <w:pPr>
        <w:widowControl/>
        <w:autoSpaceDE w:val="0"/>
        <w:autoSpaceDN w:val="0"/>
        <w:adjustRightInd w:val="0"/>
        <w:rPr>
          <w:rFonts w:eastAsiaTheme="minorHAnsi"/>
          <w:lang w:val="en-US"/>
        </w:rPr>
      </w:pPr>
      <w:r>
        <w:rPr>
          <w:noProof/>
          <w:lang w:eastAsia="en-GB"/>
        </w:rPr>
        <w:drawing>
          <wp:inline distT="0" distB="0" distL="0" distR="0" wp14:anchorId="5C19A433" wp14:editId="18875A07">
            <wp:extent cx="3920947" cy="2318918"/>
            <wp:effectExtent l="0" t="0" r="22860" b="2476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0B7E1E" w:rsidRPr="00ED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67"/>
    <w:rsid w:val="000B7E1E"/>
    <w:rsid w:val="001D65B9"/>
    <w:rsid w:val="00352B84"/>
    <w:rsid w:val="004F7467"/>
    <w:rsid w:val="006046AD"/>
    <w:rsid w:val="00697F8D"/>
    <w:rsid w:val="006A0674"/>
    <w:rsid w:val="00710AED"/>
    <w:rsid w:val="0072177D"/>
    <w:rsid w:val="00733F65"/>
    <w:rsid w:val="00A14301"/>
    <w:rsid w:val="00B36FBA"/>
    <w:rsid w:val="00C306FE"/>
    <w:rsid w:val="00DF67DA"/>
    <w:rsid w:val="00E26D34"/>
    <w:rsid w:val="00EA07C4"/>
    <w:rsid w:val="00FB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467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F7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F7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7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1E"/>
    <w:rPr>
      <w:rFonts w:ascii="Tahoma" w:eastAsia="SimSu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467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F7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F7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7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1E"/>
    <w:rPr>
      <w:rFonts w:ascii="Tahoma" w:eastAsia="SimSu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Sheet1!$A$5</c:f>
              <c:strCache>
                <c:ptCount val="1"/>
                <c:pt idx="0">
                  <c:v>The Jakarta Post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aseline="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Sheet1!$B$3:$G$4</c:f>
              <c:multiLvlStrCache>
                <c:ptCount val="6"/>
                <c:lvl>
                  <c:pt idx="0">
                    <c:v>Material process</c:v>
                  </c:pt>
                  <c:pt idx="1">
                    <c:v>Mental process</c:v>
                  </c:pt>
                  <c:pt idx="2">
                    <c:v>Relational process</c:v>
                  </c:pt>
                  <c:pt idx="3">
                    <c:v>Behavioural process</c:v>
                  </c:pt>
                  <c:pt idx="4">
                    <c:v>Verbal process</c:v>
                  </c:pt>
                  <c:pt idx="5">
                    <c:v>Existential process</c:v>
                  </c:pt>
                </c:lvl>
                <c:lvl>
                  <c:pt idx="0">
                    <c:v>Transitivity System</c:v>
                  </c:pt>
                </c:lvl>
              </c:multiLvlStrCache>
            </c:multiLvlStrRef>
          </c:cat>
          <c:val>
            <c:numRef>
              <c:f>Sheet1!$B$5:$G$5</c:f>
              <c:numCache>
                <c:formatCode>General</c:formatCode>
                <c:ptCount val="6"/>
                <c:pt idx="0">
                  <c:v>12</c:v>
                </c:pt>
                <c:pt idx="1">
                  <c:v>9</c:v>
                </c:pt>
                <c:pt idx="2">
                  <c:v>4</c:v>
                </c:pt>
                <c:pt idx="3">
                  <c:v>7</c:v>
                </c:pt>
                <c:pt idx="4">
                  <c:v>36</c:v>
                </c:pt>
                <c:pt idx="5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Sheet1!$A$6</c:f>
              <c:strCache>
                <c:ptCount val="1"/>
                <c:pt idx="0">
                  <c:v>The New York Times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aseline="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Sheet1!$B$3:$G$4</c:f>
              <c:multiLvlStrCache>
                <c:ptCount val="6"/>
                <c:lvl>
                  <c:pt idx="0">
                    <c:v>Material process</c:v>
                  </c:pt>
                  <c:pt idx="1">
                    <c:v>Mental process</c:v>
                  </c:pt>
                  <c:pt idx="2">
                    <c:v>Relational process</c:v>
                  </c:pt>
                  <c:pt idx="3">
                    <c:v>Behavioural process</c:v>
                  </c:pt>
                  <c:pt idx="4">
                    <c:v>Verbal process</c:v>
                  </c:pt>
                  <c:pt idx="5">
                    <c:v>Existential process</c:v>
                  </c:pt>
                </c:lvl>
                <c:lvl>
                  <c:pt idx="0">
                    <c:v>Transitivity System</c:v>
                  </c:pt>
                </c:lvl>
              </c:multiLvlStrCache>
            </c:multiLvlStrRef>
          </c:cat>
          <c:val>
            <c:numRef>
              <c:f>Sheet1!$B$6:$G$6</c:f>
              <c:numCache>
                <c:formatCode>General</c:formatCode>
                <c:ptCount val="6"/>
                <c:pt idx="0">
                  <c:v>44</c:v>
                </c:pt>
                <c:pt idx="1">
                  <c:v>15</c:v>
                </c:pt>
                <c:pt idx="2">
                  <c:v>20</c:v>
                </c:pt>
                <c:pt idx="3">
                  <c:v>21</c:v>
                </c:pt>
                <c:pt idx="4">
                  <c:v>69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2276736"/>
        <c:axId val="232278272"/>
        <c:axId val="0"/>
      </c:bar3DChart>
      <c:catAx>
        <c:axId val="2322767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en-US"/>
          </a:p>
        </c:txPr>
        <c:crossAx val="232278272"/>
        <c:crosses val="autoZero"/>
        <c:auto val="1"/>
        <c:lblAlgn val="ctr"/>
        <c:lblOffset val="100"/>
        <c:noMultiLvlLbl val="0"/>
      </c:catAx>
      <c:valAx>
        <c:axId val="232278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en-US"/>
          </a:p>
        </c:txPr>
        <c:crossAx val="23227673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800" baseline="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dcterms:created xsi:type="dcterms:W3CDTF">2019-12-23T07:46:00Z</dcterms:created>
  <dcterms:modified xsi:type="dcterms:W3CDTF">2020-09-05T12:41:00Z</dcterms:modified>
</cp:coreProperties>
</file>