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1" w:line="237" w:lineRule="auto"/>
        <w:ind w:right="7463"/>
        <w:jc w:val="both"/>
      </w:pPr>
      <w:r>
        <w:t>Dr. Miftahul Ilmi Editor-in-Chief</w:t>
      </w:r>
    </w:p>
    <w:p>
      <w:pPr>
        <w:pStyle w:val="2"/>
        <w:spacing w:before="3"/>
        <w:ind w:right="4181"/>
        <w:jc w:val="both"/>
      </w:pPr>
      <w:r>
        <w:t>Journal of Tropical Biodiversity and Biotechnology Jalan Teknika Selatan, Sekip Utara, Depok, Sleman DI Yogyakarta 55281, Indonesia</w:t>
      </w:r>
    </w:p>
    <w:p>
      <w:pPr>
        <w:pStyle w:val="2"/>
        <w:ind w:left="0"/>
        <w:rPr>
          <w:sz w:val="26"/>
        </w:rPr>
      </w:pPr>
    </w:p>
    <w:p>
      <w:pPr>
        <w:pStyle w:val="2"/>
        <w:spacing w:before="10"/>
        <w:ind w:left="0"/>
        <w:rPr>
          <w:sz w:val="21"/>
        </w:rPr>
      </w:pPr>
    </w:p>
    <w:p>
      <w:pPr>
        <w:pStyle w:val="2"/>
        <w:rPr>
          <w:b/>
          <w:bCs/>
        </w:rPr>
      </w:pPr>
      <w:r>
        <w:rPr>
          <w:b/>
          <w:bCs/>
        </w:rPr>
        <w:t>[</w:t>
      </w:r>
      <w:r>
        <w:rPr>
          <w:rFonts w:hint="default"/>
          <w:b/>
          <w:bCs/>
          <w:lang w:val="id-ID"/>
        </w:rPr>
        <w:t>14 Desember 2020</w:t>
      </w:r>
      <w:r>
        <w:rPr>
          <w:b/>
          <w:bCs/>
        </w:rPr>
        <w:t>]</w:t>
      </w:r>
    </w:p>
    <w:p>
      <w:pPr>
        <w:pStyle w:val="2"/>
        <w:ind w:left="0"/>
      </w:pPr>
    </w:p>
    <w:p>
      <w:pPr>
        <w:pStyle w:val="2"/>
      </w:pPr>
      <w:r>
        <w:t>Dear Dr. Ilmi,</w:t>
      </w:r>
    </w:p>
    <w:p>
      <w:pPr>
        <w:pStyle w:val="2"/>
        <w:ind w:left="0"/>
      </w:pPr>
    </w:p>
    <w:p>
      <w:pPr>
        <w:pStyle w:val="2"/>
        <w:ind w:right="111"/>
        <w:jc w:val="both"/>
      </w:pPr>
      <w:r>
        <w:t xml:space="preserve">I am pleased to submit our manuscript entitled </w:t>
      </w:r>
      <w:r>
        <w:rPr>
          <w:b/>
          <w:bCs/>
        </w:rPr>
        <w:t>“</w:t>
      </w:r>
      <w:r>
        <w:rPr>
          <w:b/>
          <w:bCs/>
          <w:i w:val="0"/>
          <w:iCs/>
        </w:rPr>
        <w:t>[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Food Preference, Fecundity, Proximate Analysis on Eggs </w:t>
      </w: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and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M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eat of 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Turbo crassus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Turbo setosus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in Sepanjang Beach, Gunungkidul, Special Region of Yogyakarta</w:t>
      </w:r>
      <w:r>
        <w:rPr>
          <w:b/>
          <w:bCs/>
          <w:i w:val="0"/>
          <w:iCs/>
        </w:rPr>
        <w:t>]</w:t>
      </w:r>
      <w:r>
        <w:rPr>
          <w:b/>
          <w:bCs/>
        </w:rPr>
        <w:t>”</w:t>
      </w:r>
      <w:r>
        <w:t xml:space="preserve"> by </w:t>
      </w:r>
      <w:r>
        <w:rPr>
          <w:b/>
          <w:bCs/>
        </w:rPr>
        <w:t>[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Rijal Romolo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Izzatul Auliya’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Trijoko</w:t>
      </w:r>
      <w:r>
        <w:rPr>
          <w:b/>
          <w:bCs/>
        </w:rPr>
        <w:t xml:space="preserve">] </w:t>
      </w:r>
      <w:r>
        <w:t xml:space="preserve">for consideration as a </w:t>
      </w:r>
      <w:r>
        <w:rPr>
          <w:i/>
        </w:rPr>
        <w:t xml:space="preserve">Journal of Tropical Biodiversity and Biotechnology </w:t>
      </w:r>
      <w:r>
        <w:t xml:space="preserve">research article. </w:t>
      </w:r>
    </w:p>
    <w:p>
      <w:pPr>
        <w:pStyle w:val="2"/>
        <w:ind w:left="0"/>
      </w:pPr>
    </w:p>
    <w:p>
      <w:pPr>
        <w:pStyle w:val="2"/>
        <w:spacing w:before="9"/>
        <w:rPr>
          <w:rFonts w:hint="default"/>
          <w:lang w:val="id-ID"/>
        </w:rPr>
      </w:pPr>
      <w:r>
        <w:t xml:space="preserve">In this manuscript, we show that </w:t>
      </w:r>
      <w:r>
        <w:rPr>
          <w:rFonts w:hint="default"/>
          <w:lang w:val="id-ID"/>
        </w:rPr>
        <w:t xml:space="preserve">: </w:t>
      </w:r>
    </w:p>
    <w:p>
      <w:pPr>
        <w:pStyle w:val="2"/>
        <w:spacing w:before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/>
          <w:b/>
          <w:bCs/>
          <w:lang w:val="id-ID"/>
        </w:rPr>
        <w:t xml:space="preserve">1. </w:t>
      </w:r>
      <w:r>
        <w:rPr>
          <w:rFonts w:hint="default" w:cs="Times New Roman"/>
          <w:b/>
          <w:bCs/>
          <w:sz w:val="24"/>
          <w:szCs w:val="24"/>
          <w:lang w:val="id-ID"/>
        </w:rPr>
        <w:t>T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he dominant food for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Turbo setosus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was Phaeophyta, the dominant f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oo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d for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Turbo crassus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was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Microcoleus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sp. and Phaeophyta.  </w:t>
      </w:r>
    </w:p>
    <w:p>
      <w:pPr>
        <w:pStyle w:val="2"/>
        <w:spacing w:before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cs="Times New Roman"/>
          <w:b/>
          <w:bCs/>
          <w:sz w:val="24"/>
          <w:szCs w:val="24"/>
          <w:lang w:val="id-ID"/>
        </w:rPr>
        <w:t xml:space="preserve">2.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The fecundity of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T. crassus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was 8,881-85,876 while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T. setosus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was 35,563-567,719. </w:t>
      </w:r>
    </w:p>
    <w:p>
      <w:pPr>
        <w:pStyle w:val="2"/>
        <w:spacing w:before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cs="Times New Roman"/>
          <w:b/>
          <w:bCs/>
          <w:sz w:val="24"/>
          <w:szCs w:val="24"/>
          <w:lang w:val="id-ID"/>
        </w:rPr>
        <w:t xml:space="preserve">3.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The relationship between fecundity and body size is exponentially positive. </w:t>
      </w:r>
    </w:p>
    <w:p>
      <w:pPr>
        <w:pStyle w:val="2"/>
        <w:spacing w:before="9"/>
        <w:rPr>
          <w:b/>
          <w:bCs/>
        </w:rPr>
      </w:pPr>
      <w:r>
        <w:rPr>
          <w:rFonts w:hint="default" w:cs="Times New Roman"/>
          <w:b/>
          <w:bCs/>
          <w:sz w:val="24"/>
          <w:szCs w:val="24"/>
          <w:lang w:val="id-ID"/>
        </w:rPr>
        <w:t xml:space="preserve">4.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The proximate anal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y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is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showed that the highest protein content was 20.04 ± 0.13% in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T. setosus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meat while the highest fat content was 9.37 ± 0.14% in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T. setosus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eggs.</w:t>
      </w:r>
    </w:p>
    <w:p>
      <w:pPr>
        <w:pStyle w:val="2"/>
        <w:spacing w:before="9"/>
        <w:ind w:left="0"/>
        <w:rPr>
          <w:sz w:val="23"/>
        </w:rPr>
      </w:pPr>
    </w:p>
    <w:p>
      <w:pPr>
        <w:pStyle w:val="2"/>
        <w:ind w:right="114"/>
        <w:jc w:val="both"/>
        <w:rPr>
          <w:rFonts w:hint="default"/>
          <w:b/>
          <w:lang w:val="id-ID"/>
        </w:rPr>
      </w:pPr>
      <w:r>
        <w:t xml:space="preserve">We believe that our paper is appropriate for publication by </w:t>
      </w:r>
      <w:r>
        <w:rPr>
          <w:i/>
        </w:rPr>
        <w:t xml:space="preserve">Journal of Tropical Biodiversity and Biotechnology </w:t>
      </w:r>
      <w:r>
        <w:t xml:space="preserve">because is </w:t>
      </w:r>
      <w:r>
        <w:rPr>
          <w:b/>
        </w:rPr>
        <w:t>[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to determine f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oo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d preferences, fecundity, and proximate analysis on egg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s and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meat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s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T. crassus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T. setosus</w:t>
      </w:r>
      <w:r>
        <w:rPr>
          <w:rFonts w:hint="default" w:cs="Times New Roman"/>
          <w:b/>
          <w:bCs/>
          <w:i/>
          <w:iCs/>
          <w:sz w:val="24"/>
          <w:szCs w:val="24"/>
          <w:lang w:val="id-ID"/>
        </w:rPr>
        <w:t xml:space="preserve"> </w:t>
      </w:r>
      <w:r>
        <w:rPr>
          <w:rFonts w:hint="default" w:cs="Times New Roman"/>
          <w:b/>
          <w:bCs/>
          <w:i w:val="0"/>
          <w:iCs w:val="0"/>
          <w:sz w:val="24"/>
          <w:szCs w:val="24"/>
          <w:lang w:val="id-ID"/>
        </w:rPr>
        <w:t xml:space="preserve">as a preliminary study for the aquaculture of </w:t>
      </w:r>
      <w:r>
        <w:rPr>
          <w:rFonts w:hint="default"/>
          <w:b/>
          <w:i/>
          <w:iCs/>
          <w:lang w:val="id-ID"/>
        </w:rPr>
        <w:t>Turbo crassu</w:t>
      </w:r>
      <w:r>
        <w:rPr>
          <w:rFonts w:hint="default"/>
          <w:b/>
          <w:lang w:val="id-ID"/>
        </w:rPr>
        <w:t xml:space="preserve">s and </w:t>
      </w:r>
      <w:r>
        <w:rPr>
          <w:rFonts w:hint="default"/>
          <w:b/>
          <w:i/>
          <w:iCs/>
          <w:lang w:val="id-ID"/>
        </w:rPr>
        <w:t>Turbo setosus.</w:t>
      </w:r>
      <w:r>
        <w:rPr>
          <w:b/>
        </w:rPr>
        <w:t xml:space="preserve">].  [Our manuscript creates a for future studies </w:t>
      </w:r>
      <w:r>
        <w:rPr>
          <w:rFonts w:hint="default"/>
          <w:b/>
          <w:lang w:val="id-ID"/>
        </w:rPr>
        <w:t xml:space="preserve">: </w:t>
      </w:r>
    </w:p>
    <w:p>
      <w:pPr>
        <w:pStyle w:val="2"/>
        <w:ind w:right="114"/>
        <w:jc w:val="both"/>
        <w:rPr>
          <w:rFonts w:hint="default"/>
          <w:b/>
          <w:i/>
          <w:iCs/>
          <w:lang w:val="id-ID"/>
        </w:rPr>
      </w:pPr>
      <w:r>
        <w:rPr>
          <w:rFonts w:hint="default"/>
          <w:b/>
          <w:lang w:val="id-ID"/>
        </w:rPr>
        <w:t xml:space="preserve">1. Study about the effect of a given algae species as food for </w:t>
      </w:r>
      <w:r>
        <w:rPr>
          <w:rFonts w:hint="default"/>
          <w:b/>
          <w:i/>
          <w:iCs/>
          <w:lang w:val="id-ID"/>
        </w:rPr>
        <w:t>Turbo crassu</w:t>
      </w:r>
      <w:r>
        <w:rPr>
          <w:rFonts w:hint="default"/>
          <w:b/>
          <w:lang w:val="id-ID"/>
        </w:rPr>
        <w:t xml:space="preserve">s and </w:t>
      </w:r>
      <w:r>
        <w:rPr>
          <w:rFonts w:hint="default"/>
          <w:b/>
          <w:i/>
          <w:iCs/>
          <w:lang w:val="id-ID"/>
        </w:rPr>
        <w:t>Turbo setosus.</w:t>
      </w:r>
    </w:p>
    <w:p>
      <w:pPr>
        <w:pStyle w:val="2"/>
        <w:ind w:right="114"/>
        <w:jc w:val="both"/>
        <w:rPr>
          <w:rFonts w:hint="default"/>
          <w:b/>
          <w:i/>
          <w:iCs/>
          <w:lang w:val="id-ID"/>
        </w:rPr>
      </w:pPr>
      <w:r>
        <w:rPr>
          <w:rFonts w:hint="default"/>
          <w:b/>
          <w:i w:val="0"/>
          <w:iCs w:val="0"/>
          <w:lang w:val="id-ID"/>
        </w:rPr>
        <w:t xml:space="preserve">2. Study about the effect of a synthetic diets to </w:t>
      </w:r>
      <w:r>
        <w:rPr>
          <w:rFonts w:hint="default"/>
          <w:b/>
          <w:i/>
          <w:iCs/>
          <w:lang w:val="id-ID"/>
        </w:rPr>
        <w:t>Turbo crassu</w:t>
      </w:r>
      <w:r>
        <w:rPr>
          <w:rFonts w:hint="default"/>
          <w:b/>
          <w:lang w:val="id-ID"/>
        </w:rPr>
        <w:t xml:space="preserve">s and </w:t>
      </w:r>
      <w:r>
        <w:rPr>
          <w:rFonts w:hint="default"/>
          <w:b/>
          <w:i/>
          <w:iCs/>
          <w:lang w:val="id-ID"/>
        </w:rPr>
        <w:t>Turbo setosus.</w:t>
      </w:r>
    </w:p>
    <w:p>
      <w:pPr>
        <w:pStyle w:val="2"/>
        <w:ind w:right="114"/>
        <w:jc w:val="both"/>
        <w:rPr>
          <w:rFonts w:hint="default"/>
          <w:b/>
          <w:i w:val="0"/>
          <w:iCs w:val="0"/>
          <w:lang w:val="id-ID"/>
        </w:rPr>
      </w:pPr>
      <w:r>
        <w:rPr>
          <w:rFonts w:hint="default"/>
          <w:b/>
          <w:i w:val="0"/>
          <w:iCs w:val="0"/>
          <w:lang w:val="id-ID"/>
        </w:rPr>
        <w:t>3. Information for the development of aquaculture</w:t>
      </w:r>
    </w:p>
    <w:p>
      <w:pPr>
        <w:pStyle w:val="2"/>
        <w:ind w:right="114"/>
        <w:jc w:val="both"/>
        <w:rPr>
          <w:rFonts w:hint="default"/>
          <w:b/>
          <w:i w:val="0"/>
          <w:iCs w:val="0"/>
          <w:lang w:val="id-ID"/>
        </w:rPr>
      </w:pPr>
      <w:r>
        <w:rPr>
          <w:rFonts w:hint="default"/>
          <w:b/>
          <w:i w:val="0"/>
          <w:iCs w:val="0"/>
          <w:lang w:val="id-ID"/>
        </w:rPr>
        <w:t>4. As regulation for the use and conservation of biological resources]</w:t>
      </w:r>
    </w:p>
    <w:p>
      <w:pPr>
        <w:pStyle w:val="2"/>
        <w:ind w:right="114"/>
        <w:jc w:val="both"/>
      </w:pPr>
    </w:p>
    <w:p>
      <w:pPr>
        <w:pStyle w:val="2"/>
        <w:spacing w:line="237" w:lineRule="auto"/>
        <w:ind w:right="113"/>
        <w:jc w:val="both"/>
        <w:rPr>
          <w:color w:val="4F81BD" w:themeColor="accent1"/>
        </w:rPr>
      </w:pPr>
      <w:r>
        <w:t>This manuscript has not been published before and is not being considered for publication elsewhere. We have no conflicts of interest to disclose</w:t>
      </w:r>
      <w:r>
        <w:rPr>
          <w:color w:val="4F81BD" w:themeColor="accent1"/>
        </w:rPr>
        <w:t>, but we do respectfully request that [Reviewers name] not review our manuscript. If you feel that the manuscript is appropriate for your journal, we suggest the following reviewers:</w:t>
      </w:r>
    </w:p>
    <w:p>
      <w:pPr>
        <w:pStyle w:val="2"/>
        <w:spacing w:line="237" w:lineRule="auto"/>
        <w:ind w:right="113"/>
        <w:jc w:val="both"/>
        <w:rPr>
          <w:color w:val="4F81BD" w:themeColor="accent1"/>
        </w:rPr>
      </w:pPr>
    </w:p>
    <w:p>
      <w:pPr>
        <w:pStyle w:val="2"/>
        <w:spacing w:line="237" w:lineRule="auto"/>
        <w:ind w:right="113"/>
        <w:jc w:val="both"/>
        <w:rPr>
          <w:rFonts w:hint="default"/>
          <w:b/>
          <w:color w:val="4F81BD" w:themeColor="accent1"/>
          <w:lang w:val="id-ID"/>
        </w:rPr>
      </w:pPr>
      <w:r>
        <w:rPr>
          <w:b/>
          <w:color w:val="4F81BD" w:themeColor="accent1"/>
        </w:rPr>
        <w:t>[</w:t>
      </w:r>
      <w:r>
        <w:rPr>
          <w:rFonts w:hint="default"/>
          <w:b/>
          <w:color w:val="4F81BD" w:themeColor="accent1"/>
          <w:lang w:val="id-ID"/>
        </w:rPr>
        <w:t xml:space="preserve">1. </w:t>
      </w:r>
      <w:r>
        <w:rPr>
          <w:rFonts w:hint="default"/>
          <w:b/>
          <w:color w:val="4F81BD" w:themeColor="accent1"/>
        </w:rPr>
        <w:t>Prof. Dr. Ir. Dwi Eny Djoko Setyono, M.Sc</w:t>
      </w:r>
      <w:r>
        <w:rPr>
          <w:rFonts w:hint="default"/>
          <w:b/>
          <w:color w:val="4F81BD" w:themeColor="accent1"/>
          <w:lang w:val="id-ID"/>
        </w:rPr>
        <w:t xml:space="preserve"> (+62 813-8057-2935) - LIPI Gunungkidul</w:t>
      </w:r>
      <w:r>
        <w:rPr>
          <w:rFonts w:hint="default"/>
          <w:b/>
          <w:color w:val="4F81BD" w:themeColor="accent1"/>
        </w:rPr>
        <w:t>.</w:t>
      </w:r>
      <w:r>
        <w:rPr>
          <w:rFonts w:hint="default"/>
          <w:b/>
          <w:color w:val="4F81BD" w:themeColor="accent1"/>
          <w:lang w:val="id-ID"/>
        </w:rPr>
        <w:t xml:space="preserve"> </w:t>
      </w:r>
    </w:p>
    <w:p>
      <w:pPr>
        <w:pStyle w:val="2"/>
        <w:spacing w:line="237" w:lineRule="auto"/>
        <w:ind w:right="113"/>
        <w:jc w:val="both"/>
        <w:rPr>
          <w:b/>
          <w:color w:val="4F81BD" w:themeColor="accent1"/>
        </w:rPr>
      </w:pPr>
      <w:r>
        <w:rPr>
          <w:rFonts w:hint="default"/>
          <w:b/>
          <w:color w:val="4F81BD" w:themeColor="accent1"/>
          <w:lang w:val="id-ID"/>
        </w:rPr>
        <w:t>2.Dr. Yekti Asih Purwestri, M. Si. (+62 852-8241-5959) - Universitas Gadjah Mada</w:t>
      </w:r>
      <w:r>
        <w:rPr>
          <w:b/>
          <w:color w:val="4F81BD" w:themeColor="accent1"/>
        </w:rPr>
        <w:t xml:space="preserve">] </w:t>
      </w:r>
    </w:p>
    <w:p>
      <w:pPr>
        <w:pStyle w:val="2"/>
        <w:spacing w:line="237" w:lineRule="auto"/>
        <w:ind w:right="113"/>
        <w:jc w:val="both"/>
      </w:pPr>
    </w:p>
    <w:p>
      <w:pPr>
        <w:pStyle w:val="2"/>
        <w:spacing w:before="2"/>
        <w:ind w:left="0"/>
      </w:pPr>
    </w:p>
    <w:p>
      <w:pPr>
        <w:pStyle w:val="2"/>
        <w:spacing w:before="2"/>
        <w:ind w:left="0"/>
      </w:pPr>
      <w:bookmarkStart w:id="0" w:name="_GoBack"/>
      <w:bookmarkEnd w:id="0"/>
    </w:p>
    <w:p>
      <w:pPr>
        <w:pStyle w:val="2"/>
        <w:spacing w:line="722" w:lineRule="auto"/>
        <w:ind w:right="5844"/>
        <w:rPr>
          <w:rFonts w:hint="default"/>
          <w:lang w:val="id-ID"/>
        </w:rPr>
      </w:pPr>
      <w:r>
        <w:rPr>
          <w:rFonts w:hint="default"/>
          <w:lang w:val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684530</wp:posOffset>
            </wp:positionV>
            <wp:extent cx="702310" cy="556260"/>
            <wp:effectExtent l="0" t="0" r="2540" b="15240"/>
            <wp:wrapNone/>
            <wp:docPr id="3" name="Picture 3" descr="WhatsApp Image 2020-12-04 at 11.07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atsApp Image 2020-12-04 at 11.07.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688340</wp:posOffset>
            </wp:positionV>
            <wp:extent cx="830580" cy="621030"/>
            <wp:effectExtent l="0" t="0" r="0" b="7620"/>
            <wp:wrapNone/>
            <wp:docPr id="2" name="Picture 2" descr="ttd pak 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td pak tri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23"/>
          <w:lang w:val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715645</wp:posOffset>
            </wp:positionV>
            <wp:extent cx="454025" cy="518160"/>
            <wp:effectExtent l="0" t="0" r="3175" b="15240"/>
            <wp:wrapNone/>
            <wp:docPr id="1" name="Picture 1" descr="t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t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Thank you for your consideration. Sincerely,</w:t>
      </w:r>
    </w:p>
    <w:p>
      <w:pPr>
        <w:pStyle w:val="2"/>
        <w:spacing w:before="9"/>
        <w:rPr>
          <w:rFonts w:hint="default"/>
          <w:sz w:val="23"/>
          <w:lang w:val="id-ID"/>
        </w:rPr>
      </w:pPr>
      <w:r>
        <w:t xml:space="preserve">      </w:t>
      </w:r>
    </w:p>
    <w:p>
      <w:pPr>
        <w:pStyle w:val="2"/>
        <w:ind w:right="670" w:rightChars="0"/>
      </w:pPr>
      <w:r>
        <w:t>[</w:t>
      </w:r>
      <w:r>
        <w:rPr>
          <w:rFonts w:hint="default"/>
          <w:lang w:val="id-ID"/>
        </w:rPr>
        <w:t>Rijal Romolo, Izzatul Auliya’, Trijoko</w:t>
      </w:r>
      <w:r>
        <w:t>]</w:t>
      </w:r>
    </w:p>
    <w:p>
      <w:pPr>
        <w:pStyle w:val="2"/>
        <w:ind w:right="6517"/>
      </w:pPr>
      <w:r>
        <w:t>[</w:t>
      </w:r>
      <w:r>
        <w:rPr>
          <w:rFonts w:hint="default"/>
          <w:lang w:val="id-ID"/>
        </w:rPr>
        <w:t>Universitas Gadjah Mada</w:t>
      </w:r>
      <w:r>
        <w:t xml:space="preserve">] </w:t>
      </w:r>
    </w:p>
    <w:p>
      <w:pPr>
        <w:pStyle w:val="2"/>
        <w:ind w:right="450" w:rightChars="0"/>
      </w:pPr>
      <w:r>
        <w:fldChar w:fldCharType="begin"/>
      </w:r>
      <w:r>
        <w:instrText xml:space="preserve"> HYPERLINK "mailto:[rijal.romolo@mail.ugm.ac.id," </w:instrText>
      </w:r>
      <w:r>
        <w:fldChar w:fldCharType="separate"/>
      </w:r>
      <w:r>
        <w:rPr>
          <w:rStyle w:val="4"/>
        </w:rPr>
        <w:t>[</w:t>
      </w:r>
      <w:r>
        <w:rPr>
          <w:rStyle w:val="4"/>
          <w:rFonts w:hint="default"/>
          <w:lang w:val="id-ID"/>
        </w:rPr>
        <w:t>rijal.romolo@mail.ugm.ac.id,</w:t>
      </w:r>
      <w:r>
        <w:fldChar w:fldCharType="end"/>
      </w:r>
      <w:r>
        <w:rPr>
          <w:rFonts w:hint="default"/>
          <w:lang w:val="id-ID"/>
        </w:rPr>
        <w:t xml:space="preserve"> </w:t>
      </w:r>
      <w:r>
        <w:rPr>
          <w:rFonts w:hint="default"/>
          <w:lang w:val="id-ID"/>
        </w:rPr>
        <w:fldChar w:fldCharType="begin"/>
      </w:r>
      <w:r>
        <w:rPr>
          <w:rFonts w:hint="default"/>
          <w:lang w:val="id-ID"/>
        </w:rPr>
        <w:instrText xml:space="preserve"> HYPERLINK "mailto:izzatul.auliya@mail.ugm.ac.id," </w:instrText>
      </w:r>
      <w:r>
        <w:rPr>
          <w:rFonts w:hint="default"/>
          <w:lang w:val="id-ID"/>
        </w:rPr>
        <w:fldChar w:fldCharType="separate"/>
      </w:r>
      <w:r>
        <w:rPr>
          <w:rStyle w:val="4"/>
          <w:rFonts w:hint="default"/>
          <w:lang w:val="id-ID"/>
        </w:rPr>
        <w:t>izzatul.auliya@mail.ugm.ac.id,</w:t>
      </w:r>
      <w:r>
        <w:rPr>
          <w:rFonts w:hint="default"/>
          <w:lang w:val="id-ID"/>
        </w:rPr>
        <w:fldChar w:fldCharType="end"/>
      </w:r>
      <w:r>
        <w:rPr>
          <w:rFonts w:hint="default"/>
          <w:lang w:val="id-ID"/>
        </w:rPr>
        <w:t xml:space="preserve"> trijokobio@ugm.ac.id</w:t>
      </w:r>
      <w:r>
        <w:t>]</w:t>
      </w:r>
    </w:p>
    <w:p>
      <w:pPr>
        <w:pStyle w:val="2"/>
      </w:pPr>
      <w:r>
        <w:t>[</w:t>
      </w:r>
      <w:r>
        <w:rPr>
          <w:rFonts w:hint="default"/>
          <w:lang w:val="id-ID"/>
        </w:rPr>
        <w:t>+63 877-3094-8764, +62 812-4981-6157, +62 813-5303-0427</w:t>
      </w:r>
      <w:r>
        <w:t>]</w:t>
      </w:r>
    </w:p>
    <w:sectPr>
      <w:type w:val="continuous"/>
      <w:pgSz w:w="11910" w:h="16840"/>
      <w:pgMar w:top="1340" w:right="132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C57A9"/>
    <w:rsid w:val="00233CEF"/>
    <w:rsid w:val="00254A9E"/>
    <w:rsid w:val="006C57A9"/>
    <w:rsid w:val="00B32B43"/>
    <w:rsid w:val="00B35DFC"/>
    <w:rsid w:val="02F7037C"/>
    <w:rsid w:val="23712424"/>
    <w:rsid w:val="24EA5CAB"/>
    <w:rsid w:val="571E01FC"/>
    <w:rsid w:val="7F53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sz w:val="24"/>
      <w:szCs w:val="24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998</Characters>
  <Lines>8</Lines>
  <Paragraphs>2</Paragraphs>
  <TotalTime>25</TotalTime>
  <ScaleCrop>false</ScaleCrop>
  <LinksUpToDate>false</LinksUpToDate>
  <CharactersWithSpaces>1170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2020-08-12T03:07:00Z</dcterms:created>
  <dc:creator>Mayumi Hersasanti</dc:creator>
  <cp:lastModifiedBy>rijal</cp:lastModifiedBy>
  <dcterms:modified xsi:type="dcterms:W3CDTF">2020-12-17T08:58:14Z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2020-08-12T00:00:00Z</vt:filetime>
  </property>
  <property fmtid="{D5CDD505-2E9C-101B-9397-08002B2CF9AE}" pid="5" name="KSOProductBuildVer">
    <vt:lpwstr>1033-11.2.0.9747</vt:lpwstr>
  </property>
</Properties>
</file>