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9849FB" w14:textId="77777777" w:rsidR="00A41B41" w:rsidRPr="00A10D41" w:rsidRDefault="00A63A57" w:rsidP="007D1E16">
      <w:pPr>
        <w:spacing w:line="360" w:lineRule="auto"/>
        <w:jc w:val="center"/>
        <w:rPr>
          <w:rFonts w:ascii="Times New Roman" w:hAnsi="Times New Roman" w:cs="Times New Roman"/>
          <w:b/>
        </w:rPr>
      </w:pPr>
      <w:bookmarkStart w:id="0" w:name="_GoBack"/>
      <w:bookmarkEnd w:id="0"/>
      <w:r w:rsidRPr="00A10D41">
        <w:rPr>
          <w:rFonts w:ascii="Times New Roman" w:hAnsi="Times New Roman" w:cs="Times New Roman"/>
          <w:b/>
        </w:rPr>
        <w:t>PPUPIK</w:t>
      </w:r>
      <w:r w:rsidR="00EF714D" w:rsidRPr="00A10D41">
        <w:rPr>
          <w:rFonts w:ascii="Times New Roman" w:hAnsi="Times New Roman" w:cs="Times New Roman"/>
          <w:b/>
        </w:rPr>
        <w:t>–KLINIK PELAYANAN DAN PENELIT</w:t>
      </w:r>
      <w:r w:rsidRPr="00A10D41">
        <w:rPr>
          <w:rFonts w:ascii="Times New Roman" w:hAnsi="Times New Roman" w:cs="Times New Roman"/>
          <w:b/>
        </w:rPr>
        <w:t xml:space="preserve">IAN KEPERAWATAN JIWA MASYARAKAT </w:t>
      </w:r>
      <w:r w:rsidR="00EF714D" w:rsidRPr="00A10D41">
        <w:rPr>
          <w:rFonts w:ascii="Times New Roman" w:hAnsi="Times New Roman" w:cs="Times New Roman"/>
          <w:b/>
        </w:rPr>
        <w:t>(KP2KJM) UNIVERSITAS MUHAMMADIYAH KALIMANTAN TIMUR</w:t>
      </w:r>
    </w:p>
    <w:p w14:paraId="68B415DF" w14:textId="77777777" w:rsidR="005B7AB8" w:rsidRDefault="005B7AB8" w:rsidP="007D1E16">
      <w:pPr>
        <w:tabs>
          <w:tab w:val="left" w:pos="1620"/>
          <w:tab w:val="left" w:pos="6660"/>
        </w:tabs>
        <w:jc w:val="center"/>
        <w:rPr>
          <w:rFonts w:ascii="Times New Roman" w:hAnsi="Times New Roman" w:cs="Times New Roman"/>
          <w:b/>
        </w:rPr>
      </w:pPr>
    </w:p>
    <w:p w14:paraId="47F516C3" w14:textId="54857F8D" w:rsidR="009B1635" w:rsidRPr="00A10D41" w:rsidRDefault="009B1635" w:rsidP="003E0572">
      <w:pPr>
        <w:tabs>
          <w:tab w:val="left" w:pos="1620"/>
          <w:tab w:val="left" w:pos="6660"/>
        </w:tabs>
        <w:spacing w:line="360" w:lineRule="auto"/>
        <w:jc w:val="center"/>
        <w:rPr>
          <w:rFonts w:ascii="Times New Roman" w:hAnsi="Times New Roman" w:cs="Times New Roman"/>
          <w:b/>
          <w:bCs/>
          <w:sz w:val="22"/>
          <w:szCs w:val="22"/>
          <w:lang w:val="sv-SE"/>
        </w:rPr>
      </w:pPr>
      <w:r w:rsidRPr="00A10D41">
        <w:rPr>
          <w:rFonts w:ascii="Times New Roman" w:hAnsi="Times New Roman" w:cs="Times New Roman"/>
          <w:b/>
        </w:rPr>
        <w:t>Mukhripah Damaiyanti</w:t>
      </w:r>
      <w:r w:rsidRPr="00A10D41">
        <w:rPr>
          <w:rFonts w:ascii="Times New Roman" w:hAnsi="Times New Roman" w:cs="Times New Roman"/>
          <w:b/>
          <w:vertAlign w:val="superscript"/>
        </w:rPr>
        <w:t>1</w:t>
      </w:r>
      <w:r w:rsidR="005F0FF1" w:rsidRPr="00A10D41">
        <w:rPr>
          <w:rFonts w:ascii="Times New Roman" w:hAnsi="Times New Roman" w:cs="Times New Roman"/>
          <w:b/>
          <w:vertAlign w:val="superscript"/>
        </w:rPr>
        <w:t>*</w:t>
      </w:r>
      <w:r w:rsidRPr="00A10D41">
        <w:rPr>
          <w:rFonts w:ascii="Times New Roman" w:hAnsi="Times New Roman" w:cs="Times New Roman"/>
          <w:b/>
        </w:rPr>
        <w:t>, Dwi Rahmah Fitriani</w:t>
      </w:r>
      <w:r w:rsidRPr="00A10D41">
        <w:rPr>
          <w:rFonts w:ascii="Times New Roman" w:hAnsi="Times New Roman" w:cs="Times New Roman"/>
          <w:b/>
          <w:vertAlign w:val="superscript"/>
        </w:rPr>
        <w:t>2</w:t>
      </w:r>
      <w:r w:rsidRPr="00A10D41">
        <w:rPr>
          <w:rFonts w:ascii="Times New Roman" w:hAnsi="Times New Roman" w:cs="Times New Roman"/>
          <w:b/>
        </w:rPr>
        <w:t xml:space="preserve"> Yuliani Winarti</w:t>
      </w:r>
      <w:r w:rsidRPr="00A10D41">
        <w:rPr>
          <w:rFonts w:ascii="Times New Roman" w:hAnsi="Times New Roman" w:cs="Times New Roman"/>
          <w:b/>
          <w:vertAlign w:val="superscript"/>
        </w:rPr>
        <w:t>3</w:t>
      </w:r>
    </w:p>
    <w:p w14:paraId="7A926092" w14:textId="68F41AFB" w:rsidR="007D1E16" w:rsidRPr="00A10D41" w:rsidRDefault="009B1635" w:rsidP="003E0572">
      <w:pPr>
        <w:tabs>
          <w:tab w:val="left" w:pos="1620"/>
          <w:tab w:val="left" w:pos="6660"/>
        </w:tabs>
        <w:spacing w:line="360" w:lineRule="auto"/>
        <w:jc w:val="center"/>
        <w:rPr>
          <w:rFonts w:ascii="Times New Roman" w:hAnsi="Times New Roman" w:cs="Times New Roman"/>
          <w:bCs/>
          <w:sz w:val="22"/>
          <w:szCs w:val="22"/>
          <w:lang w:val="sv-SE"/>
        </w:rPr>
      </w:pPr>
      <w:r w:rsidRPr="00A10D41">
        <w:rPr>
          <w:rFonts w:ascii="Times New Roman" w:hAnsi="Times New Roman" w:cs="Times New Roman"/>
          <w:vertAlign w:val="superscript"/>
        </w:rPr>
        <w:t>1,2</w:t>
      </w:r>
      <w:r w:rsidRPr="00A10D41">
        <w:rPr>
          <w:rFonts w:ascii="Times New Roman" w:hAnsi="Times New Roman" w:cs="Times New Roman"/>
          <w:bCs/>
          <w:sz w:val="22"/>
          <w:szCs w:val="22"/>
          <w:lang w:val="sv-SE"/>
        </w:rPr>
        <w:t>Pro</w:t>
      </w:r>
      <w:r w:rsidR="005B7AB8">
        <w:rPr>
          <w:rFonts w:ascii="Times New Roman" w:hAnsi="Times New Roman" w:cs="Times New Roman"/>
          <w:bCs/>
          <w:sz w:val="22"/>
          <w:szCs w:val="22"/>
          <w:lang w:val="sv-SE"/>
        </w:rPr>
        <w:t xml:space="preserve">gram </w:t>
      </w:r>
      <w:proofErr w:type="spellStart"/>
      <w:r w:rsidR="005B7AB8">
        <w:rPr>
          <w:rFonts w:ascii="Times New Roman" w:hAnsi="Times New Roman" w:cs="Times New Roman"/>
          <w:bCs/>
          <w:sz w:val="22"/>
          <w:szCs w:val="22"/>
          <w:lang w:val="sv-SE"/>
        </w:rPr>
        <w:t>Studi</w:t>
      </w:r>
      <w:proofErr w:type="spellEnd"/>
      <w:r w:rsidR="005B7AB8">
        <w:rPr>
          <w:rFonts w:ascii="Times New Roman" w:hAnsi="Times New Roman" w:cs="Times New Roman"/>
          <w:bCs/>
          <w:sz w:val="22"/>
          <w:szCs w:val="22"/>
          <w:lang w:val="sv-SE"/>
        </w:rPr>
        <w:t xml:space="preserve"> </w:t>
      </w:r>
      <w:proofErr w:type="spellStart"/>
      <w:r w:rsidRPr="00A10D41">
        <w:rPr>
          <w:rFonts w:ascii="Times New Roman" w:hAnsi="Times New Roman" w:cs="Times New Roman"/>
          <w:bCs/>
          <w:sz w:val="22"/>
          <w:szCs w:val="22"/>
          <w:lang w:val="sv-SE"/>
        </w:rPr>
        <w:t>Keperawatan</w:t>
      </w:r>
      <w:proofErr w:type="spellEnd"/>
      <w:r w:rsidRPr="00A10D41">
        <w:rPr>
          <w:rFonts w:ascii="Times New Roman" w:hAnsi="Times New Roman" w:cs="Times New Roman"/>
          <w:bCs/>
          <w:sz w:val="22"/>
          <w:szCs w:val="22"/>
          <w:lang w:val="sv-SE"/>
        </w:rPr>
        <w:t xml:space="preserve">, </w:t>
      </w:r>
      <w:proofErr w:type="spellStart"/>
      <w:r w:rsidRPr="00A10D41">
        <w:rPr>
          <w:rFonts w:ascii="Times New Roman" w:hAnsi="Times New Roman" w:cs="Times New Roman"/>
          <w:bCs/>
          <w:sz w:val="22"/>
          <w:szCs w:val="22"/>
          <w:lang w:val="sv-SE"/>
        </w:rPr>
        <w:t>Fakultas</w:t>
      </w:r>
      <w:proofErr w:type="spellEnd"/>
      <w:r w:rsidRPr="00A10D41">
        <w:rPr>
          <w:rFonts w:ascii="Times New Roman" w:hAnsi="Times New Roman" w:cs="Times New Roman"/>
          <w:bCs/>
          <w:sz w:val="22"/>
          <w:szCs w:val="22"/>
          <w:lang w:val="sv-SE"/>
        </w:rPr>
        <w:t xml:space="preserve"> </w:t>
      </w:r>
      <w:proofErr w:type="spellStart"/>
      <w:r w:rsidRPr="00A10D41">
        <w:rPr>
          <w:rFonts w:ascii="Times New Roman" w:hAnsi="Times New Roman" w:cs="Times New Roman"/>
          <w:bCs/>
          <w:sz w:val="22"/>
          <w:szCs w:val="22"/>
          <w:lang w:val="sv-SE"/>
        </w:rPr>
        <w:t>Kesehatan</w:t>
      </w:r>
      <w:proofErr w:type="spellEnd"/>
      <w:r w:rsidRPr="00A10D41">
        <w:rPr>
          <w:rFonts w:ascii="Times New Roman" w:hAnsi="Times New Roman" w:cs="Times New Roman"/>
          <w:bCs/>
          <w:sz w:val="22"/>
          <w:szCs w:val="22"/>
          <w:lang w:val="sv-SE"/>
        </w:rPr>
        <w:t xml:space="preserve"> dan </w:t>
      </w:r>
      <w:proofErr w:type="spellStart"/>
      <w:r w:rsidRPr="00A10D41">
        <w:rPr>
          <w:rFonts w:ascii="Times New Roman" w:hAnsi="Times New Roman" w:cs="Times New Roman"/>
          <w:bCs/>
          <w:sz w:val="22"/>
          <w:szCs w:val="22"/>
          <w:lang w:val="sv-SE"/>
        </w:rPr>
        <w:t>Farmasi</w:t>
      </w:r>
      <w:proofErr w:type="spellEnd"/>
      <w:r w:rsidRPr="00A10D41">
        <w:rPr>
          <w:rFonts w:ascii="Times New Roman" w:hAnsi="Times New Roman" w:cs="Times New Roman"/>
          <w:bCs/>
          <w:sz w:val="22"/>
          <w:szCs w:val="22"/>
          <w:lang w:val="sv-SE"/>
        </w:rPr>
        <w:t xml:space="preserve">, </w:t>
      </w:r>
      <w:proofErr w:type="spellStart"/>
      <w:r w:rsidRPr="00A10D41">
        <w:rPr>
          <w:rFonts w:ascii="Times New Roman" w:hAnsi="Times New Roman" w:cs="Times New Roman"/>
          <w:bCs/>
          <w:sz w:val="22"/>
          <w:szCs w:val="22"/>
          <w:lang w:val="sv-SE"/>
        </w:rPr>
        <w:t>Universitas</w:t>
      </w:r>
      <w:proofErr w:type="spellEnd"/>
      <w:r w:rsidRPr="00A10D41">
        <w:rPr>
          <w:rFonts w:ascii="Times New Roman" w:hAnsi="Times New Roman" w:cs="Times New Roman"/>
          <w:bCs/>
          <w:sz w:val="22"/>
          <w:szCs w:val="22"/>
          <w:lang w:val="sv-SE"/>
        </w:rPr>
        <w:t xml:space="preserve"> </w:t>
      </w:r>
      <w:proofErr w:type="spellStart"/>
      <w:r w:rsidRPr="00A10D41">
        <w:rPr>
          <w:rFonts w:ascii="Times New Roman" w:hAnsi="Times New Roman" w:cs="Times New Roman"/>
          <w:bCs/>
          <w:sz w:val="22"/>
          <w:szCs w:val="22"/>
          <w:lang w:val="sv-SE"/>
        </w:rPr>
        <w:t>Muhammadiyah</w:t>
      </w:r>
      <w:proofErr w:type="spellEnd"/>
      <w:r w:rsidRPr="00A10D41">
        <w:rPr>
          <w:rFonts w:ascii="Times New Roman" w:hAnsi="Times New Roman" w:cs="Times New Roman"/>
          <w:bCs/>
          <w:sz w:val="22"/>
          <w:szCs w:val="22"/>
          <w:lang w:val="sv-SE"/>
        </w:rPr>
        <w:t xml:space="preserve"> Kalimantan </w:t>
      </w:r>
      <w:proofErr w:type="spellStart"/>
      <w:r w:rsidRPr="00A10D41">
        <w:rPr>
          <w:rFonts w:ascii="Times New Roman" w:hAnsi="Times New Roman" w:cs="Times New Roman"/>
          <w:bCs/>
          <w:sz w:val="22"/>
          <w:szCs w:val="22"/>
          <w:lang w:val="sv-SE"/>
        </w:rPr>
        <w:t>Timur</w:t>
      </w:r>
      <w:proofErr w:type="spellEnd"/>
    </w:p>
    <w:p w14:paraId="5C8FAC69" w14:textId="034E2A29" w:rsidR="007D1E16" w:rsidRPr="00A10D41" w:rsidRDefault="009B1635" w:rsidP="003E0572">
      <w:pPr>
        <w:tabs>
          <w:tab w:val="left" w:pos="1620"/>
          <w:tab w:val="left" w:pos="6660"/>
        </w:tabs>
        <w:spacing w:line="360" w:lineRule="auto"/>
        <w:jc w:val="center"/>
        <w:rPr>
          <w:rFonts w:ascii="Times New Roman" w:hAnsi="Times New Roman" w:cs="Times New Roman"/>
          <w:bCs/>
          <w:sz w:val="22"/>
          <w:szCs w:val="22"/>
          <w:lang w:val="sv-SE"/>
        </w:rPr>
      </w:pPr>
      <w:r w:rsidRPr="00A10D41">
        <w:rPr>
          <w:rFonts w:ascii="Times New Roman" w:hAnsi="Times New Roman" w:cs="Times New Roman"/>
          <w:vertAlign w:val="superscript"/>
        </w:rPr>
        <w:t>3</w:t>
      </w:r>
      <w:r w:rsidR="005B7AB8">
        <w:rPr>
          <w:rFonts w:ascii="Times New Roman" w:hAnsi="Times New Roman" w:cs="Times New Roman"/>
          <w:bCs/>
          <w:sz w:val="22"/>
          <w:szCs w:val="22"/>
          <w:lang w:val="sv-SE"/>
        </w:rPr>
        <w:t xml:space="preserve">Program </w:t>
      </w:r>
      <w:proofErr w:type="spellStart"/>
      <w:r w:rsidR="005B7AB8">
        <w:rPr>
          <w:rFonts w:ascii="Times New Roman" w:hAnsi="Times New Roman" w:cs="Times New Roman"/>
          <w:bCs/>
          <w:sz w:val="22"/>
          <w:szCs w:val="22"/>
          <w:lang w:val="sv-SE"/>
        </w:rPr>
        <w:t>Studi</w:t>
      </w:r>
      <w:proofErr w:type="spellEnd"/>
      <w:r w:rsidRPr="00A10D41">
        <w:rPr>
          <w:rFonts w:ascii="Times New Roman" w:hAnsi="Times New Roman" w:cs="Times New Roman"/>
          <w:bCs/>
          <w:sz w:val="22"/>
          <w:szCs w:val="22"/>
          <w:lang w:val="sv-SE"/>
        </w:rPr>
        <w:t xml:space="preserve"> </w:t>
      </w:r>
      <w:proofErr w:type="spellStart"/>
      <w:r w:rsidRPr="00A10D41">
        <w:rPr>
          <w:rFonts w:ascii="Times New Roman" w:hAnsi="Times New Roman" w:cs="Times New Roman"/>
          <w:bCs/>
          <w:sz w:val="22"/>
          <w:szCs w:val="22"/>
          <w:lang w:val="sv-SE"/>
        </w:rPr>
        <w:t>Kesehatan</w:t>
      </w:r>
      <w:proofErr w:type="spellEnd"/>
      <w:r w:rsidRPr="00A10D41">
        <w:rPr>
          <w:rFonts w:ascii="Times New Roman" w:hAnsi="Times New Roman" w:cs="Times New Roman"/>
          <w:bCs/>
          <w:sz w:val="22"/>
          <w:szCs w:val="22"/>
          <w:lang w:val="sv-SE"/>
        </w:rPr>
        <w:t xml:space="preserve"> </w:t>
      </w:r>
      <w:proofErr w:type="spellStart"/>
      <w:r w:rsidRPr="00A10D41">
        <w:rPr>
          <w:rFonts w:ascii="Times New Roman" w:hAnsi="Times New Roman" w:cs="Times New Roman"/>
          <w:bCs/>
          <w:sz w:val="22"/>
          <w:szCs w:val="22"/>
          <w:lang w:val="sv-SE"/>
        </w:rPr>
        <w:t>Masyarakat</w:t>
      </w:r>
      <w:proofErr w:type="spellEnd"/>
      <w:r w:rsidRPr="00A10D41">
        <w:rPr>
          <w:rFonts w:ascii="Times New Roman" w:hAnsi="Times New Roman" w:cs="Times New Roman"/>
          <w:bCs/>
          <w:sz w:val="22"/>
          <w:szCs w:val="22"/>
          <w:lang w:val="sv-SE"/>
        </w:rPr>
        <w:t xml:space="preserve">, </w:t>
      </w:r>
      <w:proofErr w:type="spellStart"/>
      <w:r w:rsidRPr="00A10D41">
        <w:rPr>
          <w:rFonts w:ascii="Times New Roman" w:hAnsi="Times New Roman" w:cs="Times New Roman"/>
          <w:bCs/>
          <w:sz w:val="22"/>
          <w:szCs w:val="22"/>
          <w:lang w:val="sv-SE"/>
        </w:rPr>
        <w:t>F</w:t>
      </w:r>
      <w:r w:rsidR="007D1E16" w:rsidRPr="00A10D41">
        <w:rPr>
          <w:rFonts w:ascii="Times New Roman" w:hAnsi="Times New Roman" w:cs="Times New Roman"/>
          <w:bCs/>
          <w:sz w:val="22"/>
          <w:szCs w:val="22"/>
          <w:lang w:val="sv-SE"/>
        </w:rPr>
        <w:t>akultas</w:t>
      </w:r>
      <w:proofErr w:type="spellEnd"/>
      <w:r w:rsidR="007D1E16" w:rsidRPr="00A10D41">
        <w:rPr>
          <w:rFonts w:ascii="Times New Roman" w:hAnsi="Times New Roman" w:cs="Times New Roman"/>
          <w:bCs/>
          <w:sz w:val="22"/>
          <w:szCs w:val="22"/>
          <w:lang w:val="sv-SE"/>
        </w:rPr>
        <w:t xml:space="preserve"> </w:t>
      </w:r>
      <w:proofErr w:type="spellStart"/>
      <w:r w:rsidR="007D1E16" w:rsidRPr="00A10D41">
        <w:rPr>
          <w:rFonts w:ascii="Times New Roman" w:hAnsi="Times New Roman" w:cs="Times New Roman"/>
          <w:bCs/>
          <w:sz w:val="22"/>
          <w:szCs w:val="22"/>
          <w:lang w:val="sv-SE"/>
        </w:rPr>
        <w:t>Kesehatan</w:t>
      </w:r>
      <w:proofErr w:type="spellEnd"/>
      <w:r w:rsidR="007D1E16" w:rsidRPr="00A10D41">
        <w:rPr>
          <w:rFonts w:ascii="Times New Roman" w:hAnsi="Times New Roman" w:cs="Times New Roman"/>
          <w:bCs/>
          <w:sz w:val="22"/>
          <w:szCs w:val="22"/>
          <w:lang w:val="sv-SE"/>
        </w:rPr>
        <w:t xml:space="preserve"> dan </w:t>
      </w:r>
      <w:proofErr w:type="spellStart"/>
      <w:r w:rsidR="007D1E16" w:rsidRPr="00A10D41">
        <w:rPr>
          <w:rFonts w:ascii="Times New Roman" w:hAnsi="Times New Roman" w:cs="Times New Roman"/>
          <w:bCs/>
          <w:sz w:val="22"/>
          <w:szCs w:val="22"/>
          <w:lang w:val="sv-SE"/>
        </w:rPr>
        <w:t>Farmasi</w:t>
      </w:r>
      <w:proofErr w:type="spellEnd"/>
      <w:r w:rsidR="007D1E16" w:rsidRPr="00A10D41">
        <w:rPr>
          <w:rFonts w:ascii="Times New Roman" w:hAnsi="Times New Roman" w:cs="Times New Roman"/>
          <w:bCs/>
          <w:sz w:val="22"/>
          <w:szCs w:val="22"/>
          <w:lang w:val="sv-SE"/>
        </w:rPr>
        <w:t xml:space="preserve">, </w:t>
      </w:r>
      <w:proofErr w:type="spellStart"/>
      <w:r w:rsidR="007D1E16" w:rsidRPr="00A10D41">
        <w:rPr>
          <w:rFonts w:ascii="Times New Roman" w:hAnsi="Times New Roman" w:cs="Times New Roman"/>
          <w:bCs/>
          <w:sz w:val="22"/>
          <w:szCs w:val="22"/>
          <w:lang w:val="sv-SE"/>
        </w:rPr>
        <w:t>Universitas</w:t>
      </w:r>
      <w:proofErr w:type="spellEnd"/>
      <w:r w:rsidR="007D1E16" w:rsidRPr="00A10D41">
        <w:rPr>
          <w:rFonts w:ascii="Times New Roman" w:hAnsi="Times New Roman" w:cs="Times New Roman"/>
          <w:bCs/>
          <w:sz w:val="22"/>
          <w:szCs w:val="22"/>
          <w:lang w:val="sv-SE"/>
        </w:rPr>
        <w:t xml:space="preserve"> </w:t>
      </w:r>
      <w:proofErr w:type="spellStart"/>
      <w:r w:rsidR="007D1E16" w:rsidRPr="00A10D41">
        <w:rPr>
          <w:rFonts w:ascii="Times New Roman" w:hAnsi="Times New Roman" w:cs="Times New Roman"/>
          <w:bCs/>
          <w:sz w:val="22"/>
          <w:szCs w:val="22"/>
          <w:lang w:val="sv-SE"/>
        </w:rPr>
        <w:t>Muhammadiyah</w:t>
      </w:r>
      <w:proofErr w:type="spellEnd"/>
      <w:r w:rsidR="007D1E16" w:rsidRPr="00A10D41">
        <w:rPr>
          <w:rFonts w:ascii="Times New Roman" w:hAnsi="Times New Roman" w:cs="Times New Roman"/>
          <w:bCs/>
          <w:sz w:val="22"/>
          <w:szCs w:val="22"/>
          <w:lang w:val="sv-SE"/>
        </w:rPr>
        <w:t xml:space="preserve"> Kalimantan </w:t>
      </w:r>
      <w:proofErr w:type="spellStart"/>
      <w:r w:rsidR="007D1E16" w:rsidRPr="00A10D41">
        <w:rPr>
          <w:rFonts w:ascii="Times New Roman" w:hAnsi="Times New Roman" w:cs="Times New Roman"/>
          <w:bCs/>
          <w:sz w:val="22"/>
          <w:szCs w:val="22"/>
          <w:lang w:val="sv-SE"/>
        </w:rPr>
        <w:t>Timur</w:t>
      </w:r>
      <w:proofErr w:type="spellEnd"/>
    </w:p>
    <w:p w14:paraId="0ED61D3A" w14:textId="207B20B0" w:rsidR="007D1E16" w:rsidRPr="00A10D41" w:rsidRDefault="005F0FF1" w:rsidP="003E0572">
      <w:pPr>
        <w:tabs>
          <w:tab w:val="left" w:pos="1620"/>
          <w:tab w:val="left" w:pos="6660"/>
        </w:tabs>
        <w:spacing w:line="360" w:lineRule="auto"/>
        <w:jc w:val="center"/>
        <w:rPr>
          <w:rFonts w:ascii="Times New Roman" w:hAnsi="Times New Roman" w:cs="Times New Roman"/>
          <w:bCs/>
          <w:lang w:val="sv-SE"/>
        </w:rPr>
      </w:pPr>
      <w:r w:rsidRPr="00A10D41">
        <w:rPr>
          <w:rFonts w:ascii="Times New Roman" w:hAnsi="Times New Roman" w:cs="Times New Roman"/>
          <w:bCs/>
          <w:lang w:val="sv-SE"/>
        </w:rPr>
        <w:t>*</w:t>
      </w:r>
      <w:r w:rsidR="007D1E16" w:rsidRPr="00A10D41">
        <w:rPr>
          <w:rFonts w:ascii="Times New Roman" w:hAnsi="Times New Roman" w:cs="Times New Roman"/>
          <w:bCs/>
          <w:lang w:val="sv-SE"/>
        </w:rPr>
        <w:t>Email: md356@umkt.ac.id</w:t>
      </w:r>
    </w:p>
    <w:p w14:paraId="165AFBF4" w14:textId="77777777" w:rsidR="00EF714D" w:rsidRPr="00A10D41" w:rsidRDefault="00EF714D" w:rsidP="003E0572">
      <w:pPr>
        <w:spacing w:line="360" w:lineRule="auto"/>
        <w:jc w:val="both"/>
        <w:rPr>
          <w:rFonts w:ascii="Times New Roman" w:hAnsi="Times New Roman" w:cs="Times New Roman"/>
        </w:rPr>
      </w:pPr>
    </w:p>
    <w:p w14:paraId="3B806F72" w14:textId="77777777" w:rsidR="00EF714D" w:rsidRPr="00C044F4" w:rsidRDefault="00EF714D" w:rsidP="003E0572">
      <w:pPr>
        <w:jc w:val="center"/>
        <w:rPr>
          <w:rFonts w:ascii="Times New Roman" w:hAnsi="Times New Roman" w:cs="Times New Roman"/>
          <w:b/>
        </w:rPr>
      </w:pPr>
      <w:r w:rsidRPr="00C044F4">
        <w:rPr>
          <w:rFonts w:ascii="Times New Roman" w:hAnsi="Times New Roman" w:cs="Times New Roman"/>
          <w:b/>
        </w:rPr>
        <w:t>ABSTRAK</w:t>
      </w:r>
    </w:p>
    <w:p w14:paraId="3EB04649" w14:textId="15FC868C" w:rsidR="00A95AB4" w:rsidRPr="00545C50" w:rsidRDefault="00136FF7" w:rsidP="003E0572">
      <w:pPr>
        <w:tabs>
          <w:tab w:val="left" w:pos="1620"/>
          <w:tab w:val="left" w:pos="6660"/>
        </w:tabs>
        <w:jc w:val="both"/>
        <w:rPr>
          <w:rFonts w:ascii="Times New Roman" w:hAnsi="Times New Roman" w:cs="Times New Roman"/>
          <w:i/>
        </w:rPr>
      </w:pPr>
      <w:r w:rsidRPr="00545C50">
        <w:rPr>
          <w:rFonts w:ascii="Times New Roman" w:hAnsi="Times New Roman" w:cs="Times New Roman"/>
        </w:rPr>
        <w:t>Kesehatan jiwa adalah suatu bagian yang tidak terpisahkan dari kesehatan  atau bagian integral dan merupakan unsur utama dalam menunjang terwujudnya  kualitas hidup manusia yang utuh.</w:t>
      </w:r>
      <w:r w:rsidR="00A95AB4" w:rsidRPr="00545C50">
        <w:rPr>
          <w:rFonts w:ascii="Times New Roman" w:hAnsi="Times New Roman" w:cs="Times New Roman"/>
        </w:rPr>
        <w:t xml:space="preserve"> Unit usaha yang dikembangkan oleh </w:t>
      </w:r>
      <w:r w:rsidR="00277360" w:rsidRPr="00545C50">
        <w:rPr>
          <w:rFonts w:ascii="Times New Roman" w:hAnsi="Times New Roman" w:cs="Times New Roman"/>
        </w:rPr>
        <w:t xml:space="preserve">Prodi Keperawatan, </w:t>
      </w:r>
      <w:r w:rsidR="00A95AB4" w:rsidRPr="00545C50">
        <w:rPr>
          <w:rFonts w:ascii="Times New Roman" w:hAnsi="Times New Roman" w:cs="Times New Roman"/>
        </w:rPr>
        <w:t>Fakultas Ilmu Kesehatan dan Farmasi, Universitas Muhammadiyah Kalimantan Timur disebut Klinik Pelayanan dan Penelitian Keperawatan Jiwa Masyarakat (KP2KJM) dengan kegiatan utama sebagai penyedia jasa untuk pelayanan kesehatan</w:t>
      </w:r>
      <w:r w:rsidR="000F4519" w:rsidRPr="00545C50">
        <w:rPr>
          <w:rFonts w:ascii="Times New Roman" w:hAnsi="Times New Roman" w:cs="Times New Roman"/>
        </w:rPr>
        <w:t xml:space="preserve"> bagi </w:t>
      </w:r>
      <w:r w:rsidR="00277360" w:rsidRPr="00545C50">
        <w:rPr>
          <w:rFonts w:ascii="Times New Roman" w:hAnsi="Times New Roman" w:cs="Times New Roman"/>
        </w:rPr>
        <w:t>masyarakat yan</w:t>
      </w:r>
      <w:r w:rsidR="00EA7DFD" w:rsidRPr="00545C50">
        <w:rPr>
          <w:rFonts w:ascii="Times New Roman" w:hAnsi="Times New Roman" w:cs="Times New Roman"/>
        </w:rPr>
        <w:t xml:space="preserve">g </w:t>
      </w:r>
      <w:r w:rsidR="00277360" w:rsidRPr="00545C50">
        <w:rPr>
          <w:rFonts w:ascii="Times New Roman" w:hAnsi="Times New Roman" w:cs="Times New Roman"/>
        </w:rPr>
        <w:t>sehat, resiko dan klien gangguan jiwa</w:t>
      </w:r>
      <w:r w:rsidR="00EA7DFD" w:rsidRPr="00545C50">
        <w:rPr>
          <w:rFonts w:ascii="Times New Roman" w:hAnsi="Times New Roman" w:cs="Times New Roman"/>
        </w:rPr>
        <w:t>, pelaksanaan terapi modalitas keperawatan jiwa</w:t>
      </w:r>
      <w:r w:rsidR="00C044F4" w:rsidRPr="00545C50">
        <w:rPr>
          <w:rFonts w:ascii="Times New Roman" w:hAnsi="Times New Roman" w:cs="Times New Roman"/>
        </w:rPr>
        <w:t>, kunjungan rumah klien, pendidikan kesehatan jiwa bagi kader dan masyarakat</w:t>
      </w:r>
      <w:r w:rsidR="00277360" w:rsidRPr="00545C50">
        <w:rPr>
          <w:rFonts w:ascii="Times New Roman" w:hAnsi="Times New Roman" w:cs="Times New Roman"/>
        </w:rPr>
        <w:t xml:space="preserve"> serta sebagai pusat penelitian kasus-kasus gangguan jiwa dimasyarakat</w:t>
      </w:r>
      <w:r w:rsidR="008E6D26" w:rsidRPr="00545C50">
        <w:rPr>
          <w:rFonts w:ascii="Times New Roman" w:hAnsi="Times New Roman" w:cs="Times New Roman"/>
        </w:rPr>
        <w:t>.</w:t>
      </w:r>
      <w:r w:rsidR="00277360" w:rsidRPr="00545C50">
        <w:rPr>
          <w:rFonts w:ascii="Times New Roman" w:hAnsi="Times New Roman" w:cs="Times New Roman"/>
        </w:rPr>
        <w:t xml:space="preserve"> </w:t>
      </w:r>
      <w:r w:rsidR="00B05FEC" w:rsidRPr="00545C50">
        <w:rPr>
          <w:rFonts w:ascii="Times New Roman" w:hAnsi="Times New Roman" w:cs="Times New Roman"/>
        </w:rPr>
        <w:t>Berd</w:t>
      </w:r>
      <w:r w:rsidR="00C044F4" w:rsidRPr="00545C50">
        <w:rPr>
          <w:rFonts w:ascii="Times New Roman" w:hAnsi="Times New Roman" w:cs="Times New Roman"/>
        </w:rPr>
        <w:t xml:space="preserve">iri sejak tahun 2017 klinik ini juga </w:t>
      </w:r>
      <w:r w:rsidR="00EA7DFD" w:rsidRPr="00545C50">
        <w:rPr>
          <w:rFonts w:ascii="Times New Roman" w:hAnsi="Times New Roman" w:cs="Times New Roman"/>
        </w:rPr>
        <w:t xml:space="preserve">menjadi pusat pelatihan bagi kader kesehatan jiwa dimasyarakat. </w:t>
      </w:r>
      <w:r w:rsidR="00A95AB4" w:rsidRPr="00545C50">
        <w:rPr>
          <w:rFonts w:ascii="Times New Roman" w:hAnsi="Times New Roman" w:cs="Times New Roman"/>
        </w:rPr>
        <w:t xml:space="preserve">Untuk mewujudkan pelayanan terpadu bagi customer dengan brand </w:t>
      </w:r>
      <w:r w:rsidR="00A95AB4" w:rsidRPr="00545C50">
        <w:rPr>
          <w:rFonts w:ascii="Times New Roman" w:hAnsi="Times New Roman" w:cs="Times New Roman"/>
          <w:i/>
        </w:rPr>
        <w:t>“One Stop Service”</w:t>
      </w:r>
      <w:r w:rsidR="00A95AB4" w:rsidRPr="00545C50">
        <w:rPr>
          <w:rFonts w:ascii="Times New Roman" w:hAnsi="Times New Roman" w:cs="Times New Roman"/>
        </w:rPr>
        <w:t xml:space="preserve"> yang artinya seluruh pelayanan perawatan </w:t>
      </w:r>
      <w:r w:rsidR="00C044F4" w:rsidRPr="00545C50">
        <w:rPr>
          <w:rFonts w:ascii="Times New Roman" w:hAnsi="Times New Roman" w:cs="Times New Roman"/>
        </w:rPr>
        <w:t>klien</w:t>
      </w:r>
      <w:r w:rsidR="00A95AB4" w:rsidRPr="00545C50">
        <w:rPr>
          <w:rFonts w:ascii="Times New Roman" w:hAnsi="Times New Roman" w:cs="Times New Roman"/>
        </w:rPr>
        <w:t xml:space="preserve"> dilakukan didalam klinik, maka metode </w:t>
      </w:r>
      <w:r w:rsidR="00B05FEC" w:rsidRPr="00545C50">
        <w:rPr>
          <w:rFonts w:ascii="Times New Roman" w:hAnsi="Times New Roman" w:cs="Times New Roman"/>
        </w:rPr>
        <w:t xml:space="preserve">yang digunakan adalah pendidikan masyarakat, konsultasi dan pelatihan. </w:t>
      </w:r>
    </w:p>
    <w:p w14:paraId="36683173" w14:textId="072DF4AE" w:rsidR="00EA7DFD" w:rsidRPr="00545C50" w:rsidRDefault="00A244FF" w:rsidP="003E0572">
      <w:pPr>
        <w:tabs>
          <w:tab w:val="left" w:pos="1620"/>
          <w:tab w:val="left" w:pos="6660"/>
        </w:tabs>
        <w:jc w:val="both"/>
        <w:rPr>
          <w:rFonts w:ascii="Times New Roman" w:hAnsi="Times New Roman" w:cs="Times New Roman"/>
        </w:rPr>
      </w:pPr>
      <w:r w:rsidRPr="00545C50">
        <w:rPr>
          <w:rFonts w:ascii="Times New Roman" w:hAnsi="Times New Roman" w:cs="Times New Roman"/>
        </w:rPr>
        <w:t xml:space="preserve">Keyword: klinik, </w:t>
      </w:r>
      <w:r w:rsidR="00EA7DFD" w:rsidRPr="00545C50">
        <w:rPr>
          <w:rFonts w:ascii="Times New Roman" w:hAnsi="Times New Roman" w:cs="Times New Roman"/>
        </w:rPr>
        <w:t>pelayanan</w:t>
      </w:r>
      <w:r w:rsidR="00C044F4" w:rsidRPr="00545C50">
        <w:rPr>
          <w:rFonts w:ascii="Times New Roman" w:hAnsi="Times New Roman" w:cs="Times New Roman"/>
        </w:rPr>
        <w:t>, klien</w:t>
      </w:r>
      <w:r w:rsidRPr="00545C50">
        <w:rPr>
          <w:rFonts w:ascii="Times New Roman" w:hAnsi="Times New Roman" w:cs="Times New Roman"/>
        </w:rPr>
        <w:t>, kesehatan jiwa</w:t>
      </w:r>
      <w:r w:rsidR="005B7AB8" w:rsidRPr="00545C50">
        <w:rPr>
          <w:rFonts w:ascii="Times New Roman" w:hAnsi="Times New Roman" w:cs="Times New Roman"/>
        </w:rPr>
        <w:t>.</w:t>
      </w:r>
    </w:p>
    <w:p w14:paraId="61C96B80" w14:textId="77777777" w:rsidR="005B7AB8" w:rsidRPr="00545C50" w:rsidRDefault="005B7AB8" w:rsidP="003E0572">
      <w:pPr>
        <w:tabs>
          <w:tab w:val="left" w:pos="1620"/>
          <w:tab w:val="left" w:pos="6660"/>
        </w:tabs>
        <w:jc w:val="both"/>
        <w:rPr>
          <w:rFonts w:ascii="Times New Roman" w:hAnsi="Times New Roman" w:cs="Times New Roman"/>
        </w:rPr>
      </w:pPr>
    </w:p>
    <w:p w14:paraId="09106F43" w14:textId="43E5EB3C" w:rsidR="005B7AB8" w:rsidRPr="00545C50" w:rsidRDefault="005B7AB8" w:rsidP="003E0572">
      <w:pPr>
        <w:tabs>
          <w:tab w:val="left" w:pos="1620"/>
          <w:tab w:val="left" w:pos="6660"/>
        </w:tabs>
        <w:jc w:val="center"/>
        <w:rPr>
          <w:rFonts w:ascii="Times New Roman" w:hAnsi="Times New Roman" w:cs="Times New Roman"/>
          <w:b/>
          <w:i/>
        </w:rPr>
      </w:pPr>
      <w:r w:rsidRPr="00545C50">
        <w:rPr>
          <w:rFonts w:ascii="Times New Roman" w:hAnsi="Times New Roman" w:cs="Times New Roman"/>
          <w:b/>
          <w:i/>
        </w:rPr>
        <w:t>ABSTRACT</w:t>
      </w:r>
    </w:p>
    <w:p w14:paraId="56890BB8" w14:textId="77777777" w:rsidR="005B7AB8" w:rsidRPr="00545C50" w:rsidRDefault="005B7AB8" w:rsidP="003E0572">
      <w:pPr>
        <w:tabs>
          <w:tab w:val="left" w:pos="1620"/>
          <w:tab w:val="left" w:pos="6660"/>
        </w:tabs>
        <w:jc w:val="both"/>
        <w:rPr>
          <w:rFonts w:ascii="Times New Roman" w:hAnsi="Times New Roman" w:cs="Times New Roman"/>
        </w:rPr>
      </w:pPr>
    </w:p>
    <w:p w14:paraId="2F6AA59D" w14:textId="77777777" w:rsidR="005B7AB8" w:rsidRPr="00545C50" w:rsidRDefault="005B7AB8" w:rsidP="003E05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212121"/>
        </w:rPr>
      </w:pPr>
      <w:r w:rsidRPr="00545C50">
        <w:rPr>
          <w:rFonts w:ascii="Times New Roman" w:eastAsia="Times New Roman" w:hAnsi="Times New Roman" w:cs="Times New Roman"/>
          <w:i/>
          <w:color w:val="212121"/>
        </w:rPr>
        <w:t xml:space="preserve">Mental health is an integral part of health which became an essential element in supporting the realization of the human life quality as a whole. The business unit was developed by Department of Nursing, Faculty of Health and Pharmacy Sciences; University of Muhammadiyah East Kalimantan was entitled as Community Psychiatric Nursing Services and Research Clinic (KP2KJM). The main activity of this clinic was as a service provider for community who healthy, risk and mental disorder, </w:t>
      </w:r>
      <w:r w:rsidRPr="00545C50">
        <w:rPr>
          <w:rFonts w:ascii="Times New Roman" w:eastAsia="Times New Roman" w:hAnsi="Times New Roman" w:cs="Times New Roman"/>
          <w:i/>
        </w:rPr>
        <w:t>implementation of mental nursing modalities theraphy,</w:t>
      </w:r>
      <w:r w:rsidRPr="00545C50">
        <w:rPr>
          <w:rFonts w:ascii="Times New Roman" w:eastAsia="Times New Roman" w:hAnsi="Times New Roman" w:cs="Times New Roman"/>
          <w:i/>
          <w:color w:val="212121"/>
        </w:rPr>
        <w:t xml:space="preserve"> home visit client, mental health education for </w:t>
      </w:r>
      <w:r w:rsidRPr="00545C50">
        <w:rPr>
          <w:rFonts w:ascii="Times New Roman" w:eastAsia="Times New Roman" w:hAnsi="Times New Roman" w:cs="Times New Roman"/>
          <w:i/>
        </w:rPr>
        <w:t>cadres</w:t>
      </w:r>
      <w:r w:rsidRPr="00545C50">
        <w:rPr>
          <w:rFonts w:ascii="Times New Roman" w:eastAsia="Times New Roman" w:hAnsi="Times New Roman" w:cs="Times New Roman"/>
          <w:i/>
          <w:color w:val="212121"/>
        </w:rPr>
        <w:t xml:space="preserve"> and community, as a research centre for mental case disorder in community as well. This clinic was established in 2017, it was also a training center for mental health cadres in the community. Creating integrated services for customers by using motto "One Stop Service" which means overall client care-services was carried out within the clinic, the methods used were public education, consultation and training.</w:t>
      </w:r>
    </w:p>
    <w:p w14:paraId="4F17ED68" w14:textId="111B63BA" w:rsidR="005B7AB8" w:rsidRPr="003E0572" w:rsidRDefault="005B7AB8" w:rsidP="003E05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212121"/>
        </w:rPr>
      </w:pPr>
      <w:r w:rsidRPr="00545C50">
        <w:rPr>
          <w:rFonts w:ascii="Times New Roman" w:eastAsia="Times New Roman" w:hAnsi="Times New Roman" w:cs="Times New Roman"/>
          <w:i/>
          <w:color w:val="212121"/>
        </w:rPr>
        <w:t>Keyword: clinic, service, client, mental health</w:t>
      </w:r>
    </w:p>
    <w:p w14:paraId="4093D0C9" w14:textId="77777777" w:rsidR="00EF714D" w:rsidRPr="00212BC5" w:rsidRDefault="00EF714D" w:rsidP="003E0572">
      <w:pPr>
        <w:spacing w:line="360" w:lineRule="auto"/>
        <w:jc w:val="both"/>
        <w:rPr>
          <w:rFonts w:ascii="Times New Roman" w:hAnsi="Times New Roman" w:cs="Times New Roman"/>
        </w:rPr>
      </w:pPr>
    </w:p>
    <w:p w14:paraId="01BD9141" w14:textId="77777777" w:rsidR="00EF714D" w:rsidRPr="00C044F4" w:rsidRDefault="00EF714D" w:rsidP="003E0572">
      <w:pPr>
        <w:pStyle w:val="ListParagraph"/>
        <w:numPr>
          <w:ilvl w:val="0"/>
          <w:numId w:val="1"/>
        </w:numPr>
        <w:spacing w:line="360" w:lineRule="auto"/>
        <w:ind w:left="426" w:right="1134" w:hanging="426"/>
        <w:jc w:val="both"/>
        <w:rPr>
          <w:rFonts w:ascii="Times New Roman" w:hAnsi="Times New Roman" w:cs="Times New Roman"/>
          <w:b/>
        </w:rPr>
      </w:pPr>
      <w:r w:rsidRPr="00C044F4">
        <w:rPr>
          <w:rFonts w:ascii="Times New Roman" w:hAnsi="Times New Roman" w:cs="Times New Roman"/>
          <w:b/>
        </w:rPr>
        <w:lastRenderedPageBreak/>
        <w:t>PENDAHULUAN</w:t>
      </w:r>
    </w:p>
    <w:p w14:paraId="607A231C" w14:textId="1672964F" w:rsidR="00EF714D" w:rsidRPr="00212BC5" w:rsidRDefault="008D16DF" w:rsidP="003E0572">
      <w:pPr>
        <w:spacing w:line="360" w:lineRule="auto"/>
        <w:jc w:val="both"/>
        <w:rPr>
          <w:rFonts w:ascii="Times New Roman" w:hAnsi="Times New Roman" w:cs="Times New Roman"/>
        </w:rPr>
      </w:pPr>
      <w:r w:rsidRPr="00212BC5">
        <w:rPr>
          <w:rFonts w:ascii="Times New Roman" w:hAnsi="Times New Roman" w:cs="Times New Roman"/>
        </w:rPr>
        <w:tab/>
      </w:r>
      <w:r w:rsidR="00EF714D" w:rsidRPr="00212BC5">
        <w:rPr>
          <w:rFonts w:ascii="Times New Roman" w:hAnsi="Times New Roman" w:cs="Times New Roman"/>
        </w:rPr>
        <w:t>Klinik pelayanan dan penelitian keperawatan jiwa masyarakat merupakan hasil temuan peneliti dari para dosen yang ada dilingkungan kampus Universitas Muhammadiyah Kalimantan Timur (UMKT), khususnya dari Departemen Jiwa, Program Studi Keperawatan. Selain itu, menyikapi kebutuhan masyarakat yang tidak saja mecangkup hal-hal yang berhubungan dengan gangguan jiwa namun juga mengenai konsep sehat jiwa itu sendiri. Klinik ini memberikan pelayanan yang prima kepada masyarakat serta penelitian.</w:t>
      </w:r>
    </w:p>
    <w:p w14:paraId="48A1C15D" w14:textId="77777777" w:rsidR="008D16DF" w:rsidRPr="00212BC5" w:rsidRDefault="008D16DF" w:rsidP="003E0572">
      <w:pPr>
        <w:spacing w:line="360" w:lineRule="auto"/>
        <w:jc w:val="both"/>
        <w:rPr>
          <w:rFonts w:ascii="Times New Roman" w:hAnsi="Times New Roman" w:cs="Times New Roman"/>
        </w:rPr>
      </w:pPr>
      <w:r w:rsidRPr="00212BC5">
        <w:rPr>
          <w:rFonts w:ascii="Times New Roman" w:hAnsi="Times New Roman" w:cs="Times New Roman"/>
        </w:rPr>
        <w:tab/>
        <w:t>Klinik Pelayanan dan Penelitian Keperawatan Jiwa Masya</w:t>
      </w:r>
      <w:r w:rsidR="0019704F">
        <w:rPr>
          <w:rFonts w:ascii="Times New Roman" w:hAnsi="Times New Roman" w:cs="Times New Roman"/>
        </w:rPr>
        <w:t>rakat (KP2KJM) ini tersedia di</w:t>
      </w:r>
      <w:r w:rsidRPr="00212BC5">
        <w:rPr>
          <w:rFonts w:ascii="Times New Roman" w:hAnsi="Times New Roman" w:cs="Times New Roman"/>
        </w:rPr>
        <w:t xml:space="preserve">Kalimantan Timur khususnya diKota Samarinda. Sejauh hasil survei bahwa pasien </w:t>
      </w:r>
      <w:r w:rsidR="00506E5A">
        <w:rPr>
          <w:rFonts w:ascii="Times New Roman" w:hAnsi="Times New Roman" w:cs="Times New Roman"/>
        </w:rPr>
        <w:t>yang dengan gangguan jiwa dimas</w:t>
      </w:r>
      <w:r w:rsidRPr="00212BC5">
        <w:rPr>
          <w:rFonts w:ascii="Times New Roman" w:hAnsi="Times New Roman" w:cs="Times New Roman"/>
        </w:rPr>
        <w:t>yarakat masih ada yang dipasung, diisolasikan oleh keluarga karena stigma dimasyarakat bahwa jika orang yang dibawa ke rumah sakit jiwa pasti orang dengan gangguan jiwa.  Sehingga masyarakat enggan membawa anggota keluarga penderita gangguan jiwa ke rumah sakit jiwa. Oleh karena itu, klinik ini merupakan penanganan awal pada pasien gangguan jiwa dan masyarakat dengan kasus resiko dimana klinik ini merupakan satu-satunya klinik yang berada dilingkungan kampus dan tentunya akan menjadi usaha yang dimiliki UMKT tidak hanya pelayanan namun juga penelitian.</w:t>
      </w:r>
    </w:p>
    <w:p w14:paraId="0083F59D" w14:textId="1853D41E" w:rsidR="008D16DF" w:rsidRPr="00212BC5" w:rsidRDefault="008D16DF" w:rsidP="003E0572">
      <w:pPr>
        <w:pStyle w:val="ListParagraph"/>
        <w:tabs>
          <w:tab w:val="left" w:pos="0"/>
        </w:tabs>
        <w:spacing w:line="360" w:lineRule="auto"/>
        <w:ind w:left="0"/>
        <w:jc w:val="both"/>
        <w:rPr>
          <w:rFonts w:ascii="Times New Roman" w:hAnsi="Times New Roman" w:cs="Times New Roman"/>
        </w:rPr>
      </w:pPr>
      <w:r w:rsidRPr="00212BC5">
        <w:rPr>
          <w:rFonts w:ascii="Times New Roman" w:hAnsi="Times New Roman" w:cs="Times New Roman"/>
        </w:rPr>
        <w:tab/>
        <w:t xml:space="preserve">Spesifikasi produk yang dihasilkan pada PPUPIK ini adalah pelayanan perawatan pada </w:t>
      </w:r>
      <w:r w:rsidR="002A3AE5">
        <w:rPr>
          <w:rFonts w:ascii="Times New Roman" w:hAnsi="Times New Roman" w:cs="Times New Roman"/>
        </w:rPr>
        <w:t>masyarakat sehat, resiko dan klien</w:t>
      </w:r>
      <w:r w:rsidRPr="00212BC5">
        <w:rPr>
          <w:rFonts w:ascii="Times New Roman" w:hAnsi="Times New Roman" w:cs="Times New Roman"/>
        </w:rPr>
        <w:t xml:space="preserve"> gangguan jiwa serta sebagai pusat penelitian kasus-kasus gangguan jiwa dimasyarakat bagi dosen maupun mahasiswa. Sebagai wadah pelaksanaan terapi modalitas gangguan jiwa. Untuk menghasilkan produk ini, tentunya tersedianya ruang klinik beserta peralatannya serta sumber daya manusianya. Tidak hanya itu saja, klinik ini tentunya akan menjadi pusat pelatihan bagi perawat puskesmas dan kader kesehatan jiwa dimasyarakat yang ada dikota Samarinda secara berkesinambungan yang dilaksanakan oleh dosen dengan spesifikasi keilmuan keperawatan jiwa. </w:t>
      </w:r>
    </w:p>
    <w:p w14:paraId="61723FEE" w14:textId="67AA31E7" w:rsidR="00212BC5" w:rsidRPr="00212BC5" w:rsidRDefault="00F835FA" w:rsidP="003E0572">
      <w:pPr>
        <w:tabs>
          <w:tab w:val="left" w:pos="993"/>
          <w:tab w:val="left" w:pos="6660"/>
        </w:tabs>
        <w:spacing w:line="360" w:lineRule="auto"/>
        <w:jc w:val="both"/>
        <w:rPr>
          <w:rFonts w:ascii="Times New Roman" w:hAnsi="Times New Roman" w:cs="Times New Roman"/>
        </w:rPr>
      </w:pPr>
      <w:r w:rsidRPr="00212BC5">
        <w:rPr>
          <w:rFonts w:ascii="Times New Roman" w:hAnsi="Times New Roman" w:cs="Times New Roman"/>
        </w:rPr>
        <w:tab/>
      </w:r>
      <w:r w:rsidR="00212BC5" w:rsidRPr="00212BC5">
        <w:rPr>
          <w:rFonts w:ascii="Times New Roman" w:hAnsi="Times New Roman" w:cs="Times New Roman"/>
        </w:rPr>
        <w:t>Gangguan kesehatan jiwa bukan seperti penyakit lain yang bisa datang secara tiba-tiba tetapi lebih kearah permasalahan yang terakumulasi dan belum  dapat diadaptasi atau terpecahkan</w:t>
      </w:r>
      <w:r w:rsidR="00623E10">
        <w:rPr>
          <w:rFonts w:ascii="Times New Roman" w:hAnsi="Times New Roman" w:cs="Times New Roman"/>
        </w:rPr>
        <w:t xml:space="preserve"> (Varcarolis et al. 2006)</w:t>
      </w:r>
      <w:r w:rsidR="00212BC5" w:rsidRPr="00212BC5">
        <w:rPr>
          <w:rFonts w:ascii="Times New Roman" w:hAnsi="Times New Roman" w:cs="Times New Roman"/>
          <w:lang w:val="id-ID"/>
        </w:rPr>
        <w:t>.</w:t>
      </w:r>
      <w:r w:rsidR="00212BC5" w:rsidRPr="00212BC5">
        <w:rPr>
          <w:rFonts w:ascii="Times New Roman" w:hAnsi="Times New Roman" w:cs="Times New Roman"/>
        </w:rPr>
        <w:t xml:space="preserve"> </w:t>
      </w:r>
      <w:r w:rsidR="006F14BB" w:rsidRPr="00EF41EC">
        <w:rPr>
          <w:rFonts w:ascii="Times New Roman" w:hAnsi="Times New Roman" w:cs="Times New Roman"/>
        </w:rPr>
        <w:t xml:space="preserve">Gangguan mental </w:t>
      </w:r>
      <w:r w:rsidR="00EF41EC" w:rsidRPr="00EF41EC">
        <w:rPr>
          <w:rFonts w:ascii="Times New Roman" w:hAnsi="Times New Roman" w:cs="Times New Roman"/>
        </w:rPr>
        <w:t xml:space="preserve">akan </w:t>
      </w:r>
      <w:r w:rsidR="006F14BB" w:rsidRPr="00EF41EC">
        <w:rPr>
          <w:rFonts w:ascii="Times New Roman" w:hAnsi="Times New Roman" w:cs="Times New Roman"/>
        </w:rPr>
        <w:t>mengganggu</w:t>
      </w:r>
      <w:r w:rsidR="006F14BB">
        <w:rPr>
          <w:rFonts w:ascii="Times New Roman" w:hAnsi="Times New Roman" w:cs="Times New Roman"/>
          <w:color w:val="FF0000"/>
        </w:rPr>
        <w:t xml:space="preserve"> </w:t>
      </w:r>
      <w:r w:rsidR="00212BC5" w:rsidRPr="00212BC5">
        <w:rPr>
          <w:rFonts w:ascii="Times New Roman" w:hAnsi="Times New Roman" w:cs="Times New Roman"/>
        </w:rPr>
        <w:t xml:space="preserve"> </w:t>
      </w:r>
      <w:r w:rsidR="00EF41EC">
        <w:rPr>
          <w:rFonts w:ascii="Times New Roman" w:hAnsi="Times New Roman" w:cs="Times New Roman"/>
        </w:rPr>
        <w:t xml:space="preserve">kesehatan secara keseluruhan sehingga penting bagi perawat untuk mengidentifikasi, memperkuat, mendukung dan mempromosikan kesehatan dengan klien  </w:t>
      </w:r>
      <w:r w:rsidR="00212BC5" w:rsidRPr="00623E10">
        <w:rPr>
          <w:rFonts w:ascii="Times New Roman" w:hAnsi="Times New Roman" w:cs="Times New Roman"/>
        </w:rPr>
        <w:t>(</w:t>
      </w:r>
      <w:r w:rsidR="00EF41EC" w:rsidRPr="00623E10">
        <w:rPr>
          <w:rFonts w:ascii="Times New Roman" w:hAnsi="Times New Roman" w:cs="Times New Roman"/>
        </w:rPr>
        <w:t>Fortinash &amp; Worret</w:t>
      </w:r>
      <w:r w:rsidR="00C91A5A" w:rsidRPr="00623E10">
        <w:rPr>
          <w:rFonts w:ascii="Times New Roman" w:hAnsi="Times New Roman" w:cs="Times New Roman"/>
        </w:rPr>
        <w:t>, 2004;</w:t>
      </w:r>
      <w:r w:rsidR="00EF41EC" w:rsidRPr="00623E10">
        <w:rPr>
          <w:rFonts w:ascii="Times New Roman" w:hAnsi="Times New Roman" w:cs="Times New Roman"/>
        </w:rPr>
        <w:t xml:space="preserve"> Kessler, 2005</w:t>
      </w:r>
      <w:r w:rsidR="00212BC5" w:rsidRPr="00623E10">
        <w:rPr>
          <w:rFonts w:ascii="Times New Roman" w:hAnsi="Times New Roman" w:cs="Times New Roman"/>
        </w:rPr>
        <w:t xml:space="preserve">). </w:t>
      </w:r>
      <w:r w:rsidR="00212BC5" w:rsidRPr="00212BC5">
        <w:rPr>
          <w:rFonts w:ascii="Times New Roman" w:hAnsi="Times New Roman" w:cs="Times New Roman"/>
        </w:rPr>
        <w:t xml:space="preserve">Menurut data </w:t>
      </w:r>
      <w:r w:rsidR="0019704F" w:rsidRPr="0019704F">
        <w:rPr>
          <w:rFonts w:ascii="Times New Roman" w:hAnsi="Times New Roman" w:cs="Times New Roman"/>
          <w:i/>
        </w:rPr>
        <w:t>The</w:t>
      </w:r>
      <w:r w:rsidR="0019704F">
        <w:rPr>
          <w:rFonts w:ascii="Times New Roman" w:hAnsi="Times New Roman" w:cs="Times New Roman"/>
        </w:rPr>
        <w:t xml:space="preserve"> </w:t>
      </w:r>
      <w:r w:rsidR="00212BC5" w:rsidRPr="00212BC5">
        <w:rPr>
          <w:rFonts w:ascii="Times New Roman" w:hAnsi="Times New Roman" w:cs="Times New Roman"/>
          <w:i/>
        </w:rPr>
        <w:t xml:space="preserve">World Health Organization </w:t>
      </w:r>
      <w:r w:rsidR="00212BC5" w:rsidRPr="00212BC5">
        <w:rPr>
          <w:rFonts w:ascii="Times New Roman" w:hAnsi="Times New Roman" w:cs="Times New Roman"/>
        </w:rPr>
        <w:t>(WHO) masalah gangguan jiwa diseluruh dunia memang sudah menjadi masalah yang sangat serius. WHO memperkirakan ada sekitar 450 juta orang di dunia mengalami masalah gangguan jiwa (Yosep, 20</w:t>
      </w:r>
      <w:r w:rsidR="00DE7428">
        <w:rPr>
          <w:rFonts w:ascii="Times New Roman" w:hAnsi="Times New Roman" w:cs="Times New Roman"/>
        </w:rPr>
        <w:t>13</w:t>
      </w:r>
      <w:r w:rsidR="00212BC5" w:rsidRPr="00212BC5">
        <w:rPr>
          <w:rFonts w:ascii="Times New Roman" w:hAnsi="Times New Roman" w:cs="Times New Roman"/>
        </w:rPr>
        <w:t xml:space="preserve">). Data Riskesdas 2007 menyebutkan bahwa penderita gangguan jiwa terbanyak ada pada Provinsi D.K.I Jakarta dengan prevalensi sebesar 20.3% di ikuti oleh Nangroe Aceh Darussalam dengan prevalensi sebesar 18.5%, serta Kalimantan Timur sendiri memiliki prevalensi penderita gangguan jiwa sebesar 1.3%, Sedangkan pada Riskesdas 2013 prevalensi gangguan jiwa dengan provinsi dengan gangguan jiwa berat tertinggi adalah DI Yogyakarta dan Aceh (2,7%), Sulawesi Selatan 2.6%, serta Kalimantan Timur sendiri memiliki prevalensi gangguaan jiwa berat sebesar (1,4%). (Riset Kesehatan Dasar, 2007 - 2013). </w:t>
      </w:r>
    </w:p>
    <w:p w14:paraId="770B7AA1" w14:textId="77777777" w:rsidR="00F835FA" w:rsidRPr="00212BC5" w:rsidRDefault="00F835FA" w:rsidP="003E0572">
      <w:pPr>
        <w:spacing w:line="360" w:lineRule="auto"/>
        <w:ind w:firstLine="1146"/>
        <w:jc w:val="both"/>
        <w:rPr>
          <w:rFonts w:ascii="Times New Roman" w:hAnsi="Times New Roman" w:cs="Times New Roman"/>
        </w:rPr>
      </w:pPr>
      <w:r w:rsidRPr="00212BC5">
        <w:rPr>
          <w:rFonts w:ascii="Times New Roman" w:hAnsi="Times New Roman" w:cs="Times New Roman"/>
        </w:rPr>
        <w:t>Adapun klinik ini juga mempunyai visi dan misi yang akan dicapai. Tercapainya Kesehatan Jiwa Masyarakat Se-Kota Samarinda di Tahun 2022 adalah visi dari klinik penelitian dan keperawatan jiwa masyarakat. Sedangkan misinya adalah: 1) memberikan pelayanan keperawatan kesehatan jiwa; 2) meningkatkan kemampuan kader kesehatan jiwa; 3) Mengembangkan penelitian keperawatan kesehatan jiwa; dan  4) menjadi model pengembangan pelayanan keperawatan kesehatan jiwa. Dengan demikian, klinik mempunyai tugas yang wajib dicapai guna terwujudnya masyarakat sehat jiwa tidak hanya di Kalimantan Timur namun juga diIndonesia.</w:t>
      </w:r>
    </w:p>
    <w:p w14:paraId="0E6C70BF" w14:textId="2A873C63" w:rsidR="00EA21EF" w:rsidRPr="00212BC5" w:rsidRDefault="00EA21EF" w:rsidP="003E0572">
      <w:pPr>
        <w:spacing w:line="360" w:lineRule="auto"/>
        <w:ind w:firstLine="1146"/>
        <w:jc w:val="both"/>
        <w:rPr>
          <w:rFonts w:ascii="Times New Roman" w:hAnsi="Times New Roman" w:cs="Times New Roman"/>
          <w:b/>
        </w:rPr>
      </w:pPr>
      <w:r w:rsidRPr="00212BC5">
        <w:rPr>
          <w:rFonts w:ascii="Times New Roman" w:hAnsi="Times New Roman" w:cs="Times New Roman"/>
        </w:rPr>
        <w:t xml:space="preserve">Dalam mewujudkan visi dan misi diatas maka KP2KJM berfokus dalam </w:t>
      </w:r>
      <w:r w:rsidR="0019704F">
        <w:rPr>
          <w:rFonts w:ascii="Times New Roman" w:hAnsi="Times New Roman" w:cs="Times New Roman"/>
        </w:rPr>
        <w:t xml:space="preserve">program </w:t>
      </w:r>
      <w:r w:rsidRPr="00212BC5">
        <w:rPr>
          <w:rFonts w:ascii="Times New Roman" w:hAnsi="Times New Roman" w:cs="Times New Roman"/>
        </w:rPr>
        <w:t xml:space="preserve">jasa pelayanan kosultasi (Nambi, 2008), </w:t>
      </w:r>
      <w:r w:rsidR="0019704F">
        <w:rPr>
          <w:rFonts w:ascii="Times New Roman" w:hAnsi="Times New Roman" w:cs="Times New Roman"/>
        </w:rPr>
        <w:t xml:space="preserve">program </w:t>
      </w:r>
      <w:r w:rsidRPr="00212BC5">
        <w:rPr>
          <w:rFonts w:ascii="Times New Roman" w:hAnsi="Times New Roman" w:cs="Times New Roman"/>
        </w:rPr>
        <w:t xml:space="preserve">pelatihan kader kesehatan jiwa masyarakat (KKJM) dalam rangka </w:t>
      </w:r>
      <w:r w:rsidR="0019704F">
        <w:rPr>
          <w:rFonts w:ascii="Times New Roman" w:hAnsi="Times New Roman" w:cs="Times New Roman"/>
        </w:rPr>
        <w:t xml:space="preserve">meningkatkan pengetahuan </w:t>
      </w:r>
      <w:r w:rsidRPr="00212BC5">
        <w:rPr>
          <w:rFonts w:ascii="Times New Roman" w:hAnsi="Times New Roman" w:cs="Times New Roman"/>
        </w:rPr>
        <w:t xml:space="preserve">deteksi dini </w:t>
      </w:r>
      <w:r w:rsidR="0019704F">
        <w:rPr>
          <w:rFonts w:ascii="Times New Roman" w:hAnsi="Times New Roman" w:cs="Times New Roman"/>
        </w:rPr>
        <w:t xml:space="preserve">pada </w:t>
      </w:r>
      <w:r w:rsidRPr="00212BC5">
        <w:rPr>
          <w:rFonts w:ascii="Times New Roman" w:hAnsi="Times New Roman" w:cs="Times New Roman"/>
        </w:rPr>
        <w:t>masyarakat tidak hanya kasus sehat, resiko maupun ganggu</w:t>
      </w:r>
      <w:r w:rsidR="00915ACB">
        <w:rPr>
          <w:rFonts w:ascii="Times New Roman" w:hAnsi="Times New Roman" w:cs="Times New Roman"/>
        </w:rPr>
        <w:t>a</w:t>
      </w:r>
      <w:r w:rsidRPr="00212BC5">
        <w:rPr>
          <w:rFonts w:ascii="Times New Roman" w:hAnsi="Times New Roman" w:cs="Times New Roman"/>
        </w:rPr>
        <w:t xml:space="preserve">n (Keliat, 2011; Rosina, 2015), </w:t>
      </w:r>
      <w:r w:rsidR="0019704F">
        <w:rPr>
          <w:rFonts w:ascii="Times New Roman" w:hAnsi="Times New Roman" w:cs="Times New Roman"/>
        </w:rPr>
        <w:t xml:space="preserve">program terapi modalitas keperawatan jiwa (Susana &amp; Hendarsih, 2012),  </w:t>
      </w:r>
      <w:r w:rsidRPr="00212BC5">
        <w:rPr>
          <w:rFonts w:ascii="Times New Roman" w:hAnsi="Times New Roman" w:cs="Times New Roman"/>
        </w:rPr>
        <w:t>kunjungan rumah bagi klien dimasyarakat</w:t>
      </w:r>
      <w:r w:rsidR="00212BC5" w:rsidRPr="00212BC5">
        <w:rPr>
          <w:rFonts w:ascii="Times New Roman" w:hAnsi="Times New Roman" w:cs="Times New Roman"/>
        </w:rPr>
        <w:t xml:space="preserve"> yang bertujuan untuk memantau kondisi klien yang dirawat  oleh keluarga dirumah </w:t>
      </w:r>
      <w:r w:rsidR="00212BC5" w:rsidRPr="00212BC5">
        <w:rPr>
          <w:rFonts w:ascii="Times New Roman" w:hAnsi="Times New Roman" w:cs="Times New Roman"/>
          <w:color w:val="000000" w:themeColor="text1"/>
          <w:shd w:val="clear" w:color="auto" w:fill="FFFFFF"/>
        </w:rPr>
        <w:t>dan menentukan intervesi keperawatan selanjutnya</w:t>
      </w:r>
      <w:r w:rsidR="00212BC5" w:rsidRPr="00212BC5">
        <w:rPr>
          <w:rFonts w:ascii="Times New Roman" w:hAnsi="Times New Roman" w:cs="Times New Roman"/>
        </w:rPr>
        <w:t xml:space="preserve"> (Keliat, 2</w:t>
      </w:r>
      <w:r w:rsidR="00212BC5">
        <w:rPr>
          <w:rFonts w:ascii="Times New Roman" w:hAnsi="Times New Roman" w:cs="Times New Roman"/>
        </w:rPr>
        <w:t>011), serta pemeriksaan kesehatan umum bagi masyarakat</w:t>
      </w:r>
      <w:r w:rsidR="0019704F">
        <w:rPr>
          <w:rFonts w:ascii="Times New Roman" w:hAnsi="Times New Roman" w:cs="Times New Roman"/>
        </w:rPr>
        <w:t>.</w:t>
      </w:r>
    </w:p>
    <w:p w14:paraId="444F05AD" w14:textId="77777777" w:rsidR="00EF714D" w:rsidRPr="00EF714D" w:rsidRDefault="00EF714D" w:rsidP="003E0572">
      <w:pPr>
        <w:spacing w:line="360" w:lineRule="auto"/>
        <w:jc w:val="both"/>
        <w:rPr>
          <w:rFonts w:ascii="Times New Roman" w:hAnsi="Times New Roman" w:cs="Times New Roman"/>
        </w:rPr>
      </w:pPr>
    </w:p>
    <w:p w14:paraId="269998D0" w14:textId="77777777" w:rsidR="0019704F" w:rsidRPr="00C044F4" w:rsidRDefault="00EF714D" w:rsidP="003E0572">
      <w:pPr>
        <w:pStyle w:val="ListParagraph"/>
        <w:numPr>
          <w:ilvl w:val="0"/>
          <w:numId w:val="1"/>
        </w:numPr>
        <w:spacing w:line="360" w:lineRule="auto"/>
        <w:jc w:val="both"/>
        <w:rPr>
          <w:rFonts w:ascii="Times New Roman" w:hAnsi="Times New Roman" w:cs="Times New Roman"/>
          <w:b/>
        </w:rPr>
      </w:pPr>
      <w:r w:rsidRPr="00C044F4">
        <w:rPr>
          <w:rFonts w:ascii="Times New Roman" w:hAnsi="Times New Roman" w:cs="Times New Roman"/>
          <w:b/>
        </w:rPr>
        <w:t>MASALAH</w:t>
      </w:r>
    </w:p>
    <w:p w14:paraId="6D882AAB" w14:textId="11709BF1" w:rsidR="0019704F" w:rsidRDefault="0019704F" w:rsidP="003E0572">
      <w:pPr>
        <w:spacing w:line="360" w:lineRule="auto"/>
        <w:jc w:val="both"/>
        <w:rPr>
          <w:rFonts w:ascii="Times New Roman" w:hAnsi="Times New Roman" w:cs="Times New Roman"/>
        </w:rPr>
      </w:pPr>
      <w:r>
        <w:rPr>
          <w:rFonts w:ascii="Times New Roman" w:hAnsi="Times New Roman" w:cs="Times New Roman"/>
        </w:rPr>
        <w:tab/>
      </w:r>
      <w:r w:rsidR="00506E5A">
        <w:rPr>
          <w:rFonts w:ascii="Times New Roman" w:hAnsi="Times New Roman" w:cs="Times New Roman"/>
        </w:rPr>
        <w:t>Masalah yang dihadapi oleh masyarakat Kota Samarinda adalah ketidaktahuan dan ketidakmampuan keluarga dan anggota masyarakat dalam menentukan seseorang dalam kondisi gangguan jiwa, serta bagaimana intervensi dan implementasinya. Masyarakat memerlukan wadah bagi mereka dan klien untuk mendapatkan pelayanan kesehatan jiwa seca</w:t>
      </w:r>
      <w:r w:rsidR="00C06692">
        <w:rPr>
          <w:rFonts w:ascii="Times New Roman" w:hAnsi="Times New Roman" w:cs="Times New Roman"/>
        </w:rPr>
        <w:t>ra intensive sebelum dirujuk ke</w:t>
      </w:r>
      <w:r w:rsidR="00506E5A">
        <w:rPr>
          <w:rFonts w:ascii="Times New Roman" w:hAnsi="Times New Roman" w:cs="Times New Roman"/>
        </w:rPr>
        <w:t xml:space="preserve">Rumah Sakit. </w:t>
      </w:r>
    </w:p>
    <w:p w14:paraId="1BD9CA6C" w14:textId="77777777" w:rsidR="00506E5A" w:rsidRPr="0019704F" w:rsidRDefault="00506E5A" w:rsidP="003E0572">
      <w:pPr>
        <w:spacing w:line="360" w:lineRule="auto"/>
        <w:jc w:val="both"/>
        <w:rPr>
          <w:rFonts w:ascii="Times New Roman" w:hAnsi="Times New Roman" w:cs="Times New Roman"/>
        </w:rPr>
      </w:pPr>
    </w:p>
    <w:p w14:paraId="0D376515" w14:textId="77777777" w:rsidR="00EF714D" w:rsidRPr="00C044F4" w:rsidRDefault="00EF714D" w:rsidP="003E0572">
      <w:pPr>
        <w:pStyle w:val="ListParagraph"/>
        <w:numPr>
          <w:ilvl w:val="0"/>
          <w:numId w:val="1"/>
        </w:numPr>
        <w:spacing w:line="360" w:lineRule="auto"/>
        <w:jc w:val="both"/>
        <w:rPr>
          <w:rFonts w:ascii="Times New Roman" w:hAnsi="Times New Roman" w:cs="Times New Roman"/>
          <w:b/>
        </w:rPr>
      </w:pPr>
      <w:r w:rsidRPr="00C044F4">
        <w:rPr>
          <w:rFonts w:ascii="Times New Roman" w:hAnsi="Times New Roman" w:cs="Times New Roman"/>
          <w:b/>
        </w:rPr>
        <w:t>METODE</w:t>
      </w:r>
    </w:p>
    <w:p w14:paraId="6B77603E" w14:textId="16123B9C" w:rsidR="00BD415D" w:rsidRDefault="00BD415D" w:rsidP="003E0572">
      <w:pPr>
        <w:pStyle w:val="ListParagraph"/>
        <w:tabs>
          <w:tab w:val="left" w:pos="0"/>
        </w:tabs>
        <w:spacing w:line="360" w:lineRule="auto"/>
        <w:ind w:left="0"/>
        <w:jc w:val="both"/>
        <w:rPr>
          <w:rFonts w:ascii="Times New Roman" w:hAnsi="Times New Roman" w:cs="Times New Roman"/>
        </w:rPr>
      </w:pPr>
      <w:r>
        <w:rPr>
          <w:rFonts w:ascii="Times New Roman" w:hAnsi="Times New Roman" w:cs="Times New Roman"/>
        </w:rPr>
        <w:tab/>
      </w:r>
      <w:r w:rsidRPr="0064655B">
        <w:rPr>
          <w:rFonts w:ascii="Times New Roman" w:hAnsi="Times New Roman" w:cs="Times New Roman"/>
        </w:rPr>
        <w:t xml:space="preserve">Dalam  rangka mewujudkan tujuan dalam kegiatan </w:t>
      </w:r>
      <w:r>
        <w:rPr>
          <w:rFonts w:ascii="Times New Roman" w:hAnsi="Times New Roman" w:cs="Times New Roman"/>
        </w:rPr>
        <w:t xml:space="preserve">KP2KJM </w:t>
      </w:r>
      <w:r w:rsidR="006944F0">
        <w:rPr>
          <w:rFonts w:ascii="Times New Roman" w:hAnsi="Times New Roman" w:cs="Times New Roman"/>
        </w:rPr>
        <w:t xml:space="preserve">dan menyelesaikan masalah dan tantangan </w:t>
      </w:r>
      <w:r>
        <w:rPr>
          <w:rFonts w:ascii="Times New Roman" w:hAnsi="Times New Roman" w:cs="Times New Roman"/>
        </w:rPr>
        <w:t>maka</w:t>
      </w:r>
      <w:r w:rsidRPr="0064655B">
        <w:rPr>
          <w:rFonts w:ascii="Times New Roman" w:hAnsi="Times New Roman" w:cs="Times New Roman"/>
        </w:rPr>
        <w:t xml:space="preserve"> langkah-langkah metode yang </w:t>
      </w:r>
      <w:r w:rsidR="005F0FF1">
        <w:rPr>
          <w:rFonts w:ascii="Times New Roman" w:hAnsi="Times New Roman" w:cs="Times New Roman"/>
        </w:rPr>
        <w:t>digunakan yaitu pendidikan mas</w:t>
      </w:r>
      <w:r w:rsidR="006944F0">
        <w:rPr>
          <w:rFonts w:ascii="Times New Roman" w:hAnsi="Times New Roman" w:cs="Times New Roman"/>
        </w:rPr>
        <w:t xml:space="preserve">yarakat, konsultasi, dan pelatihan. Selain itu metode yang lain adalah:  </w:t>
      </w:r>
    </w:p>
    <w:p w14:paraId="5DB424BB" w14:textId="1C537AAD" w:rsidR="00BD415D" w:rsidRDefault="00BD415D" w:rsidP="003E0572">
      <w:pPr>
        <w:pStyle w:val="ListParagraph"/>
        <w:widowControl w:val="0"/>
        <w:numPr>
          <w:ilvl w:val="0"/>
          <w:numId w:val="2"/>
        </w:numPr>
        <w:autoSpaceDE w:val="0"/>
        <w:autoSpaceDN w:val="0"/>
        <w:adjustRightInd w:val="0"/>
        <w:spacing w:line="360" w:lineRule="auto"/>
        <w:ind w:left="426" w:hanging="426"/>
        <w:contextualSpacing w:val="0"/>
        <w:jc w:val="both"/>
        <w:rPr>
          <w:rFonts w:ascii="Times New Roman" w:hAnsi="Times New Roman" w:cs="Times New Roman"/>
        </w:rPr>
      </w:pPr>
      <w:r>
        <w:rPr>
          <w:rFonts w:ascii="Times New Roman" w:hAnsi="Times New Roman" w:cs="Times New Roman"/>
        </w:rPr>
        <w:t xml:space="preserve">Mempersiapkan bahan baku utama yaitu komponen keahlian dari </w:t>
      </w:r>
      <w:r w:rsidRPr="00E5278A">
        <w:rPr>
          <w:rFonts w:ascii="Times New Roman" w:hAnsi="Times New Roman" w:cs="Times New Roman"/>
        </w:rPr>
        <w:t xml:space="preserve">staff pengajar </w:t>
      </w:r>
      <w:r>
        <w:rPr>
          <w:rFonts w:ascii="Times New Roman" w:hAnsi="Times New Roman" w:cs="Times New Roman"/>
        </w:rPr>
        <w:t>UMKT</w:t>
      </w:r>
      <w:r w:rsidRPr="00E5278A">
        <w:rPr>
          <w:rFonts w:ascii="Times New Roman" w:hAnsi="Times New Roman" w:cs="Times New Roman"/>
        </w:rPr>
        <w:t xml:space="preserve">. Dengan dukungan </w:t>
      </w:r>
      <w:r>
        <w:rPr>
          <w:rFonts w:ascii="Times New Roman" w:hAnsi="Times New Roman" w:cs="Times New Roman"/>
        </w:rPr>
        <w:t>2</w:t>
      </w:r>
      <w:r w:rsidRPr="00E5278A">
        <w:rPr>
          <w:rFonts w:ascii="Times New Roman" w:hAnsi="Times New Roman" w:cs="Times New Roman"/>
        </w:rPr>
        <w:t xml:space="preserve"> orang dosen spesialis jiwa</w:t>
      </w:r>
      <w:r w:rsidR="00A80196">
        <w:rPr>
          <w:rFonts w:ascii="Times New Roman" w:hAnsi="Times New Roman" w:cs="Times New Roman"/>
        </w:rPr>
        <w:t>, 3 orang dosen komunitas, dan 2</w:t>
      </w:r>
      <w:r w:rsidRPr="00E5278A">
        <w:rPr>
          <w:rFonts w:ascii="Times New Roman" w:hAnsi="Times New Roman" w:cs="Times New Roman"/>
        </w:rPr>
        <w:t xml:space="preserve"> orang dosen manajemen, 1 orang dosen teknologi informasi,</w:t>
      </w:r>
      <w:r>
        <w:rPr>
          <w:rFonts w:ascii="Times New Roman" w:hAnsi="Times New Roman" w:cs="Times New Roman"/>
        </w:rPr>
        <w:t xml:space="preserve"> </w:t>
      </w:r>
      <w:r w:rsidR="00A80196">
        <w:rPr>
          <w:rFonts w:ascii="Times New Roman" w:hAnsi="Times New Roman" w:cs="Times New Roman"/>
        </w:rPr>
        <w:t xml:space="preserve">1 orang dosen kesehatan masyarakat, </w:t>
      </w:r>
      <w:r>
        <w:rPr>
          <w:rFonts w:ascii="Times New Roman" w:hAnsi="Times New Roman" w:cs="Times New Roman"/>
        </w:rPr>
        <w:t xml:space="preserve">kader kesehatan jiwa dan </w:t>
      </w:r>
      <w:r w:rsidRPr="00E5278A">
        <w:rPr>
          <w:rFonts w:ascii="Times New Roman" w:hAnsi="Times New Roman" w:cs="Times New Roman"/>
        </w:rPr>
        <w:t xml:space="preserve">menghadirkan </w:t>
      </w:r>
      <w:r>
        <w:rPr>
          <w:rFonts w:ascii="Times New Roman" w:hAnsi="Times New Roman" w:cs="Times New Roman"/>
        </w:rPr>
        <w:t xml:space="preserve">konsuler jiwa </w:t>
      </w:r>
      <w:r w:rsidRPr="00E5278A">
        <w:rPr>
          <w:rFonts w:ascii="Times New Roman" w:hAnsi="Times New Roman" w:cs="Times New Roman"/>
        </w:rPr>
        <w:t xml:space="preserve"> dari Ikatan Perawat Kesehatan Jiwa Indonesia (IPKJI), perawat RS Jiwa daerah Atma Husada Mahakam Samari</w:t>
      </w:r>
      <w:r w:rsidR="00A80196">
        <w:rPr>
          <w:rFonts w:ascii="Times New Roman" w:hAnsi="Times New Roman" w:cs="Times New Roman"/>
        </w:rPr>
        <w:t>nda</w:t>
      </w:r>
    </w:p>
    <w:p w14:paraId="62F1FDA9" w14:textId="77777777" w:rsidR="00BD415D" w:rsidRDefault="00BD415D" w:rsidP="003E0572">
      <w:pPr>
        <w:pStyle w:val="ListParagraph"/>
        <w:widowControl w:val="0"/>
        <w:numPr>
          <w:ilvl w:val="0"/>
          <w:numId w:val="2"/>
        </w:numPr>
        <w:tabs>
          <w:tab w:val="left" w:pos="0"/>
          <w:tab w:val="left" w:pos="426"/>
        </w:tabs>
        <w:autoSpaceDE w:val="0"/>
        <w:autoSpaceDN w:val="0"/>
        <w:adjustRightInd w:val="0"/>
        <w:spacing w:line="360" w:lineRule="auto"/>
        <w:ind w:left="0" w:firstLine="0"/>
        <w:contextualSpacing w:val="0"/>
        <w:jc w:val="both"/>
        <w:rPr>
          <w:rFonts w:ascii="Times New Roman" w:hAnsi="Times New Roman" w:cs="Times New Roman"/>
        </w:rPr>
      </w:pPr>
      <w:r>
        <w:rPr>
          <w:rFonts w:ascii="Times New Roman" w:hAnsi="Times New Roman" w:cs="Times New Roman"/>
        </w:rPr>
        <w:t>Produksi</w:t>
      </w:r>
    </w:p>
    <w:p w14:paraId="5AC3A6F6" w14:textId="2ECD2DFB" w:rsidR="0050044A" w:rsidRPr="00CD2C13" w:rsidRDefault="00BD415D" w:rsidP="003E0572">
      <w:pPr>
        <w:pStyle w:val="ListParagraph"/>
        <w:tabs>
          <w:tab w:val="left" w:pos="2520"/>
          <w:tab w:val="left" w:pos="2880"/>
          <w:tab w:val="left" w:pos="3060"/>
          <w:tab w:val="left" w:pos="5040"/>
          <w:tab w:val="left" w:pos="6120"/>
        </w:tabs>
        <w:spacing w:before="120" w:after="120" w:line="360" w:lineRule="auto"/>
        <w:ind w:left="426"/>
        <w:jc w:val="both"/>
        <w:rPr>
          <w:rFonts w:ascii="Times New Roman" w:hAnsi="Times New Roman" w:cs="Times New Roman"/>
        </w:rPr>
      </w:pPr>
      <w:r w:rsidRPr="004C1463">
        <w:rPr>
          <w:rFonts w:ascii="Times New Roman" w:hAnsi="Times New Roman" w:cs="Times New Roman"/>
        </w:rPr>
        <w:t>Berlokasi</w:t>
      </w:r>
      <w:r w:rsidR="00A80196">
        <w:rPr>
          <w:rFonts w:ascii="Times New Roman" w:hAnsi="Times New Roman" w:cs="Times New Roman"/>
        </w:rPr>
        <w:t xml:space="preserve"> di lingkungan kampus </w:t>
      </w:r>
      <w:r w:rsidR="00915ACB">
        <w:rPr>
          <w:rFonts w:ascii="Times New Roman" w:hAnsi="Times New Roman" w:cs="Times New Roman"/>
        </w:rPr>
        <w:t xml:space="preserve">UMKT </w:t>
      </w:r>
      <w:r w:rsidR="00A80196">
        <w:rPr>
          <w:rFonts w:ascii="Times New Roman" w:hAnsi="Times New Roman" w:cs="Times New Roman"/>
        </w:rPr>
        <w:t>memiliki 5</w:t>
      </w:r>
      <w:r w:rsidRPr="004C1463">
        <w:rPr>
          <w:rFonts w:ascii="Times New Roman" w:hAnsi="Times New Roman" w:cs="Times New Roman"/>
        </w:rPr>
        <w:t xml:space="preserve"> ruang dengan masing fungsi adalah</w:t>
      </w:r>
      <w:r w:rsidR="00A80196">
        <w:rPr>
          <w:rFonts w:ascii="Times New Roman" w:hAnsi="Times New Roman" w:cs="Times New Roman"/>
        </w:rPr>
        <w:t xml:space="preserve"> ruang konsultasi, ruang terapi, ruang pendaftaran, ruang promosi kesehatan dan ruang rekam medik klien. </w:t>
      </w:r>
      <w:r w:rsidRPr="004C1463">
        <w:rPr>
          <w:rFonts w:ascii="Times New Roman" w:hAnsi="Times New Roman" w:cs="Times New Roman"/>
        </w:rPr>
        <w:t xml:space="preserve"> Ruang yang disediakan oleh </w:t>
      </w:r>
      <w:r>
        <w:rPr>
          <w:rFonts w:ascii="Times New Roman" w:hAnsi="Times New Roman" w:cs="Times New Roman"/>
        </w:rPr>
        <w:t>UMKT</w:t>
      </w:r>
      <w:r w:rsidRPr="004C1463">
        <w:rPr>
          <w:rFonts w:ascii="Times New Roman" w:hAnsi="Times New Roman" w:cs="Times New Roman"/>
        </w:rPr>
        <w:t xml:space="preserve"> bagi ruang klinik seluas 15 x 7 m2 </w:t>
      </w:r>
      <w:r w:rsidR="00A80196">
        <w:rPr>
          <w:rFonts w:ascii="Times New Roman" w:hAnsi="Times New Roman" w:cs="Times New Roman"/>
        </w:rPr>
        <w:t xml:space="preserve"> </w:t>
      </w:r>
      <w:r w:rsidRPr="004C1463">
        <w:rPr>
          <w:rFonts w:ascii="Times New Roman" w:hAnsi="Times New Roman" w:cs="Times New Roman"/>
        </w:rPr>
        <w:t xml:space="preserve">pengembangan ruang ini adalah membagi beberapa ruang sesuai dengan fungsinya seperti </w:t>
      </w:r>
      <w:r w:rsidRPr="004C1463">
        <w:rPr>
          <w:rFonts w:ascii="Times New Roman" w:hAnsi="Times New Roman" w:cs="Times New Roman"/>
          <w:i/>
        </w:rPr>
        <w:t>front office</w:t>
      </w:r>
      <w:r w:rsidRPr="004C1463">
        <w:rPr>
          <w:rFonts w:ascii="Times New Roman" w:hAnsi="Times New Roman" w:cs="Times New Roman"/>
        </w:rPr>
        <w:t xml:space="preserve"> tempat penerima dan mendata </w:t>
      </w:r>
      <w:r>
        <w:rPr>
          <w:rFonts w:ascii="Times New Roman" w:hAnsi="Times New Roman" w:cs="Times New Roman"/>
        </w:rPr>
        <w:t>klien</w:t>
      </w:r>
      <w:r w:rsidRPr="004C1463">
        <w:rPr>
          <w:rFonts w:ascii="Times New Roman" w:hAnsi="Times New Roman" w:cs="Times New Roman"/>
        </w:rPr>
        <w:t xml:space="preserve"> yang berkunjung. Selanjutnya termasuk ruang terapi khususnya ruang bagi terapi </w:t>
      </w:r>
      <w:r w:rsidR="00A80196">
        <w:rPr>
          <w:rFonts w:ascii="Times New Roman" w:hAnsi="Times New Roman" w:cs="Times New Roman"/>
        </w:rPr>
        <w:t xml:space="preserve">modalitas diman untuk terapi </w:t>
      </w:r>
      <w:r w:rsidRPr="004C1463">
        <w:rPr>
          <w:rFonts w:ascii="Times New Roman" w:hAnsi="Times New Roman" w:cs="Times New Roman"/>
        </w:rPr>
        <w:t>aktifitas kelompok (TAK) bagi pasien jiwa dibutuhkan pengaturan sehingga cukup dengan kapasitas 10 orang pasien dan terapis.</w:t>
      </w:r>
      <w:r w:rsidRPr="00CD2C13">
        <w:rPr>
          <w:rFonts w:ascii="Times New Roman" w:hAnsi="Times New Roman" w:cs="Times New Roman"/>
          <w:color w:val="FF0000"/>
        </w:rPr>
        <w:t xml:space="preserve"> </w:t>
      </w:r>
      <w:r w:rsidRPr="00CD2C13">
        <w:rPr>
          <w:rFonts w:ascii="Times New Roman" w:hAnsi="Times New Roman" w:cs="Times New Roman"/>
        </w:rPr>
        <w:t xml:space="preserve">Melengkapi fasilitas audio visual untuk digunakan sebagai </w:t>
      </w:r>
      <w:r w:rsidR="00E052CF">
        <w:rPr>
          <w:rFonts w:ascii="Times New Roman" w:hAnsi="Times New Roman" w:cs="Times New Roman"/>
        </w:rPr>
        <w:t xml:space="preserve">terapi modalitas </w:t>
      </w:r>
      <w:r w:rsidRPr="00CD2C13">
        <w:rPr>
          <w:rFonts w:ascii="Times New Roman" w:hAnsi="Times New Roman" w:cs="Times New Roman"/>
        </w:rPr>
        <w:t xml:space="preserve"> bagi </w:t>
      </w:r>
      <w:r w:rsidR="00E052CF">
        <w:rPr>
          <w:rFonts w:ascii="Times New Roman" w:hAnsi="Times New Roman" w:cs="Times New Roman"/>
        </w:rPr>
        <w:t>klien</w:t>
      </w:r>
      <w:r w:rsidRPr="00CD2C13">
        <w:rPr>
          <w:rFonts w:ascii="Times New Roman" w:hAnsi="Times New Roman" w:cs="Times New Roman"/>
        </w:rPr>
        <w:t>. Ruang konsultasi antara klien jiwa dan terapis yang harus disiapkan sangat privasi</w:t>
      </w:r>
      <w:r w:rsidR="0050044A">
        <w:rPr>
          <w:rFonts w:ascii="Times New Roman" w:hAnsi="Times New Roman" w:cs="Times New Roman"/>
        </w:rPr>
        <w:t xml:space="preserve">. </w:t>
      </w:r>
      <w:r w:rsidR="0050044A" w:rsidRPr="00CD2C13">
        <w:rPr>
          <w:rFonts w:ascii="Times New Roman" w:hAnsi="Times New Roman" w:cs="Times New Roman"/>
        </w:rPr>
        <w:t xml:space="preserve">Sistem pelayanan padajiwa dimasyarakat akan diproduksi pada klinik ini termasuk didalamnya peraturan, buku panduan. Bagi kader kesehatan jiwa yang dilatih mendapatkan sertifikat dikeluarkan oleh </w:t>
      </w:r>
      <w:r w:rsidR="0050044A">
        <w:rPr>
          <w:rFonts w:ascii="Times New Roman" w:hAnsi="Times New Roman" w:cs="Times New Roman"/>
        </w:rPr>
        <w:t>UMKT</w:t>
      </w:r>
      <w:r w:rsidR="00070756">
        <w:rPr>
          <w:rFonts w:ascii="Times New Roman" w:hAnsi="Times New Roman" w:cs="Times New Roman"/>
        </w:rPr>
        <w:t>.</w:t>
      </w:r>
    </w:p>
    <w:p w14:paraId="1EE915EB" w14:textId="77777777" w:rsidR="0050044A" w:rsidRPr="00896F67" w:rsidRDefault="0050044A" w:rsidP="003E0572">
      <w:pPr>
        <w:pStyle w:val="ListParagraph"/>
        <w:widowControl w:val="0"/>
        <w:numPr>
          <w:ilvl w:val="0"/>
          <w:numId w:val="2"/>
        </w:numPr>
        <w:tabs>
          <w:tab w:val="left" w:pos="851"/>
        </w:tabs>
        <w:autoSpaceDE w:val="0"/>
        <w:autoSpaceDN w:val="0"/>
        <w:adjustRightInd w:val="0"/>
        <w:spacing w:line="360" w:lineRule="auto"/>
        <w:ind w:left="426" w:hanging="426"/>
        <w:contextualSpacing w:val="0"/>
        <w:jc w:val="both"/>
        <w:rPr>
          <w:rFonts w:ascii="Times New Roman" w:hAnsi="Times New Roman" w:cs="Times New Roman"/>
        </w:rPr>
      </w:pPr>
      <w:r>
        <w:rPr>
          <w:rFonts w:ascii="Times New Roman" w:hAnsi="Times New Roman" w:cs="Times New Roman"/>
        </w:rPr>
        <w:t>Proses awal d</w:t>
      </w:r>
      <w:r w:rsidRPr="00896F67">
        <w:rPr>
          <w:rFonts w:ascii="Times New Roman" w:hAnsi="Times New Roman" w:cs="Times New Roman"/>
        </w:rPr>
        <w:t>imulai dari persiapan klinik, penyediaan alat yang melengkapi sarana dan prasarana kemudian menawarkan kepada klien maupun keluarga pasien, siswa, mahasiswa dan masyarakat umum tentang promosi produk atau unggulan dari klinik. Klien yang datang dilakukan asuhan keperawatan dimulai dari mengerti masalah pasien: kebutuhan, kesenjangan, penyebab dan kemudian menyeleksi solusi. Pelaksanaan tindakan dilakukan sesuai standar operasional prosedur (SOP).</w:t>
      </w:r>
    </w:p>
    <w:p w14:paraId="6EFA9715" w14:textId="77777777" w:rsidR="0050044A" w:rsidRDefault="0050044A" w:rsidP="003E0572">
      <w:pPr>
        <w:pStyle w:val="ListParagraph"/>
        <w:widowControl w:val="0"/>
        <w:numPr>
          <w:ilvl w:val="0"/>
          <w:numId w:val="2"/>
        </w:numPr>
        <w:tabs>
          <w:tab w:val="left" w:pos="426"/>
        </w:tabs>
        <w:autoSpaceDE w:val="0"/>
        <w:autoSpaceDN w:val="0"/>
        <w:adjustRightInd w:val="0"/>
        <w:spacing w:line="360" w:lineRule="auto"/>
        <w:ind w:left="142" w:hanging="142"/>
        <w:contextualSpacing w:val="0"/>
        <w:jc w:val="both"/>
        <w:rPr>
          <w:rFonts w:ascii="Times New Roman" w:hAnsi="Times New Roman" w:cs="Times New Roman"/>
        </w:rPr>
      </w:pPr>
      <w:r>
        <w:rPr>
          <w:rFonts w:ascii="Times New Roman" w:hAnsi="Times New Roman" w:cs="Times New Roman"/>
        </w:rPr>
        <w:t>Pemasaran</w:t>
      </w:r>
    </w:p>
    <w:p w14:paraId="1E83021B" w14:textId="5ED8E0F1" w:rsidR="0050044A" w:rsidRPr="00CD2C13" w:rsidRDefault="0050044A" w:rsidP="003E0572">
      <w:pPr>
        <w:pStyle w:val="ListParagraph"/>
        <w:spacing w:line="360" w:lineRule="auto"/>
        <w:ind w:left="426"/>
        <w:jc w:val="both"/>
        <w:rPr>
          <w:rFonts w:ascii="Times New Roman" w:hAnsi="Times New Roman" w:cs="Times New Roman"/>
        </w:rPr>
      </w:pPr>
      <w:r w:rsidRPr="00E8227A">
        <w:rPr>
          <w:rFonts w:ascii="Times New Roman" w:hAnsi="Times New Roman" w:cs="Times New Roman"/>
        </w:rPr>
        <w:t>Dalam rangka menunjang pengembangan dari unit usaha klinik ini, maka perlu ditetapkan bauran pemasaran pada penetrasi pasar terutama pa</w:t>
      </w:r>
      <w:r>
        <w:rPr>
          <w:rFonts w:ascii="Times New Roman" w:hAnsi="Times New Roman" w:cs="Times New Roman"/>
        </w:rPr>
        <w:t>d</w:t>
      </w:r>
      <w:r w:rsidRPr="00E8227A">
        <w:rPr>
          <w:rFonts w:ascii="Times New Roman" w:hAnsi="Times New Roman" w:cs="Times New Roman"/>
        </w:rPr>
        <w:t>a target pasar yang telah dit</w:t>
      </w:r>
      <w:r>
        <w:rPr>
          <w:rFonts w:ascii="Times New Roman" w:hAnsi="Times New Roman" w:cs="Times New Roman"/>
        </w:rPr>
        <w:t xml:space="preserve">etapkan dengan cara memperkuat </w:t>
      </w:r>
      <w:r w:rsidRPr="00E8227A">
        <w:rPr>
          <w:rFonts w:ascii="Times New Roman" w:hAnsi="Times New Roman" w:cs="Times New Roman"/>
        </w:rPr>
        <w:t xml:space="preserve">aktivitas marketing dengan bauran promosi dan juga meningkatkan mutu pelayanan. Untuk memiliki identitas brand yang lebih baik KP2KJM memberikan pelayanan yang terpadu bagi customer </w:t>
      </w:r>
      <w:r w:rsidRPr="00E8227A">
        <w:rPr>
          <w:rFonts w:ascii="Times New Roman" w:hAnsi="Times New Roman" w:cs="Times New Roman"/>
          <w:i/>
        </w:rPr>
        <w:t>“One Stop Service”</w:t>
      </w:r>
      <w:r w:rsidRPr="00E8227A">
        <w:rPr>
          <w:rFonts w:ascii="Times New Roman" w:hAnsi="Times New Roman" w:cs="Times New Roman"/>
        </w:rPr>
        <w:t xml:space="preserve"> yang artinya seluruh pelayanan perawatan pasien dapat dilakukan didalam klinik ini. </w:t>
      </w:r>
      <w:r w:rsidR="00136FF7">
        <w:rPr>
          <w:rFonts w:ascii="Times New Roman" w:hAnsi="Times New Roman" w:cs="Times New Roman"/>
        </w:rPr>
        <w:t xml:space="preserve">Metode yang digunakan </w:t>
      </w:r>
      <w:r w:rsidR="00136FF7" w:rsidRPr="00136FF7">
        <w:rPr>
          <w:rFonts w:ascii="Times New Roman" w:hAnsi="Times New Roman" w:cs="Times New Roman"/>
          <w:i/>
        </w:rPr>
        <w:t xml:space="preserve">positioning statement </w:t>
      </w:r>
      <w:r w:rsidR="00136FF7">
        <w:rPr>
          <w:rFonts w:ascii="Times New Roman" w:hAnsi="Times New Roman" w:cs="Times New Roman"/>
        </w:rPr>
        <w:t xml:space="preserve">(mendayagunakan staff bagian promosi untuk memberikan informasi secara lengkap kepada klien,keluarga, dan masyarakat tentang klinik); </w:t>
      </w:r>
      <w:r w:rsidR="00136FF7" w:rsidRPr="00A95AB4">
        <w:rPr>
          <w:rFonts w:ascii="Times New Roman" w:hAnsi="Times New Roman" w:cs="Times New Roman"/>
          <w:i/>
        </w:rPr>
        <w:t>Promotion strategy</w:t>
      </w:r>
      <w:r w:rsidR="00136FF7">
        <w:rPr>
          <w:rFonts w:ascii="Times New Roman" w:hAnsi="Times New Roman" w:cs="Times New Roman"/>
        </w:rPr>
        <w:t xml:space="preserve"> (</w:t>
      </w:r>
      <w:r w:rsidR="00136FF7" w:rsidRPr="00E8227A">
        <w:rPr>
          <w:rFonts w:ascii="Times New Roman" w:hAnsi="Times New Roman" w:cs="Times New Roman"/>
        </w:rPr>
        <w:t>memaksimalkan penggunaan media antara lain leatflet, poster, brosur, publikasi, spanduk dan me</w:t>
      </w:r>
      <w:r w:rsidR="00136FF7">
        <w:rPr>
          <w:rFonts w:ascii="Times New Roman" w:hAnsi="Times New Roman" w:cs="Times New Roman"/>
        </w:rPr>
        <w:t xml:space="preserve">dia elektronik, maupun media sosial); </w:t>
      </w:r>
      <w:r w:rsidR="00A95AB4" w:rsidRPr="00A95AB4">
        <w:rPr>
          <w:rFonts w:ascii="Times New Roman" w:hAnsi="Times New Roman" w:cs="Times New Roman"/>
          <w:i/>
        </w:rPr>
        <w:t>Developing startegy</w:t>
      </w:r>
      <w:r w:rsidR="00A95AB4">
        <w:rPr>
          <w:rFonts w:ascii="Times New Roman" w:hAnsi="Times New Roman" w:cs="Times New Roman"/>
        </w:rPr>
        <w:t xml:space="preserve"> (menjalin kerjasama dengan berbagai lembaga kesehatan) </w:t>
      </w:r>
    </w:p>
    <w:p w14:paraId="22F49ADB" w14:textId="77777777" w:rsidR="0050044A" w:rsidRDefault="0050044A" w:rsidP="003E0572">
      <w:pPr>
        <w:pStyle w:val="ListParagraph"/>
        <w:widowControl w:val="0"/>
        <w:numPr>
          <w:ilvl w:val="0"/>
          <w:numId w:val="2"/>
        </w:numPr>
        <w:tabs>
          <w:tab w:val="left" w:pos="426"/>
        </w:tabs>
        <w:autoSpaceDE w:val="0"/>
        <w:autoSpaceDN w:val="0"/>
        <w:adjustRightInd w:val="0"/>
        <w:spacing w:line="360" w:lineRule="auto"/>
        <w:ind w:left="142" w:hanging="142"/>
        <w:contextualSpacing w:val="0"/>
        <w:jc w:val="both"/>
        <w:rPr>
          <w:rFonts w:ascii="Times New Roman" w:hAnsi="Times New Roman" w:cs="Times New Roman"/>
        </w:rPr>
      </w:pPr>
      <w:r>
        <w:rPr>
          <w:rFonts w:ascii="Times New Roman" w:hAnsi="Times New Roman" w:cs="Times New Roman"/>
        </w:rPr>
        <w:t>Sumber daya manusia</w:t>
      </w:r>
    </w:p>
    <w:p w14:paraId="1CE57D41" w14:textId="478A654A" w:rsidR="0050044A" w:rsidRDefault="0050044A" w:rsidP="003E0572">
      <w:pPr>
        <w:pStyle w:val="ListParagraph"/>
        <w:spacing w:line="360" w:lineRule="auto"/>
        <w:ind w:left="426"/>
        <w:jc w:val="both"/>
        <w:rPr>
          <w:rFonts w:ascii="Times New Roman" w:hAnsi="Times New Roman" w:cs="Times New Roman"/>
        </w:rPr>
      </w:pPr>
      <w:r w:rsidRPr="00E8227A">
        <w:rPr>
          <w:rFonts w:ascii="Times New Roman" w:hAnsi="Times New Roman" w:cs="Times New Roman"/>
        </w:rPr>
        <w:t xml:space="preserve">Sumber daya manusia yang dibutuhkan untuk mendukung optimalitas </w:t>
      </w:r>
      <w:r>
        <w:rPr>
          <w:rFonts w:ascii="Times New Roman" w:hAnsi="Times New Roman" w:cs="Times New Roman"/>
        </w:rPr>
        <w:t xml:space="preserve">klinik </w:t>
      </w:r>
      <w:r w:rsidRPr="00E8227A">
        <w:rPr>
          <w:rFonts w:ascii="Times New Roman" w:hAnsi="Times New Roman" w:cs="Times New Roman"/>
        </w:rPr>
        <w:t xml:space="preserve">ini adalah dosen </w:t>
      </w:r>
      <w:r>
        <w:rPr>
          <w:rFonts w:ascii="Times New Roman" w:hAnsi="Times New Roman" w:cs="Times New Roman"/>
        </w:rPr>
        <w:t>UMKT</w:t>
      </w:r>
      <w:r w:rsidRPr="00E8227A">
        <w:rPr>
          <w:rFonts w:ascii="Times New Roman" w:hAnsi="Times New Roman" w:cs="Times New Roman"/>
        </w:rPr>
        <w:t xml:space="preserve"> dengan bidang keahlian dan fokus penelitian yang dilakukan adalah adalah Bidang Keperawatan Jiwa, Komunitas, Manajemen keperawatan, marketing dan tekhnologi informasi.</w:t>
      </w:r>
      <w:r w:rsidRPr="00E8227A">
        <w:rPr>
          <w:rFonts w:ascii="Times New Roman" w:hAnsi="Times New Roman" w:cs="Times New Roman"/>
          <w:color w:val="FF0000"/>
        </w:rPr>
        <w:t xml:space="preserve"> </w:t>
      </w:r>
      <w:r w:rsidRPr="00E8227A">
        <w:rPr>
          <w:rFonts w:ascii="Times New Roman" w:hAnsi="Times New Roman" w:cs="Times New Roman"/>
        </w:rPr>
        <w:t xml:space="preserve">Selain itu </w:t>
      </w:r>
      <w:r>
        <w:rPr>
          <w:rFonts w:ascii="Times New Roman" w:hAnsi="Times New Roman" w:cs="Times New Roman"/>
        </w:rPr>
        <w:t>PPUPIK</w:t>
      </w:r>
      <w:r w:rsidRPr="00E8227A">
        <w:rPr>
          <w:rFonts w:ascii="Times New Roman" w:hAnsi="Times New Roman" w:cs="Times New Roman"/>
        </w:rPr>
        <w:t xml:space="preserve"> ini didukung dengan konsultan dengan mitra dari RS. Jiwa Atma Husada Mahakam Samarinda dan organisasi profesi Ikatan Perawat K</w:t>
      </w:r>
      <w:r w:rsidR="007840DF">
        <w:rPr>
          <w:rFonts w:ascii="Times New Roman" w:hAnsi="Times New Roman" w:cs="Times New Roman"/>
        </w:rPr>
        <w:t>esehatan Jiwa Indonesia (IPKJI)  Wilayah Kalimantan Timur</w:t>
      </w:r>
      <w:r w:rsidR="00B848BA">
        <w:rPr>
          <w:rFonts w:ascii="Times New Roman" w:hAnsi="Times New Roman" w:cs="Times New Roman"/>
        </w:rPr>
        <w:t xml:space="preserve"> serta Dokter Umum.</w:t>
      </w:r>
    </w:p>
    <w:p w14:paraId="2B02FB35" w14:textId="77777777" w:rsidR="0050044A" w:rsidRDefault="0050044A" w:rsidP="003E0572">
      <w:pPr>
        <w:pStyle w:val="ListParagraph"/>
        <w:widowControl w:val="0"/>
        <w:numPr>
          <w:ilvl w:val="0"/>
          <w:numId w:val="2"/>
        </w:numPr>
        <w:tabs>
          <w:tab w:val="left" w:pos="426"/>
        </w:tabs>
        <w:autoSpaceDE w:val="0"/>
        <w:autoSpaceDN w:val="0"/>
        <w:adjustRightInd w:val="0"/>
        <w:spacing w:line="360" w:lineRule="auto"/>
        <w:ind w:left="0" w:firstLine="0"/>
        <w:contextualSpacing w:val="0"/>
        <w:jc w:val="both"/>
        <w:rPr>
          <w:rFonts w:ascii="Times New Roman" w:hAnsi="Times New Roman" w:cs="Times New Roman"/>
        </w:rPr>
      </w:pPr>
      <w:r>
        <w:rPr>
          <w:rFonts w:ascii="Times New Roman" w:hAnsi="Times New Roman" w:cs="Times New Roman"/>
        </w:rPr>
        <w:t xml:space="preserve"> Sarana </w:t>
      </w:r>
    </w:p>
    <w:p w14:paraId="2C6BFCDE" w14:textId="5DD3D087" w:rsidR="0050044A" w:rsidRDefault="0050044A" w:rsidP="003E0572">
      <w:pPr>
        <w:pStyle w:val="ListParagraph"/>
        <w:tabs>
          <w:tab w:val="left" w:pos="851"/>
        </w:tabs>
        <w:spacing w:line="360" w:lineRule="auto"/>
        <w:ind w:left="426"/>
        <w:jc w:val="both"/>
        <w:rPr>
          <w:rFonts w:ascii="Times New Roman" w:hAnsi="Times New Roman" w:cs="Times New Roman"/>
        </w:rPr>
      </w:pPr>
      <w:r w:rsidRPr="008621C2">
        <w:rPr>
          <w:rFonts w:ascii="Times New Roman" w:hAnsi="Times New Roman" w:cs="Times New Roman"/>
        </w:rPr>
        <w:t xml:space="preserve">Kegiatan KP2KJM </w:t>
      </w:r>
      <w:r w:rsidR="00B848BA">
        <w:rPr>
          <w:rFonts w:ascii="Times New Roman" w:hAnsi="Times New Roman" w:cs="Times New Roman"/>
        </w:rPr>
        <w:t xml:space="preserve">dilaksanakan disalah satu gedung diUMKT. </w:t>
      </w:r>
      <w:r w:rsidRPr="008621C2">
        <w:rPr>
          <w:rFonts w:ascii="Times New Roman" w:hAnsi="Times New Roman" w:cs="Times New Roman"/>
        </w:rPr>
        <w:t>Sarana dan prasarana dibuat sesuai dengan kebutuhan keperawatan jiwa masyarakat antara lain: ruang pendafaran dan informasi, ruang konsultasi, ruang terapi modalitas keperawatan jiwa, lemari hasil karya pasien yang dpublikasikan dan dijual</w:t>
      </w:r>
      <w:r w:rsidR="001A3540">
        <w:rPr>
          <w:rFonts w:ascii="Times New Roman" w:hAnsi="Times New Roman" w:cs="Times New Roman"/>
        </w:rPr>
        <w:t>.</w:t>
      </w:r>
    </w:p>
    <w:p w14:paraId="5A5A4505" w14:textId="0D0D99D9" w:rsidR="0050044A" w:rsidRPr="008E1702" w:rsidRDefault="0050044A" w:rsidP="003E0572">
      <w:pPr>
        <w:pStyle w:val="ListParagraph"/>
        <w:spacing w:line="360" w:lineRule="auto"/>
        <w:ind w:left="426"/>
        <w:jc w:val="both"/>
        <w:rPr>
          <w:rFonts w:ascii="Times New Roman" w:hAnsi="Times New Roman" w:cs="Times New Roman"/>
        </w:rPr>
      </w:pPr>
      <w:r w:rsidRPr="008E1702">
        <w:rPr>
          <w:rFonts w:ascii="Times New Roman" w:hAnsi="Times New Roman" w:cs="Times New Roman"/>
        </w:rPr>
        <w:t xml:space="preserve"> </w:t>
      </w:r>
    </w:p>
    <w:tbl>
      <w:tblPr>
        <w:tblStyle w:val="TableGrid"/>
        <w:tblW w:w="9456" w:type="dxa"/>
        <w:tblLayout w:type="fixed"/>
        <w:tblLook w:val="04A0" w:firstRow="1" w:lastRow="0" w:firstColumn="1" w:lastColumn="0" w:noHBand="0" w:noVBand="1"/>
      </w:tblPr>
      <w:tblGrid>
        <w:gridCol w:w="4786"/>
        <w:gridCol w:w="4670"/>
      </w:tblGrid>
      <w:tr w:rsidR="00A655FD" w14:paraId="0B9272EE" w14:textId="77777777" w:rsidTr="00A15FDD">
        <w:tc>
          <w:tcPr>
            <w:tcW w:w="4786" w:type="dxa"/>
          </w:tcPr>
          <w:p w14:paraId="0DC41D00" w14:textId="55B6F76B" w:rsidR="00A655FD" w:rsidRDefault="00A15FDD" w:rsidP="003E0572">
            <w:pPr>
              <w:tabs>
                <w:tab w:val="left" w:pos="851"/>
              </w:tabs>
              <w:spacing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2B14E0B0" wp14:editId="45E88578">
                  <wp:extent cx="2989072" cy="2512194"/>
                  <wp:effectExtent l="0" t="0" r="825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991655" cy="2514365"/>
                          </a:xfrm>
                          <a:prstGeom prst="rect">
                            <a:avLst/>
                          </a:prstGeom>
                          <a:noFill/>
                          <a:ln>
                            <a:noFill/>
                          </a:ln>
                        </pic:spPr>
                      </pic:pic>
                    </a:graphicData>
                  </a:graphic>
                </wp:inline>
              </w:drawing>
            </w:r>
          </w:p>
        </w:tc>
        <w:tc>
          <w:tcPr>
            <w:tcW w:w="4670" w:type="dxa"/>
          </w:tcPr>
          <w:p w14:paraId="379934FC" w14:textId="77872864" w:rsidR="00A655FD" w:rsidRDefault="00041D91" w:rsidP="003E0572">
            <w:pPr>
              <w:tabs>
                <w:tab w:val="left" w:pos="851"/>
              </w:tabs>
              <w:spacing w:line="360" w:lineRule="auto"/>
              <w:jc w:val="both"/>
              <w:rPr>
                <w:rFonts w:ascii="Times New Roman" w:hAnsi="Times New Roman" w:cs="Times New Roman"/>
              </w:rPr>
            </w:pPr>
            <w:r w:rsidRPr="00BC5031">
              <w:rPr>
                <w:rFonts w:ascii="Times New Roman" w:hAnsi="Times New Roman" w:cs="Times New Roman"/>
                <w:noProof/>
                <w:lang w:val="en-US"/>
              </w:rPr>
              <w:drawing>
                <wp:inline distT="0" distB="0" distL="0" distR="0" wp14:anchorId="17257F10" wp14:editId="46D1F08D">
                  <wp:extent cx="2829828" cy="2444817"/>
                  <wp:effectExtent l="0" t="0" r="0" b="0"/>
                  <wp:docPr id="17"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8" cstate="email">
                            <a:extLst>
                              <a:ext uri="{28A0092B-C50C-407E-A947-70E740481C1C}">
                                <a14:useLocalDpi xmlns:a14="http://schemas.microsoft.com/office/drawing/2010/main"/>
                              </a:ext>
                            </a:extLst>
                          </a:blip>
                          <a:stretch>
                            <a:fillRect/>
                          </a:stretch>
                        </pic:blipFill>
                        <pic:spPr>
                          <a:xfrm>
                            <a:off x="0" y="0"/>
                            <a:ext cx="2830654" cy="2445530"/>
                          </a:xfrm>
                          <a:prstGeom prst="rect">
                            <a:avLst/>
                          </a:prstGeom>
                        </pic:spPr>
                      </pic:pic>
                    </a:graphicData>
                  </a:graphic>
                </wp:inline>
              </w:drawing>
            </w:r>
          </w:p>
        </w:tc>
      </w:tr>
      <w:tr w:rsidR="00A655FD" w14:paraId="512FA366" w14:textId="77777777" w:rsidTr="00A15FDD">
        <w:tc>
          <w:tcPr>
            <w:tcW w:w="4786" w:type="dxa"/>
          </w:tcPr>
          <w:p w14:paraId="0C4FBD9A" w14:textId="7B277BFA" w:rsidR="00A655FD" w:rsidRDefault="00A655FD" w:rsidP="00BD415D">
            <w:pPr>
              <w:tabs>
                <w:tab w:val="left" w:pos="851"/>
              </w:tabs>
              <w:spacing w:line="360" w:lineRule="auto"/>
              <w:jc w:val="both"/>
              <w:rPr>
                <w:rFonts w:ascii="Times New Roman" w:hAnsi="Times New Roman" w:cs="Times New Roman"/>
              </w:rPr>
            </w:pPr>
            <w:r>
              <w:rPr>
                <w:rFonts w:ascii="Times New Roman" w:hAnsi="Times New Roman" w:cs="Times New Roman"/>
              </w:rPr>
              <w:t>Gambar 1</w:t>
            </w:r>
            <w:r w:rsidR="00E14FFA">
              <w:rPr>
                <w:rFonts w:ascii="Times New Roman" w:hAnsi="Times New Roman" w:cs="Times New Roman"/>
              </w:rPr>
              <w:t>.</w:t>
            </w:r>
            <w:r>
              <w:rPr>
                <w:rFonts w:ascii="Times New Roman" w:hAnsi="Times New Roman" w:cs="Times New Roman"/>
              </w:rPr>
              <w:t xml:space="preserve"> Plang KP2KJM UMKT</w:t>
            </w:r>
          </w:p>
        </w:tc>
        <w:tc>
          <w:tcPr>
            <w:tcW w:w="4670" w:type="dxa"/>
          </w:tcPr>
          <w:p w14:paraId="6A2965B4" w14:textId="34CC292C" w:rsidR="00A655FD" w:rsidRDefault="00A655FD" w:rsidP="00BD415D">
            <w:pPr>
              <w:tabs>
                <w:tab w:val="left" w:pos="851"/>
              </w:tabs>
              <w:spacing w:line="360" w:lineRule="auto"/>
              <w:jc w:val="both"/>
              <w:rPr>
                <w:rFonts w:ascii="Times New Roman" w:hAnsi="Times New Roman" w:cs="Times New Roman"/>
              </w:rPr>
            </w:pPr>
            <w:r>
              <w:rPr>
                <w:rFonts w:ascii="Times New Roman" w:hAnsi="Times New Roman" w:cs="Times New Roman"/>
              </w:rPr>
              <w:t>Gambar 2</w:t>
            </w:r>
            <w:r w:rsidR="00E14FFA">
              <w:rPr>
                <w:rFonts w:ascii="Times New Roman" w:hAnsi="Times New Roman" w:cs="Times New Roman"/>
              </w:rPr>
              <w:t>.</w:t>
            </w:r>
            <w:r>
              <w:rPr>
                <w:rFonts w:ascii="Times New Roman" w:hAnsi="Times New Roman" w:cs="Times New Roman"/>
              </w:rPr>
              <w:t xml:space="preserve"> Ruang Pendaftaran Klien</w:t>
            </w:r>
          </w:p>
        </w:tc>
      </w:tr>
    </w:tbl>
    <w:p w14:paraId="13C036D9" w14:textId="38A98798" w:rsidR="00BD415D" w:rsidRDefault="00BD415D" w:rsidP="00BD415D">
      <w:pPr>
        <w:tabs>
          <w:tab w:val="left" w:pos="851"/>
        </w:tabs>
        <w:spacing w:line="360" w:lineRule="auto"/>
        <w:jc w:val="both"/>
        <w:rPr>
          <w:rFonts w:ascii="Times New Roman" w:hAnsi="Times New Roman" w:cs="Times New Roman"/>
        </w:rPr>
      </w:pPr>
    </w:p>
    <w:p w14:paraId="0C628828" w14:textId="77777777" w:rsidR="00D857DA" w:rsidRDefault="00D857DA" w:rsidP="00BD415D">
      <w:pPr>
        <w:tabs>
          <w:tab w:val="left" w:pos="851"/>
        </w:tabs>
        <w:spacing w:line="360" w:lineRule="auto"/>
        <w:jc w:val="both"/>
        <w:rPr>
          <w:rFonts w:ascii="Times New Roman" w:hAnsi="Times New Roman" w:cs="Times New Roman"/>
        </w:rPr>
      </w:pPr>
    </w:p>
    <w:tbl>
      <w:tblPr>
        <w:tblStyle w:val="TableGrid"/>
        <w:tblW w:w="9464" w:type="dxa"/>
        <w:tblLayout w:type="fixed"/>
        <w:tblLook w:val="04A0" w:firstRow="1" w:lastRow="0" w:firstColumn="1" w:lastColumn="0" w:noHBand="0" w:noVBand="1"/>
      </w:tblPr>
      <w:tblGrid>
        <w:gridCol w:w="4786"/>
        <w:gridCol w:w="4678"/>
      </w:tblGrid>
      <w:tr w:rsidR="00D857DA" w14:paraId="1BBB7489" w14:textId="77777777" w:rsidTr="00052C77">
        <w:tc>
          <w:tcPr>
            <w:tcW w:w="4786" w:type="dxa"/>
          </w:tcPr>
          <w:p w14:paraId="62ECC25B" w14:textId="190547FA" w:rsidR="00D857DA" w:rsidRDefault="00041D91" w:rsidP="00BD415D">
            <w:pPr>
              <w:tabs>
                <w:tab w:val="left" w:pos="851"/>
              </w:tabs>
              <w:spacing w:line="360" w:lineRule="auto"/>
              <w:jc w:val="both"/>
              <w:rPr>
                <w:rFonts w:ascii="Times New Roman" w:hAnsi="Times New Roman" w:cs="Times New Roman"/>
              </w:rPr>
            </w:pPr>
            <w:r w:rsidRPr="00BC5031">
              <w:rPr>
                <w:rFonts w:ascii="Times New Roman" w:hAnsi="Times New Roman" w:cs="Times New Roman"/>
                <w:noProof/>
                <w:lang w:val="en-US"/>
              </w:rPr>
              <w:drawing>
                <wp:inline distT="0" distB="0" distL="0" distR="0" wp14:anchorId="7AA6F61E" wp14:editId="64E9169D">
                  <wp:extent cx="2916455" cy="2078905"/>
                  <wp:effectExtent l="0" t="0" r="5080" b="4445"/>
                  <wp:docPr id="18"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919496" cy="2081073"/>
                          </a:xfrm>
                          <a:prstGeom prst="rect">
                            <a:avLst/>
                          </a:prstGeom>
                          <a:ln>
                            <a:noFill/>
                          </a:ln>
                          <a:extLst>
                            <a:ext uri="{53640926-AAD7-44d8-BBD7-CCE9431645EC}">
                              <a14:shadowObscured xmlns:a14="http://schemas.microsoft.com/office/drawing/2010/main"/>
                            </a:ext>
                          </a:extLst>
                        </pic:spPr>
                      </pic:pic>
                    </a:graphicData>
                  </a:graphic>
                </wp:inline>
              </w:drawing>
            </w:r>
          </w:p>
        </w:tc>
        <w:tc>
          <w:tcPr>
            <w:tcW w:w="4678" w:type="dxa"/>
          </w:tcPr>
          <w:p w14:paraId="2FE91445" w14:textId="5B22E2CC" w:rsidR="00D857DA" w:rsidRDefault="004E7607" w:rsidP="00064D06">
            <w:pPr>
              <w:tabs>
                <w:tab w:val="left" w:pos="851"/>
              </w:tabs>
              <w:spacing w:line="360" w:lineRule="auto"/>
              <w:ind w:left="-108"/>
              <w:jc w:val="both"/>
              <w:rPr>
                <w:rFonts w:ascii="Times New Roman" w:hAnsi="Times New Roman" w:cs="Times New Roman"/>
              </w:rPr>
            </w:pPr>
            <w:r w:rsidRPr="0012507F">
              <w:rPr>
                <w:rFonts w:ascii="Times New Roman" w:hAnsi="Times New Roman" w:cs="Times New Roman"/>
                <w:noProof/>
                <w:lang w:val="en-US"/>
              </w:rPr>
              <w:drawing>
                <wp:inline distT="0" distB="0" distL="0" distR="0" wp14:anchorId="64639ED3" wp14:editId="62D75D69">
                  <wp:extent cx="2874010" cy="2107933"/>
                  <wp:effectExtent l="0" t="0" r="0" b="63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2881723" cy="2113590"/>
                          </a:xfrm>
                          <a:prstGeom prst="rect">
                            <a:avLst/>
                          </a:prstGeom>
                        </pic:spPr>
                      </pic:pic>
                    </a:graphicData>
                  </a:graphic>
                </wp:inline>
              </w:drawing>
            </w:r>
          </w:p>
        </w:tc>
      </w:tr>
      <w:tr w:rsidR="00D857DA" w14:paraId="7EE6331D" w14:textId="77777777" w:rsidTr="00052C77">
        <w:tc>
          <w:tcPr>
            <w:tcW w:w="4786" w:type="dxa"/>
          </w:tcPr>
          <w:p w14:paraId="01725A9B" w14:textId="0C158D3C" w:rsidR="00D857DA" w:rsidRDefault="00041D91" w:rsidP="00BD415D">
            <w:pPr>
              <w:tabs>
                <w:tab w:val="left" w:pos="851"/>
              </w:tabs>
              <w:spacing w:line="360" w:lineRule="auto"/>
              <w:jc w:val="both"/>
              <w:rPr>
                <w:rFonts w:ascii="Times New Roman" w:hAnsi="Times New Roman" w:cs="Times New Roman"/>
              </w:rPr>
            </w:pPr>
            <w:r>
              <w:rPr>
                <w:rFonts w:ascii="Times New Roman" w:hAnsi="Times New Roman" w:cs="Times New Roman"/>
              </w:rPr>
              <w:t>Gambar 3. Ruang Tunggu Klien</w:t>
            </w:r>
          </w:p>
        </w:tc>
        <w:tc>
          <w:tcPr>
            <w:tcW w:w="4678" w:type="dxa"/>
          </w:tcPr>
          <w:p w14:paraId="1B0A8D94" w14:textId="739C3C1F" w:rsidR="00D857DA" w:rsidRDefault="00E14FFA" w:rsidP="00064D06">
            <w:pPr>
              <w:tabs>
                <w:tab w:val="left" w:pos="851"/>
              </w:tabs>
              <w:spacing w:line="360" w:lineRule="auto"/>
              <w:ind w:left="-108"/>
              <w:jc w:val="both"/>
              <w:rPr>
                <w:rFonts w:ascii="Times New Roman" w:hAnsi="Times New Roman" w:cs="Times New Roman"/>
              </w:rPr>
            </w:pPr>
            <w:r>
              <w:rPr>
                <w:rFonts w:ascii="Times New Roman" w:hAnsi="Times New Roman" w:cs="Times New Roman"/>
              </w:rPr>
              <w:t xml:space="preserve"> Gambar 4. Ruang Terapi Modalitas </w:t>
            </w:r>
          </w:p>
        </w:tc>
      </w:tr>
    </w:tbl>
    <w:p w14:paraId="3B0E2D7D" w14:textId="77777777" w:rsidR="00D857DA" w:rsidRPr="00BD415D" w:rsidRDefault="00D857DA" w:rsidP="00BD415D">
      <w:pPr>
        <w:tabs>
          <w:tab w:val="left" w:pos="851"/>
        </w:tabs>
        <w:spacing w:line="360" w:lineRule="auto"/>
        <w:jc w:val="both"/>
        <w:rPr>
          <w:rFonts w:ascii="Times New Roman" w:hAnsi="Times New Roman" w:cs="Times New Roman"/>
        </w:rPr>
      </w:pPr>
    </w:p>
    <w:p w14:paraId="212D93EC" w14:textId="072FA6C9" w:rsidR="00EF714D" w:rsidRPr="00C044F4" w:rsidRDefault="00B05FEC" w:rsidP="00EF714D">
      <w:pPr>
        <w:pStyle w:val="ListParagraph"/>
        <w:numPr>
          <w:ilvl w:val="0"/>
          <w:numId w:val="1"/>
        </w:numPr>
        <w:spacing w:line="360" w:lineRule="auto"/>
        <w:jc w:val="both"/>
        <w:rPr>
          <w:rFonts w:ascii="Times New Roman" w:hAnsi="Times New Roman" w:cs="Times New Roman"/>
          <w:b/>
        </w:rPr>
      </w:pPr>
      <w:r w:rsidRPr="00C044F4">
        <w:rPr>
          <w:rFonts w:ascii="Times New Roman" w:hAnsi="Times New Roman" w:cs="Times New Roman"/>
          <w:b/>
        </w:rPr>
        <w:t xml:space="preserve">HASIL DAN </w:t>
      </w:r>
      <w:r w:rsidR="00EF714D" w:rsidRPr="00C044F4">
        <w:rPr>
          <w:rFonts w:ascii="Times New Roman" w:hAnsi="Times New Roman" w:cs="Times New Roman"/>
          <w:b/>
        </w:rPr>
        <w:t>PEMBAHASAN</w:t>
      </w:r>
    </w:p>
    <w:p w14:paraId="3AB88EDA" w14:textId="791963E7" w:rsidR="00A655FD" w:rsidRDefault="00A655FD" w:rsidP="00A655FD">
      <w:pPr>
        <w:pStyle w:val="ListParagraph"/>
        <w:numPr>
          <w:ilvl w:val="1"/>
          <w:numId w:val="1"/>
        </w:numPr>
        <w:spacing w:line="360" w:lineRule="auto"/>
        <w:jc w:val="both"/>
        <w:rPr>
          <w:rFonts w:ascii="Times New Roman" w:hAnsi="Times New Roman" w:cs="Times New Roman"/>
        </w:rPr>
      </w:pPr>
      <w:r>
        <w:rPr>
          <w:rFonts w:ascii="Times New Roman" w:hAnsi="Times New Roman" w:cs="Times New Roman"/>
        </w:rPr>
        <w:t>Program</w:t>
      </w:r>
      <w:r w:rsidR="0050044A" w:rsidRPr="00A655FD">
        <w:rPr>
          <w:rFonts w:ascii="Times New Roman" w:hAnsi="Times New Roman" w:cs="Times New Roman"/>
        </w:rPr>
        <w:t xml:space="preserve"> Pertama: </w:t>
      </w:r>
      <w:r w:rsidRPr="00A655FD">
        <w:rPr>
          <w:rFonts w:ascii="Times New Roman" w:hAnsi="Times New Roman" w:cs="Times New Roman"/>
        </w:rPr>
        <w:t>Program Pelayanan Konsultasi Klien</w:t>
      </w:r>
    </w:p>
    <w:p w14:paraId="292B7D71" w14:textId="655388FD" w:rsidR="00D857DA" w:rsidRPr="00A655FD" w:rsidRDefault="00A655FD" w:rsidP="003E0572">
      <w:pPr>
        <w:pStyle w:val="ListParagraph"/>
        <w:tabs>
          <w:tab w:val="left" w:pos="2835"/>
          <w:tab w:val="left" w:pos="5040"/>
        </w:tabs>
        <w:spacing w:before="120" w:after="120" w:line="360" w:lineRule="auto"/>
        <w:ind w:left="709" w:firstLine="284"/>
        <w:jc w:val="both"/>
        <w:rPr>
          <w:rFonts w:ascii="Times New Roman" w:hAnsi="Times New Roman" w:cs="Times New Roman"/>
        </w:rPr>
      </w:pPr>
      <w:r>
        <w:rPr>
          <w:rFonts w:ascii="Times New Roman" w:hAnsi="Times New Roman" w:cs="Times New Roman"/>
        </w:rPr>
        <w:t xml:space="preserve">Waktu pelayanan klinik dibuka setiap hari kerja. Klinik buka selama 5 (lima) hari kerja dari Senin-Jum’at dari pukul 09.00 – 16.00 Wita. Konsuler yang bertugas sesuai dengan jadwal dan bila ada konsuler yang sedang bertugas sesuai jadwal berhalangan hadir makan digantikan oleh konsuler yang lain. Dengan demikian pelayanan </w:t>
      </w:r>
      <w:r w:rsidR="00D857DA">
        <w:rPr>
          <w:rFonts w:ascii="Times New Roman" w:hAnsi="Times New Roman" w:cs="Times New Roman"/>
        </w:rPr>
        <w:t xml:space="preserve">konsultasi dan terapi pada klien tetap berjalan setiap hari. Dalam program konsultasi konsuler akan menntukan terapi yang tepat dari terapi modalitas keperawatan sesuai dengan kondisi klien. </w:t>
      </w:r>
      <w:r w:rsidR="00E956C4">
        <w:rPr>
          <w:rFonts w:ascii="Times New Roman" w:hAnsi="Times New Roman" w:cs="Times New Roman"/>
        </w:rPr>
        <w:t>Pada tahun pertama 2017 jumlah klien yang berkonsultasi adalah 200 orang mengalami peningkatan</w:t>
      </w:r>
      <w:r w:rsidR="003E0572">
        <w:rPr>
          <w:rFonts w:ascii="Times New Roman" w:hAnsi="Times New Roman" w:cs="Times New Roman"/>
        </w:rPr>
        <w:t xml:space="preserve"> ditahun 2018 menjadi 342 orang.</w:t>
      </w:r>
    </w:p>
    <w:tbl>
      <w:tblPr>
        <w:tblStyle w:val="TableGrid"/>
        <w:tblW w:w="9464" w:type="dxa"/>
        <w:tblLook w:val="04A0" w:firstRow="1" w:lastRow="0" w:firstColumn="1" w:lastColumn="0" w:noHBand="0" w:noVBand="1"/>
      </w:tblPr>
      <w:tblGrid>
        <w:gridCol w:w="4644"/>
        <w:gridCol w:w="4820"/>
      </w:tblGrid>
      <w:tr w:rsidR="00D857DA" w14:paraId="1B621221" w14:textId="77777777" w:rsidTr="00052C77">
        <w:tc>
          <w:tcPr>
            <w:tcW w:w="4644" w:type="dxa"/>
            <w:tcBorders>
              <w:bottom w:val="single" w:sz="4" w:space="0" w:color="auto"/>
            </w:tcBorders>
          </w:tcPr>
          <w:p w14:paraId="0781D896" w14:textId="6C6728B4" w:rsidR="00D857DA" w:rsidRDefault="00D857DA" w:rsidP="00A655FD">
            <w:pPr>
              <w:spacing w:line="360" w:lineRule="auto"/>
              <w:jc w:val="both"/>
              <w:rPr>
                <w:rFonts w:ascii="Times New Roman" w:hAnsi="Times New Roman" w:cs="Times New Roman"/>
              </w:rPr>
            </w:pPr>
            <w:r>
              <w:rPr>
                <w:noProof/>
                <w:lang w:val="en-US"/>
              </w:rPr>
              <w:drawing>
                <wp:inline distT="0" distB="0" distL="0" distR="0" wp14:anchorId="4C9164D2" wp14:editId="44ECEAF5">
                  <wp:extent cx="2772076" cy="22192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14094740-01.jpeg"/>
                          <pic:cNvPicPr/>
                        </pic:nvPicPr>
                        <pic:blipFill>
                          <a:blip r:embed="rId11" cstate="email">
                            <a:extLst>
                              <a:ext uri="{28A0092B-C50C-407E-A947-70E740481C1C}">
                                <a14:useLocalDpi xmlns:a14="http://schemas.microsoft.com/office/drawing/2010/main"/>
                              </a:ext>
                            </a:extLst>
                          </a:blip>
                          <a:stretch>
                            <a:fillRect/>
                          </a:stretch>
                        </pic:blipFill>
                        <pic:spPr>
                          <a:xfrm>
                            <a:off x="0" y="0"/>
                            <a:ext cx="2773730" cy="2220570"/>
                          </a:xfrm>
                          <a:prstGeom prst="rect">
                            <a:avLst/>
                          </a:prstGeom>
                        </pic:spPr>
                      </pic:pic>
                    </a:graphicData>
                  </a:graphic>
                </wp:inline>
              </w:drawing>
            </w:r>
          </w:p>
        </w:tc>
        <w:tc>
          <w:tcPr>
            <w:tcW w:w="4820" w:type="dxa"/>
          </w:tcPr>
          <w:p w14:paraId="1B5EB568" w14:textId="758618F8" w:rsidR="00D857DA" w:rsidRDefault="00052C77" w:rsidP="00A655FD">
            <w:pPr>
              <w:spacing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0DE523B4" wp14:editId="22987FE7">
                  <wp:extent cx="2896419" cy="217641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896811" cy="2176714"/>
                          </a:xfrm>
                          <a:prstGeom prst="rect">
                            <a:avLst/>
                          </a:prstGeom>
                          <a:noFill/>
                          <a:ln>
                            <a:noFill/>
                          </a:ln>
                        </pic:spPr>
                      </pic:pic>
                    </a:graphicData>
                  </a:graphic>
                </wp:inline>
              </w:drawing>
            </w:r>
          </w:p>
        </w:tc>
      </w:tr>
      <w:tr w:rsidR="00D857DA" w14:paraId="5DCDE42E" w14:textId="77777777" w:rsidTr="00052C77">
        <w:tc>
          <w:tcPr>
            <w:tcW w:w="4644" w:type="dxa"/>
            <w:tcBorders>
              <w:right w:val="nil"/>
            </w:tcBorders>
          </w:tcPr>
          <w:p w14:paraId="1C5E2A12" w14:textId="0B16BABB" w:rsidR="00D857DA" w:rsidRDefault="00052C77" w:rsidP="00850D5D">
            <w:pPr>
              <w:spacing w:line="360" w:lineRule="auto"/>
              <w:jc w:val="right"/>
              <w:rPr>
                <w:rFonts w:ascii="Times New Roman" w:hAnsi="Times New Roman" w:cs="Times New Roman"/>
              </w:rPr>
            </w:pPr>
            <w:r>
              <w:rPr>
                <w:rFonts w:ascii="Times New Roman" w:hAnsi="Times New Roman" w:cs="Times New Roman"/>
              </w:rPr>
              <w:t xml:space="preserve">Gambar 5. Pelayanan Konsultasi </w:t>
            </w:r>
          </w:p>
        </w:tc>
        <w:tc>
          <w:tcPr>
            <w:tcW w:w="4820" w:type="dxa"/>
            <w:tcBorders>
              <w:left w:val="nil"/>
            </w:tcBorders>
          </w:tcPr>
          <w:p w14:paraId="6380C336" w14:textId="676E3C93" w:rsidR="00D857DA" w:rsidRDefault="00850D5D" w:rsidP="00A655FD">
            <w:pPr>
              <w:spacing w:line="360" w:lineRule="auto"/>
              <w:jc w:val="both"/>
              <w:rPr>
                <w:rFonts w:ascii="Times New Roman" w:hAnsi="Times New Roman" w:cs="Times New Roman"/>
              </w:rPr>
            </w:pPr>
            <w:r>
              <w:rPr>
                <w:rFonts w:ascii="Times New Roman" w:hAnsi="Times New Roman" w:cs="Times New Roman"/>
              </w:rPr>
              <w:t xml:space="preserve">Kesehatan </w:t>
            </w:r>
            <w:r w:rsidR="00052C77">
              <w:rPr>
                <w:rFonts w:ascii="Times New Roman" w:hAnsi="Times New Roman" w:cs="Times New Roman"/>
              </w:rPr>
              <w:t>Jiwa</w:t>
            </w:r>
          </w:p>
        </w:tc>
      </w:tr>
    </w:tbl>
    <w:p w14:paraId="5E1A8024" w14:textId="6043EEC2" w:rsidR="00A655FD" w:rsidRPr="00A655FD" w:rsidRDefault="00A655FD" w:rsidP="00A655FD">
      <w:pPr>
        <w:spacing w:line="360" w:lineRule="auto"/>
        <w:jc w:val="both"/>
        <w:rPr>
          <w:rFonts w:ascii="Times New Roman" w:hAnsi="Times New Roman" w:cs="Times New Roman"/>
        </w:rPr>
      </w:pPr>
    </w:p>
    <w:p w14:paraId="02065DEC" w14:textId="0ACC49E7" w:rsidR="00850D5D" w:rsidRDefault="00A655FD" w:rsidP="00850D5D">
      <w:pPr>
        <w:pStyle w:val="ListParagraph"/>
        <w:numPr>
          <w:ilvl w:val="1"/>
          <w:numId w:val="1"/>
        </w:numPr>
        <w:spacing w:line="360" w:lineRule="auto"/>
        <w:jc w:val="both"/>
        <w:rPr>
          <w:rFonts w:ascii="Times New Roman" w:hAnsi="Times New Roman" w:cs="Times New Roman"/>
        </w:rPr>
      </w:pPr>
      <w:r>
        <w:rPr>
          <w:rFonts w:ascii="Times New Roman" w:hAnsi="Times New Roman" w:cs="Times New Roman"/>
        </w:rPr>
        <w:t xml:space="preserve">Program Kedua: Terapi Modalitas </w:t>
      </w:r>
    </w:p>
    <w:p w14:paraId="5A3BE24E" w14:textId="6B869E09" w:rsidR="00850D5D" w:rsidRPr="00850D5D" w:rsidRDefault="00890A2D" w:rsidP="00850D5D">
      <w:pPr>
        <w:spacing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Pelayanan terapi modalitas keperawatan jiwa di KP2KJM</w:t>
      </w:r>
      <w:r w:rsidR="00850D5D">
        <w:rPr>
          <w:rFonts w:ascii="Times New Roman" w:hAnsi="Times New Roman" w:cs="Times New Roman"/>
        </w:rPr>
        <w:t xml:space="preserve"> merupakan pendekatan penanganan pada klien jiwa yang bertujuan mengubah perilaku klien dari maladaptif menjadi adaptif. </w:t>
      </w:r>
      <w:r>
        <w:rPr>
          <w:rFonts w:ascii="Times New Roman" w:hAnsi="Times New Roman" w:cs="Times New Roman"/>
        </w:rPr>
        <w:t xml:space="preserve">Terapi modalitas yang tersedia diklinik </w:t>
      </w:r>
      <w:r w:rsidR="00850D5D">
        <w:rPr>
          <w:rFonts w:ascii="Times New Roman" w:hAnsi="Times New Roman" w:cs="Times New Roman"/>
        </w:rPr>
        <w:t xml:space="preserve">terdiri dari terapi individu, terapi aktifitas kelompok, terapi keluarga, terapi kerja dan terapi penyaluran energi. Setiap terapi mempunyai jadwal masing-masing. Terapi individu termasuk pada pelayanan konsultasi antara klien dan konsuler.  </w:t>
      </w:r>
      <w:r>
        <w:rPr>
          <w:rFonts w:ascii="Times New Roman" w:hAnsi="Times New Roman" w:cs="Times New Roman"/>
        </w:rPr>
        <w:t xml:space="preserve">Petugas pelaksana terapi adalah konsuler KP2KJM. </w:t>
      </w:r>
    </w:p>
    <w:tbl>
      <w:tblPr>
        <w:tblStyle w:val="TableGrid"/>
        <w:tblW w:w="9464" w:type="dxa"/>
        <w:tblLayout w:type="fixed"/>
        <w:tblLook w:val="04A0" w:firstRow="1" w:lastRow="0" w:firstColumn="1" w:lastColumn="0" w:noHBand="0" w:noVBand="1"/>
      </w:tblPr>
      <w:tblGrid>
        <w:gridCol w:w="4786"/>
        <w:gridCol w:w="4678"/>
      </w:tblGrid>
      <w:tr w:rsidR="004E7607" w14:paraId="260E9DEE" w14:textId="77777777" w:rsidTr="00A93BFC">
        <w:tc>
          <w:tcPr>
            <w:tcW w:w="4786" w:type="dxa"/>
          </w:tcPr>
          <w:p w14:paraId="07B4750C" w14:textId="77E94F73" w:rsidR="004E7607" w:rsidRDefault="004E7607" w:rsidP="00A93BFC">
            <w:pPr>
              <w:spacing w:line="360" w:lineRule="auto"/>
              <w:ind w:right="-749"/>
              <w:jc w:val="both"/>
              <w:rPr>
                <w:rFonts w:ascii="Times New Roman" w:hAnsi="Times New Roman" w:cs="Times New Roman"/>
              </w:rPr>
            </w:pPr>
            <w:r>
              <w:rPr>
                <w:rFonts w:ascii="Times New Roman" w:hAnsi="Times New Roman" w:cs="Times New Roman"/>
                <w:noProof/>
                <w:lang w:val="en-US"/>
              </w:rPr>
              <w:drawing>
                <wp:inline distT="0" distB="0" distL="0" distR="0" wp14:anchorId="4C99DD39" wp14:editId="30D5EBB6">
                  <wp:extent cx="3138170" cy="2755900"/>
                  <wp:effectExtent l="0" t="0" r="11430" b="1270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138784" cy="2756439"/>
                          </a:xfrm>
                          <a:prstGeom prst="rect">
                            <a:avLst/>
                          </a:prstGeom>
                          <a:noFill/>
                          <a:ln>
                            <a:noFill/>
                          </a:ln>
                        </pic:spPr>
                      </pic:pic>
                    </a:graphicData>
                  </a:graphic>
                </wp:inline>
              </w:drawing>
            </w:r>
          </w:p>
        </w:tc>
        <w:tc>
          <w:tcPr>
            <w:tcW w:w="4678" w:type="dxa"/>
          </w:tcPr>
          <w:p w14:paraId="30FAF17A" w14:textId="76CFA7BB" w:rsidR="004E7607" w:rsidRDefault="00A93BFC" w:rsidP="004E7607">
            <w:pPr>
              <w:spacing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49B7915F" wp14:editId="05AD8ABD">
                  <wp:extent cx="3016250" cy="27178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016849" cy="2718340"/>
                          </a:xfrm>
                          <a:prstGeom prst="rect">
                            <a:avLst/>
                          </a:prstGeom>
                          <a:noFill/>
                          <a:ln>
                            <a:noFill/>
                          </a:ln>
                        </pic:spPr>
                      </pic:pic>
                    </a:graphicData>
                  </a:graphic>
                </wp:inline>
              </w:drawing>
            </w:r>
          </w:p>
        </w:tc>
      </w:tr>
      <w:tr w:rsidR="004E7607" w14:paraId="6189A0C3" w14:textId="77777777" w:rsidTr="00A93BFC">
        <w:tc>
          <w:tcPr>
            <w:tcW w:w="4786" w:type="dxa"/>
          </w:tcPr>
          <w:p w14:paraId="19CD6750" w14:textId="3D3B369A" w:rsidR="004E7607" w:rsidRDefault="004E7607" w:rsidP="004E7607">
            <w:pPr>
              <w:spacing w:line="360" w:lineRule="auto"/>
              <w:jc w:val="both"/>
              <w:rPr>
                <w:rFonts w:ascii="Times New Roman" w:hAnsi="Times New Roman" w:cs="Times New Roman"/>
              </w:rPr>
            </w:pPr>
            <w:r>
              <w:rPr>
                <w:rFonts w:ascii="Times New Roman" w:hAnsi="Times New Roman" w:cs="Times New Roman"/>
              </w:rPr>
              <w:t>Gambar 6. Terapi Individu</w:t>
            </w:r>
          </w:p>
        </w:tc>
        <w:tc>
          <w:tcPr>
            <w:tcW w:w="4678" w:type="dxa"/>
          </w:tcPr>
          <w:p w14:paraId="78013636" w14:textId="6DB0194C" w:rsidR="004E7607" w:rsidRDefault="001B634A" w:rsidP="004E7607">
            <w:pPr>
              <w:spacing w:line="360" w:lineRule="auto"/>
              <w:jc w:val="both"/>
              <w:rPr>
                <w:rFonts w:ascii="Times New Roman" w:hAnsi="Times New Roman" w:cs="Times New Roman"/>
              </w:rPr>
            </w:pPr>
            <w:r>
              <w:rPr>
                <w:rFonts w:ascii="Times New Roman" w:hAnsi="Times New Roman" w:cs="Times New Roman"/>
              </w:rPr>
              <w:t>Gambar 7. Terapi Penyaluran Energi</w:t>
            </w:r>
          </w:p>
        </w:tc>
      </w:tr>
    </w:tbl>
    <w:p w14:paraId="7B37DB27" w14:textId="77777777" w:rsidR="004E7607" w:rsidRPr="004E7607" w:rsidRDefault="004E7607" w:rsidP="004E7607">
      <w:pPr>
        <w:spacing w:line="360" w:lineRule="auto"/>
        <w:jc w:val="both"/>
        <w:rPr>
          <w:rFonts w:ascii="Times New Roman" w:hAnsi="Times New Roman" w:cs="Times New Roman"/>
        </w:rPr>
      </w:pPr>
    </w:p>
    <w:p w14:paraId="4C447FBD" w14:textId="6BFB342E" w:rsidR="00A655FD" w:rsidRDefault="00A655FD" w:rsidP="00A655FD">
      <w:pPr>
        <w:pStyle w:val="ListParagraph"/>
        <w:numPr>
          <w:ilvl w:val="1"/>
          <w:numId w:val="1"/>
        </w:numPr>
        <w:spacing w:line="360" w:lineRule="auto"/>
        <w:jc w:val="both"/>
        <w:rPr>
          <w:rFonts w:ascii="Times New Roman" w:hAnsi="Times New Roman" w:cs="Times New Roman"/>
        </w:rPr>
      </w:pPr>
      <w:r>
        <w:rPr>
          <w:rFonts w:ascii="Times New Roman" w:hAnsi="Times New Roman" w:cs="Times New Roman"/>
        </w:rPr>
        <w:t>Program Ketiga: Pelatihan Kader Kesehatan Jiwa</w:t>
      </w:r>
      <w:r w:rsidR="001B634A">
        <w:rPr>
          <w:rFonts w:ascii="Times New Roman" w:hAnsi="Times New Roman" w:cs="Times New Roman"/>
        </w:rPr>
        <w:t xml:space="preserve"> (KKJ)</w:t>
      </w:r>
    </w:p>
    <w:p w14:paraId="6CF04133" w14:textId="78A5E61A" w:rsidR="001B634A" w:rsidRPr="001B634A" w:rsidRDefault="00181207" w:rsidP="001B634A">
      <w:pPr>
        <w:pStyle w:val="ListParagraph"/>
        <w:spacing w:line="360" w:lineRule="auto"/>
        <w:ind w:left="1080"/>
        <w:jc w:val="both"/>
        <w:rPr>
          <w:rFonts w:ascii="Times New Roman" w:hAnsi="Times New Roman" w:cs="Times New Roman"/>
          <w:color w:val="000000" w:themeColor="text1"/>
        </w:rPr>
      </w:pPr>
      <w:r>
        <w:rPr>
          <w:rFonts w:ascii="Times New Roman" w:hAnsi="Times New Roman" w:cs="Times New Roman"/>
        </w:rPr>
        <w:tab/>
      </w:r>
      <w:r w:rsidR="001B634A">
        <w:rPr>
          <w:rFonts w:ascii="Times New Roman" w:hAnsi="Times New Roman" w:cs="Times New Roman"/>
        </w:rPr>
        <w:t xml:space="preserve">Salah satu program dari KP2KJM adalah melaksanakan pelatihan kader kesehatan jiwa (KKJ) yang bekerjasama dengan Puskesmas. </w:t>
      </w:r>
      <w:r w:rsidR="00A6137F">
        <w:rPr>
          <w:rFonts w:ascii="Times New Roman" w:hAnsi="Times New Roman" w:cs="Times New Roman"/>
          <w:color w:val="000000" w:themeColor="text1"/>
        </w:rPr>
        <w:t>Tugas Pokok K</w:t>
      </w:r>
      <w:r w:rsidR="001B634A" w:rsidRPr="001B634A">
        <w:rPr>
          <w:rFonts w:ascii="Times New Roman" w:hAnsi="Times New Roman" w:cs="Times New Roman"/>
          <w:color w:val="000000" w:themeColor="text1"/>
        </w:rPr>
        <w:t>ader Kesehatan Jiwa</w:t>
      </w:r>
      <w:r w:rsidR="00A6137F">
        <w:rPr>
          <w:rFonts w:ascii="Times New Roman" w:hAnsi="Times New Roman" w:cs="Times New Roman"/>
          <w:color w:val="000000" w:themeColor="text1"/>
        </w:rPr>
        <w:t>:</w:t>
      </w:r>
    </w:p>
    <w:p w14:paraId="58023F42" w14:textId="77777777" w:rsidR="001B634A" w:rsidRPr="00846FDD" w:rsidRDefault="001B634A" w:rsidP="001B634A">
      <w:pPr>
        <w:pStyle w:val="ListParagraph"/>
        <w:spacing w:line="360" w:lineRule="auto"/>
        <w:ind w:left="1080"/>
        <w:jc w:val="both"/>
        <w:rPr>
          <w:rFonts w:ascii="Times New Roman" w:hAnsi="Times New Roman" w:cs="Times New Roman"/>
          <w:color w:val="000000" w:themeColor="text1"/>
        </w:rPr>
      </w:pPr>
      <w:r w:rsidRPr="00846FDD">
        <w:rPr>
          <w:rFonts w:ascii="Times New Roman" w:hAnsi="Times New Roman" w:cs="Times New Roman"/>
          <w:color w:val="000000" w:themeColor="text1"/>
        </w:rPr>
        <w:t>1)        Melaksanakan program Desa Siaga Sehat Jiwa</w:t>
      </w:r>
    </w:p>
    <w:p w14:paraId="69419905" w14:textId="77777777" w:rsidR="001B634A" w:rsidRPr="00846FDD" w:rsidRDefault="001B634A" w:rsidP="001B634A">
      <w:pPr>
        <w:pStyle w:val="ListParagraph"/>
        <w:spacing w:line="360" w:lineRule="auto"/>
        <w:ind w:left="1701" w:hanging="621"/>
        <w:jc w:val="both"/>
        <w:rPr>
          <w:rFonts w:ascii="Times New Roman" w:hAnsi="Times New Roman" w:cs="Times New Roman"/>
          <w:color w:val="000000" w:themeColor="text1"/>
        </w:rPr>
      </w:pPr>
      <w:r w:rsidRPr="00846FDD">
        <w:rPr>
          <w:rFonts w:ascii="Times New Roman" w:hAnsi="Times New Roman" w:cs="Times New Roman"/>
          <w:color w:val="000000" w:themeColor="text1"/>
        </w:rPr>
        <w:t>2)        Melakukan deteksi keluarga sehat, keluarga yang beresiko mengalami masalah psikososial, dan keluarga dengan gangguan jiwa di masyarakat</w:t>
      </w:r>
    </w:p>
    <w:p w14:paraId="1498510D" w14:textId="32A7CCD8" w:rsidR="001B634A" w:rsidRPr="00846FDD" w:rsidRDefault="001B634A" w:rsidP="001B634A">
      <w:pPr>
        <w:pStyle w:val="ListParagraph"/>
        <w:spacing w:line="360" w:lineRule="auto"/>
        <w:ind w:left="1080"/>
        <w:jc w:val="both"/>
        <w:rPr>
          <w:rFonts w:ascii="Times New Roman" w:hAnsi="Times New Roman" w:cs="Times New Roman"/>
          <w:color w:val="000000" w:themeColor="text1"/>
        </w:rPr>
      </w:pPr>
      <w:r w:rsidRPr="00846FDD">
        <w:rPr>
          <w:rFonts w:ascii="Times New Roman" w:hAnsi="Times New Roman" w:cs="Times New Roman"/>
          <w:color w:val="000000" w:themeColor="text1"/>
        </w:rPr>
        <w:t xml:space="preserve">3)        Menggerakkan  individu, keluarga, dan kelompok </w:t>
      </w:r>
      <w:r w:rsidR="006F1165">
        <w:rPr>
          <w:rFonts w:ascii="Times New Roman" w:hAnsi="Times New Roman" w:cs="Times New Roman"/>
          <w:color w:val="000000" w:themeColor="text1"/>
        </w:rPr>
        <w:t xml:space="preserve">sehat jiwa, kelompok resiko, dan kelompok gangguan jiwa </w:t>
      </w:r>
      <w:r w:rsidRPr="00846FDD">
        <w:rPr>
          <w:rFonts w:ascii="Times New Roman" w:hAnsi="Times New Roman" w:cs="Times New Roman"/>
          <w:color w:val="000000" w:themeColor="text1"/>
        </w:rPr>
        <w:t>untuk mengikuti pendidikan kesehatan jiwa</w:t>
      </w:r>
    </w:p>
    <w:p w14:paraId="5FE531F3" w14:textId="40B5804B" w:rsidR="001B634A" w:rsidRPr="00846FDD" w:rsidRDefault="006F1165" w:rsidP="001B634A">
      <w:pPr>
        <w:pStyle w:val="ListParagraph"/>
        <w:spacing w:line="360" w:lineRule="auto"/>
        <w:ind w:left="1080"/>
        <w:jc w:val="both"/>
        <w:rPr>
          <w:rFonts w:ascii="Times New Roman" w:hAnsi="Times New Roman" w:cs="Times New Roman"/>
          <w:color w:val="000000" w:themeColor="text1"/>
        </w:rPr>
      </w:pPr>
      <w:r>
        <w:rPr>
          <w:rFonts w:ascii="Times New Roman" w:hAnsi="Times New Roman" w:cs="Times New Roman"/>
          <w:color w:val="000000" w:themeColor="text1"/>
        </w:rPr>
        <w:t>4)  </w:t>
      </w:r>
      <w:r w:rsidR="001B634A" w:rsidRPr="00846FDD">
        <w:rPr>
          <w:rFonts w:ascii="Times New Roman" w:hAnsi="Times New Roman" w:cs="Times New Roman"/>
          <w:color w:val="000000" w:themeColor="text1"/>
        </w:rPr>
        <w:t xml:space="preserve">  Menggerakkan pasien gangguan jiwa untuk mengikuti terapi </w:t>
      </w:r>
      <w:r w:rsidR="00A6137F">
        <w:rPr>
          <w:rFonts w:ascii="Times New Roman" w:hAnsi="Times New Roman" w:cs="Times New Roman"/>
          <w:color w:val="000000" w:themeColor="text1"/>
        </w:rPr>
        <w:t>modalitas keperawatan jiwa</w:t>
      </w:r>
      <w:r w:rsidR="001B634A" w:rsidRPr="00846FDD">
        <w:rPr>
          <w:rFonts w:ascii="Times New Roman" w:hAnsi="Times New Roman" w:cs="Times New Roman"/>
          <w:color w:val="000000" w:themeColor="text1"/>
        </w:rPr>
        <w:t xml:space="preserve"> dan rehabilitasi</w:t>
      </w:r>
    </w:p>
    <w:p w14:paraId="76BA2438" w14:textId="70906A13" w:rsidR="001B634A" w:rsidRPr="00846FDD" w:rsidRDefault="006F1165" w:rsidP="001B634A">
      <w:pPr>
        <w:pStyle w:val="ListParagraph"/>
        <w:spacing w:line="360" w:lineRule="auto"/>
        <w:ind w:left="1080"/>
        <w:jc w:val="both"/>
        <w:rPr>
          <w:rFonts w:ascii="Times New Roman" w:hAnsi="Times New Roman" w:cs="Times New Roman"/>
          <w:color w:val="000000" w:themeColor="text1"/>
        </w:rPr>
      </w:pPr>
      <w:r>
        <w:rPr>
          <w:rFonts w:ascii="Times New Roman" w:hAnsi="Times New Roman" w:cs="Times New Roman"/>
          <w:color w:val="000000" w:themeColor="text1"/>
        </w:rPr>
        <w:t>5</w:t>
      </w:r>
      <w:r w:rsidR="001B634A" w:rsidRPr="00846FDD">
        <w:rPr>
          <w:rFonts w:ascii="Times New Roman" w:hAnsi="Times New Roman" w:cs="Times New Roman"/>
          <w:color w:val="000000" w:themeColor="text1"/>
        </w:rPr>
        <w:t>)        Melakukan kunjungan rumah pada pasien yang telah mandiri</w:t>
      </w:r>
    </w:p>
    <w:p w14:paraId="2CD72D22" w14:textId="0BD6F25C" w:rsidR="001B634A" w:rsidRDefault="006F1165" w:rsidP="006F1165">
      <w:pPr>
        <w:pStyle w:val="ListParagraph"/>
        <w:spacing w:line="360" w:lineRule="auto"/>
        <w:ind w:left="1080"/>
        <w:jc w:val="both"/>
        <w:rPr>
          <w:rFonts w:ascii="Times New Roman" w:hAnsi="Times New Roman" w:cs="Times New Roman"/>
          <w:color w:val="000000" w:themeColor="text1"/>
        </w:rPr>
      </w:pPr>
      <w:r>
        <w:rPr>
          <w:rFonts w:ascii="Times New Roman" w:hAnsi="Times New Roman" w:cs="Times New Roman"/>
          <w:color w:val="000000" w:themeColor="text1"/>
        </w:rPr>
        <w:t>6</w:t>
      </w:r>
      <w:r w:rsidR="001B634A" w:rsidRPr="00846FDD">
        <w:rPr>
          <w:rFonts w:ascii="Times New Roman" w:hAnsi="Times New Roman" w:cs="Times New Roman"/>
          <w:color w:val="000000" w:themeColor="text1"/>
        </w:rPr>
        <w:t>)        Melakukan  rujukan kasus masalah psikososial atau gangguan jiwa pada puskesmas</w:t>
      </w:r>
      <w:r w:rsidR="001B634A">
        <w:rPr>
          <w:rFonts w:ascii="Times New Roman" w:hAnsi="Times New Roman" w:cs="Times New Roman"/>
          <w:color w:val="000000" w:themeColor="text1"/>
        </w:rPr>
        <w:t xml:space="preserve"> atau Klinik Pelayanan dan Penelitian </w:t>
      </w:r>
      <w:r w:rsidR="00A606BD">
        <w:rPr>
          <w:rFonts w:ascii="Times New Roman" w:hAnsi="Times New Roman" w:cs="Times New Roman"/>
          <w:color w:val="000000" w:themeColor="text1"/>
        </w:rPr>
        <w:t>Keperawatan</w:t>
      </w:r>
      <w:r w:rsidR="001B634A">
        <w:rPr>
          <w:rFonts w:ascii="Times New Roman" w:hAnsi="Times New Roman" w:cs="Times New Roman"/>
          <w:color w:val="000000" w:themeColor="text1"/>
        </w:rPr>
        <w:t xml:space="preserve"> Jiwa Masyarakat, UMKT.</w:t>
      </w:r>
    </w:p>
    <w:p w14:paraId="2B5B7BB8" w14:textId="6B48CE60" w:rsidR="006F1165" w:rsidRDefault="005623D0" w:rsidP="006F1165">
      <w:pPr>
        <w:pStyle w:val="ListParagraph"/>
        <w:spacing w:line="360" w:lineRule="auto"/>
        <w:ind w:left="1080"/>
        <w:jc w:val="both"/>
        <w:rPr>
          <w:rFonts w:ascii="Times New Roman" w:hAnsi="Times New Roman" w:cs="Times New Roman"/>
          <w:color w:val="000000" w:themeColor="text1"/>
        </w:rPr>
      </w:pPr>
      <w:r>
        <w:rPr>
          <w:rFonts w:ascii="Times New Roman" w:hAnsi="Times New Roman" w:cs="Times New Roman"/>
          <w:color w:val="000000" w:themeColor="text1"/>
        </w:rPr>
        <w:t>Jumlah kader yang dilatih pada tahun pertama 2017 adalah 50 orang dan tahun kedua 2018 adalah 100 orang.</w:t>
      </w:r>
    </w:p>
    <w:p w14:paraId="564A38DC" w14:textId="77777777" w:rsidR="006F1165" w:rsidRPr="006F1165" w:rsidRDefault="006F1165" w:rsidP="006F1165">
      <w:pPr>
        <w:pStyle w:val="ListParagraph"/>
        <w:spacing w:line="360" w:lineRule="auto"/>
        <w:ind w:left="1080"/>
        <w:jc w:val="both"/>
        <w:rPr>
          <w:rFonts w:ascii="Times New Roman" w:hAnsi="Times New Roman" w:cs="Times New Roman"/>
          <w:color w:val="000000" w:themeColor="text1"/>
        </w:rPr>
      </w:pPr>
    </w:p>
    <w:tbl>
      <w:tblPr>
        <w:tblStyle w:val="TableGrid"/>
        <w:tblW w:w="9085" w:type="dxa"/>
        <w:tblInd w:w="-34" w:type="dxa"/>
        <w:tblLayout w:type="fixed"/>
        <w:tblLook w:val="04A0" w:firstRow="1" w:lastRow="0" w:firstColumn="1" w:lastColumn="0" w:noHBand="0" w:noVBand="1"/>
      </w:tblPr>
      <w:tblGrid>
        <w:gridCol w:w="4537"/>
        <w:gridCol w:w="4548"/>
      </w:tblGrid>
      <w:tr w:rsidR="006F1165" w14:paraId="31A29292" w14:textId="77777777" w:rsidTr="00F77DBB">
        <w:tc>
          <w:tcPr>
            <w:tcW w:w="4537" w:type="dxa"/>
            <w:tcBorders>
              <w:bottom w:val="single" w:sz="4" w:space="0" w:color="auto"/>
            </w:tcBorders>
          </w:tcPr>
          <w:p w14:paraId="2F6037F9" w14:textId="2FC67A35" w:rsidR="006F1165" w:rsidRDefault="00A606BD" w:rsidP="006F1165">
            <w:pPr>
              <w:pStyle w:val="ListParagraph"/>
              <w:spacing w:line="360" w:lineRule="auto"/>
              <w:ind w:left="0"/>
              <w:jc w:val="both"/>
              <w:rPr>
                <w:rFonts w:ascii="Times New Roman" w:hAnsi="Times New Roman" w:cs="Times New Roman"/>
                <w:color w:val="000000" w:themeColor="text1"/>
              </w:rPr>
            </w:pPr>
            <w:r>
              <w:rPr>
                <w:rFonts w:ascii="Times New Roman" w:hAnsi="Times New Roman" w:cs="Times New Roman"/>
                <w:noProof/>
                <w:color w:val="000000" w:themeColor="text1"/>
                <w:lang w:val="en-US"/>
              </w:rPr>
              <w:drawing>
                <wp:inline distT="0" distB="0" distL="0" distR="0" wp14:anchorId="2DA59D67" wp14:editId="14F6D4D8">
                  <wp:extent cx="2948769" cy="2209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8769" cy="2209800"/>
                          </a:xfrm>
                          <a:prstGeom prst="rect">
                            <a:avLst/>
                          </a:prstGeom>
                          <a:noFill/>
                          <a:ln>
                            <a:noFill/>
                          </a:ln>
                        </pic:spPr>
                      </pic:pic>
                    </a:graphicData>
                  </a:graphic>
                </wp:inline>
              </w:drawing>
            </w:r>
          </w:p>
        </w:tc>
        <w:tc>
          <w:tcPr>
            <w:tcW w:w="4548" w:type="dxa"/>
          </w:tcPr>
          <w:p w14:paraId="19501E2E" w14:textId="0AF3F1BD" w:rsidR="006F1165" w:rsidRDefault="00F77DBB" w:rsidP="00F77DBB">
            <w:pPr>
              <w:pStyle w:val="ListParagraph"/>
              <w:spacing w:line="360" w:lineRule="auto"/>
              <w:ind w:left="0" w:hanging="1088"/>
              <w:jc w:val="both"/>
              <w:rPr>
                <w:rFonts w:ascii="Times New Roman" w:hAnsi="Times New Roman" w:cs="Times New Roman"/>
                <w:color w:val="000000" w:themeColor="text1"/>
              </w:rPr>
            </w:pPr>
            <w:r>
              <w:rPr>
                <w:rFonts w:ascii="Times New Roman" w:hAnsi="Times New Roman" w:cs="Times New Roman"/>
                <w:noProof/>
                <w:color w:val="000000" w:themeColor="text1"/>
                <w:lang w:val="en-US"/>
              </w:rPr>
              <w:drawing>
                <wp:inline distT="0" distB="0" distL="0" distR="0" wp14:anchorId="5210A877" wp14:editId="13045E0E">
                  <wp:extent cx="3580827" cy="2284943"/>
                  <wp:effectExtent l="0" t="0" r="63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582252" cy="2285853"/>
                          </a:xfrm>
                          <a:prstGeom prst="rect">
                            <a:avLst/>
                          </a:prstGeom>
                          <a:noFill/>
                          <a:ln>
                            <a:noFill/>
                          </a:ln>
                        </pic:spPr>
                      </pic:pic>
                    </a:graphicData>
                  </a:graphic>
                </wp:inline>
              </w:drawing>
            </w:r>
          </w:p>
        </w:tc>
      </w:tr>
      <w:tr w:rsidR="006F1165" w14:paraId="039469B2" w14:textId="77777777" w:rsidTr="00F77DBB">
        <w:tc>
          <w:tcPr>
            <w:tcW w:w="4537" w:type="dxa"/>
            <w:tcBorders>
              <w:right w:val="nil"/>
            </w:tcBorders>
          </w:tcPr>
          <w:p w14:paraId="44DDA5EF" w14:textId="786BD009" w:rsidR="006F1165" w:rsidRDefault="0016484B" w:rsidP="0016484B">
            <w:pPr>
              <w:pStyle w:val="ListParagraph"/>
              <w:spacing w:line="36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Gambar 8. Pelatihan Kader</w:t>
            </w:r>
          </w:p>
        </w:tc>
        <w:tc>
          <w:tcPr>
            <w:tcW w:w="4548" w:type="dxa"/>
            <w:tcBorders>
              <w:left w:val="nil"/>
            </w:tcBorders>
          </w:tcPr>
          <w:p w14:paraId="063392D3" w14:textId="5B18D923" w:rsidR="006F1165" w:rsidRDefault="0016484B" w:rsidP="006F1165">
            <w:pPr>
              <w:pStyle w:val="ListParagraph"/>
              <w:spacing w:line="36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Kesehatan Jiwa (KKJ)</w:t>
            </w:r>
          </w:p>
        </w:tc>
      </w:tr>
    </w:tbl>
    <w:p w14:paraId="6FA6055A" w14:textId="4F2840C9" w:rsidR="006F1165" w:rsidRPr="006F1165" w:rsidRDefault="006F1165" w:rsidP="006F1165">
      <w:pPr>
        <w:pStyle w:val="ListParagraph"/>
        <w:spacing w:line="360" w:lineRule="auto"/>
        <w:ind w:left="1080"/>
        <w:jc w:val="both"/>
        <w:rPr>
          <w:rFonts w:ascii="Times New Roman" w:hAnsi="Times New Roman" w:cs="Times New Roman"/>
          <w:color w:val="000000" w:themeColor="text1"/>
        </w:rPr>
      </w:pPr>
    </w:p>
    <w:p w14:paraId="4CBFB54C" w14:textId="12B5420A" w:rsidR="00A655FD" w:rsidRDefault="00A655FD" w:rsidP="00A655FD">
      <w:pPr>
        <w:pStyle w:val="ListParagraph"/>
        <w:numPr>
          <w:ilvl w:val="1"/>
          <w:numId w:val="1"/>
        </w:numPr>
        <w:spacing w:line="360" w:lineRule="auto"/>
        <w:jc w:val="both"/>
        <w:rPr>
          <w:rFonts w:ascii="Times New Roman" w:hAnsi="Times New Roman" w:cs="Times New Roman"/>
        </w:rPr>
      </w:pPr>
      <w:r>
        <w:rPr>
          <w:rFonts w:ascii="Times New Roman" w:hAnsi="Times New Roman" w:cs="Times New Roman"/>
        </w:rPr>
        <w:t>Program Keempat: Kunjungan Rumah</w:t>
      </w:r>
      <w:r w:rsidR="00A6137F">
        <w:rPr>
          <w:rFonts w:ascii="Times New Roman" w:hAnsi="Times New Roman" w:cs="Times New Roman"/>
        </w:rPr>
        <w:t xml:space="preserve"> Klien</w:t>
      </w:r>
    </w:p>
    <w:p w14:paraId="729D11EE" w14:textId="7441F26E" w:rsidR="001B634A" w:rsidRPr="00846FDD" w:rsidRDefault="001B634A" w:rsidP="001B634A">
      <w:pPr>
        <w:pStyle w:val="ListParagraph"/>
        <w:spacing w:line="360" w:lineRule="auto"/>
        <w:ind w:firstLine="720"/>
        <w:jc w:val="both"/>
        <w:rPr>
          <w:rFonts w:ascii="Times New Roman" w:hAnsi="Times New Roman" w:cs="Times New Roman"/>
          <w:color w:val="000000" w:themeColor="text1"/>
          <w:shd w:val="clear" w:color="auto" w:fill="FFFFFF"/>
        </w:rPr>
      </w:pPr>
      <w:r w:rsidRPr="00846FDD">
        <w:rPr>
          <w:rFonts w:ascii="Times New Roman" w:hAnsi="Times New Roman" w:cs="Times New Roman"/>
          <w:color w:val="000000" w:themeColor="text1"/>
          <w:shd w:val="clear" w:color="auto" w:fill="FFFFFF"/>
        </w:rPr>
        <w:t>Program lain dari Klinik penelitian &amp; pelayanan keperawatan jiwa masyarakat adalah melakukan kunjunga</w:t>
      </w:r>
      <w:r w:rsidR="00E956C4">
        <w:rPr>
          <w:rFonts w:ascii="Times New Roman" w:hAnsi="Times New Roman" w:cs="Times New Roman"/>
          <w:color w:val="000000" w:themeColor="text1"/>
          <w:shd w:val="clear" w:color="auto" w:fill="FFFFFF"/>
        </w:rPr>
        <w:t>n rumah bagi klien yang dirawat</w:t>
      </w:r>
      <w:r w:rsidR="00BA65FC">
        <w:rPr>
          <w:rFonts w:ascii="Times New Roman" w:hAnsi="Times New Roman" w:cs="Times New Roman"/>
          <w:color w:val="000000" w:themeColor="text1"/>
          <w:shd w:val="clear" w:color="auto" w:fill="FFFFFF"/>
        </w:rPr>
        <w:t xml:space="preserve"> </w:t>
      </w:r>
      <w:r w:rsidRPr="00846FDD">
        <w:rPr>
          <w:rFonts w:ascii="Times New Roman" w:hAnsi="Times New Roman" w:cs="Times New Roman"/>
          <w:color w:val="000000" w:themeColor="text1"/>
          <w:shd w:val="clear" w:color="auto" w:fill="FFFFFF"/>
        </w:rPr>
        <w:t>oleh</w:t>
      </w:r>
      <w:r w:rsidR="00BA65FC">
        <w:rPr>
          <w:rFonts w:ascii="Times New Roman" w:hAnsi="Times New Roman" w:cs="Times New Roman"/>
          <w:color w:val="000000" w:themeColor="text1"/>
          <w:shd w:val="clear" w:color="auto" w:fill="FFFFFF"/>
        </w:rPr>
        <w:t xml:space="preserve"> </w:t>
      </w:r>
      <w:r w:rsidRPr="00846FDD">
        <w:rPr>
          <w:rFonts w:ascii="Times New Roman" w:hAnsi="Times New Roman" w:cs="Times New Roman"/>
          <w:color w:val="000000" w:themeColor="text1"/>
          <w:shd w:val="clear" w:color="auto" w:fill="FFFFFF"/>
        </w:rPr>
        <w:t xml:space="preserve">keluarga dirumah. Hal ini bertujuan untuk memfollow kondisi klien dan menentukan intervesi keperawatan selanjutnya. Untuk memajukan dan meningkatkan mutu dan pelayanan kesehatan jiwa pada masyarakat, maka perlu ada nya kerjasama antara petugas kesehatan dan anggota keluarga klien yang sedang menjalani pengobatan, untuk itu perlu diikutsertakan dalam program perawatan pasien baik di rumah maupun dirumah sakit. Hal ini sangat penting, bahwa pasien mengalami gangguan mental tidak selamanya dirawat di rumah sakit jiwa. </w:t>
      </w:r>
    </w:p>
    <w:p w14:paraId="235E30DA" w14:textId="25FDF987" w:rsidR="00890A2D" w:rsidRDefault="001B634A" w:rsidP="001B634A">
      <w:pPr>
        <w:tabs>
          <w:tab w:val="left" w:pos="709"/>
        </w:tabs>
        <w:spacing w:line="360" w:lineRule="auto"/>
        <w:ind w:left="709"/>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ab/>
      </w:r>
      <w:r>
        <w:rPr>
          <w:rFonts w:ascii="Times New Roman" w:hAnsi="Times New Roman" w:cs="Times New Roman"/>
          <w:color w:val="000000" w:themeColor="text1"/>
          <w:shd w:val="clear" w:color="auto" w:fill="FFFFFF"/>
        </w:rPr>
        <w:tab/>
      </w:r>
      <w:r w:rsidRPr="00846FDD">
        <w:rPr>
          <w:rFonts w:ascii="Times New Roman" w:hAnsi="Times New Roman" w:cs="Times New Roman"/>
          <w:color w:val="000000" w:themeColor="text1"/>
          <w:shd w:val="clear" w:color="auto" w:fill="FFFFFF"/>
        </w:rPr>
        <w:t>Dalam hal ini peran aktif keluarga dituntun guna mengoptimalkan klien untuk mandiri, memingkatkan pemenuhan kehidupan sehari-hari. Pemberian informasi dan edukasi kepada keluarga serta memperdayakan keluarga dalam merawat pasien di rumah merupakan tujuan dalam pelaksanaan kunjungan rumah (home visite). </w:t>
      </w:r>
    </w:p>
    <w:p w14:paraId="1B5A732E" w14:textId="77777777" w:rsidR="001B634A" w:rsidRDefault="001B634A" w:rsidP="001B634A">
      <w:pPr>
        <w:tabs>
          <w:tab w:val="left" w:pos="709"/>
        </w:tabs>
        <w:spacing w:line="360" w:lineRule="auto"/>
        <w:ind w:left="709"/>
        <w:jc w:val="both"/>
        <w:rPr>
          <w:rFonts w:ascii="Times New Roman" w:hAnsi="Times New Roman" w:cs="Times New Roman"/>
          <w:color w:val="000000" w:themeColor="text1"/>
          <w:shd w:val="clear" w:color="auto" w:fill="FFFFFF"/>
        </w:rPr>
      </w:pPr>
    </w:p>
    <w:tbl>
      <w:tblPr>
        <w:tblStyle w:val="TableGrid"/>
        <w:tblW w:w="9640" w:type="dxa"/>
        <w:tblInd w:w="-34" w:type="dxa"/>
        <w:tblLayout w:type="fixed"/>
        <w:tblLook w:val="04A0" w:firstRow="1" w:lastRow="0" w:firstColumn="1" w:lastColumn="0" w:noHBand="0" w:noVBand="1"/>
      </w:tblPr>
      <w:tblGrid>
        <w:gridCol w:w="4820"/>
        <w:gridCol w:w="4820"/>
      </w:tblGrid>
      <w:tr w:rsidR="001B634A" w14:paraId="696E9AAE" w14:textId="77777777" w:rsidTr="0016484B">
        <w:tc>
          <w:tcPr>
            <w:tcW w:w="4820" w:type="dxa"/>
            <w:tcBorders>
              <w:bottom w:val="single" w:sz="4" w:space="0" w:color="auto"/>
            </w:tcBorders>
          </w:tcPr>
          <w:p w14:paraId="679FA537" w14:textId="7300A230" w:rsidR="001B634A" w:rsidRDefault="00181207" w:rsidP="001B634A">
            <w:pPr>
              <w:tabs>
                <w:tab w:val="left" w:pos="709"/>
              </w:tabs>
              <w:spacing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22FF11E2" wp14:editId="5BF9754E">
                  <wp:extent cx="3270722" cy="245107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271154" cy="2451395"/>
                          </a:xfrm>
                          <a:prstGeom prst="rect">
                            <a:avLst/>
                          </a:prstGeom>
                          <a:noFill/>
                          <a:ln>
                            <a:noFill/>
                          </a:ln>
                        </pic:spPr>
                      </pic:pic>
                    </a:graphicData>
                  </a:graphic>
                </wp:inline>
              </w:drawing>
            </w:r>
          </w:p>
        </w:tc>
        <w:tc>
          <w:tcPr>
            <w:tcW w:w="4820" w:type="dxa"/>
          </w:tcPr>
          <w:p w14:paraId="7292164E" w14:textId="24546A50" w:rsidR="001B634A" w:rsidRDefault="0016484B" w:rsidP="001B634A">
            <w:pPr>
              <w:tabs>
                <w:tab w:val="left" w:pos="709"/>
              </w:tabs>
              <w:spacing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7AFCB8D1" wp14:editId="7F8BC64B">
                  <wp:extent cx="2997200" cy="24511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997200" cy="2451100"/>
                          </a:xfrm>
                          <a:prstGeom prst="rect">
                            <a:avLst/>
                          </a:prstGeom>
                          <a:noFill/>
                          <a:ln>
                            <a:noFill/>
                          </a:ln>
                        </pic:spPr>
                      </pic:pic>
                    </a:graphicData>
                  </a:graphic>
                </wp:inline>
              </w:drawing>
            </w:r>
          </w:p>
        </w:tc>
      </w:tr>
      <w:tr w:rsidR="001B634A" w14:paraId="23FE4259" w14:textId="77777777" w:rsidTr="0016484B">
        <w:tc>
          <w:tcPr>
            <w:tcW w:w="4820" w:type="dxa"/>
            <w:tcBorders>
              <w:right w:val="nil"/>
            </w:tcBorders>
          </w:tcPr>
          <w:p w14:paraId="5330F83A" w14:textId="6715E595" w:rsidR="001B634A" w:rsidRDefault="0016484B" w:rsidP="0016484B">
            <w:pPr>
              <w:tabs>
                <w:tab w:val="left" w:pos="709"/>
              </w:tabs>
              <w:spacing w:line="360" w:lineRule="auto"/>
              <w:jc w:val="right"/>
              <w:rPr>
                <w:rFonts w:ascii="Times New Roman" w:hAnsi="Times New Roman" w:cs="Times New Roman"/>
              </w:rPr>
            </w:pPr>
            <w:r>
              <w:rPr>
                <w:rFonts w:ascii="Times New Roman" w:hAnsi="Times New Roman" w:cs="Times New Roman"/>
              </w:rPr>
              <w:t>Gambar 8. Kunjungan</w:t>
            </w:r>
          </w:p>
        </w:tc>
        <w:tc>
          <w:tcPr>
            <w:tcW w:w="4820" w:type="dxa"/>
            <w:tcBorders>
              <w:left w:val="nil"/>
            </w:tcBorders>
          </w:tcPr>
          <w:p w14:paraId="18AF9BF2" w14:textId="4E1570A7" w:rsidR="001B634A" w:rsidRDefault="0016484B" w:rsidP="001B634A">
            <w:pPr>
              <w:tabs>
                <w:tab w:val="left" w:pos="709"/>
              </w:tabs>
              <w:spacing w:line="360" w:lineRule="auto"/>
              <w:jc w:val="both"/>
              <w:rPr>
                <w:rFonts w:ascii="Times New Roman" w:hAnsi="Times New Roman" w:cs="Times New Roman"/>
              </w:rPr>
            </w:pPr>
            <w:r>
              <w:rPr>
                <w:rFonts w:ascii="Times New Roman" w:hAnsi="Times New Roman" w:cs="Times New Roman"/>
              </w:rPr>
              <w:t>Rumah</w:t>
            </w:r>
          </w:p>
        </w:tc>
      </w:tr>
    </w:tbl>
    <w:p w14:paraId="78017BF5" w14:textId="77777777" w:rsidR="001B634A" w:rsidRPr="00890A2D" w:rsidRDefault="001B634A" w:rsidP="001B634A">
      <w:pPr>
        <w:tabs>
          <w:tab w:val="left" w:pos="709"/>
        </w:tabs>
        <w:spacing w:line="360" w:lineRule="auto"/>
        <w:ind w:left="709"/>
        <w:jc w:val="both"/>
        <w:rPr>
          <w:rFonts w:ascii="Times New Roman" w:hAnsi="Times New Roman" w:cs="Times New Roman"/>
        </w:rPr>
      </w:pPr>
    </w:p>
    <w:p w14:paraId="2658E0E6" w14:textId="465CB664" w:rsidR="00A655FD" w:rsidRDefault="00890A2D" w:rsidP="00A655FD">
      <w:pPr>
        <w:pStyle w:val="ListParagraph"/>
        <w:numPr>
          <w:ilvl w:val="1"/>
          <w:numId w:val="1"/>
        </w:numPr>
        <w:spacing w:line="360" w:lineRule="auto"/>
        <w:jc w:val="both"/>
        <w:rPr>
          <w:rFonts w:ascii="Times New Roman" w:hAnsi="Times New Roman" w:cs="Times New Roman"/>
        </w:rPr>
      </w:pPr>
      <w:r>
        <w:rPr>
          <w:rFonts w:ascii="Times New Roman" w:hAnsi="Times New Roman" w:cs="Times New Roman"/>
        </w:rPr>
        <w:t>Program Kel</w:t>
      </w:r>
      <w:r w:rsidR="00FE574E">
        <w:rPr>
          <w:rFonts w:ascii="Times New Roman" w:hAnsi="Times New Roman" w:cs="Times New Roman"/>
        </w:rPr>
        <w:t>ima: Pendidikan Kesehatan bagi k</w:t>
      </w:r>
      <w:r>
        <w:rPr>
          <w:rFonts w:ascii="Times New Roman" w:hAnsi="Times New Roman" w:cs="Times New Roman"/>
        </w:rPr>
        <w:t xml:space="preserve">ader </w:t>
      </w:r>
      <w:r w:rsidR="00FE574E">
        <w:rPr>
          <w:rFonts w:ascii="Times New Roman" w:hAnsi="Times New Roman" w:cs="Times New Roman"/>
        </w:rPr>
        <w:t xml:space="preserve">jiwa </w:t>
      </w:r>
      <w:r>
        <w:rPr>
          <w:rFonts w:ascii="Times New Roman" w:hAnsi="Times New Roman" w:cs="Times New Roman"/>
        </w:rPr>
        <w:t>dan Masyarakat</w:t>
      </w:r>
    </w:p>
    <w:p w14:paraId="2CBD0A81" w14:textId="4DC4FCBC" w:rsidR="001B6E8F" w:rsidRDefault="00A606BD" w:rsidP="00A606BD">
      <w:pPr>
        <w:spacing w:line="360" w:lineRule="auto"/>
        <w:ind w:left="709" w:hanging="709"/>
        <w:jc w:val="both"/>
        <w:rPr>
          <w:rFonts w:ascii="Times New Roman" w:hAnsi="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Salah satu dari komponen pengabdian masyarakat adalah memberikan pendidikan </w:t>
      </w:r>
      <w:r w:rsidR="00C06692">
        <w:rPr>
          <w:rFonts w:ascii="Times New Roman" w:hAnsi="Times New Roman" w:cs="Times New Roman"/>
        </w:rPr>
        <w:t>masyarakat</w:t>
      </w:r>
      <w:r>
        <w:rPr>
          <w:rFonts w:ascii="Times New Roman" w:hAnsi="Times New Roman" w:cs="Times New Roman"/>
        </w:rPr>
        <w:t xml:space="preserve">. </w:t>
      </w:r>
      <w:r w:rsidRPr="00222A13">
        <w:rPr>
          <w:rFonts w:ascii="Times New Roman" w:hAnsi="Times New Roman"/>
        </w:rPr>
        <w:t>Pendidikan kesehatan jiwa bertujuan agar masyarakat memiliki jiwa yang sehat s</w:t>
      </w:r>
      <w:r w:rsidR="00A6137F">
        <w:rPr>
          <w:rFonts w:ascii="Times New Roman" w:hAnsi="Times New Roman"/>
        </w:rPr>
        <w:t>e</w:t>
      </w:r>
      <w:r w:rsidRPr="00222A13">
        <w:rPr>
          <w:rFonts w:ascii="Times New Roman" w:hAnsi="Times New Roman"/>
        </w:rPr>
        <w:t>h</w:t>
      </w:r>
      <w:r w:rsidR="00A6137F">
        <w:rPr>
          <w:rFonts w:ascii="Times New Roman" w:hAnsi="Times New Roman"/>
        </w:rPr>
        <w:t>i</w:t>
      </w:r>
      <w:r w:rsidRPr="00222A13">
        <w:rPr>
          <w:rFonts w:ascii="Times New Roman" w:hAnsi="Times New Roman"/>
        </w:rPr>
        <w:t>ngga terhindar dari berbagai macam jenis masalah kejiwaan yang nantinya akan merugikan diri sendiri dan juga orang lain</w:t>
      </w:r>
      <w:r>
        <w:rPr>
          <w:rFonts w:ascii="Times New Roman" w:hAnsi="Times New Roman"/>
        </w:rPr>
        <w:t xml:space="preserve">. </w:t>
      </w:r>
      <w:r w:rsidRPr="00222A13">
        <w:rPr>
          <w:rFonts w:ascii="Times New Roman" w:hAnsi="Times New Roman"/>
        </w:rPr>
        <w:t>Untuk mendapatkan jiwa yang sehat bisa didapatkan dengan cara-cara berikut ini. Pertama, dengan cara selalu berpikir positif terhadap keadaan apapun yang dialami saat ini. Jangan pernah berpikir negatif terhadap orang lain. Pikiran negatif akan menimbulkan prasangka yang buruk dan nantinya akan berakibat fatal dan membuat diri tidak bisa berpikir dengan jernih.</w:t>
      </w:r>
      <w:r>
        <w:rPr>
          <w:rFonts w:ascii="Times New Roman" w:hAnsi="Times New Roman"/>
        </w:rPr>
        <w:t xml:space="preserve"> Adapun pendidikan kesehatan bagi kader dan masyarakat terjadwal diKlinik Penelitian dan Pelayanan Keperawatan Jiwa Masyarakat</w:t>
      </w:r>
      <w:r w:rsidR="001B6E8F">
        <w:rPr>
          <w:rFonts w:ascii="Times New Roman" w:hAnsi="Times New Roman"/>
        </w:rPr>
        <w:t xml:space="preserve"> (KP2KJM)  setiap bulan 1 kali dengan memberikan materi tentang kesehatan jiwa oleh nara sumber tidak hanya dari KP2KJM tetapi juga dari Puskesmas, RS Jiwa Atma Husada Mahakam Samarinda dan Ikatan Perawat Kesehatan Jiwa Indonesia (IPKJI) Kalimantan Timur. </w:t>
      </w:r>
    </w:p>
    <w:tbl>
      <w:tblPr>
        <w:tblStyle w:val="TableGrid"/>
        <w:tblW w:w="9498" w:type="dxa"/>
        <w:tblInd w:w="-34" w:type="dxa"/>
        <w:tblLook w:val="04A0" w:firstRow="1" w:lastRow="0" w:firstColumn="1" w:lastColumn="0" w:noHBand="0" w:noVBand="1"/>
      </w:tblPr>
      <w:tblGrid>
        <w:gridCol w:w="4536"/>
        <w:gridCol w:w="4976"/>
      </w:tblGrid>
      <w:tr w:rsidR="001B6E8F" w14:paraId="626CDB5B" w14:textId="77777777" w:rsidTr="00F77DBB">
        <w:tc>
          <w:tcPr>
            <w:tcW w:w="4536" w:type="dxa"/>
            <w:tcBorders>
              <w:bottom w:val="single" w:sz="4" w:space="0" w:color="auto"/>
            </w:tcBorders>
          </w:tcPr>
          <w:p w14:paraId="20B675D9" w14:textId="023C7806" w:rsidR="001B6E8F" w:rsidRDefault="001B6E8F" w:rsidP="00A606BD">
            <w:pPr>
              <w:spacing w:line="360" w:lineRule="auto"/>
              <w:jc w:val="both"/>
              <w:rPr>
                <w:rFonts w:ascii="Times New Roman" w:hAnsi="Times New Roman"/>
              </w:rPr>
            </w:pPr>
            <w:r>
              <w:rPr>
                <w:rFonts w:ascii="Times New Roman" w:hAnsi="Times New Roman" w:cs="Times New Roman"/>
                <w:noProof/>
                <w:lang w:val="en-US"/>
              </w:rPr>
              <w:drawing>
                <wp:inline distT="0" distB="0" distL="0" distR="0" wp14:anchorId="64D53FBD" wp14:editId="09A486E7">
                  <wp:extent cx="2737081" cy="2679700"/>
                  <wp:effectExtent l="0" t="0" r="635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r="-10"/>
                          <a:stretch/>
                        </pic:blipFill>
                        <pic:spPr bwMode="auto">
                          <a:xfrm>
                            <a:off x="0" y="0"/>
                            <a:ext cx="2741124" cy="26836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2" w:type="dxa"/>
          </w:tcPr>
          <w:p w14:paraId="12D3CD04" w14:textId="2402B7E7" w:rsidR="001B6E8F" w:rsidRDefault="0016484B" w:rsidP="00A606BD">
            <w:pPr>
              <w:spacing w:line="360" w:lineRule="auto"/>
              <w:jc w:val="both"/>
              <w:rPr>
                <w:rFonts w:ascii="Times New Roman" w:hAnsi="Times New Roman"/>
              </w:rPr>
            </w:pPr>
            <w:r>
              <w:rPr>
                <w:rFonts w:ascii="Times New Roman" w:hAnsi="Times New Roman"/>
                <w:noProof/>
                <w:lang w:val="en-US"/>
              </w:rPr>
              <w:drawing>
                <wp:inline distT="0" distB="0" distL="0" distR="0" wp14:anchorId="2EB9537E" wp14:editId="76D43EC6">
                  <wp:extent cx="3011170" cy="2654300"/>
                  <wp:effectExtent l="0" t="0" r="1143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012897" cy="2655822"/>
                          </a:xfrm>
                          <a:prstGeom prst="rect">
                            <a:avLst/>
                          </a:prstGeom>
                          <a:noFill/>
                          <a:ln>
                            <a:noFill/>
                          </a:ln>
                        </pic:spPr>
                      </pic:pic>
                    </a:graphicData>
                  </a:graphic>
                </wp:inline>
              </w:drawing>
            </w:r>
          </w:p>
        </w:tc>
      </w:tr>
      <w:tr w:rsidR="001B6E8F" w14:paraId="375AA33E" w14:textId="77777777" w:rsidTr="00F77DBB">
        <w:tc>
          <w:tcPr>
            <w:tcW w:w="4536" w:type="dxa"/>
            <w:tcBorders>
              <w:right w:val="nil"/>
            </w:tcBorders>
          </w:tcPr>
          <w:p w14:paraId="05282826" w14:textId="4CA1C4E7" w:rsidR="001B6E8F" w:rsidRDefault="00F77DBB" w:rsidP="00F77DBB">
            <w:pPr>
              <w:spacing w:line="360" w:lineRule="auto"/>
              <w:jc w:val="right"/>
              <w:rPr>
                <w:rFonts w:ascii="Times New Roman" w:hAnsi="Times New Roman"/>
              </w:rPr>
            </w:pPr>
            <w:r>
              <w:rPr>
                <w:rFonts w:ascii="Times New Roman" w:hAnsi="Times New Roman"/>
              </w:rPr>
              <w:t>Gambar 9. Pendidikan Kesehatan bagi</w:t>
            </w:r>
          </w:p>
        </w:tc>
        <w:tc>
          <w:tcPr>
            <w:tcW w:w="4962" w:type="dxa"/>
            <w:tcBorders>
              <w:left w:val="nil"/>
            </w:tcBorders>
          </w:tcPr>
          <w:p w14:paraId="7098F778" w14:textId="1AA4D199" w:rsidR="001B6E8F" w:rsidRDefault="00F77DBB" w:rsidP="00A606BD">
            <w:pPr>
              <w:spacing w:line="360" w:lineRule="auto"/>
              <w:jc w:val="both"/>
              <w:rPr>
                <w:rFonts w:ascii="Times New Roman" w:hAnsi="Times New Roman"/>
              </w:rPr>
            </w:pPr>
            <w:r>
              <w:rPr>
                <w:rFonts w:ascii="Times New Roman" w:hAnsi="Times New Roman"/>
              </w:rPr>
              <w:t>Kader dan Masyarakat</w:t>
            </w:r>
          </w:p>
        </w:tc>
      </w:tr>
    </w:tbl>
    <w:p w14:paraId="36D98B9A" w14:textId="50BB32CB" w:rsidR="001A3540" w:rsidRPr="0016484B" w:rsidRDefault="001B6E8F" w:rsidP="0016484B">
      <w:pPr>
        <w:spacing w:line="360" w:lineRule="auto"/>
        <w:ind w:left="709" w:hanging="709"/>
        <w:jc w:val="both"/>
        <w:rPr>
          <w:rFonts w:ascii="Times New Roman" w:hAnsi="Times New Roman"/>
        </w:rPr>
      </w:pPr>
      <w:r>
        <w:rPr>
          <w:rFonts w:ascii="Times New Roman" w:hAnsi="Times New Roman"/>
        </w:rPr>
        <w:t xml:space="preserve"> </w:t>
      </w:r>
    </w:p>
    <w:p w14:paraId="6C908E89" w14:textId="77777777" w:rsidR="00EF714D" w:rsidRPr="00C044F4" w:rsidRDefault="00EF714D" w:rsidP="00C044F4">
      <w:pPr>
        <w:pStyle w:val="ListParagraph"/>
        <w:numPr>
          <w:ilvl w:val="0"/>
          <w:numId w:val="1"/>
        </w:numPr>
        <w:spacing w:line="360" w:lineRule="auto"/>
        <w:ind w:left="567" w:hanging="567"/>
        <w:jc w:val="both"/>
        <w:rPr>
          <w:rFonts w:ascii="Times New Roman" w:hAnsi="Times New Roman" w:cs="Times New Roman"/>
          <w:b/>
        </w:rPr>
      </w:pPr>
      <w:r w:rsidRPr="00C044F4">
        <w:rPr>
          <w:rFonts w:ascii="Times New Roman" w:hAnsi="Times New Roman" w:cs="Times New Roman"/>
          <w:b/>
        </w:rPr>
        <w:t>SIMPULAN</w:t>
      </w:r>
    </w:p>
    <w:p w14:paraId="6B8C82ED" w14:textId="77777777" w:rsidR="003E0572" w:rsidRDefault="00FE574E" w:rsidP="003E0572">
      <w:pPr>
        <w:widowControl w:val="0"/>
        <w:autoSpaceDE w:val="0"/>
        <w:autoSpaceDN w:val="0"/>
        <w:adjustRightInd w:val="0"/>
        <w:spacing w:after="240" w:line="360" w:lineRule="auto"/>
        <w:ind w:firstLine="720"/>
        <w:jc w:val="both"/>
      </w:pPr>
      <w:r>
        <w:rPr>
          <w:rFonts w:ascii="Times New Roman" w:hAnsi="Times New Roman" w:cs="Times New Roman"/>
        </w:rPr>
        <w:t>PPUPIK-</w:t>
      </w:r>
      <w:r w:rsidR="007D1E16">
        <w:t>Klinik Penelitian dan Pelayanan Keperawatan Jiwa Masyarakat (KP2KJM)</w:t>
      </w:r>
      <w:r w:rsidR="007D1E16" w:rsidRPr="009041FE">
        <w:t xml:space="preserve"> sebagai salah satu unit bisnis bagi </w:t>
      </w:r>
      <w:r w:rsidR="007D1E16">
        <w:t>UMKT</w:t>
      </w:r>
      <w:r>
        <w:t xml:space="preserve"> pada tahun kedua telah </w:t>
      </w:r>
      <w:r w:rsidR="007D1E16" w:rsidRPr="009041FE">
        <w:t xml:space="preserve">menjalankan </w:t>
      </w:r>
      <w:r>
        <w:t>programnya yaitu pelayanan konsultasi klien, terapi modalitas, pelatihan kader kesehatan jiwa, kunjungan rumah klien dan pendidikan kesehatan bagi kader jiwa dan masyarakat. Kegiatan tahun ketiga ditekankan untuk peningkatan mutu program, peningkatan sumber daya manusia</w:t>
      </w:r>
      <w:r w:rsidR="005623D0">
        <w:t>,  peningkatan kualitas klinik baik alat mau ruangan.</w:t>
      </w:r>
      <w:r>
        <w:t xml:space="preserve"> </w:t>
      </w:r>
      <w:r w:rsidR="005623D0">
        <w:t>D</w:t>
      </w:r>
      <w:r w:rsidR="007D1E16" w:rsidRPr="009041FE">
        <w:t xml:space="preserve">iharapkan untuk ke depannya usaha ini dapat berjalan dengan lebih baik lagi sehingga manfaat yang dapat diberikan kepada </w:t>
      </w:r>
      <w:r w:rsidR="005623D0">
        <w:t>lembaga dan masyarakat</w:t>
      </w:r>
      <w:r w:rsidR="007D1E16" w:rsidRPr="009041FE">
        <w:t xml:space="preserve"> juga</w:t>
      </w:r>
      <w:r w:rsidR="007D1E16">
        <w:t xml:space="preserve"> menjadi lebih baik dan meningkat.</w:t>
      </w:r>
    </w:p>
    <w:p w14:paraId="5AB05C63" w14:textId="0887A92D" w:rsidR="00751792" w:rsidRPr="003E0572" w:rsidRDefault="00751792" w:rsidP="003E0572">
      <w:pPr>
        <w:widowControl w:val="0"/>
        <w:autoSpaceDE w:val="0"/>
        <w:autoSpaceDN w:val="0"/>
        <w:adjustRightInd w:val="0"/>
        <w:spacing w:after="240" w:line="360" w:lineRule="auto"/>
        <w:jc w:val="both"/>
      </w:pPr>
      <w:r>
        <w:rPr>
          <w:b/>
          <w:bCs/>
          <w:lang w:val="sv-SE"/>
        </w:rPr>
        <w:t>DAFTAR PUSTAKA</w:t>
      </w:r>
    </w:p>
    <w:p w14:paraId="63083D74" w14:textId="623CEF75" w:rsidR="00FC2812" w:rsidRDefault="00FC2812" w:rsidP="003E0572">
      <w:pPr>
        <w:spacing w:line="360" w:lineRule="auto"/>
        <w:ind w:left="720" w:hanging="720"/>
        <w:jc w:val="both"/>
      </w:pPr>
      <w:r>
        <w:t xml:space="preserve">Badan penelitian dan Pengembangan Kesehatan </w:t>
      </w:r>
      <w:r w:rsidR="00070756">
        <w:t xml:space="preserve">(2007). </w:t>
      </w:r>
      <w:r w:rsidR="00070756" w:rsidRPr="006944F0">
        <w:rPr>
          <w:i/>
        </w:rPr>
        <w:t>Riset Kesehatan Dasar 2007</w:t>
      </w:r>
      <w:r w:rsidR="00070756">
        <w:t>. Kementrian Kesehatan Republik Indonesia. Jakarta.</w:t>
      </w:r>
    </w:p>
    <w:p w14:paraId="56BB54BD" w14:textId="5B69BC67" w:rsidR="00070756" w:rsidRDefault="00070756" w:rsidP="003E0572">
      <w:pPr>
        <w:spacing w:line="360" w:lineRule="auto"/>
        <w:ind w:left="720" w:hanging="720"/>
        <w:jc w:val="both"/>
      </w:pPr>
      <w:r>
        <w:t xml:space="preserve">Badan penelitian dan Pengembangan Kesehatan (2013). </w:t>
      </w:r>
      <w:r w:rsidRPr="006944F0">
        <w:rPr>
          <w:i/>
        </w:rPr>
        <w:t>Riset Kesehatan Dasar 2013</w:t>
      </w:r>
      <w:r>
        <w:t>. Kementrian Kesehatan Republik Indonesia. Jakarta.</w:t>
      </w:r>
    </w:p>
    <w:p w14:paraId="3AD52073" w14:textId="09321413" w:rsidR="00751792" w:rsidRDefault="00751792" w:rsidP="003E0572">
      <w:pPr>
        <w:spacing w:line="360" w:lineRule="auto"/>
        <w:ind w:left="720" w:hanging="720"/>
        <w:jc w:val="both"/>
      </w:pPr>
      <w:r>
        <w:t xml:space="preserve">Febrina, E. (2014). Rencana pemasaran klinik eksekutif RS. Hermina Depok dengan pendekatan Balance Scorecard. </w:t>
      </w:r>
      <w:r w:rsidRPr="006944F0">
        <w:rPr>
          <w:i/>
        </w:rPr>
        <w:t>Jurnal Administrasi kebijakan Kesehatan</w:t>
      </w:r>
      <w:r w:rsidR="005F0FF1">
        <w:rPr>
          <w:i/>
        </w:rPr>
        <w:t xml:space="preserve">, </w:t>
      </w:r>
      <w:r w:rsidR="005F0FF1">
        <w:t>1 (</w:t>
      </w:r>
      <w:r>
        <w:t>2</w:t>
      </w:r>
      <w:r w:rsidR="005F0FF1">
        <w:t>)</w:t>
      </w:r>
      <w:r>
        <w:t>.</w:t>
      </w:r>
    </w:p>
    <w:p w14:paraId="583DF6A6" w14:textId="0E149F4B" w:rsidR="00C91A5A" w:rsidRDefault="00C91A5A" w:rsidP="003E0572">
      <w:pPr>
        <w:spacing w:line="360" w:lineRule="auto"/>
        <w:ind w:left="720" w:hanging="720"/>
        <w:jc w:val="both"/>
      </w:pPr>
      <w:r>
        <w:t xml:space="preserve">Fortinash, K. M &amp; Worret, P. A.H (2004). </w:t>
      </w:r>
      <w:r w:rsidRPr="005F0FF1">
        <w:rPr>
          <w:i/>
        </w:rPr>
        <w:t xml:space="preserve">Psychiatry Mental Health Nursing, </w:t>
      </w:r>
      <w:r w:rsidRPr="005F0FF1">
        <w:t>3</w:t>
      </w:r>
      <w:r w:rsidRPr="005F0FF1">
        <w:rPr>
          <w:vertAlign w:val="superscript"/>
        </w:rPr>
        <w:t>rd</w:t>
      </w:r>
      <w:r w:rsidR="005F0FF1">
        <w:t xml:space="preserve"> Edition. </w:t>
      </w:r>
      <w:r>
        <w:t>USA</w:t>
      </w:r>
      <w:r w:rsidR="005F0FF1">
        <w:t>; Mosby</w:t>
      </w:r>
    </w:p>
    <w:p w14:paraId="02323D3D" w14:textId="695C2E63" w:rsidR="00DE7428" w:rsidRDefault="00DE7428" w:rsidP="003E0572">
      <w:pPr>
        <w:spacing w:line="360" w:lineRule="auto"/>
        <w:ind w:left="720" w:hanging="720"/>
        <w:jc w:val="both"/>
      </w:pPr>
      <w:r>
        <w:t>Hartono (2010)</w:t>
      </w:r>
      <w:r w:rsidR="005F0FF1">
        <w:t xml:space="preserve">. </w:t>
      </w:r>
      <w:r w:rsidR="005F0FF1" w:rsidRPr="005F0FF1">
        <w:rPr>
          <w:i/>
        </w:rPr>
        <w:t>Psikologi Konseling</w:t>
      </w:r>
      <w:r w:rsidR="005F0FF1">
        <w:t xml:space="preserve">. Jakarta; </w:t>
      </w:r>
      <w:r>
        <w:t>Kencana Prenada Media</w:t>
      </w:r>
    </w:p>
    <w:p w14:paraId="1D4AB77E" w14:textId="77777777" w:rsidR="00751792" w:rsidRDefault="00751792" w:rsidP="003E0572">
      <w:pPr>
        <w:spacing w:line="360" w:lineRule="auto"/>
        <w:ind w:left="720" w:hanging="720"/>
        <w:jc w:val="both"/>
      </w:pPr>
      <w:r>
        <w:t xml:space="preserve">Keliat, BA et al. (2011). </w:t>
      </w:r>
      <w:r w:rsidRPr="005F0FF1">
        <w:rPr>
          <w:i/>
        </w:rPr>
        <w:t>Keperawatan kesehatan jiwa masyarakat CMHN (Basic course).</w:t>
      </w:r>
      <w:r>
        <w:t xml:space="preserve"> Jakarta: EGC</w:t>
      </w:r>
    </w:p>
    <w:p w14:paraId="566E1CD6" w14:textId="77777777" w:rsidR="00751792" w:rsidRDefault="00751792" w:rsidP="003E0572">
      <w:pPr>
        <w:spacing w:line="360" w:lineRule="auto"/>
        <w:ind w:left="720" w:hanging="720"/>
        <w:jc w:val="both"/>
      </w:pPr>
      <w:r>
        <w:t xml:space="preserve">Keliat, BA et al. (2011). </w:t>
      </w:r>
      <w:r w:rsidRPr="005F0FF1">
        <w:rPr>
          <w:i/>
        </w:rPr>
        <w:t>Manajemen Keperawatan Psikososial &amp; Kader Kesehatan Jiwa CMHN (Intermediate Course).</w:t>
      </w:r>
      <w:r>
        <w:t xml:space="preserve"> Jakarta: EGC</w:t>
      </w:r>
    </w:p>
    <w:p w14:paraId="69D47E47" w14:textId="40CF297C" w:rsidR="00623E10" w:rsidRDefault="00623E10" w:rsidP="003E0572">
      <w:pPr>
        <w:spacing w:line="360" w:lineRule="auto"/>
        <w:ind w:left="720" w:hanging="720"/>
        <w:jc w:val="both"/>
      </w:pPr>
      <w:r>
        <w:t xml:space="preserve">Keliat, B. A., Wiyono, A. P. &amp; Susanti, H. (2011). Manajemen Kasus Gangguan Jiwa. </w:t>
      </w:r>
      <w:r w:rsidR="005F0FF1">
        <w:t>Jakarta; EGC.</w:t>
      </w:r>
    </w:p>
    <w:p w14:paraId="07494DC1" w14:textId="6C5C71B9" w:rsidR="00623E10" w:rsidRDefault="00623E10" w:rsidP="003E0572">
      <w:pPr>
        <w:spacing w:line="360" w:lineRule="auto"/>
        <w:ind w:left="720" w:hanging="720"/>
        <w:jc w:val="both"/>
      </w:pPr>
      <w:r>
        <w:t xml:space="preserve">Kessler, R.C et al. (2005). Lifetime prevalence and age-of-onset distributions of DSM-IV disorders in the National Cormobidity Survey Replication. </w:t>
      </w:r>
      <w:r w:rsidRPr="005F0FF1">
        <w:rPr>
          <w:i/>
        </w:rPr>
        <w:t>Arch Gen Psychiatry</w:t>
      </w:r>
      <w:r>
        <w:t>, 62: 593-602.</w:t>
      </w:r>
    </w:p>
    <w:p w14:paraId="59552332" w14:textId="77777777" w:rsidR="00751792" w:rsidRDefault="00751792" w:rsidP="003E0572">
      <w:pPr>
        <w:spacing w:line="360" w:lineRule="auto"/>
        <w:ind w:left="720" w:hanging="720"/>
        <w:jc w:val="both"/>
      </w:pPr>
      <w:r>
        <w:t xml:space="preserve">Nambi, S (2008). </w:t>
      </w:r>
      <w:r w:rsidRPr="005F0FF1">
        <w:rPr>
          <w:i/>
        </w:rPr>
        <w:t>Psychiatry for nurses</w:t>
      </w:r>
      <w:r>
        <w:t xml:space="preserve">. New Delhi. </w:t>
      </w:r>
      <w:r w:rsidRPr="00D53087">
        <w:t>Jaypee Brothers</w:t>
      </w:r>
    </w:p>
    <w:p w14:paraId="1647CFCB" w14:textId="2F4C6A51" w:rsidR="003311DA" w:rsidRDefault="003311DA" w:rsidP="003E0572">
      <w:pPr>
        <w:spacing w:line="360" w:lineRule="auto"/>
        <w:ind w:left="720" w:hanging="720"/>
        <w:jc w:val="both"/>
      </w:pPr>
      <w:r>
        <w:t xml:space="preserve">Rosiana, M,A., Himawan, R., &amp; Sukesih (2015). </w:t>
      </w:r>
      <w:r w:rsidRPr="005F0FF1">
        <w:rPr>
          <w:i/>
        </w:rPr>
        <w:t>Pelatihan Kader Kesehatan Jiwa Desa Undaan Lor dengan cara deteksi dini dengan metode klarifikasi</w:t>
      </w:r>
      <w:r>
        <w:t>. The 2</w:t>
      </w:r>
      <w:r w:rsidRPr="003311DA">
        <w:rPr>
          <w:vertAlign w:val="superscript"/>
        </w:rPr>
        <w:t>nd</w:t>
      </w:r>
      <w:r>
        <w:t xml:space="preserve"> University Research Coloquium. </w:t>
      </w:r>
    </w:p>
    <w:p w14:paraId="66BC9E7D" w14:textId="77777777" w:rsidR="003311DA" w:rsidRDefault="003311DA" w:rsidP="003E0572">
      <w:pPr>
        <w:spacing w:line="360" w:lineRule="auto"/>
        <w:ind w:left="709" w:hanging="709"/>
        <w:jc w:val="both"/>
      </w:pPr>
      <w:r>
        <w:t xml:space="preserve">Sadock, B. J., &amp; Sadock, V. A. (2007). </w:t>
      </w:r>
      <w:r w:rsidRPr="005F0FF1">
        <w:rPr>
          <w:i/>
        </w:rPr>
        <w:t>Kaplan &amp; Sadock’s synopsis of psychiatry: Behavioral sciences clinical psychiatry</w:t>
      </w:r>
      <w:r>
        <w:t xml:space="preserve"> (10</w:t>
      </w:r>
      <w:r w:rsidRPr="00D87FBF">
        <w:rPr>
          <w:vertAlign w:val="superscript"/>
        </w:rPr>
        <w:t>th</w:t>
      </w:r>
      <w:r>
        <w:t xml:space="preserve"> ed.). Philadelphia: Wolters Kluwer/Lippincott Williams &amp; Wilkins.</w:t>
      </w:r>
    </w:p>
    <w:p w14:paraId="6D191433" w14:textId="77777777" w:rsidR="003311DA" w:rsidRDefault="003311DA" w:rsidP="003E0572">
      <w:pPr>
        <w:spacing w:line="360" w:lineRule="auto"/>
        <w:ind w:left="720" w:hanging="720"/>
        <w:jc w:val="both"/>
      </w:pPr>
      <w:r>
        <w:t xml:space="preserve">Santrock, J. W. (2007). </w:t>
      </w:r>
      <w:r w:rsidRPr="005F0FF1">
        <w:rPr>
          <w:i/>
        </w:rPr>
        <w:t>A Topical Approach to Human life-Span Development.</w:t>
      </w:r>
      <w:r>
        <w:t xml:space="preserve"> Mc-Graw-Hill, St. Louis, MO. </w:t>
      </w:r>
    </w:p>
    <w:p w14:paraId="219771DB" w14:textId="570EFFE1" w:rsidR="003311DA" w:rsidRDefault="003311DA" w:rsidP="003E0572">
      <w:pPr>
        <w:spacing w:line="360" w:lineRule="auto"/>
        <w:ind w:left="720" w:hanging="720"/>
        <w:jc w:val="both"/>
      </w:pPr>
      <w:r>
        <w:t xml:space="preserve">Susana, S.A., Hendarsih, S </w:t>
      </w:r>
      <w:r w:rsidR="00681443">
        <w:t xml:space="preserve">(2012). </w:t>
      </w:r>
      <w:r w:rsidR="00681443" w:rsidRPr="005F0FF1">
        <w:rPr>
          <w:i/>
        </w:rPr>
        <w:t>Terapi modalitas keperaw</w:t>
      </w:r>
      <w:r w:rsidRPr="005F0FF1">
        <w:rPr>
          <w:i/>
        </w:rPr>
        <w:t>atan kesehatan ji</w:t>
      </w:r>
      <w:r w:rsidR="005F0FF1" w:rsidRPr="005F0FF1">
        <w:rPr>
          <w:i/>
        </w:rPr>
        <w:t>wa.</w:t>
      </w:r>
      <w:r w:rsidR="005F0FF1">
        <w:t xml:space="preserve"> Jakarta; EGC</w:t>
      </w:r>
    </w:p>
    <w:p w14:paraId="281A173E" w14:textId="0F5EEAD1" w:rsidR="00681443" w:rsidRDefault="00681443" w:rsidP="003E0572">
      <w:pPr>
        <w:spacing w:line="360" w:lineRule="auto"/>
        <w:ind w:left="720" w:hanging="720"/>
        <w:jc w:val="both"/>
      </w:pPr>
      <w:r>
        <w:t xml:space="preserve">Varcarolis, E.M., Carson, V.B &amp; Shoemaker,  N.C. (2006).  </w:t>
      </w:r>
      <w:r w:rsidRPr="005F0FF1">
        <w:rPr>
          <w:i/>
        </w:rPr>
        <w:t>Foundations of Psychiatric Mental health nursing,</w:t>
      </w:r>
      <w:r>
        <w:t xml:space="preserve"> 5</w:t>
      </w:r>
      <w:r w:rsidRPr="00681443">
        <w:rPr>
          <w:vertAlign w:val="superscript"/>
        </w:rPr>
        <w:t>th</w:t>
      </w:r>
      <w:r>
        <w:t xml:space="preserve"> Edition, Saunders Elsevier, USA. </w:t>
      </w:r>
    </w:p>
    <w:p w14:paraId="7628CCDA" w14:textId="04809F79" w:rsidR="003311DA" w:rsidRDefault="00DE7428" w:rsidP="003E0572">
      <w:pPr>
        <w:spacing w:line="360" w:lineRule="auto"/>
        <w:ind w:left="720" w:hanging="720"/>
        <w:jc w:val="both"/>
      </w:pPr>
      <w:r>
        <w:t xml:space="preserve">Yosep, I. (2013). </w:t>
      </w:r>
      <w:r w:rsidRPr="005F0FF1">
        <w:rPr>
          <w:i/>
        </w:rPr>
        <w:t>Keperawatan Jiwa. Bandung</w:t>
      </w:r>
      <w:r>
        <w:t>: PT Refika Aditama</w:t>
      </w:r>
    </w:p>
    <w:p w14:paraId="3BD2FBFE" w14:textId="77777777" w:rsidR="00681443" w:rsidRDefault="00681443" w:rsidP="003E0572">
      <w:pPr>
        <w:spacing w:line="360" w:lineRule="auto"/>
        <w:ind w:left="720" w:hanging="720"/>
        <w:jc w:val="both"/>
      </w:pPr>
    </w:p>
    <w:p w14:paraId="499F6B93" w14:textId="77777777" w:rsidR="007D1E16" w:rsidRDefault="007D1E16" w:rsidP="003E0572">
      <w:pPr>
        <w:spacing w:line="360" w:lineRule="auto"/>
        <w:ind w:left="720" w:hanging="720"/>
        <w:jc w:val="both"/>
      </w:pPr>
    </w:p>
    <w:p w14:paraId="0A4A7D7B" w14:textId="77777777" w:rsidR="003311DA" w:rsidRDefault="003311DA" w:rsidP="003E0572">
      <w:pPr>
        <w:spacing w:line="360" w:lineRule="auto"/>
        <w:ind w:left="720" w:hanging="720"/>
        <w:jc w:val="both"/>
      </w:pPr>
    </w:p>
    <w:p w14:paraId="03E2C225" w14:textId="77777777" w:rsidR="00751792" w:rsidRPr="00751792" w:rsidRDefault="00751792" w:rsidP="003E0572">
      <w:pPr>
        <w:spacing w:line="360" w:lineRule="auto"/>
        <w:jc w:val="both"/>
        <w:rPr>
          <w:rFonts w:ascii="Times New Roman" w:hAnsi="Times New Roman" w:cs="Times New Roman"/>
        </w:rPr>
      </w:pPr>
    </w:p>
    <w:p w14:paraId="00B91AC1" w14:textId="77777777" w:rsidR="00EF714D" w:rsidRDefault="00EF714D" w:rsidP="003E0572">
      <w:pPr>
        <w:spacing w:line="360" w:lineRule="auto"/>
      </w:pPr>
    </w:p>
    <w:p w14:paraId="584410B0" w14:textId="77777777" w:rsidR="00EF714D" w:rsidRDefault="00EF714D"/>
    <w:sectPr w:rsidR="00EF714D" w:rsidSect="0019792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2E0460"/>
    <w:multiLevelType w:val="hybridMultilevel"/>
    <w:tmpl w:val="CF58E102"/>
    <w:lvl w:ilvl="0" w:tplc="0409001B">
      <w:start w:val="1"/>
      <w:numFmt w:val="decimal"/>
      <w:lvlText w:val="%1."/>
      <w:lvlJc w:val="left"/>
      <w:pPr>
        <w:ind w:left="1280" w:hanging="5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54D00406"/>
    <w:multiLevelType w:val="multilevel"/>
    <w:tmpl w:val="4B0C815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14D"/>
    <w:rsid w:val="00041D91"/>
    <w:rsid w:val="00052C77"/>
    <w:rsid w:val="00064D06"/>
    <w:rsid w:val="00070756"/>
    <w:rsid w:val="000F4519"/>
    <w:rsid w:val="00136FF7"/>
    <w:rsid w:val="0016484B"/>
    <w:rsid w:val="00181207"/>
    <w:rsid w:val="0019704F"/>
    <w:rsid w:val="0019792C"/>
    <w:rsid w:val="001A3540"/>
    <w:rsid w:val="001B634A"/>
    <w:rsid w:val="001B6E8F"/>
    <w:rsid w:val="00212BC5"/>
    <w:rsid w:val="00277360"/>
    <w:rsid w:val="00282618"/>
    <w:rsid w:val="002A3AE5"/>
    <w:rsid w:val="003311DA"/>
    <w:rsid w:val="003D4169"/>
    <w:rsid w:val="003E0572"/>
    <w:rsid w:val="004E7607"/>
    <w:rsid w:val="004F4DB2"/>
    <w:rsid w:val="0050044A"/>
    <w:rsid w:val="00506E5A"/>
    <w:rsid w:val="00545C50"/>
    <w:rsid w:val="005623D0"/>
    <w:rsid w:val="005B7AB8"/>
    <w:rsid w:val="005F0FF1"/>
    <w:rsid w:val="00623E10"/>
    <w:rsid w:val="00677681"/>
    <w:rsid w:val="00681443"/>
    <w:rsid w:val="006944F0"/>
    <w:rsid w:val="006F1165"/>
    <w:rsid w:val="006F14BB"/>
    <w:rsid w:val="00751792"/>
    <w:rsid w:val="007840DF"/>
    <w:rsid w:val="007D1E16"/>
    <w:rsid w:val="00850D5D"/>
    <w:rsid w:val="00890A2D"/>
    <w:rsid w:val="008D16DF"/>
    <w:rsid w:val="008E6D26"/>
    <w:rsid w:val="0091233D"/>
    <w:rsid w:val="00915ACB"/>
    <w:rsid w:val="00957138"/>
    <w:rsid w:val="009B1635"/>
    <w:rsid w:val="00A10D41"/>
    <w:rsid w:val="00A15FDD"/>
    <w:rsid w:val="00A244FF"/>
    <w:rsid w:val="00A361B0"/>
    <w:rsid w:val="00A41B41"/>
    <w:rsid w:val="00A606BD"/>
    <w:rsid w:val="00A6137F"/>
    <w:rsid w:val="00A63A57"/>
    <w:rsid w:val="00A655FD"/>
    <w:rsid w:val="00A80196"/>
    <w:rsid w:val="00A93BFC"/>
    <w:rsid w:val="00A95AB4"/>
    <w:rsid w:val="00B05FEC"/>
    <w:rsid w:val="00B848BA"/>
    <w:rsid w:val="00BA65FC"/>
    <w:rsid w:val="00BA6FC2"/>
    <w:rsid w:val="00BD415D"/>
    <w:rsid w:val="00C044F4"/>
    <w:rsid w:val="00C06692"/>
    <w:rsid w:val="00C91A5A"/>
    <w:rsid w:val="00C949D6"/>
    <w:rsid w:val="00D857DA"/>
    <w:rsid w:val="00DE7428"/>
    <w:rsid w:val="00DF31FA"/>
    <w:rsid w:val="00E052CF"/>
    <w:rsid w:val="00E14FFA"/>
    <w:rsid w:val="00E956C4"/>
    <w:rsid w:val="00EA21EF"/>
    <w:rsid w:val="00EA7DFD"/>
    <w:rsid w:val="00EF41EC"/>
    <w:rsid w:val="00EF714D"/>
    <w:rsid w:val="00F77DBB"/>
    <w:rsid w:val="00F835FA"/>
    <w:rsid w:val="00FC2812"/>
    <w:rsid w:val="00FE574E"/>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B9EEC3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714D"/>
    <w:pPr>
      <w:ind w:left="720"/>
      <w:contextualSpacing/>
    </w:pPr>
  </w:style>
  <w:style w:type="table" w:styleId="TableGrid">
    <w:name w:val="Table Grid"/>
    <w:basedOn w:val="TableNormal"/>
    <w:uiPriority w:val="59"/>
    <w:rsid w:val="00A655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857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57D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714D"/>
    <w:pPr>
      <w:ind w:left="720"/>
      <w:contextualSpacing/>
    </w:pPr>
  </w:style>
  <w:style w:type="table" w:styleId="TableGrid">
    <w:name w:val="Table Grid"/>
    <w:basedOn w:val="TableNormal"/>
    <w:uiPriority w:val="59"/>
    <w:rsid w:val="00A655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857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57D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0898118">
      <w:bodyDiv w:val="1"/>
      <w:marLeft w:val="0"/>
      <w:marRight w:val="0"/>
      <w:marTop w:val="0"/>
      <w:marBottom w:val="0"/>
      <w:divBdr>
        <w:top w:val="none" w:sz="0" w:space="0" w:color="auto"/>
        <w:left w:val="none" w:sz="0" w:space="0" w:color="auto"/>
        <w:bottom w:val="none" w:sz="0" w:space="0" w:color="auto"/>
        <w:right w:val="none" w:sz="0" w:space="0" w:color="auto"/>
      </w:divBdr>
      <w:divsChild>
        <w:div w:id="1334575384">
          <w:marLeft w:val="0"/>
          <w:marRight w:val="0"/>
          <w:marTop w:val="0"/>
          <w:marBottom w:val="0"/>
          <w:divBdr>
            <w:top w:val="none" w:sz="0" w:space="0" w:color="auto"/>
            <w:left w:val="none" w:sz="0" w:space="0" w:color="auto"/>
            <w:bottom w:val="none" w:sz="0" w:space="0" w:color="auto"/>
            <w:right w:val="none" w:sz="0" w:space="0" w:color="auto"/>
          </w:divBdr>
          <w:divsChild>
            <w:div w:id="1657609830">
              <w:marLeft w:val="0"/>
              <w:marRight w:val="0"/>
              <w:marTop w:val="0"/>
              <w:marBottom w:val="0"/>
              <w:divBdr>
                <w:top w:val="none" w:sz="0" w:space="0" w:color="auto"/>
                <w:left w:val="none" w:sz="0" w:space="0" w:color="auto"/>
                <w:bottom w:val="none" w:sz="0" w:space="0" w:color="auto"/>
                <w:right w:val="none" w:sz="0" w:space="0" w:color="auto"/>
              </w:divBdr>
              <w:divsChild>
                <w:div w:id="6354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D4EF8-4B5C-7344-8F35-D62066C8C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12</Pages>
  <Words>2782</Words>
  <Characters>15863</Characters>
  <Application>Microsoft Macintosh Word</Application>
  <DocSecurity>0</DocSecurity>
  <Lines>132</Lines>
  <Paragraphs>37</Paragraphs>
  <ScaleCrop>false</ScaleCrop>
  <Company>borneo</Company>
  <LinksUpToDate>false</LinksUpToDate>
  <CharactersWithSpaces>18608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Mukhripah Damaiyanti</dc:creator>
  <cp:keywords/>
  <dc:description/>
  <cp:lastModifiedBy>Mukhripah Damaiyanti</cp:lastModifiedBy>
  <cp:revision>28</cp:revision>
  <dcterms:created xsi:type="dcterms:W3CDTF">2018-10-02T14:40:00Z</dcterms:created>
  <dcterms:modified xsi:type="dcterms:W3CDTF">2018-10-16T14:49:00Z</dcterms:modified>
</cp:coreProperties>
</file>