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FF4A31" w14:textId="77777777" w:rsidR="006870F0" w:rsidRPr="000E24CF" w:rsidRDefault="006870F0" w:rsidP="006870F0">
      <w:pPr>
        <w:ind w:left="-992"/>
        <w:rPr>
          <w:rFonts w:ascii="Cambria" w:hAnsi="Cambria"/>
          <w:b/>
          <w:color w:val="071595"/>
          <w:sz w:val="22"/>
          <w:szCs w:val="22"/>
          <w:lang w:val="sv-SE"/>
        </w:rPr>
      </w:pPr>
      <w:r>
        <w:rPr>
          <w:rFonts w:ascii="Cambria" w:hAnsi="Cambria"/>
          <w:b/>
          <w:color w:val="071595"/>
          <w:lang w:val="id-ID"/>
        </w:rPr>
        <w:t>JURNAL KEBIJAKAN KESEHATAN INDONESIA : JKKI</w:t>
      </w:r>
    </w:p>
    <w:p w14:paraId="7ECDE2C8" w14:textId="77777777" w:rsidR="006870F0" w:rsidRDefault="006870F0" w:rsidP="006870F0">
      <w:pPr>
        <w:ind w:left="-992"/>
        <w:rPr>
          <w:rFonts w:ascii="Cambria" w:hAnsi="Cambria"/>
          <w:b/>
          <w:color w:val="071595"/>
          <w:sz w:val="18"/>
          <w:szCs w:val="18"/>
          <w:lang w:val="sv-SE"/>
        </w:rPr>
      </w:pPr>
      <w:r w:rsidRPr="00D35D50">
        <w:rPr>
          <w:rFonts w:ascii="Cambria" w:hAnsi="Cambria"/>
          <w:b/>
          <w:color w:val="071595"/>
          <w:sz w:val="18"/>
          <w:szCs w:val="18"/>
          <w:lang w:val="sv-SE"/>
        </w:rPr>
        <w:t xml:space="preserve">Center for Health Policy and Management, Universitas Gadjah Mada </w:t>
      </w:r>
    </w:p>
    <w:p w14:paraId="3B822092" w14:textId="77777777" w:rsidR="006870F0" w:rsidRPr="00D35D50" w:rsidRDefault="006870F0" w:rsidP="006870F0">
      <w:pPr>
        <w:ind w:left="-992"/>
        <w:rPr>
          <w:rFonts w:ascii="Cambria" w:hAnsi="Cambria"/>
          <w:b/>
          <w:color w:val="071595"/>
          <w:sz w:val="18"/>
          <w:szCs w:val="18"/>
          <w:lang w:val="sv-SE"/>
        </w:rPr>
      </w:pPr>
      <w:r w:rsidRPr="00D35D50">
        <w:rPr>
          <w:rFonts w:ascii="Cambria" w:hAnsi="Cambria"/>
          <w:b/>
          <w:color w:val="071595"/>
          <w:sz w:val="18"/>
          <w:szCs w:val="18"/>
          <w:lang w:val="sv-SE"/>
        </w:rPr>
        <w:t>Jl. Farmako, Sekip Utara, Yogyakarta 55281, Indonesia</w:t>
      </w:r>
    </w:p>
    <w:p w14:paraId="0A285C15" w14:textId="77777777" w:rsidR="006870F0" w:rsidRPr="000E24CF" w:rsidRDefault="006870F0" w:rsidP="006870F0">
      <w:pPr>
        <w:ind w:left="-992"/>
        <w:rPr>
          <w:rFonts w:ascii="Cambria" w:hAnsi="Cambria"/>
          <w:bCs/>
          <w:color w:val="071595"/>
          <w:sz w:val="18"/>
          <w:szCs w:val="18"/>
          <w:lang w:val="sv-SE"/>
        </w:rPr>
      </w:pPr>
      <w:r>
        <w:rPr>
          <w:rFonts w:ascii="Cambria" w:hAnsi="Cambria"/>
          <w:bCs/>
          <w:color w:val="071595"/>
          <w:sz w:val="18"/>
          <w:szCs w:val="18"/>
          <w:lang w:val="sv-SE"/>
        </w:rPr>
        <w:t>E-mail: jkki.fk</w:t>
      </w:r>
      <w:r w:rsidRPr="000E24CF">
        <w:rPr>
          <w:rFonts w:ascii="Cambria" w:hAnsi="Cambria"/>
          <w:bCs/>
          <w:color w:val="071595"/>
          <w:sz w:val="18"/>
          <w:szCs w:val="18"/>
          <w:lang w:val="sv-SE"/>
        </w:rPr>
        <w:t>@ugm.ac.id</w:t>
      </w:r>
    </w:p>
    <w:p w14:paraId="49613957" w14:textId="77777777" w:rsidR="006870F0" w:rsidRPr="000E24CF" w:rsidRDefault="006870F0" w:rsidP="006870F0">
      <w:pPr>
        <w:ind w:left="-992"/>
        <w:rPr>
          <w:rFonts w:ascii="Cambria" w:hAnsi="Cambria"/>
          <w:bCs/>
          <w:color w:val="071595"/>
          <w:sz w:val="18"/>
          <w:szCs w:val="18"/>
          <w:lang w:val="sv-SE"/>
        </w:rPr>
      </w:pPr>
      <w:r>
        <w:rPr>
          <w:rFonts w:ascii="Cambria" w:hAnsi="Cambria"/>
          <w:bCs/>
          <w:noProof/>
          <w:color w:val="071595"/>
          <w:sz w:val="18"/>
          <w:szCs w:val="18"/>
          <w:lang w:val="id-ID" w:eastAsia="id-ID"/>
        </w:rPr>
        <mc:AlternateContent>
          <mc:Choice Requires="wps">
            <w:drawing>
              <wp:anchor distT="0" distB="0" distL="114300" distR="114300" simplePos="0" relativeHeight="251659264" behindDoc="0" locked="0" layoutInCell="1" allowOverlap="1" wp14:anchorId="7EA913A9" wp14:editId="37644623">
                <wp:simplePos x="0" y="0"/>
                <wp:positionH relativeFrom="page">
                  <wp:posOffset>3038475</wp:posOffset>
                </wp:positionH>
                <wp:positionV relativeFrom="paragraph">
                  <wp:posOffset>38100</wp:posOffset>
                </wp:positionV>
                <wp:extent cx="4505325" cy="64135"/>
                <wp:effectExtent l="0" t="0" r="28575" b="12065"/>
                <wp:wrapNone/>
                <wp:docPr id="5" name="Rectangle 5"/>
                <wp:cNvGraphicFramePr/>
                <a:graphic xmlns:a="http://schemas.openxmlformats.org/drawingml/2006/main">
                  <a:graphicData uri="http://schemas.microsoft.com/office/word/2010/wordprocessingShape">
                    <wps:wsp>
                      <wps:cNvSpPr/>
                      <wps:spPr>
                        <a:xfrm>
                          <a:off x="0" y="0"/>
                          <a:ext cx="4505325" cy="64135"/>
                        </a:xfrm>
                        <a:prstGeom prst="rect">
                          <a:avLst/>
                        </a:prstGeom>
                        <a:solidFill>
                          <a:srgbClr val="071595"/>
                        </a:solidFill>
                        <a:ln>
                          <a:solidFill>
                            <a:srgbClr val="0715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2E976" id="Rectangle 5" o:spid="_x0000_s1026" style="position:absolute;margin-left:239.25pt;margin-top:3pt;width:354.75pt;height:5.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" fillcolor="#071595" strokecolor="#071595" strokeweight="1pt">
                <w10:wrap anchorx="page"/>
              </v:rect>
            </w:pict>
          </mc:Fallback>
        </mc:AlternateContent>
      </w:r>
      <w:r w:rsidRPr="000E24CF">
        <w:rPr>
          <w:rFonts w:ascii="Cambria" w:hAnsi="Cambria"/>
          <w:bCs/>
          <w:color w:val="071595"/>
          <w:sz w:val="18"/>
          <w:szCs w:val="18"/>
          <w:lang w:val="sv-SE"/>
        </w:rPr>
        <w:t>Web: http://jurnal.ugm.ac.id/</w:t>
      </w:r>
      <w:r>
        <w:rPr>
          <w:rFonts w:ascii="Cambria" w:hAnsi="Cambria"/>
          <w:bCs/>
          <w:color w:val="071595"/>
          <w:sz w:val="18"/>
          <w:szCs w:val="18"/>
          <w:lang w:val="id-ID"/>
        </w:rPr>
        <w:t>jkki</w:t>
      </w:r>
    </w:p>
    <w:p w14:paraId="31E1A2C9" w14:textId="77777777" w:rsidR="006870F0" w:rsidRPr="000E24CF" w:rsidRDefault="006870F0" w:rsidP="006870F0">
      <w:pPr>
        <w:ind w:left="-992"/>
        <w:rPr>
          <w:bCs/>
          <w:lang w:val="sv-SE"/>
        </w:rPr>
      </w:pPr>
    </w:p>
    <w:p w14:paraId="382ECD3D" w14:textId="77777777" w:rsidR="006870F0" w:rsidRDefault="006870F0" w:rsidP="006870F0">
      <w:pPr>
        <w:spacing w:line="360" w:lineRule="auto"/>
        <w:jc w:val="center"/>
        <w:rPr>
          <w:b/>
          <w:lang w:val="sv-SE"/>
        </w:rPr>
      </w:pPr>
    </w:p>
    <w:p w14:paraId="76847D4A" w14:textId="77777777" w:rsidR="006870F0" w:rsidRPr="009C0704" w:rsidRDefault="006870F0" w:rsidP="006870F0">
      <w:pPr>
        <w:jc w:val="center"/>
        <w:rPr>
          <w:rFonts w:asciiTheme="majorBidi" w:hAnsiTheme="majorBidi" w:cstheme="majorBidi"/>
          <w:b/>
          <w:caps/>
          <w:sz w:val="32"/>
          <w:szCs w:val="32"/>
        </w:rPr>
      </w:pPr>
      <w:r w:rsidRPr="009C0704">
        <w:rPr>
          <w:rFonts w:asciiTheme="majorBidi" w:hAnsiTheme="majorBidi" w:cstheme="majorBidi"/>
          <w:b/>
          <w:caps/>
          <w:sz w:val="32"/>
          <w:szCs w:val="32"/>
        </w:rPr>
        <w:t>COVERING/SUBMISSION LETTER</w:t>
      </w:r>
    </w:p>
    <w:p w14:paraId="53C781CF" w14:textId="77777777" w:rsidR="006870F0" w:rsidRDefault="006870F0" w:rsidP="006870F0">
      <w:pPr>
        <w:jc w:val="center"/>
        <w:rPr>
          <w:rFonts w:asciiTheme="majorBidi" w:hAnsiTheme="majorBidi" w:cstheme="majorBidi"/>
          <w:b/>
          <w:caps/>
        </w:rPr>
      </w:pPr>
      <w:r w:rsidRPr="009C0704">
        <w:rPr>
          <w:rFonts w:asciiTheme="majorBidi" w:hAnsiTheme="majorBidi" w:cstheme="majorBidi"/>
          <w:b/>
          <w:caps/>
          <w:sz w:val="32"/>
          <w:szCs w:val="32"/>
        </w:rPr>
        <w:t>JURNAL KEBIJAKAN KESEHATAN INDONESIA : JKKI</w:t>
      </w:r>
    </w:p>
    <w:p w14:paraId="27CBBAD7" w14:textId="77777777" w:rsidR="006870F0" w:rsidRDefault="006870F0" w:rsidP="006870F0">
      <w:pPr>
        <w:jc w:val="center"/>
        <w:rPr>
          <w:rFonts w:asciiTheme="majorBidi" w:hAnsiTheme="majorBidi" w:cstheme="majorBidi"/>
          <w:b/>
          <w:caps/>
        </w:rPr>
      </w:pPr>
    </w:p>
    <w:p w14:paraId="4DCB9F60" w14:textId="77777777" w:rsidR="006870F0" w:rsidRDefault="006870F0" w:rsidP="006870F0">
      <w:pPr>
        <w:rPr>
          <w:rFonts w:asciiTheme="majorBidi" w:hAnsiTheme="majorBidi" w:cstheme="majorBidi"/>
          <w:b/>
          <w:caps/>
        </w:rPr>
      </w:pPr>
    </w:p>
    <w:p w14:paraId="17ADF47A" w14:textId="5F59FEED" w:rsidR="006870F0" w:rsidRPr="00BB740C" w:rsidRDefault="006870F0" w:rsidP="006870F0">
      <w:pPr>
        <w:spacing w:line="360" w:lineRule="auto"/>
        <w:jc w:val="both"/>
        <w:rPr>
          <w:rFonts w:asciiTheme="majorBidi" w:hAnsiTheme="majorBidi" w:cstheme="majorBidi"/>
          <w:bCs/>
          <w:kern w:val="1"/>
          <w:lang w:eastAsia="ar-SA"/>
        </w:rPr>
      </w:pPr>
      <w:r>
        <w:t>Title of the manuscript</w:t>
      </w:r>
      <w:r>
        <w:rPr>
          <w:lang w:val="id-ID"/>
        </w:rPr>
        <w:t xml:space="preserve"> </w:t>
      </w:r>
      <w:r>
        <w:t>:</w:t>
      </w:r>
      <w:r>
        <w:rPr>
          <w:lang w:val="id-ID"/>
        </w:rPr>
        <w:t xml:space="preserve"> </w:t>
      </w:r>
      <w:bookmarkStart w:id="0" w:name="_Hlk64491962"/>
      <w:r w:rsidR="00BB740C" w:rsidRPr="00BB740C">
        <w:rPr>
          <w:lang w:val="id-ID"/>
        </w:rPr>
        <w:t>Analisis Pembiayaan JKN Pasien Hipertensi Di FKTP Jawa Barat Tahun 2015-2016</w:t>
      </w:r>
      <w:r w:rsidR="00BB740C">
        <w:t xml:space="preserve"> </w:t>
      </w:r>
      <w:r w:rsidR="00BB740C" w:rsidRPr="00BB740C">
        <w:rPr>
          <w:i/>
          <w:iCs/>
        </w:rPr>
        <w:t>(Analysis of JKN Non Capitation Financing for Hypertension Patients at West Java FKTP 2015-2016</w:t>
      </w:r>
      <w:r w:rsidR="00BB740C">
        <w:t>)</w:t>
      </w:r>
    </w:p>
    <w:bookmarkEnd w:id="0"/>
    <w:p w14:paraId="0788B48E" w14:textId="77777777" w:rsidR="006870F0" w:rsidRPr="00014A69" w:rsidRDefault="006870F0" w:rsidP="006870F0">
      <w:pPr>
        <w:jc w:val="both"/>
        <w:rPr>
          <w:rFonts w:asciiTheme="majorBidi" w:hAnsiTheme="majorBidi" w:cstheme="majorBidi"/>
          <w:bCs/>
          <w:kern w:val="1"/>
          <w:lang w:val="id-ID" w:eastAsia="ar-SA"/>
        </w:rPr>
      </w:pPr>
    </w:p>
    <w:p w14:paraId="228362F6" w14:textId="4175747B" w:rsidR="006870F0" w:rsidRDefault="006870F0" w:rsidP="006870F0">
      <w:pPr>
        <w:pStyle w:val="Default"/>
        <w:jc w:val="both"/>
      </w:pPr>
      <w:r>
        <w:t xml:space="preserve">Authors : </w:t>
      </w:r>
      <w:r w:rsidR="00BB740C" w:rsidRPr="00A7555C">
        <w:t>Eleonora Anindya Tiara Dewi, Yulia Sofiatin, Elsa Pudji Setiawati, Kurnia Wahyudi, Irvan Afriandi</w:t>
      </w:r>
    </w:p>
    <w:p w14:paraId="257833C3" w14:textId="77777777" w:rsidR="006870F0" w:rsidRPr="00014A69" w:rsidRDefault="006870F0" w:rsidP="006870F0">
      <w:pPr>
        <w:pStyle w:val="Default"/>
        <w:ind w:firstLine="720"/>
        <w:jc w:val="both"/>
        <w:rPr>
          <w:vertAlign w:val="superscript"/>
        </w:rPr>
      </w:pPr>
    </w:p>
    <w:p w14:paraId="0F6682C1" w14:textId="77777777" w:rsidR="006870F0" w:rsidRDefault="006870F0" w:rsidP="006870F0">
      <w:pPr>
        <w:spacing w:line="360" w:lineRule="auto"/>
        <w:jc w:val="both"/>
      </w:pPr>
      <w:r>
        <w:t>Indicate that this submission is ready to be considered by this journal by checking off the</w:t>
      </w:r>
      <w:r>
        <w:rPr>
          <w:lang w:val="id-ID"/>
        </w:rPr>
        <w:t xml:space="preserve"> </w:t>
      </w:r>
      <w:r>
        <w:t>following:</w:t>
      </w:r>
    </w:p>
    <w:tbl>
      <w:tblPr>
        <w:tblStyle w:val="TableGrid"/>
        <w:tblW w:w="0" w:type="auto"/>
        <w:tblLook w:val="04A0" w:firstRow="1" w:lastRow="0" w:firstColumn="1" w:lastColumn="0" w:noHBand="0" w:noVBand="1"/>
      </w:tblPr>
      <w:tblGrid>
        <w:gridCol w:w="562"/>
        <w:gridCol w:w="8498"/>
      </w:tblGrid>
      <w:tr w:rsidR="006870F0" w14:paraId="2C704DF4" w14:textId="77777777" w:rsidTr="001D7A9B">
        <w:tc>
          <w:tcPr>
            <w:tcW w:w="562" w:type="dxa"/>
          </w:tcPr>
          <w:p w14:paraId="6AB2E174" w14:textId="77777777" w:rsidR="006870F0" w:rsidRDefault="006870F0" w:rsidP="001D7A9B">
            <w:pPr>
              <w:spacing w:line="276" w:lineRule="auto"/>
            </w:pPr>
            <w:r>
              <w:sym w:font="Wingdings" w:char="F0FE"/>
            </w:r>
          </w:p>
        </w:tc>
        <w:tc>
          <w:tcPr>
            <w:tcW w:w="8498" w:type="dxa"/>
          </w:tcPr>
          <w:p w14:paraId="6B8019F2" w14:textId="77777777" w:rsidR="006870F0" w:rsidRDefault="006870F0" w:rsidP="001D7A9B">
            <w:pPr>
              <w:spacing w:line="276" w:lineRule="auto"/>
            </w:pPr>
            <w:r>
              <w:t>This submission is an original work, free from any form of plagiarism (text, data, and</w:t>
            </w:r>
            <w:r>
              <w:rPr>
                <w:lang w:val="id-ID"/>
              </w:rPr>
              <w:t xml:space="preserve"> </w:t>
            </w:r>
            <w:r>
              <w:t>figures).</w:t>
            </w:r>
          </w:p>
        </w:tc>
      </w:tr>
      <w:tr w:rsidR="006870F0" w14:paraId="46DA8EE8" w14:textId="77777777" w:rsidTr="001D7A9B">
        <w:tc>
          <w:tcPr>
            <w:tcW w:w="562" w:type="dxa"/>
          </w:tcPr>
          <w:p w14:paraId="6B6B58FD" w14:textId="77777777" w:rsidR="006870F0" w:rsidRDefault="006870F0" w:rsidP="001D7A9B">
            <w:pPr>
              <w:spacing w:line="276" w:lineRule="auto"/>
            </w:pPr>
            <w:r>
              <w:sym w:font="Wingdings" w:char="F0FE"/>
            </w:r>
          </w:p>
        </w:tc>
        <w:tc>
          <w:tcPr>
            <w:tcW w:w="8498" w:type="dxa"/>
          </w:tcPr>
          <w:p w14:paraId="1041C977" w14:textId="77777777" w:rsidR="006870F0" w:rsidRDefault="006870F0" w:rsidP="001D7A9B">
            <w:pPr>
              <w:spacing w:line="276" w:lineRule="auto"/>
            </w:pPr>
            <w:r>
              <w:t>This submission has not been previously published, nor is it under consideration by</w:t>
            </w:r>
            <w:r>
              <w:rPr>
                <w:lang w:val="id-ID"/>
              </w:rPr>
              <w:t xml:space="preserve"> </w:t>
            </w:r>
            <w:r>
              <w:t>another journal.</w:t>
            </w:r>
          </w:p>
        </w:tc>
      </w:tr>
      <w:tr w:rsidR="006870F0" w14:paraId="741B6B60" w14:textId="77777777" w:rsidTr="001D7A9B">
        <w:tc>
          <w:tcPr>
            <w:tcW w:w="562" w:type="dxa"/>
          </w:tcPr>
          <w:p w14:paraId="49A9285B" w14:textId="77777777" w:rsidR="006870F0" w:rsidRDefault="006870F0" w:rsidP="001D7A9B">
            <w:pPr>
              <w:spacing w:line="276" w:lineRule="auto"/>
            </w:pPr>
            <w:r>
              <w:sym w:font="Wingdings" w:char="F0FE"/>
            </w:r>
          </w:p>
        </w:tc>
        <w:tc>
          <w:tcPr>
            <w:tcW w:w="8498" w:type="dxa"/>
          </w:tcPr>
          <w:p w14:paraId="797E0F3C" w14:textId="77777777" w:rsidR="006870F0" w:rsidRDefault="006870F0" w:rsidP="001D7A9B">
            <w:pPr>
              <w:spacing w:line="276" w:lineRule="auto"/>
            </w:pPr>
            <w:r>
              <w:t>This submission has been approved for publication by all co-authors and relevant</w:t>
            </w:r>
            <w:r>
              <w:rPr>
                <w:lang w:val="id-ID"/>
              </w:rPr>
              <w:t xml:space="preserve"> </w:t>
            </w:r>
            <w:r>
              <w:t>authorities (e.g. an institution or sponsor).</w:t>
            </w:r>
          </w:p>
        </w:tc>
      </w:tr>
      <w:tr w:rsidR="006870F0" w14:paraId="36A5D144" w14:textId="77777777" w:rsidTr="001D7A9B">
        <w:tc>
          <w:tcPr>
            <w:tcW w:w="562" w:type="dxa"/>
          </w:tcPr>
          <w:p w14:paraId="5AF3485F" w14:textId="77777777" w:rsidR="006870F0" w:rsidRDefault="006870F0" w:rsidP="001D7A9B">
            <w:pPr>
              <w:spacing w:line="276" w:lineRule="auto"/>
            </w:pPr>
            <w:r>
              <w:sym w:font="Wingdings" w:char="F0FE"/>
            </w:r>
          </w:p>
        </w:tc>
        <w:tc>
          <w:tcPr>
            <w:tcW w:w="8498" w:type="dxa"/>
          </w:tcPr>
          <w:p w14:paraId="422C4026" w14:textId="77777777" w:rsidR="006870F0" w:rsidRDefault="006870F0" w:rsidP="001D7A9B">
            <w:pPr>
              <w:spacing w:line="276" w:lineRule="auto"/>
            </w:pPr>
            <w:r>
              <w:t>The submission, which includes all supplemental files (image files, tables file, captions</w:t>
            </w:r>
            <w:r>
              <w:rPr>
                <w:lang w:val="id-ID"/>
              </w:rPr>
              <w:t xml:space="preserve"> </w:t>
            </w:r>
            <w:r>
              <w:t>file, and references in .bib), has been formatted and prepared in</w:t>
            </w:r>
            <w:r>
              <w:rPr>
                <w:lang w:val="id-ID"/>
              </w:rPr>
              <w:t xml:space="preserve"> </w:t>
            </w:r>
            <w:r>
              <w:t>accordance with the</w:t>
            </w:r>
            <w:r>
              <w:rPr>
                <w:lang w:val="id-ID"/>
              </w:rPr>
              <w:t xml:space="preserve"> s</w:t>
            </w:r>
            <w:r>
              <w:t>ubmission guidelines.</w:t>
            </w:r>
          </w:p>
        </w:tc>
      </w:tr>
      <w:tr w:rsidR="006870F0" w14:paraId="7ADD9D07" w14:textId="77777777" w:rsidTr="001D7A9B">
        <w:tc>
          <w:tcPr>
            <w:tcW w:w="562" w:type="dxa"/>
          </w:tcPr>
          <w:p w14:paraId="1259E0EB" w14:textId="77777777" w:rsidR="006870F0" w:rsidRDefault="006870F0" w:rsidP="001D7A9B">
            <w:pPr>
              <w:spacing w:line="276" w:lineRule="auto"/>
            </w:pPr>
            <w:r>
              <w:sym w:font="Wingdings" w:char="F0FE"/>
            </w:r>
          </w:p>
        </w:tc>
        <w:tc>
          <w:tcPr>
            <w:tcW w:w="8498" w:type="dxa"/>
          </w:tcPr>
          <w:p w14:paraId="1D16483A" w14:textId="77777777" w:rsidR="006870F0" w:rsidRDefault="006870F0" w:rsidP="001D7A9B">
            <w:pPr>
              <w:spacing w:line="276" w:lineRule="auto"/>
            </w:pPr>
            <w:r>
              <w:t>The manuscript has been (to the best of the authors’ abilities) written in good English</w:t>
            </w:r>
            <w:r>
              <w:rPr>
                <w:lang w:val="id-ID"/>
              </w:rPr>
              <w:t xml:space="preserve"> </w:t>
            </w:r>
            <w:r>
              <w:t>and is free of grammatical errors. It has been checked with a proofreading tool (e.g.</w:t>
            </w:r>
            <w:r>
              <w:rPr>
                <w:lang w:val="id-ID"/>
              </w:rPr>
              <w:t xml:space="preserve"> </w:t>
            </w:r>
            <w:r>
              <w:t>Grammarly) and, if possible, proofed by a language editor.</w:t>
            </w:r>
          </w:p>
        </w:tc>
      </w:tr>
      <w:tr w:rsidR="006870F0" w14:paraId="0F4D06B0" w14:textId="77777777" w:rsidTr="001D7A9B">
        <w:tc>
          <w:tcPr>
            <w:tcW w:w="562" w:type="dxa"/>
          </w:tcPr>
          <w:p w14:paraId="22DE0C15" w14:textId="77777777" w:rsidR="006870F0" w:rsidRDefault="006870F0" w:rsidP="001D7A9B">
            <w:pPr>
              <w:spacing w:line="276" w:lineRule="auto"/>
            </w:pPr>
            <w:r>
              <w:sym w:font="Wingdings" w:char="F0FE"/>
            </w:r>
          </w:p>
        </w:tc>
        <w:tc>
          <w:tcPr>
            <w:tcW w:w="8498" w:type="dxa"/>
          </w:tcPr>
          <w:p w14:paraId="3B8242E4" w14:textId="77777777" w:rsidR="006870F0" w:rsidRDefault="006870F0" w:rsidP="001D7A9B">
            <w:pPr>
              <w:spacing w:line="276" w:lineRule="auto"/>
            </w:pPr>
            <w:r>
              <w:t>The authors comply to the ethical standards as outlined in the Publication Ethics and</w:t>
            </w:r>
            <w:r>
              <w:rPr>
                <w:lang w:val="id-ID"/>
              </w:rPr>
              <w:t xml:space="preserve"> </w:t>
            </w:r>
            <w:r>
              <w:t>Malpractice Statement.</w:t>
            </w:r>
          </w:p>
        </w:tc>
      </w:tr>
    </w:tbl>
    <w:p w14:paraId="190649F5" w14:textId="77777777" w:rsidR="006870F0" w:rsidRDefault="006870F0" w:rsidP="006870F0">
      <w:pPr>
        <w:spacing w:line="360" w:lineRule="auto"/>
      </w:pPr>
    </w:p>
    <w:p w14:paraId="21500270" w14:textId="77777777" w:rsidR="006870F0" w:rsidRDefault="006870F0" w:rsidP="006870F0">
      <w:pPr>
        <w:spacing w:line="360" w:lineRule="auto"/>
      </w:pPr>
    </w:p>
    <w:p w14:paraId="545BE37E" w14:textId="77777777" w:rsidR="006F406B" w:rsidRDefault="006870F0" w:rsidP="006F406B">
      <w:pPr>
        <w:spacing w:line="360" w:lineRule="auto"/>
      </w:pPr>
      <w:r>
        <w:tab/>
      </w:r>
      <w:r>
        <w:tab/>
      </w:r>
      <w:r>
        <w:tab/>
      </w:r>
      <w:r>
        <w:tab/>
      </w:r>
      <w:r>
        <w:tab/>
      </w:r>
      <w:r>
        <w:tab/>
      </w:r>
      <w:r>
        <w:tab/>
      </w:r>
    </w:p>
    <w:p w14:paraId="64333708" w14:textId="77777777" w:rsidR="006F406B" w:rsidRDefault="006F406B" w:rsidP="006F406B">
      <w:pPr>
        <w:rPr>
          <w:lang w:val="id-ID"/>
        </w:rPr>
      </w:pPr>
      <w:r>
        <w:tab/>
      </w:r>
      <w:r>
        <w:tab/>
      </w:r>
      <w:r>
        <w:tab/>
      </w:r>
      <w:r>
        <w:tab/>
      </w:r>
      <w:r>
        <w:tab/>
      </w:r>
      <w:r>
        <w:tab/>
        <w:t>18</w:t>
      </w:r>
      <w:r w:rsidRPr="005241E1">
        <w:rPr>
          <w:vertAlign w:val="superscript"/>
        </w:rPr>
        <w:t>th</w:t>
      </w:r>
      <w:r>
        <w:t xml:space="preserve"> February 2021</w:t>
      </w:r>
      <w:r>
        <w:rPr>
          <w:lang w:val="id-ID"/>
        </w:rPr>
        <w:t>,</w:t>
      </w:r>
    </w:p>
    <w:p w14:paraId="1BD31B14" w14:textId="77777777" w:rsidR="006F406B" w:rsidRDefault="006F406B" w:rsidP="006F406B">
      <w:pPr>
        <w:jc w:val="right"/>
      </w:pPr>
      <w:r w:rsidRPr="00CA5E0B">
        <w:rPr>
          <w:rFonts w:eastAsia="Calibri"/>
          <w:bCs/>
          <w:noProof/>
          <w:sz w:val="22"/>
          <w:szCs w:val="22"/>
          <w:lang w:val="id-ID"/>
        </w:rPr>
        <w:drawing>
          <wp:anchor distT="0" distB="0" distL="114300" distR="114300" simplePos="0" relativeHeight="251661312" behindDoc="0" locked="0" layoutInCell="1" allowOverlap="1" wp14:anchorId="5FBB9798" wp14:editId="3AB378C3">
            <wp:simplePos x="0" y="0"/>
            <wp:positionH relativeFrom="column">
              <wp:posOffset>2649220</wp:posOffset>
            </wp:positionH>
            <wp:positionV relativeFrom="paragraph">
              <wp:posOffset>50800</wp:posOffset>
            </wp:positionV>
            <wp:extent cx="1441450" cy="1030178"/>
            <wp:effectExtent l="0" t="0" r="6350" b="0"/>
            <wp:wrapThrough wrapText="bothSides">
              <wp:wrapPolygon edited="0">
                <wp:start x="0" y="0"/>
                <wp:lineTo x="0" y="21174"/>
                <wp:lineTo x="21410" y="21174"/>
                <wp:lineTo x="2141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cstate="print">
                      <a:biLevel thresh="75000"/>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41450" cy="1030178"/>
                    </a:xfrm>
                    <a:prstGeom prst="rect">
                      <a:avLst/>
                    </a:prstGeom>
                  </pic:spPr>
                </pic:pic>
              </a:graphicData>
            </a:graphic>
          </wp:anchor>
        </w:drawing>
      </w:r>
    </w:p>
    <w:p w14:paraId="0CC29AB2" w14:textId="77777777" w:rsidR="006F406B" w:rsidRDefault="006F406B" w:rsidP="006F406B">
      <w:pPr>
        <w:ind w:left="3600" w:firstLine="720"/>
      </w:pPr>
    </w:p>
    <w:p w14:paraId="20B55CA2" w14:textId="77777777" w:rsidR="006F406B" w:rsidRDefault="006F406B" w:rsidP="006F406B">
      <w:pPr>
        <w:ind w:left="3600" w:firstLine="720"/>
      </w:pPr>
    </w:p>
    <w:p w14:paraId="68AF6EA4" w14:textId="77777777" w:rsidR="006F406B" w:rsidRDefault="006F406B" w:rsidP="006F406B">
      <w:pPr>
        <w:ind w:left="3600" w:firstLine="720"/>
      </w:pPr>
    </w:p>
    <w:p w14:paraId="2D3487D5" w14:textId="77777777" w:rsidR="006F406B" w:rsidRDefault="006F406B" w:rsidP="006F406B">
      <w:pPr>
        <w:ind w:left="3600" w:firstLine="720"/>
      </w:pPr>
    </w:p>
    <w:p w14:paraId="534BD2B1" w14:textId="77777777" w:rsidR="006F406B" w:rsidRDefault="006F406B" w:rsidP="006F406B">
      <w:pPr>
        <w:ind w:left="3600" w:firstLine="720"/>
      </w:pPr>
    </w:p>
    <w:p w14:paraId="1EDEA1C0" w14:textId="77777777" w:rsidR="006F406B" w:rsidRDefault="006F406B" w:rsidP="006F406B">
      <w:pPr>
        <w:ind w:left="3600" w:firstLine="720"/>
      </w:pPr>
    </w:p>
    <w:p w14:paraId="5DF0073C" w14:textId="53FB3085" w:rsidR="006F406B" w:rsidRDefault="006F406B" w:rsidP="006F406B">
      <w:pPr>
        <w:ind w:left="3600" w:firstLine="720"/>
        <w:rPr>
          <w:rFonts w:eastAsia="Calibri"/>
          <w:bCs/>
          <w:sz w:val="22"/>
          <w:szCs w:val="22"/>
          <w:lang w:val="id-ID"/>
        </w:rPr>
      </w:pPr>
      <w:r w:rsidRPr="00CA5E0B">
        <w:rPr>
          <w:rFonts w:eastAsia="Calibri"/>
          <w:bCs/>
          <w:sz w:val="22"/>
          <w:szCs w:val="22"/>
          <w:lang w:val="id-ID"/>
        </w:rPr>
        <w:t>Dr. Yulia Sofiatin, dr. Sp.PD</w:t>
      </w:r>
    </w:p>
    <w:p w14:paraId="6681377B" w14:textId="063A495F" w:rsidR="004B5675" w:rsidRDefault="004B5675">
      <w:pPr>
        <w:spacing w:after="160" w:line="259" w:lineRule="auto"/>
        <w:rPr>
          <w:rFonts w:eastAsia="Calibri"/>
          <w:bCs/>
          <w:sz w:val="22"/>
          <w:szCs w:val="22"/>
          <w:lang w:val="id-ID"/>
        </w:rPr>
      </w:pPr>
      <w:r>
        <w:rPr>
          <w:rFonts w:eastAsia="Calibri"/>
          <w:bCs/>
          <w:sz w:val="22"/>
          <w:szCs w:val="22"/>
          <w:lang w:val="id-ID"/>
        </w:rPr>
        <w:br w:type="page"/>
      </w:r>
    </w:p>
    <w:p w14:paraId="55DBC28E" w14:textId="77777777" w:rsidR="004B5675" w:rsidRPr="000E24CF" w:rsidRDefault="004B5675" w:rsidP="004B5675">
      <w:pPr>
        <w:ind w:left="-992"/>
        <w:rPr>
          <w:rFonts w:ascii="Cambria" w:hAnsi="Cambria"/>
          <w:b/>
          <w:color w:val="071595"/>
          <w:sz w:val="22"/>
          <w:szCs w:val="22"/>
          <w:lang w:val="sv-SE"/>
        </w:rPr>
      </w:pPr>
      <w:r>
        <w:rPr>
          <w:rFonts w:ascii="Cambria" w:hAnsi="Cambria"/>
          <w:b/>
          <w:color w:val="071595"/>
          <w:lang w:val="id-ID"/>
        </w:rPr>
        <w:lastRenderedPageBreak/>
        <w:t>JURNAL KEBIJAKAN KESEHATAN INDONESIA : JKKI</w:t>
      </w:r>
    </w:p>
    <w:p w14:paraId="6AC3AD08" w14:textId="77777777" w:rsidR="004B5675" w:rsidRDefault="004B5675" w:rsidP="004B5675">
      <w:pPr>
        <w:ind w:left="-992"/>
        <w:rPr>
          <w:rFonts w:ascii="Cambria" w:hAnsi="Cambria"/>
          <w:b/>
          <w:color w:val="071595"/>
          <w:sz w:val="18"/>
          <w:szCs w:val="18"/>
          <w:lang w:val="sv-SE"/>
        </w:rPr>
      </w:pPr>
      <w:r w:rsidRPr="00D35D50">
        <w:rPr>
          <w:rFonts w:ascii="Cambria" w:hAnsi="Cambria"/>
          <w:b/>
          <w:color w:val="071595"/>
          <w:sz w:val="18"/>
          <w:szCs w:val="18"/>
          <w:lang w:val="sv-SE"/>
        </w:rPr>
        <w:t xml:space="preserve">Center for Health Policy and Management, Universitas Gadjah Mada </w:t>
      </w:r>
    </w:p>
    <w:p w14:paraId="6FD1F7E0" w14:textId="77777777" w:rsidR="004B5675" w:rsidRPr="00D35D50" w:rsidRDefault="004B5675" w:rsidP="004B5675">
      <w:pPr>
        <w:ind w:left="-992"/>
        <w:rPr>
          <w:rFonts w:ascii="Cambria" w:hAnsi="Cambria"/>
          <w:b/>
          <w:color w:val="071595"/>
          <w:sz w:val="18"/>
          <w:szCs w:val="18"/>
          <w:lang w:val="sv-SE"/>
        </w:rPr>
      </w:pPr>
      <w:r w:rsidRPr="00D35D50">
        <w:rPr>
          <w:rFonts w:ascii="Cambria" w:hAnsi="Cambria"/>
          <w:b/>
          <w:color w:val="071595"/>
          <w:sz w:val="18"/>
          <w:szCs w:val="18"/>
          <w:lang w:val="sv-SE"/>
        </w:rPr>
        <w:t>Jl. Farmako, Sekip Utara, Yogyakarta 55281, Indonesia</w:t>
      </w:r>
    </w:p>
    <w:p w14:paraId="651F42C2" w14:textId="77777777" w:rsidR="004B5675" w:rsidRPr="000E24CF" w:rsidRDefault="004B5675" w:rsidP="004B5675">
      <w:pPr>
        <w:ind w:left="-992"/>
        <w:rPr>
          <w:rFonts w:ascii="Cambria" w:hAnsi="Cambria"/>
          <w:bCs/>
          <w:color w:val="071595"/>
          <w:sz w:val="18"/>
          <w:szCs w:val="18"/>
          <w:lang w:val="sv-SE"/>
        </w:rPr>
      </w:pPr>
      <w:r>
        <w:rPr>
          <w:rFonts w:ascii="Cambria" w:hAnsi="Cambria"/>
          <w:bCs/>
          <w:color w:val="071595"/>
          <w:sz w:val="18"/>
          <w:szCs w:val="18"/>
          <w:lang w:val="sv-SE"/>
        </w:rPr>
        <w:t>E-mail: jkki.fk</w:t>
      </w:r>
      <w:r w:rsidRPr="000E24CF">
        <w:rPr>
          <w:rFonts w:ascii="Cambria" w:hAnsi="Cambria"/>
          <w:bCs/>
          <w:color w:val="071595"/>
          <w:sz w:val="18"/>
          <w:szCs w:val="18"/>
          <w:lang w:val="sv-SE"/>
        </w:rPr>
        <w:t>@ugm.ac.id</w:t>
      </w:r>
    </w:p>
    <w:p w14:paraId="7B510C60" w14:textId="77777777" w:rsidR="004B5675" w:rsidRPr="000E24CF" w:rsidRDefault="004B5675" w:rsidP="004B5675">
      <w:pPr>
        <w:ind w:left="-992"/>
        <w:rPr>
          <w:rFonts w:ascii="Cambria" w:hAnsi="Cambria"/>
          <w:bCs/>
          <w:color w:val="071595"/>
          <w:sz w:val="18"/>
          <w:szCs w:val="18"/>
          <w:lang w:val="sv-SE"/>
        </w:rPr>
      </w:pPr>
      <w:r>
        <w:rPr>
          <w:rFonts w:ascii="Cambria" w:hAnsi="Cambria"/>
          <w:bCs/>
          <w:noProof/>
          <w:color w:val="071595"/>
          <w:sz w:val="18"/>
          <w:szCs w:val="18"/>
          <w:lang w:val="id-ID" w:eastAsia="id-ID"/>
        </w:rPr>
        <mc:AlternateContent>
          <mc:Choice Requires="wps">
            <w:drawing>
              <wp:anchor distT="0" distB="0" distL="114300" distR="114300" simplePos="0" relativeHeight="251663360" behindDoc="0" locked="0" layoutInCell="1" allowOverlap="1" wp14:anchorId="733177A1" wp14:editId="4BC74DC1">
                <wp:simplePos x="0" y="0"/>
                <wp:positionH relativeFrom="page">
                  <wp:posOffset>3038475</wp:posOffset>
                </wp:positionH>
                <wp:positionV relativeFrom="paragraph">
                  <wp:posOffset>38100</wp:posOffset>
                </wp:positionV>
                <wp:extent cx="4505325" cy="64135"/>
                <wp:effectExtent l="0" t="0" r="28575" b="12065"/>
                <wp:wrapNone/>
                <wp:docPr id="1" name="Rectangle 1"/>
                <wp:cNvGraphicFramePr/>
                <a:graphic xmlns:a="http://schemas.openxmlformats.org/drawingml/2006/main">
                  <a:graphicData uri="http://schemas.microsoft.com/office/word/2010/wordprocessingShape">
                    <wps:wsp>
                      <wps:cNvSpPr/>
                      <wps:spPr>
                        <a:xfrm>
                          <a:off x="0" y="0"/>
                          <a:ext cx="4505325" cy="64135"/>
                        </a:xfrm>
                        <a:prstGeom prst="rect">
                          <a:avLst/>
                        </a:prstGeom>
                        <a:solidFill>
                          <a:srgbClr val="071595"/>
                        </a:solidFill>
                        <a:ln>
                          <a:solidFill>
                            <a:srgbClr val="07159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D6C51" id="Rectangle 1" o:spid="_x0000_s1026" style="position:absolute;margin-left:239.25pt;margin-top:3pt;width:354.75pt;height:5.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" fillcolor="#071595" strokecolor="#071595" strokeweight="1pt">
                <w10:wrap anchorx="page"/>
              </v:rect>
            </w:pict>
          </mc:Fallback>
        </mc:AlternateContent>
      </w:r>
      <w:r w:rsidRPr="000E24CF">
        <w:rPr>
          <w:rFonts w:ascii="Cambria" w:hAnsi="Cambria"/>
          <w:bCs/>
          <w:color w:val="071595"/>
          <w:sz w:val="18"/>
          <w:szCs w:val="18"/>
          <w:lang w:val="sv-SE"/>
        </w:rPr>
        <w:t>Web: http://jurnal.ugm.ac.id/</w:t>
      </w:r>
      <w:r>
        <w:rPr>
          <w:rFonts w:ascii="Cambria" w:hAnsi="Cambria"/>
          <w:bCs/>
          <w:color w:val="071595"/>
          <w:sz w:val="18"/>
          <w:szCs w:val="18"/>
          <w:lang w:val="id-ID"/>
        </w:rPr>
        <w:t>jkki</w:t>
      </w:r>
    </w:p>
    <w:p w14:paraId="6F54C166" w14:textId="77777777" w:rsidR="004B5675" w:rsidRPr="000E24CF" w:rsidRDefault="004B5675" w:rsidP="004B5675">
      <w:pPr>
        <w:ind w:left="-992"/>
        <w:rPr>
          <w:bCs/>
          <w:lang w:val="sv-SE"/>
        </w:rPr>
      </w:pPr>
    </w:p>
    <w:p w14:paraId="218C5015" w14:textId="77777777" w:rsidR="004B5675" w:rsidRDefault="004B5675" w:rsidP="004B5675">
      <w:pPr>
        <w:spacing w:line="360" w:lineRule="auto"/>
        <w:jc w:val="center"/>
        <w:rPr>
          <w:b/>
          <w:lang w:val="sv-SE"/>
        </w:rPr>
      </w:pPr>
    </w:p>
    <w:p w14:paraId="1EE8EA02" w14:textId="77777777" w:rsidR="004B5675" w:rsidRDefault="004B5675" w:rsidP="004B5675">
      <w:pPr>
        <w:jc w:val="center"/>
        <w:rPr>
          <w:rFonts w:asciiTheme="majorBidi" w:hAnsiTheme="majorBidi" w:cstheme="majorBidi"/>
          <w:b/>
          <w:caps/>
          <w:sz w:val="32"/>
          <w:szCs w:val="32"/>
        </w:rPr>
      </w:pPr>
      <w:r>
        <w:rPr>
          <w:rFonts w:asciiTheme="majorBidi" w:hAnsiTheme="majorBidi" w:cstheme="majorBidi"/>
          <w:b/>
          <w:caps/>
          <w:sz w:val="32"/>
          <w:szCs w:val="32"/>
        </w:rPr>
        <w:t>Statement of Originality</w:t>
      </w:r>
    </w:p>
    <w:p w14:paraId="686600ED" w14:textId="77777777" w:rsidR="004B5675" w:rsidRDefault="004B5675" w:rsidP="004B5675">
      <w:pPr>
        <w:jc w:val="center"/>
        <w:rPr>
          <w:rFonts w:asciiTheme="majorBidi" w:hAnsiTheme="majorBidi" w:cstheme="majorBidi"/>
          <w:b/>
          <w:caps/>
        </w:rPr>
      </w:pPr>
      <w:r>
        <w:rPr>
          <w:rFonts w:asciiTheme="majorBidi" w:hAnsiTheme="majorBidi" w:cstheme="majorBidi"/>
          <w:b/>
          <w:caps/>
        </w:rPr>
        <w:t>Submitted to the</w:t>
      </w:r>
    </w:p>
    <w:p w14:paraId="2C3E78C3" w14:textId="77777777" w:rsidR="004B5675" w:rsidRPr="00D35D50" w:rsidRDefault="004B5675" w:rsidP="004B5675">
      <w:pPr>
        <w:jc w:val="center"/>
        <w:rPr>
          <w:rFonts w:asciiTheme="majorBidi" w:hAnsiTheme="majorBidi" w:cstheme="majorBidi"/>
          <w:b/>
          <w:caps/>
          <w:lang w:val="id-ID"/>
        </w:rPr>
      </w:pPr>
      <w:r>
        <w:rPr>
          <w:rFonts w:asciiTheme="majorBidi" w:hAnsiTheme="majorBidi" w:cstheme="majorBidi"/>
          <w:b/>
          <w:caps/>
          <w:lang w:val="id-ID"/>
        </w:rPr>
        <w:t>JURNAL KEBIJAKAN KESEHATAN INDONESIA : JKKI</w:t>
      </w:r>
    </w:p>
    <w:p w14:paraId="73ABA38F" w14:textId="77777777" w:rsidR="004B5675" w:rsidRDefault="004B5675" w:rsidP="004B5675">
      <w:pPr>
        <w:jc w:val="center"/>
        <w:rPr>
          <w:rFonts w:asciiTheme="majorBidi" w:hAnsiTheme="majorBidi" w:cstheme="majorBidi"/>
          <w:b/>
          <w:caps/>
        </w:rPr>
      </w:pPr>
    </w:p>
    <w:p w14:paraId="1AAE932C" w14:textId="77777777" w:rsidR="004B5675" w:rsidRDefault="004B5675" w:rsidP="004B5675">
      <w:pPr>
        <w:jc w:val="center"/>
        <w:rPr>
          <w:rFonts w:asciiTheme="majorBidi" w:hAnsiTheme="majorBidi" w:cstheme="majorBidi"/>
          <w:b/>
          <w:caps/>
        </w:rPr>
      </w:pPr>
    </w:p>
    <w:p w14:paraId="3650B9F4" w14:textId="77777777" w:rsidR="004B5675" w:rsidRDefault="004B5675" w:rsidP="004B5675">
      <w:pPr>
        <w:rPr>
          <w:rFonts w:asciiTheme="majorBidi" w:hAnsiTheme="majorBidi" w:cstheme="majorBidi"/>
          <w:b/>
          <w:caps/>
        </w:rPr>
      </w:pPr>
    </w:p>
    <w:p w14:paraId="51FA9D9B" w14:textId="77777777" w:rsidR="004B5675" w:rsidRDefault="004B5675" w:rsidP="004B5675">
      <w:pPr>
        <w:spacing w:line="360" w:lineRule="auto"/>
        <w:jc w:val="both"/>
        <w:rPr>
          <w:rFonts w:asciiTheme="majorBidi" w:hAnsiTheme="majorBidi" w:cstheme="majorBidi"/>
          <w:bCs/>
          <w:kern w:val="2"/>
          <w:lang w:eastAsia="ar-SA"/>
        </w:rPr>
      </w:pPr>
      <w:r>
        <w:t xml:space="preserve">Title of the manuscript: </w:t>
      </w:r>
      <w:r>
        <w:rPr>
          <w:lang w:val="id-ID"/>
        </w:rPr>
        <w:t xml:space="preserve">Analisis Pembiayaan JKN Pasien Hipertensi Di FKTP Jawa Barat Tahun 2015-2016 </w:t>
      </w:r>
      <w:r>
        <w:rPr>
          <w:i/>
          <w:iCs/>
        </w:rPr>
        <w:t>(Analysis of JKN Non Capitation Financing for Hypertension Patients at West Java FKTP 2015-2016</w:t>
      </w:r>
      <w:r>
        <w:t>)</w:t>
      </w:r>
    </w:p>
    <w:p w14:paraId="167D2697" w14:textId="77777777" w:rsidR="004B5675" w:rsidRDefault="004B5675" w:rsidP="004B5675">
      <w:pPr>
        <w:spacing w:line="360" w:lineRule="auto"/>
      </w:pPr>
    </w:p>
    <w:p w14:paraId="5A3E3C2E" w14:textId="77777777" w:rsidR="004B5675" w:rsidRDefault="004B5675" w:rsidP="004B5675">
      <w:pPr>
        <w:spacing w:line="360" w:lineRule="auto"/>
        <w:rPr>
          <w:color w:val="FF0000"/>
        </w:rPr>
      </w:pPr>
    </w:p>
    <w:p w14:paraId="20979BF0" w14:textId="77777777" w:rsidR="004B5675" w:rsidRPr="00A7555C" w:rsidRDefault="004B5675" w:rsidP="004B5675">
      <w:pPr>
        <w:spacing w:line="360" w:lineRule="auto"/>
      </w:pPr>
      <w:r>
        <w:t xml:space="preserve">Authors: </w:t>
      </w:r>
      <w:r w:rsidRPr="00A7555C">
        <w:t>Eleonora Anindya Tiara Dewi, Yulia Sofiatin, Elsa Pudji Setiawati, Kurnia Wahyudi, Irvan Afriandi</w:t>
      </w:r>
    </w:p>
    <w:p w14:paraId="7345F6E3" w14:textId="77777777" w:rsidR="004B5675" w:rsidRDefault="004B5675" w:rsidP="004B5675">
      <w:pPr>
        <w:spacing w:line="360" w:lineRule="auto"/>
        <w:rPr>
          <w:color w:val="FF0000"/>
        </w:rPr>
      </w:pPr>
    </w:p>
    <w:p w14:paraId="5E1D6537" w14:textId="77777777" w:rsidR="004B5675" w:rsidRDefault="004B5675" w:rsidP="004B5675">
      <w:pPr>
        <w:spacing w:line="360" w:lineRule="auto"/>
        <w:rPr>
          <w:color w:val="FF0000"/>
        </w:rPr>
      </w:pPr>
    </w:p>
    <w:p w14:paraId="28C0C779" w14:textId="77777777" w:rsidR="004B5675" w:rsidRDefault="004B5675" w:rsidP="004B5675">
      <w:pPr>
        <w:spacing w:line="360" w:lineRule="auto"/>
        <w:jc w:val="both"/>
      </w:pPr>
      <w:r>
        <w:t>As the corresponding author I certify that this manuscript is original and its publication does not infringe any copyright.</w:t>
      </w:r>
    </w:p>
    <w:p w14:paraId="06B1344B" w14:textId="77777777" w:rsidR="004B5675" w:rsidRDefault="004B5675" w:rsidP="004B5675">
      <w:pPr>
        <w:spacing w:line="360" w:lineRule="auto"/>
        <w:jc w:val="both"/>
      </w:pPr>
      <w:r>
        <w:t>As the corresponding author I declare that the manuscript has not been previously published, in whole or in part in any other journal or scientific publishing company. Also the manuscript does not participate in any other publishing process.</w:t>
      </w:r>
    </w:p>
    <w:p w14:paraId="572FD1B9" w14:textId="77777777" w:rsidR="004B5675" w:rsidRDefault="004B5675" w:rsidP="004B5675">
      <w:pPr>
        <w:spacing w:line="360" w:lineRule="auto"/>
        <w:jc w:val="both"/>
      </w:pPr>
      <w:r>
        <w:t>As the corresponding author I declare that all persons listed hereafter were committed in the creation of the paper and were informed about their participation.</w:t>
      </w:r>
    </w:p>
    <w:p w14:paraId="608D940D" w14:textId="77777777" w:rsidR="004B5675" w:rsidRDefault="004B5675" w:rsidP="004B5675">
      <w:pPr>
        <w:spacing w:line="360" w:lineRule="auto"/>
      </w:pPr>
    </w:p>
    <w:p w14:paraId="32759B81" w14:textId="77777777" w:rsidR="004B5675" w:rsidRDefault="004B5675" w:rsidP="004B5675">
      <w:pPr>
        <w:rPr>
          <w:lang w:val="id-ID"/>
        </w:rPr>
      </w:pPr>
      <w:r>
        <w:tab/>
      </w:r>
      <w:r>
        <w:tab/>
      </w:r>
      <w:r>
        <w:tab/>
      </w:r>
      <w:r>
        <w:tab/>
      </w:r>
      <w:r>
        <w:tab/>
      </w:r>
      <w:r>
        <w:tab/>
        <w:t>18</w:t>
      </w:r>
      <w:r w:rsidRPr="005241E1">
        <w:rPr>
          <w:vertAlign w:val="superscript"/>
        </w:rPr>
        <w:t>th</w:t>
      </w:r>
      <w:r>
        <w:t xml:space="preserve"> February 2021</w:t>
      </w:r>
      <w:r>
        <w:rPr>
          <w:lang w:val="id-ID"/>
        </w:rPr>
        <w:t>,</w:t>
      </w:r>
    </w:p>
    <w:p w14:paraId="64DB631A" w14:textId="77777777" w:rsidR="004B5675" w:rsidRDefault="004B5675" w:rsidP="004B5675">
      <w:pPr>
        <w:jc w:val="right"/>
      </w:pPr>
      <w:r w:rsidRPr="00CA5E0B">
        <w:rPr>
          <w:rFonts w:eastAsia="Calibri"/>
          <w:bCs/>
          <w:noProof/>
          <w:sz w:val="22"/>
          <w:szCs w:val="22"/>
          <w:lang w:val="id-ID"/>
        </w:rPr>
        <w:drawing>
          <wp:anchor distT="0" distB="0" distL="114300" distR="114300" simplePos="0" relativeHeight="251664384" behindDoc="0" locked="0" layoutInCell="1" allowOverlap="1" wp14:anchorId="37FEBF1A" wp14:editId="42F6280E">
            <wp:simplePos x="0" y="0"/>
            <wp:positionH relativeFrom="column">
              <wp:posOffset>2649220</wp:posOffset>
            </wp:positionH>
            <wp:positionV relativeFrom="paragraph">
              <wp:posOffset>50800</wp:posOffset>
            </wp:positionV>
            <wp:extent cx="1441450" cy="1030178"/>
            <wp:effectExtent l="0" t="0" r="6350" b="0"/>
            <wp:wrapThrough wrapText="bothSides">
              <wp:wrapPolygon edited="0">
                <wp:start x="0" y="0"/>
                <wp:lineTo x="0" y="21174"/>
                <wp:lineTo x="21410" y="21174"/>
                <wp:lineTo x="2141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cstate="print">
                      <a:biLevel thresh="75000"/>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41450" cy="1030178"/>
                    </a:xfrm>
                    <a:prstGeom prst="rect">
                      <a:avLst/>
                    </a:prstGeom>
                  </pic:spPr>
                </pic:pic>
              </a:graphicData>
            </a:graphic>
          </wp:anchor>
        </w:drawing>
      </w:r>
    </w:p>
    <w:p w14:paraId="4F75C1F9" w14:textId="77777777" w:rsidR="004B5675" w:rsidRDefault="004B5675" w:rsidP="004B5675">
      <w:pPr>
        <w:ind w:left="3600" w:firstLine="720"/>
      </w:pPr>
    </w:p>
    <w:p w14:paraId="739F4C04" w14:textId="77777777" w:rsidR="004B5675" w:rsidRDefault="004B5675" w:rsidP="004B5675">
      <w:pPr>
        <w:ind w:left="3600" w:firstLine="720"/>
      </w:pPr>
    </w:p>
    <w:p w14:paraId="41341822" w14:textId="77777777" w:rsidR="004B5675" w:rsidRDefault="004B5675" w:rsidP="004B5675">
      <w:pPr>
        <w:ind w:left="3600" w:firstLine="720"/>
      </w:pPr>
    </w:p>
    <w:p w14:paraId="068EB2BC" w14:textId="77777777" w:rsidR="004B5675" w:rsidRDefault="004B5675" w:rsidP="004B5675">
      <w:pPr>
        <w:ind w:left="3600" w:firstLine="720"/>
      </w:pPr>
    </w:p>
    <w:p w14:paraId="2B6B9CBB" w14:textId="77777777" w:rsidR="004B5675" w:rsidRDefault="004B5675" w:rsidP="004B5675">
      <w:pPr>
        <w:ind w:left="3600" w:firstLine="720"/>
      </w:pPr>
    </w:p>
    <w:p w14:paraId="5A6881E1" w14:textId="77777777" w:rsidR="004B5675" w:rsidRDefault="004B5675" w:rsidP="004B5675">
      <w:pPr>
        <w:ind w:left="3600" w:firstLine="720"/>
      </w:pPr>
    </w:p>
    <w:p w14:paraId="764B8DAB" w14:textId="77777777" w:rsidR="004B5675" w:rsidRDefault="004B5675" w:rsidP="004B5675">
      <w:pPr>
        <w:ind w:left="3600" w:firstLine="720"/>
      </w:pPr>
      <w:r w:rsidRPr="00CA5E0B">
        <w:rPr>
          <w:rFonts w:eastAsia="Calibri"/>
          <w:bCs/>
          <w:sz w:val="22"/>
          <w:szCs w:val="22"/>
          <w:lang w:val="id-ID"/>
        </w:rPr>
        <w:t>Dr. Yulia Sofiatin, dr. Sp.PD</w:t>
      </w:r>
    </w:p>
    <w:p w14:paraId="4B86DFC4" w14:textId="77777777" w:rsidR="004B5675" w:rsidRDefault="004B5675" w:rsidP="004B5675"/>
    <w:p w14:paraId="10434BC8" w14:textId="77777777" w:rsidR="004B5675" w:rsidRDefault="004B5675" w:rsidP="004B5675"/>
    <w:p w14:paraId="00BEE884" w14:textId="77777777" w:rsidR="004B5675" w:rsidRDefault="004B5675" w:rsidP="004B5675"/>
    <w:p w14:paraId="36EAAD8D" w14:textId="77777777" w:rsidR="004B5675" w:rsidRDefault="004B5675" w:rsidP="004B5675">
      <w:pPr>
        <w:rPr>
          <w:i/>
          <w:iCs/>
          <w:lang w:val="id-ID"/>
        </w:rPr>
      </w:pPr>
      <w:r>
        <w:rPr>
          <w:i/>
          <w:iCs/>
          <w:vertAlign w:val="superscript"/>
          <w:lang w:val="id-ID"/>
        </w:rPr>
        <w:t>*)</w:t>
      </w:r>
      <w:r>
        <w:rPr>
          <w:i/>
          <w:iCs/>
        </w:rPr>
        <w:t xml:space="preserve">This statement must be </w:t>
      </w:r>
      <w:r>
        <w:rPr>
          <w:i/>
          <w:iCs/>
          <w:lang w:val="id-ID"/>
        </w:rPr>
        <w:t xml:space="preserve">upload </w:t>
      </w:r>
      <w:r>
        <w:rPr>
          <w:i/>
          <w:iCs/>
        </w:rPr>
        <w:t>f</w:t>
      </w:r>
      <w:r w:rsidRPr="00E05B53">
        <w:rPr>
          <w:i/>
          <w:iCs/>
          <w:lang w:val="id-ID"/>
        </w:rPr>
        <w:t>or supplemen</w:t>
      </w:r>
      <w:r>
        <w:rPr>
          <w:i/>
          <w:iCs/>
          <w:lang w:val="id-ID"/>
        </w:rPr>
        <w:t>tary files while submitting your manuscript</w:t>
      </w:r>
    </w:p>
    <w:p w14:paraId="6410CA65" w14:textId="1BE40ECB" w:rsidR="004B5675" w:rsidRDefault="004B5675" w:rsidP="004B5675">
      <w:pPr>
        <w:rPr>
          <w:i/>
          <w:iCs/>
        </w:rPr>
      </w:pPr>
      <w:r>
        <w:rPr>
          <w:i/>
          <w:iCs/>
          <w:lang w:val="id-ID"/>
        </w:rPr>
        <w:t xml:space="preserve">or </w:t>
      </w:r>
      <w:r>
        <w:rPr>
          <w:i/>
          <w:iCs/>
        </w:rPr>
        <w:t xml:space="preserve">sent back to jkki.fk@ugm.ac.id email </w:t>
      </w:r>
    </w:p>
    <w:p w14:paraId="17183274" w14:textId="77777777" w:rsidR="004B5675" w:rsidRDefault="004B5675">
      <w:pPr>
        <w:spacing w:after="160" w:line="259" w:lineRule="auto"/>
        <w:rPr>
          <w:i/>
          <w:iCs/>
        </w:rPr>
      </w:pPr>
      <w:r>
        <w:rPr>
          <w:i/>
          <w:iCs/>
        </w:rPr>
        <w:br w:type="page"/>
      </w:r>
    </w:p>
    <w:p w14:paraId="4D0A36C5" w14:textId="5D466648" w:rsidR="004B5675" w:rsidRDefault="004B5675" w:rsidP="004B5675">
      <w:r w:rsidRPr="00CA5E0B">
        <w:rPr>
          <w:iCs/>
          <w:noProof/>
          <w:lang w:eastAsia="id-ID"/>
        </w:rPr>
        <w:lastRenderedPageBreak/>
        <w:drawing>
          <wp:inline distT="0" distB="0" distL="0" distR="0" wp14:anchorId="3F118201" wp14:editId="1DB53137">
            <wp:extent cx="5708294" cy="890905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b="5242"/>
                    <a:stretch/>
                  </pic:blipFill>
                  <pic:spPr bwMode="auto">
                    <a:xfrm>
                      <a:off x="0" y="0"/>
                      <a:ext cx="5712578" cy="8915736"/>
                    </a:xfrm>
                    <a:prstGeom prst="rect">
                      <a:avLst/>
                    </a:prstGeom>
                    <a:ln>
                      <a:noFill/>
                    </a:ln>
                    <a:extLst>
                      <a:ext uri="{53640926-AAD7-44D8-BBD7-CCE9431645EC}">
                        <a14:shadowObscured xmlns:a14="http://schemas.microsoft.com/office/drawing/2010/main"/>
                      </a:ext>
                    </a:extLst>
                  </pic:spPr>
                </pic:pic>
              </a:graphicData>
            </a:graphic>
          </wp:inline>
        </w:drawing>
      </w:r>
    </w:p>
    <w:p w14:paraId="70CECADE" w14:textId="77777777" w:rsidR="004B5675" w:rsidRDefault="004B5675">
      <w:pPr>
        <w:spacing w:after="160" w:line="259" w:lineRule="auto"/>
      </w:pPr>
      <w:r>
        <w:br w:type="page"/>
      </w:r>
    </w:p>
    <w:p w14:paraId="34E200D3" w14:textId="77777777" w:rsidR="004B5675" w:rsidRDefault="004B5675" w:rsidP="004B5675"/>
    <w:p w14:paraId="03650F82" w14:textId="09151D15" w:rsidR="006870F0" w:rsidRDefault="004B5675" w:rsidP="006F406B">
      <w:r w:rsidRPr="00CA5E0B">
        <w:rPr>
          <w:iCs/>
          <w:noProof/>
          <w:lang w:eastAsia="id-ID"/>
        </w:rPr>
        <w:drawing>
          <wp:inline distT="0" distB="0" distL="0" distR="0" wp14:anchorId="0A095572" wp14:editId="11281662">
            <wp:extent cx="5759450" cy="81398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8139803"/>
                    </a:xfrm>
                    <a:prstGeom prst="rect">
                      <a:avLst/>
                    </a:prstGeom>
                  </pic:spPr>
                </pic:pic>
              </a:graphicData>
            </a:graphic>
          </wp:inline>
        </w:drawing>
      </w:r>
    </w:p>
    <w:sectPr w:rsidR="006870F0" w:rsidSect="00FA2EB8">
      <w:pgSz w:w="11906" w:h="16838" w:code="9"/>
      <w:pgMar w:top="567"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0F0"/>
    <w:rsid w:val="000D4A30"/>
    <w:rsid w:val="004B5675"/>
    <w:rsid w:val="006870F0"/>
    <w:rsid w:val="006F406B"/>
    <w:rsid w:val="00BB740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F7CF1"/>
  <w15:chartTrackingRefBased/>
  <w15:docId w15:val="{EFBA7520-24A5-477E-9193-C893EEC4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0F0"/>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6870F0"/>
    <w:pPr>
      <w:suppressAutoHyphens/>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39"/>
    <w:rsid w:val="00687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452</Words>
  <Characters>2581</Characters>
  <Application>Microsoft Office Word</Application>
  <DocSecurity>0</DocSecurity>
  <Lines>21</Lines>
  <Paragraphs>6</Paragraphs>
  <ScaleCrop>false</ScaleCrop>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Wulan Fitrian</dc:creator>
  <cp:keywords/>
  <dc:description/>
  <cp:lastModifiedBy>Eleonora Anindya Tiara Dewi</cp:lastModifiedBy>
  <cp:revision>5</cp:revision>
  <dcterms:created xsi:type="dcterms:W3CDTF">2021-02-17T08:36:00Z</dcterms:created>
  <dcterms:modified xsi:type="dcterms:W3CDTF">2021-02-18T04:32:00Z</dcterms:modified>
</cp:coreProperties>
</file>