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B6027F" w14:textId="1BFB74B7" w:rsidR="00670AE7" w:rsidRPr="00670AE7" w:rsidRDefault="00670AE7" w:rsidP="00670AE7">
      <w:pPr>
        <w:pBdr>
          <w:top w:val="nil"/>
          <w:left w:val="nil"/>
          <w:bottom w:val="nil"/>
          <w:right w:val="nil"/>
          <w:between w:val="nil"/>
        </w:pBdr>
        <w:spacing w:after="0"/>
        <w:jc w:val="center"/>
        <w:rPr>
          <w:rFonts w:ascii="Times New Roman" w:eastAsia="Times New Roman" w:hAnsi="Times New Roman" w:cs="Times New Roman"/>
          <w:b/>
          <w:color w:val="000000"/>
          <w:sz w:val="28"/>
          <w:szCs w:val="28"/>
          <w:lang w:val="en-US" w:eastAsia="id-ID"/>
        </w:rPr>
      </w:pPr>
      <w:r w:rsidRPr="00670AE7">
        <w:rPr>
          <w:rFonts w:ascii="Times New Roman" w:eastAsia="Times New Roman" w:hAnsi="Times New Roman" w:cs="Times New Roman"/>
          <w:b/>
          <w:color w:val="000000"/>
          <w:sz w:val="26"/>
          <w:szCs w:val="28"/>
          <w:lang w:val="en-US" w:eastAsia="id-ID"/>
        </w:rPr>
        <w:t xml:space="preserve">THE </w:t>
      </w:r>
      <w:proofErr w:type="gramStart"/>
      <w:r w:rsidRPr="00670AE7">
        <w:rPr>
          <w:rFonts w:ascii="Times New Roman" w:eastAsia="Times New Roman" w:hAnsi="Times New Roman" w:cs="Times New Roman"/>
          <w:b/>
          <w:color w:val="000000"/>
          <w:sz w:val="26"/>
          <w:szCs w:val="28"/>
          <w:lang w:val="en-US" w:eastAsia="id-ID"/>
        </w:rPr>
        <w:t>STRATEGY  IN</w:t>
      </w:r>
      <w:proofErr w:type="gramEnd"/>
      <w:r w:rsidRPr="00670AE7">
        <w:rPr>
          <w:rFonts w:ascii="Times New Roman" w:eastAsia="Times New Roman" w:hAnsi="Times New Roman" w:cs="Times New Roman"/>
          <w:b/>
          <w:color w:val="000000"/>
          <w:sz w:val="26"/>
          <w:szCs w:val="28"/>
          <w:lang w:val="en-US" w:eastAsia="id-ID"/>
        </w:rPr>
        <w:t xml:space="preserve"> DEVELOPING</w:t>
      </w:r>
      <w:r w:rsidR="005E43B6">
        <w:rPr>
          <w:rFonts w:ascii="Times New Roman" w:eastAsia="Times New Roman" w:hAnsi="Times New Roman" w:cs="Times New Roman"/>
          <w:b/>
          <w:color w:val="000000"/>
          <w:sz w:val="26"/>
          <w:szCs w:val="28"/>
          <w:lang w:val="en-US" w:eastAsia="id-ID"/>
        </w:rPr>
        <w:t xml:space="preserve"> PUBLIC TRUST OF</w:t>
      </w:r>
      <w:r w:rsidRPr="00670AE7">
        <w:rPr>
          <w:rFonts w:ascii="Times New Roman" w:eastAsia="Times New Roman" w:hAnsi="Times New Roman" w:cs="Times New Roman"/>
          <w:b/>
          <w:color w:val="000000"/>
          <w:sz w:val="26"/>
          <w:szCs w:val="28"/>
          <w:lang w:val="en-US" w:eastAsia="id-ID"/>
        </w:rPr>
        <w:t xml:space="preserve"> TAXPAYERS’ COMPLIANCE  IN SOUTH SULAWESI PROVINCE </w:t>
      </w:r>
    </w:p>
    <w:p w14:paraId="6B8A8618" w14:textId="77777777" w:rsidR="00670AE7" w:rsidRPr="00670AE7" w:rsidRDefault="00670AE7" w:rsidP="00670AE7">
      <w:pPr>
        <w:pBdr>
          <w:top w:val="nil"/>
          <w:left w:val="nil"/>
          <w:bottom w:val="nil"/>
          <w:right w:val="nil"/>
          <w:between w:val="nil"/>
        </w:pBdr>
        <w:spacing w:after="0"/>
        <w:jc w:val="center"/>
        <w:rPr>
          <w:rFonts w:ascii="Times New Roman" w:eastAsia="Times New Roman" w:hAnsi="Times New Roman" w:cs="Times New Roman"/>
          <w:color w:val="000000"/>
          <w:sz w:val="24"/>
          <w:szCs w:val="24"/>
          <w:lang w:eastAsia="id-ID"/>
        </w:rPr>
      </w:pPr>
    </w:p>
    <w:p w14:paraId="3C473D42" w14:textId="77777777" w:rsidR="00670AE7" w:rsidRPr="00670AE7" w:rsidRDefault="00670AE7" w:rsidP="00670AE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b/>
          <w:color w:val="000000"/>
          <w:sz w:val="24"/>
          <w:szCs w:val="24"/>
          <w:lang w:val="en-US" w:eastAsia="id-ID"/>
        </w:rPr>
        <w:t xml:space="preserve">Mohamad </w:t>
      </w:r>
      <w:proofErr w:type="spellStart"/>
      <w:r w:rsidRPr="00670AE7">
        <w:rPr>
          <w:rFonts w:ascii="Times New Roman" w:eastAsia="Times New Roman" w:hAnsi="Times New Roman" w:cs="Times New Roman"/>
          <w:b/>
          <w:color w:val="000000"/>
          <w:sz w:val="24"/>
          <w:szCs w:val="24"/>
          <w:lang w:val="en-US" w:eastAsia="id-ID"/>
        </w:rPr>
        <w:t>Thahir</w:t>
      </w:r>
      <w:proofErr w:type="spellEnd"/>
      <w:r w:rsidRPr="00670AE7">
        <w:rPr>
          <w:rFonts w:ascii="Times New Roman" w:eastAsia="Times New Roman" w:hAnsi="Times New Roman" w:cs="Times New Roman"/>
          <w:b/>
          <w:color w:val="000000"/>
          <w:sz w:val="24"/>
          <w:szCs w:val="24"/>
          <w:lang w:val="en-US" w:eastAsia="id-ID"/>
        </w:rPr>
        <w:t xml:space="preserve"> </w:t>
      </w:r>
      <w:proofErr w:type="spellStart"/>
      <w:r w:rsidRPr="00670AE7">
        <w:rPr>
          <w:rFonts w:ascii="Times New Roman" w:eastAsia="Times New Roman" w:hAnsi="Times New Roman" w:cs="Times New Roman"/>
          <w:b/>
          <w:color w:val="000000"/>
          <w:sz w:val="24"/>
          <w:szCs w:val="24"/>
          <w:lang w:val="en-US" w:eastAsia="id-ID"/>
        </w:rPr>
        <w:t>Haning</w:t>
      </w:r>
      <w:r w:rsidRPr="00670AE7">
        <w:rPr>
          <w:rFonts w:ascii="Times New Roman" w:eastAsia="Times New Roman" w:hAnsi="Times New Roman" w:cs="Times New Roman"/>
          <w:b/>
          <w:color w:val="000000"/>
          <w:sz w:val="24"/>
          <w:szCs w:val="24"/>
          <w:vertAlign w:val="superscript"/>
          <w:lang w:val="en-US" w:eastAsia="id-ID"/>
        </w:rPr>
        <w:t>1</w:t>
      </w:r>
      <w:proofErr w:type="spellEnd"/>
    </w:p>
    <w:p w14:paraId="1405CE3E" w14:textId="77777777" w:rsidR="00670AE7" w:rsidRPr="00670AE7" w:rsidRDefault="00670AE7" w:rsidP="00670AE7">
      <w:pPr>
        <w:pBdr>
          <w:top w:val="nil"/>
          <w:left w:val="nil"/>
          <w:bottom w:val="nil"/>
          <w:right w:val="nil"/>
          <w:between w:val="nil"/>
        </w:pBdr>
        <w:spacing w:after="0" w:line="240" w:lineRule="auto"/>
        <w:jc w:val="center"/>
        <w:rPr>
          <w:rFonts w:ascii="Times New Roman" w:eastAsia="Calibri" w:hAnsi="Times New Roman" w:cs="Times New Roman"/>
          <w:color w:val="000000"/>
          <w:lang w:val="en-US" w:eastAsia="id-ID"/>
        </w:rPr>
      </w:pPr>
      <w:r w:rsidRPr="00670AE7">
        <w:rPr>
          <w:rFonts w:ascii="Times New Roman" w:eastAsia="Calibri" w:hAnsi="Times New Roman" w:cs="Times New Roman"/>
          <w:color w:val="000000"/>
          <w:lang w:val="en-US" w:eastAsia="id-ID"/>
        </w:rPr>
        <w:t>Faculty of Social and Political Science, Hasanuddin University of Makassar</w:t>
      </w:r>
    </w:p>
    <w:p w14:paraId="3DC5DC04" w14:textId="77777777" w:rsidR="00670AE7" w:rsidRPr="00670AE7" w:rsidRDefault="00866577" w:rsidP="00670AE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en-US" w:eastAsia="id-ID"/>
        </w:rPr>
      </w:pPr>
      <w:hyperlink r:id="rId8" w:history="1">
        <w:r w:rsidR="00670AE7" w:rsidRPr="00670AE7">
          <w:rPr>
            <w:rFonts w:ascii="Times New Roman" w:eastAsia="Times New Roman" w:hAnsi="Times New Roman" w:cs="Times New Roman"/>
            <w:color w:val="0563C1" w:themeColor="hyperlink"/>
            <w:sz w:val="24"/>
            <w:szCs w:val="24"/>
            <w:u w:val="single"/>
            <w:lang w:val="en-US" w:eastAsia="id-ID"/>
          </w:rPr>
          <w:t>thahir.haning</w:t>
        </w:r>
        <w:r w:rsidR="00670AE7" w:rsidRPr="00670AE7">
          <w:rPr>
            <w:rFonts w:ascii="Times New Roman" w:eastAsia="Times New Roman" w:hAnsi="Times New Roman" w:cs="Times New Roman"/>
            <w:color w:val="0563C1" w:themeColor="hyperlink"/>
            <w:sz w:val="24"/>
            <w:szCs w:val="24"/>
            <w:u w:val="single"/>
            <w:lang w:eastAsia="id-ID"/>
          </w:rPr>
          <w:t>@</w:t>
        </w:r>
        <w:r w:rsidR="00670AE7" w:rsidRPr="00670AE7">
          <w:rPr>
            <w:rFonts w:ascii="Times New Roman" w:eastAsia="Times New Roman" w:hAnsi="Times New Roman" w:cs="Times New Roman"/>
            <w:color w:val="0563C1" w:themeColor="hyperlink"/>
            <w:sz w:val="24"/>
            <w:szCs w:val="24"/>
            <w:u w:val="single"/>
            <w:lang w:val="en-US" w:eastAsia="id-ID"/>
          </w:rPr>
          <w:t>unhas.ac.id</w:t>
        </w:r>
      </w:hyperlink>
    </w:p>
    <w:p w14:paraId="6A9667D5" w14:textId="77777777" w:rsidR="00670AE7" w:rsidRPr="007862B9" w:rsidRDefault="00670AE7" w:rsidP="00670AE7">
      <w:pPr>
        <w:spacing w:after="0"/>
        <w:jc w:val="center"/>
        <w:rPr>
          <w:rFonts w:ascii="Times New Roman" w:hAnsi="Times New Roman" w:cs="Times New Roman"/>
          <w:b/>
          <w:sz w:val="24"/>
          <w:szCs w:val="24"/>
        </w:rPr>
      </w:pPr>
      <w:proofErr w:type="spellStart"/>
      <w:r w:rsidRPr="007862B9">
        <w:rPr>
          <w:rFonts w:ascii="Times New Roman" w:hAnsi="Times New Roman" w:cs="Times New Roman"/>
          <w:b/>
          <w:sz w:val="24"/>
          <w:szCs w:val="24"/>
          <w:lang w:val="en-US" w:eastAsia="id-ID"/>
        </w:rPr>
        <w:t>Hasniati</w:t>
      </w:r>
      <w:r w:rsidRPr="007862B9">
        <w:rPr>
          <w:rFonts w:ascii="Times New Roman" w:hAnsi="Times New Roman" w:cs="Times New Roman"/>
          <w:b/>
          <w:sz w:val="24"/>
          <w:szCs w:val="24"/>
          <w:vertAlign w:val="superscript"/>
          <w:lang w:val="en-US" w:eastAsia="id-ID"/>
        </w:rPr>
        <w:t>2</w:t>
      </w:r>
      <w:proofErr w:type="spellEnd"/>
    </w:p>
    <w:p w14:paraId="271A432D" w14:textId="77777777" w:rsidR="00670AE7" w:rsidRPr="00670AE7" w:rsidRDefault="00670AE7" w:rsidP="00670AE7">
      <w:pPr>
        <w:pBdr>
          <w:top w:val="nil"/>
          <w:left w:val="nil"/>
          <w:bottom w:val="nil"/>
          <w:right w:val="nil"/>
          <w:between w:val="nil"/>
        </w:pBdr>
        <w:spacing w:after="0" w:line="240" w:lineRule="auto"/>
        <w:jc w:val="center"/>
        <w:rPr>
          <w:rFonts w:ascii="Times New Roman" w:eastAsia="Calibri" w:hAnsi="Times New Roman" w:cs="Times New Roman"/>
          <w:color w:val="000000"/>
          <w:lang w:val="en-US" w:eastAsia="id-ID"/>
        </w:rPr>
      </w:pPr>
      <w:r w:rsidRPr="00670AE7">
        <w:rPr>
          <w:rFonts w:ascii="Times New Roman" w:eastAsia="Calibri" w:hAnsi="Times New Roman" w:cs="Times New Roman"/>
          <w:color w:val="000000"/>
          <w:lang w:val="en-US" w:eastAsia="id-ID"/>
        </w:rPr>
        <w:t>Faculty of Social and Political Science, Hasanuddin University of Makassar</w:t>
      </w:r>
    </w:p>
    <w:p w14:paraId="358FE54C" w14:textId="77777777" w:rsidR="00670AE7" w:rsidRPr="00670AE7" w:rsidRDefault="00866577" w:rsidP="00670AE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en-US" w:eastAsia="id-ID"/>
        </w:rPr>
      </w:pPr>
      <w:hyperlink r:id="rId9" w:history="1">
        <w:r w:rsidR="00670AE7" w:rsidRPr="00670AE7">
          <w:rPr>
            <w:rFonts w:ascii="Times New Roman" w:eastAsia="Times New Roman" w:hAnsi="Times New Roman" w:cs="Times New Roman"/>
            <w:color w:val="0563C1" w:themeColor="hyperlink"/>
            <w:sz w:val="24"/>
            <w:szCs w:val="24"/>
            <w:u w:val="single"/>
            <w:lang w:val="en-US" w:eastAsia="id-ID"/>
          </w:rPr>
          <w:t>hasniati</w:t>
        </w:r>
        <w:r w:rsidR="00670AE7" w:rsidRPr="00670AE7">
          <w:rPr>
            <w:rFonts w:ascii="Times New Roman" w:eastAsia="Times New Roman" w:hAnsi="Times New Roman" w:cs="Times New Roman"/>
            <w:color w:val="0563C1" w:themeColor="hyperlink"/>
            <w:sz w:val="24"/>
            <w:szCs w:val="24"/>
            <w:u w:val="single"/>
            <w:lang w:eastAsia="id-ID"/>
          </w:rPr>
          <w:t>@</w:t>
        </w:r>
        <w:r w:rsidR="00670AE7" w:rsidRPr="00670AE7">
          <w:rPr>
            <w:rFonts w:ascii="Times New Roman" w:eastAsia="Times New Roman" w:hAnsi="Times New Roman" w:cs="Times New Roman"/>
            <w:color w:val="0563C1" w:themeColor="hyperlink"/>
            <w:sz w:val="24"/>
            <w:szCs w:val="24"/>
            <w:u w:val="single"/>
            <w:lang w:val="en-US" w:eastAsia="id-ID"/>
          </w:rPr>
          <w:t>unhas.ac.id</w:t>
        </w:r>
      </w:hyperlink>
    </w:p>
    <w:p w14:paraId="6C5C672E" w14:textId="77777777" w:rsidR="00670AE7" w:rsidRPr="00670AE7" w:rsidRDefault="00670AE7" w:rsidP="00670AE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val="en-US" w:eastAsia="id-ID"/>
        </w:rPr>
      </w:pPr>
      <w:proofErr w:type="spellStart"/>
      <w:r w:rsidRPr="00670AE7">
        <w:rPr>
          <w:rFonts w:ascii="Times New Roman" w:eastAsia="Times New Roman" w:hAnsi="Times New Roman" w:cs="Times New Roman"/>
          <w:b/>
          <w:color w:val="000000"/>
          <w:sz w:val="24"/>
          <w:szCs w:val="24"/>
          <w:lang w:val="en-US" w:eastAsia="id-ID"/>
        </w:rPr>
        <w:t>Mashuri</w:t>
      </w:r>
      <w:proofErr w:type="spellEnd"/>
      <w:r w:rsidRPr="00670AE7">
        <w:rPr>
          <w:rFonts w:ascii="Times New Roman" w:eastAsia="Times New Roman" w:hAnsi="Times New Roman" w:cs="Times New Roman"/>
          <w:b/>
          <w:color w:val="000000"/>
          <w:sz w:val="24"/>
          <w:szCs w:val="24"/>
          <w:lang w:val="en-US" w:eastAsia="id-ID"/>
        </w:rPr>
        <w:t xml:space="preserve"> </w:t>
      </w:r>
      <w:proofErr w:type="spellStart"/>
      <w:proofErr w:type="gramStart"/>
      <w:r w:rsidRPr="00670AE7">
        <w:rPr>
          <w:rFonts w:ascii="Times New Roman" w:eastAsia="Times New Roman" w:hAnsi="Times New Roman" w:cs="Times New Roman"/>
          <w:b/>
          <w:color w:val="000000"/>
          <w:sz w:val="24"/>
          <w:szCs w:val="24"/>
          <w:lang w:val="en-US" w:eastAsia="id-ID"/>
        </w:rPr>
        <w:t>H.Tahili</w:t>
      </w:r>
      <w:proofErr w:type="gramEnd"/>
      <w:r w:rsidRPr="00670AE7">
        <w:rPr>
          <w:rFonts w:ascii="Times New Roman" w:eastAsia="Times New Roman" w:hAnsi="Times New Roman" w:cs="Times New Roman"/>
          <w:b/>
          <w:color w:val="000000"/>
          <w:sz w:val="24"/>
          <w:szCs w:val="24"/>
          <w:vertAlign w:val="superscript"/>
          <w:lang w:val="en-US" w:eastAsia="id-ID"/>
        </w:rPr>
        <w:t>3</w:t>
      </w:r>
      <w:proofErr w:type="spellEnd"/>
    </w:p>
    <w:p w14:paraId="2FEF2FFF" w14:textId="77777777" w:rsidR="00670AE7" w:rsidRPr="00670AE7" w:rsidRDefault="00670AE7" w:rsidP="00670AE7">
      <w:pPr>
        <w:pBdr>
          <w:top w:val="nil"/>
          <w:left w:val="nil"/>
          <w:bottom w:val="nil"/>
          <w:right w:val="nil"/>
          <w:between w:val="nil"/>
        </w:pBdr>
        <w:spacing w:after="0" w:line="240" w:lineRule="auto"/>
        <w:jc w:val="center"/>
        <w:rPr>
          <w:rFonts w:ascii="Times New Roman" w:eastAsia="Calibri" w:hAnsi="Times New Roman" w:cs="Times New Roman"/>
          <w:color w:val="000000"/>
          <w:lang w:val="en-US" w:eastAsia="id-ID"/>
        </w:rPr>
      </w:pPr>
      <w:r w:rsidRPr="00670AE7">
        <w:rPr>
          <w:rFonts w:ascii="Times New Roman" w:eastAsia="Calibri" w:hAnsi="Times New Roman" w:cs="Times New Roman"/>
          <w:color w:val="000000"/>
          <w:lang w:val="en-US" w:eastAsia="id-ID"/>
        </w:rPr>
        <w:t>Faculty of Social and Political Science, Muhammadiyah University of Luwuk Banggai</w:t>
      </w:r>
    </w:p>
    <w:p w14:paraId="06110CDA" w14:textId="77777777" w:rsidR="00670AE7" w:rsidRPr="00670AE7" w:rsidRDefault="00866577" w:rsidP="00670AE7">
      <w:pPr>
        <w:pBdr>
          <w:top w:val="nil"/>
          <w:left w:val="nil"/>
          <w:bottom w:val="nil"/>
          <w:right w:val="nil"/>
          <w:between w:val="nil"/>
        </w:pBdr>
        <w:spacing w:after="0" w:line="240" w:lineRule="auto"/>
        <w:jc w:val="center"/>
        <w:rPr>
          <w:rFonts w:ascii="Times New Roman" w:eastAsia="Calibri" w:hAnsi="Times New Roman" w:cs="Times New Roman"/>
          <w:color w:val="000000"/>
          <w:lang w:val="en-US" w:eastAsia="id-ID"/>
        </w:rPr>
      </w:pPr>
      <w:hyperlink r:id="rId10" w:history="1">
        <w:r w:rsidR="00670AE7" w:rsidRPr="00670AE7">
          <w:rPr>
            <w:rFonts w:ascii="Times New Roman" w:eastAsia="Calibri" w:hAnsi="Times New Roman" w:cs="Times New Roman"/>
            <w:color w:val="0563C1" w:themeColor="hyperlink"/>
            <w:u w:val="single"/>
            <w:lang w:val="en-US" w:eastAsia="id-ID"/>
          </w:rPr>
          <w:t>mashuri@unismuhluwuk.ac.id</w:t>
        </w:r>
      </w:hyperlink>
    </w:p>
    <w:p w14:paraId="5726B80C" w14:textId="77777777" w:rsidR="00670AE7" w:rsidRPr="00670AE7" w:rsidRDefault="00670AE7" w:rsidP="00670AE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noProof/>
          <w:color w:val="000000"/>
          <w:sz w:val="24"/>
          <w:szCs w:val="24"/>
          <w:lang w:val="en-US" w:eastAsia="id-ID"/>
        </w:rPr>
        <mc:AlternateContent>
          <mc:Choice Requires="wps">
            <w:drawing>
              <wp:anchor distT="0" distB="0" distL="114300" distR="114300" simplePos="0" relativeHeight="251676672" behindDoc="0" locked="0" layoutInCell="1" allowOverlap="1" wp14:anchorId="3443C9E7" wp14:editId="27A5744B">
                <wp:simplePos x="0" y="0"/>
                <wp:positionH relativeFrom="column">
                  <wp:posOffset>17145</wp:posOffset>
                </wp:positionH>
                <wp:positionV relativeFrom="paragraph">
                  <wp:posOffset>140516</wp:posOffset>
                </wp:positionV>
                <wp:extent cx="5238206"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5238206"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D5F99C5" id="Straight Connector 25"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35pt,11.05pt" to="413.8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" strokecolor="windowText" strokeweight=".5pt">
                <v:stroke joinstyle="miter"/>
              </v:line>
            </w:pict>
          </mc:Fallback>
        </mc:AlternateContent>
      </w:r>
    </w:p>
    <w:p w14:paraId="036F8EB0" w14:textId="77777777" w:rsidR="00670AE7" w:rsidRPr="00670AE7" w:rsidRDefault="00670AE7" w:rsidP="00670AE7">
      <w:pPr>
        <w:pBdr>
          <w:top w:val="nil"/>
          <w:left w:val="nil"/>
          <w:bottom w:val="nil"/>
          <w:right w:val="nil"/>
          <w:between w:val="nil"/>
        </w:pBdr>
        <w:spacing w:after="0"/>
        <w:jc w:val="center"/>
        <w:rPr>
          <w:rFonts w:ascii="Times New Roman" w:eastAsia="Times New Roman" w:hAnsi="Times New Roman" w:cs="Times New Roman"/>
          <w:color w:val="000000"/>
          <w:sz w:val="24"/>
          <w:szCs w:val="24"/>
          <w:lang w:eastAsia="id-ID"/>
        </w:rPr>
      </w:pPr>
      <w:r w:rsidRPr="00670AE7">
        <w:rPr>
          <w:rFonts w:ascii="Times New Roman" w:eastAsia="Times New Roman" w:hAnsi="Times New Roman" w:cs="Times New Roman"/>
          <w:b/>
          <w:color w:val="000000"/>
          <w:sz w:val="24"/>
          <w:szCs w:val="24"/>
          <w:lang w:eastAsia="id-ID"/>
        </w:rPr>
        <w:t>ABSTRACT</w:t>
      </w:r>
    </w:p>
    <w:p w14:paraId="69C19FBF" w14:textId="6CFD503D" w:rsidR="00670AE7" w:rsidRPr="00670AE7" w:rsidRDefault="00670AE7" w:rsidP="00670AE7">
      <w:pPr>
        <w:pBdr>
          <w:top w:val="nil"/>
          <w:left w:val="nil"/>
          <w:bottom w:val="nil"/>
          <w:right w:val="nil"/>
          <w:between w:val="nil"/>
        </w:pBdr>
        <w:spacing w:after="0"/>
        <w:jc w:val="both"/>
        <w:rPr>
          <w:rFonts w:ascii="Calibri" w:eastAsia="Calibri" w:hAnsi="Calibri" w:cs="Calibri"/>
          <w:color w:val="000000"/>
          <w:lang w:eastAsia="id-ID"/>
        </w:rPr>
      </w:pPr>
      <w:bookmarkStart w:id="0" w:name="_Hlk524469358"/>
      <w:r w:rsidRPr="00670AE7">
        <w:rPr>
          <w:rFonts w:ascii="Times New Roman" w:eastAsia="Times New Roman" w:hAnsi="Times New Roman" w:cs="Times New Roman"/>
          <w:color w:val="000000"/>
          <w:sz w:val="24"/>
          <w:szCs w:val="24"/>
          <w:lang w:val="en-US" w:eastAsia="id-ID"/>
        </w:rPr>
        <w:t>Th</w:t>
      </w:r>
      <w:r w:rsidR="00F04D13">
        <w:rPr>
          <w:rFonts w:ascii="Times New Roman" w:eastAsia="Times New Roman" w:hAnsi="Times New Roman" w:cs="Times New Roman"/>
          <w:color w:val="000000"/>
          <w:sz w:val="24"/>
          <w:szCs w:val="24"/>
          <w:lang w:val="en-US" w:eastAsia="id-ID"/>
        </w:rPr>
        <w:t>e purpose of this</w:t>
      </w:r>
      <w:r w:rsidRPr="00670AE7">
        <w:rPr>
          <w:rFonts w:ascii="Times New Roman" w:eastAsia="Times New Roman" w:hAnsi="Times New Roman" w:cs="Times New Roman"/>
          <w:color w:val="000000"/>
          <w:sz w:val="24"/>
          <w:szCs w:val="24"/>
          <w:lang w:val="en-US" w:eastAsia="id-ID"/>
        </w:rPr>
        <w:t xml:space="preserve"> research </w:t>
      </w:r>
      <w:r w:rsidR="00F04D13">
        <w:rPr>
          <w:rFonts w:ascii="Times New Roman" w:eastAsia="Times New Roman" w:hAnsi="Times New Roman" w:cs="Times New Roman"/>
          <w:color w:val="000000"/>
          <w:sz w:val="24"/>
          <w:szCs w:val="24"/>
          <w:lang w:val="en-US" w:eastAsia="id-ID"/>
        </w:rPr>
        <w:t>i</w:t>
      </w:r>
      <w:r w:rsidRPr="00670AE7">
        <w:rPr>
          <w:rFonts w:ascii="Times New Roman" w:eastAsia="Times New Roman" w:hAnsi="Times New Roman" w:cs="Times New Roman"/>
          <w:color w:val="000000"/>
          <w:sz w:val="24"/>
          <w:szCs w:val="24"/>
          <w:lang w:val="en-US" w:eastAsia="id-ID"/>
        </w:rPr>
        <w:t xml:space="preserve">s to </w:t>
      </w:r>
      <w:r w:rsidR="00C81777">
        <w:rPr>
          <w:rFonts w:ascii="Times New Roman" w:eastAsia="Times New Roman" w:hAnsi="Times New Roman" w:cs="Times New Roman"/>
          <w:color w:val="000000"/>
          <w:sz w:val="24"/>
          <w:szCs w:val="24"/>
          <w:lang w:val="en-US" w:eastAsia="id-ID"/>
        </w:rPr>
        <w:t xml:space="preserve">analyze and </w:t>
      </w:r>
      <w:r w:rsidRPr="00670AE7">
        <w:rPr>
          <w:rFonts w:ascii="Times New Roman" w:eastAsia="Times New Roman" w:hAnsi="Times New Roman" w:cs="Times New Roman"/>
          <w:color w:val="000000"/>
          <w:sz w:val="24"/>
          <w:szCs w:val="24"/>
          <w:lang w:val="en-US" w:eastAsia="id-ID"/>
        </w:rPr>
        <w:t xml:space="preserve">describe the strategy to develop the </w:t>
      </w:r>
      <w:r w:rsidR="00F04D13">
        <w:rPr>
          <w:rFonts w:ascii="Times New Roman" w:eastAsia="Times New Roman" w:hAnsi="Times New Roman" w:cs="Times New Roman"/>
          <w:color w:val="000000"/>
          <w:sz w:val="24"/>
          <w:szCs w:val="24"/>
          <w:lang w:val="en-US" w:eastAsia="id-ID"/>
        </w:rPr>
        <w:t xml:space="preserve">public trust of </w:t>
      </w:r>
      <w:r w:rsidRPr="00670AE7">
        <w:rPr>
          <w:rFonts w:ascii="Times New Roman" w:eastAsia="Times New Roman" w:hAnsi="Times New Roman" w:cs="Times New Roman"/>
          <w:color w:val="000000"/>
          <w:sz w:val="24"/>
          <w:szCs w:val="24"/>
          <w:lang w:val="en-US" w:eastAsia="id-ID"/>
        </w:rPr>
        <w:t xml:space="preserve">taxpayers' compliance </w:t>
      </w:r>
      <w:bookmarkStart w:id="1" w:name="_GoBack"/>
      <w:bookmarkEnd w:id="1"/>
      <w:r w:rsidRPr="00670AE7">
        <w:rPr>
          <w:rFonts w:ascii="Times New Roman" w:eastAsia="Times New Roman" w:hAnsi="Times New Roman" w:cs="Times New Roman"/>
          <w:color w:val="000000"/>
          <w:sz w:val="24"/>
          <w:szCs w:val="24"/>
          <w:lang w:val="en-US" w:eastAsia="id-ID"/>
        </w:rPr>
        <w:t xml:space="preserve">in South Sulawesi Province by using the slippery slope framework. Many studies have been conducted by some researchers to measure the taxpayers’ compliance, but it’s very rare to analysis the slippery slope framework using </w:t>
      </w:r>
      <w:proofErr w:type="spellStart"/>
      <w:r w:rsidRPr="00670AE7">
        <w:rPr>
          <w:rFonts w:ascii="Times New Roman" w:eastAsia="Times New Roman" w:hAnsi="Times New Roman" w:cs="Times New Roman"/>
          <w:color w:val="000000"/>
          <w:sz w:val="24"/>
          <w:szCs w:val="24"/>
          <w:lang w:val="en-US" w:eastAsia="id-ID"/>
        </w:rPr>
        <w:t>SWOT</w:t>
      </w:r>
      <w:proofErr w:type="spellEnd"/>
      <w:r w:rsidRPr="00670AE7">
        <w:rPr>
          <w:rFonts w:ascii="Times New Roman" w:eastAsia="Times New Roman" w:hAnsi="Times New Roman" w:cs="Times New Roman"/>
          <w:color w:val="000000"/>
          <w:sz w:val="24"/>
          <w:szCs w:val="24"/>
          <w:lang w:val="en-US" w:eastAsia="id-ID"/>
        </w:rPr>
        <w:t xml:space="preserve"> Analysis Model. This article used descriptive statistics to analysis each dimension of the slippery slope framework, and the type of research is survey exploratory. The population of this research consists of 2400 of taxpayers which involve personal and corporate taxpayers in South Sulawesi Province, and also the personnel of Tax Office Service. </w:t>
      </w:r>
      <w:r w:rsidR="009251AF" w:rsidRPr="00670AE7">
        <w:rPr>
          <w:rFonts w:ascii="Times New Roman" w:eastAsia="Times New Roman" w:hAnsi="Times New Roman" w:cs="Times New Roman"/>
          <w:color w:val="000000"/>
          <w:sz w:val="24"/>
          <w:szCs w:val="24"/>
          <w:lang w:val="en-US" w:eastAsia="id-ID"/>
        </w:rPr>
        <w:t xml:space="preserve">To determine the sum of the research sample, we used the </w:t>
      </w:r>
      <w:proofErr w:type="spellStart"/>
      <w:r w:rsidR="009251AF" w:rsidRPr="00670AE7">
        <w:rPr>
          <w:rFonts w:ascii="Times New Roman" w:eastAsia="Times New Roman" w:hAnsi="Times New Roman" w:cs="Times New Roman"/>
          <w:color w:val="000000"/>
          <w:sz w:val="24"/>
          <w:szCs w:val="24"/>
          <w:lang w:val="en-US" w:eastAsia="id-ID"/>
        </w:rPr>
        <w:t>Krejci</w:t>
      </w:r>
      <w:proofErr w:type="spellEnd"/>
      <w:r w:rsidR="009251AF" w:rsidRPr="00670AE7">
        <w:rPr>
          <w:rFonts w:ascii="Times New Roman" w:eastAsia="Times New Roman" w:hAnsi="Times New Roman" w:cs="Times New Roman"/>
          <w:color w:val="000000"/>
          <w:sz w:val="24"/>
          <w:szCs w:val="24"/>
          <w:lang w:val="en-US" w:eastAsia="id-ID"/>
        </w:rPr>
        <w:t xml:space="preserve"> table in the error of margin 0,05%, so we confirmed that the sum of respondents is that 348 people. They are determined based on the age of the respondent that ranged </w:t>
      </w:r>
      <w:proofErr w:type="gramStart"/>
      <w:r w:rsidR="009251AF" w:rsidRPr="00670AE7">
        <w:rPr>
          <w:rFonts w:ascii="Times New Roman" w:eastAsia="Times New Roman" w:hAnsi="Times New Roman" w:cs="Times New Roman"/>
          <w:color w:val="000000"/>
          <w:sz w:val="24"/>
          <w:szCs w:val="24"/>
          <w:lang w:val="en-US" w:eastAsia="id-ID"/>
        </w:rPr>
        <w:t xml:space="preserve">from  </w:t>
      </w:r>
      <w:r w:rsidR="009251AF" w:rsidRPr="00670AE7">
        <w:rPr>
          <w:rFonts w:ascii="Times New Roman" w:eastAsia="Calibri" w:hAnsi="Times New Roman" w:cs="Times New Roman"/>
          <w:sz w:val="24"/>
          <w:szCs w:val="24"/>
        </w:rPr>
        <w:t>30</w:t>
      </w:r>
      <w:proofErr w:type="gramEnd"/>
      <w:r w:rsidR="009251AF" w:rsidRPr="00670AE7">
        <w:rPr>
          <w:rFonts w:ascii="Times New Roman" w:eastAsia="Calibri" w:hAnsi="Times New Roman" w:cs="Times New Roman"/>
          <w:sz w:val="24"/>
          <w:szCs w:val="24"/>
        </w:rPr>
        <w:t>-40</w:t>
      </w:r>
      <w:r w:rsidR="009251AF" w:rsidRPr="00670AE7">
        <w:rPr>
          <w:rFonts w:ascii="Times New Roman" w:eastAsia="Calibri" w:hAnsi="Times New Roman" w:cs="Times New Roman"/>
          <w:sz w:val="24"/>
          <w:szCs w:val="24"/>
          <w:lang w:val="en-US"/>
        </w:rPr>
        <w:t xml:space="preserve"> years old,</w:t>
      </w:r>
      <w:r w:rsidR="009251AF" w:rsidRPr="00670AE7">
        <w:rPr>
          <w:rFonts w:ascii="Times New Roman" w:eastAsia="Calibri" w:hAnsi="Times New Roman" w:cs="Times New Roman"/>
          <w:sz w:val="28"/>
          <w:szCs w:val="24"/>
          <w:lang w:val="en-US"/>
        </w:rPr>
        <w:t xml:space="preserve"> </w:t>
      </w:r>
      <w:r w:rsidR="009251AF" w:rsidRPr="00670AE7">
        <w:rPr>
          <w:rFonts w:ascii="Times New Roman" w:eastAsia="Calibri" w:hAnsi="Times New Roman" w:cs="Times New Roman"/>
          <w:sz w:val="24"/>
          <w:szCs w:val="24"/>
        </w:rPr>
        <w:t>41-50</w:t>
      </w:r>
      <w:r w:rsidR="009251AF" w:rsidRPr="00670AE7">
        <w:rPr>
          <w:rFonts w:ascii="Times New Roman" w:eastAsia="Calibri" w:hAnsi="Times New Roman" w:cs="Times New Roman"/>
          <w:sz w:val="24"/>
          <w:szCs w:val="24"/>
          <w:lang w:val="en-US"/>
        </w:rPr>
        <w:t xml:space="preserve"> years old, and  </w:t>
      </w:r>
      <w:r w:rsidR="009251AF" w:rsidRPr="00670AE7">
        <w:rPr>
          <w:rFonts w:ascii="Times New Roman" w:eastAsia="Calibri" w:hAnsi="Times New Roman" w:cs="Times New Roman"/>
          <w:sz w:val="24"/>
          <w:szCs w:val="24"/>
        </w:rPr>
        <w:t>≥51</w:t>
      </w:r>
      <w:r w:rsidR="009251AF" w:rsidRPr="00670AE7">
        <w:rPr>
          <w:rFonts w:ascii="Times New Roman" w:eastAsia="Times New Roman" w:hAnsi="Times New Roman" w:cs="Times New Roman"/>
          <w:color w:val="000000"/>
          <w:sz w:val="24"/>
          <w:szCs w:val="24"/>
          <w:lang w:val="en-US" w:eastAsia="id-ID"/>
        </w:rPr>
        <w:t xml:space="preserve"> years old. </w:t>
      </w:r>
      <w:r w:rsidR="0005587E">
        <w:rPr>
          <w:rFonts w:ascii="Times New Roman" w:eastAsia="Times New Roman" w:hAnsi="Times New Roman" w:cs="Times New Roman"/>
          <w:color w:val="000000"/>
          <w:sz w:val="24"/>
          <w:szCs w:val="24"/>
          <w:lang w:val="en-US" w:eastAsia="id-ID"/>
        </w:rPr>
        <w:t>There are</w:t>
      </w:r>
      <w:r w:rsidRPr="00670AE7">
        <w:rPr>
          <w:rFonts w:ascii="Times New Roman" w:eastAsia="Times New Roman" w:hAnsi="Times New Roman" w:cs="Times New Roman"/>
          <w:color w:val="000000"/>
          <w:sz w:val="24"/>
          <w:szCs w:val="24"/>
          <w:lang w:val="en-US" w:eastAsia="id-ID"/>
        </w:rPr>
        <w:t xml:space="preserve"> three areas of tax service office become a locus of research namely; South of Makassar, </w:t>
      </w:r>
      <w:proofErr w:type="spellStart"/>
      <w:r w:rsidRPr="00670AE7">
        <w:rPr>
          <w:rFonts w:ascii="Times New Roman" w:eastAsia="Times New Roman" w:hAnsi="Times New Roman" w:cs="Times New Roman"/>
          <w:color w:val="000000"/>
          <w:sz w:val="24"/>
          <w:szCs w:val="24"/>
          <w:lang w:val="en-US" w:eastAsia="id-ID"/>
        </w:rPr>
        <w:t>Maros</w:t>
      </w:r>
      <w:proofErr w:type="spellEnd"/>
      <w:r w:rsidRPr="00670AE7">
        <w:rPr>
          <w:rFonts w:ascii="Times New Roman" w:eastAsia="Times New Roman" w:hAnsi="Times New Roman" w:cs="Times New Roman"/>
          <w:color w:val="000000"/>
          <w:sz w:val="24"/>
          <w:szCs w:val="24"/>
          <w:lang w:val="en-US" w:eastAsia="id-ID"/>
        </w:rPr>
        <w:t xml:space="preserve">, and Palopo Tax Office Services. We used them as areas of research because of the taxpayers’ compliance of those regions are still lower than in other regions. The result of research showed that power and trust are important components to improve the taxpayers’ compliance to pay tax. We recommended that the slippery slope framework should be used as the strategy in developing of taxpayers’ compliance in South Sulawesi Province.  </w:t>
      </w:r>
      <w:bookmarkEnd w:id="0"/>
    </w:p>
    <w:p w14:paraId="441A49DD" w14:textId="1704C94A" w:rsidR="00670AE7" w:rsidRPr="00670AE7" w:rsidRDefault="00670AE7" w:rsidP="0005587E">
      <w:pPr>
        <w:pBdr>
          <w:top w:val="nil"/>
          <w:left w:val="nil"/>
          <w:bottom w:val="nil"/>
          <w:right w:val="nil"/>
          <w:between w:val="nil"/>
        </w:pBdr>
        <w:spacing w:after="0"/>
        <w:ind w:left="1134" w:hanging="1134"/>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b/>
          <w:i/>
          <w:color w:val="000000"/>
          <w:sz w:val="24"/>
          <w:szCs w:val="24"/>
          <w:lang w:eastAsia="id-ID"/>
        </w:rPr>
        <w:t>Keywords:</w:t>
      </w:r>
      <w:r w:rsidRPr="00670AE7">
        <w:rPr>
          <w:rFonts w:ascii="Times New Roman" w:eastAsia="Times New Roman" w:hAnsi="Times New Roman" w:cs="Times New Roman"/>
          <w:i/>
          <w:color w:val="000000"/>
          <w:sz w:val="24"/>
          <w:szCs w:val="24"/>
          <w:lang w:eastAsia="id-ID"/>
        </w:rPr>
        <w:t xml:space="preserve"> </w:t>
      </w:r>
      <w:r w:rsidRPr="00670AE7">
        <w:rPr>
          <w:rFonts w:ascii="Times New Roman" w:eastAsia="Times New Roman" w:hAnsi="Times New Roman" w:cs="Times New Roman"/>
          <w:i/>
          <w:color w:val="000000"/>
          <w:sz w:val="24"/>
          <w:szCs w:val="24"/>
          <w:lang w:val="en-US" w:eastAsia="id-ID"/>
        </w:rPr>
        <w:t>slippery slope framework</w:t>
      </w:r>
      <w:r w:rsidRPr="00670AE7">
        <w:rPr>
          <w:rFonts w:ascii="Times New Roman" w:eastAsia="Times New Roman" w:hAnsi="Times New Roman" w:cs="Times New Roman"/>
          <w:i/>
          <w:color w:val="000000"/>
          <w:sz w:val="24"/>
          <w:szCs w:val="24"/>
          <w:lang w:eastAsia="id-ID"/>
        </w:rPr>
        <w:t>;</w:t>
      </w:r>
      <w:r w:rsidR="00D87B5E">
        <w:rPr>
          <w:rFonts w:ascii="Times New Roman" w:eastAsia="Times New Roman" w:hAnsi="Times New Roman" w:cs="Times New Roman"/>
          <w:i/>
          <w:color w:val="000000"/>
          <w:sz w:val="24"/>
          <w:szCs w:val="24"/>
          <w:lang w:val="en-US" w:eastAsia="id-ID"/>
        </w:rPr>
        <w:t xml:space="preserve"> public trust, </w:t>
      </w:r>
      <w:r w:rsidRPr="00670AE7">
        <w:rPr>
          <w:rFonts w:ascii="Times New Roman" w:eastAsia="Times New Roman" w:hAnsi="Times New Roman" w:cs="Times New Roman"/>
          <w:i/>
          <w:color w:val="000000"/>
          <w:sz w:val="24"/>
          <w:szCs w:val="24"/>
          <w:lang w:eastAsia="id-ID"/>
        </w:rPr>
        <w:t xml:space="preserve"> </w:t>
      </w:r>
      <w:r w:rsidRPr="00670AE7">
        <w:rPr>
          <w:rFonts w:ascii="Times New Roman" w:eastAsia="Times New Roman" w:hAnsi="Times New Roman" w:cs="Times New Roman"/>
          <w:i/>
          <w:color w:val="000000"/>
          <w:sz w:val="24"/>
          <w:szCs w:val="24"/>
          <w:lang w:val="en-US" w:eastAsia="id-ID"/>
        </w:rPr>
        <w:t>power</w:t>
      </w:r>
      <w:r w:rsidRPr="00670AE7">
        <w:rPr>
          <w:rFonts w:ascii="Times New Roman" w:eastAsia="Times New Roman" w:hAnsi="Times New Roman" w:cs="Times New Roman"/>
          <w:i/>
          <w:color w:val="000000"/>
          <w:sz w:val="24"/>
          <w:szCs w:val="24"/>
          <w:lang w:eastAsia="id-ID"/>
        </w:rPr>
        <w:t xml:space="preserve">; </w:t>
      </w:r>
      <w:r w:rsidRPr="00670AE7">
        <w:rPr>
          <w:rFonts w:ascii="Times New Roman" w:eastAsia="Times New Roman" w:hAnsi="Times New Roman" w:cs="Times New Roman"/>
          <w:i/>
          <w:color w:val="000000"/>
          <w:sz w:val="24"/>
          <w:szCs w:val="24"/>
          <w:lang w:val="en-US" w:eastAsia="id-ID"/>
        </w:rPr>
        <w:t>trust</w:t>
      </w:r>
      <w:r w:rsidRPr="00670AE7">
        <w:rPr>
          <w:rFonts w:ascii="Times New Roman" w:eastAsia="Times New Roman" w:hAnsi="Times New Roman" w:cs="Times New Roman"/>
          <w:i/>
          <w:color w:val="000000"/>
          <w:sz w:val="24"/>
          <w:szCs w:val="24"/>
          <w:lang w:eastAsia="id-ID"/>
        </w:rPr>
        <w:t xml:space="preserve">; </w:t>
      </w:r>
      <w:r w:rsidRPr="00670AE7">
        <w:rPr>
          <w:rFonts w:ascii="Times New Roman" w:eastAsia="Times New Roman" w:hAnsi="Times New Roman" w:cs="Times New Roman"/>
          <w:i/>
          <w:color w:val="000000"/>
          <w:sz w:val="24"/>
          <w:szCs w:val="24"/>
          <w:lang w:val="en-US" w:eastAsia="id-ID"/>
        </w:rPr>
        <w:t xml:space="preserve">taxpayers’ compliance, </w:t>
      </w:r>
      <w:proofErr w:type="spellStart"/>
      <w:r w:rsidRPr="00670AE7">
        <w:rPr>
          <w:rFonts w:ascii="Times New Roman" w:eastAsia="Times New Roman" w:hAnsi="Times New Roman" w:cs="Times New Roman"/>
          <w:i/>
          <w:color w:val="000000"/>
          <w:sz w:val="24"/>
          <w:szCs w:val="24"/>
          <w:lang w:val="en-US" w:eastAsia="id-ID"/>
        </w:rPr>
        <w:t>SWOT</w:t>
      </w:r>
      <w:proofErr w:type="spellEnd"/>
      <w:r w:rsidRPr="00670AE7">
        <w:rPr>
          <w:rFonts w:ascii="Times New Roman" w:eastAsia="Times New Roman" w:hAnsi="Times New Roman" w:cs="Times New Roman"/>
          <w:i/>
          <w:color w:val="000000"/>
          <w:sz w:val="24"/>
          <w:szCs w:val="24"/>
          <w:lang w:val="en-US" w:eastAsia="id-ID"/>
        </w:rPr>
        <w:t xml:space="preserve"> Analysis</w:t>
      </w:r>
    </w:p>
    <w:p w14:paraId="3F907735" w14:textId="77777777" w:rsidR="00670AE7" w:rsidRPr="00670AE7" w:rsidRDefault="00670AE7" w:rsidP="00670AE7">
      <w:pPr>
        <w:pBdr>
          <w:top w:val="nil"/>
          <w:left w:val="nil"/>
          <w:bottom w:val="nil"/>
          <w:right w:val="nil"/>
          <w:between w:val="nil"/>
        </w:pBdr>
        <w:spacing w:after="0"/>
        <w:jc w:val="both"/>
        <w:rPr>
          <w:rFonts w:ascii="Times New Roman" w:eastAsia="Times New Roman" w:hAnsi="Times New Roman" w:cs="Times New Roman"/>
          <w:color w:val="000000"/>
          <w:sz w:val="24"/>
          <w:szCs w:val="24"/>
          <w:lang w:eastAsia="id-ID"/>
        </w:rPr>
      </w:pPr>
    </w:p>
    <w:p w14:paraId="2439F084" w14:textId="77777777" w:rsidR="00670AE7" w:rsidRPr="00670AE7" w:rsidRDefault="00670AE7" w:rsidP="00670AE7">
      <w:pPr>
        <w:pBdr>
          <w:top w:val="nil"/>
          <w:left w:val="nil"/>
          <w:bottom w:val="nil"/>
          <w:right w:val="nil"/>
          <w:between w:val="nil"/>
        </w:pBdr>
        <w:spacing w:after="0"/>
        <w:jc w:val="both"/>
        <w:rPr>
          <w:rFonts w:ascii="Times New Roman" w:eastAsia="Times New Roman" w:hAnsi="Times New Roman" w:cs="Times New Roman"/>
          <w:color w:val="000000"/>
          <w:sz w:val="24"/>
          <w:szCs w:val="24"/>
          <w:lang w:eastAsia="id-ID"/>
        </w:rPr>
        <w:sectPr w:rsidR="00670AE7" w:rsidRPr="00670AE7">
          <w:footerReference w:type="default" r:id="rId11"/>
          <w:pgSz w:w="11906" w:h="16838"/>
          <w:pgMar w:top="1134" w:right="1701" w:bottom="1134" w:left="1701" w:header="0" w:footer="720" w:gutter="0"/>
          <w:pgNumType w:start="1"/>
          <w:cols w:space="720"/>
        </w:sectPr>
      </w:pPr>
    </w:p>
    <w:p w14:paraId="5DCCBDA3" w14:textId="77777777" w:rsidR="00670AE7" w:rsidRPr="00670AE7" w:rsidRDefault="00670AE7" w:rsidP="00670AE7">
      <w:pPr>
        <w:pBdr>
          <w:top w:val="nil"/>
          <w:left w:val="nil"/>
          <w:bottom w:val="nil"/>
          <w:right w:val="nil"/>
          <w:between w:val="nil"/>
        </w:pBdr>
        <w:spacing w:after="0"/>
        <w:jc w:val="both"/>
        <w:rPr>
          <w:rFonts w:ascii="Times New Roman" w:eastAsia="Times New Roman" w:hAnsi="Times New Roman" w:cs="Times New Roman"/>
          <w:color w:val="000000"/>
          <w:sz w:val="24"/>
          <w:szCs w:val="24"/>
          <w:lang w:eastAsia="id-ID"/>
        </w:rPr>
      </w:pPr>
      <w:r w:rsidRPr="00670AE7">
        <w:rPr>
          <w:rFonts w:ascii="Times New Roman" w:eastAsia="Times New Roman" w:hAnsi="Times New Roman" w:cs="Times New Roman"/>
          <w:b/>
          <w:color w:val="000000"/>
          <w:sz w:val="24"/>
          <w:szCs w:val="24"/>
          <w:lang w:eastAsia="id-ID"/>
        </w:rPr>
        <w:t>INTRODUCTION</w:t>
      </w:r>
    </w:p>
    <w:p w14:paraId="1293ED36" w14:textId="77777777" w:rsidR="00670AE7" w:rsidRPr="00670AE7" w:rsidRDefault="00670AE7" w:rsidP="00F067D1">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 xml:space="preserve">Nowadays, the tax becomes the best budget resources of government in the world, whether to both advanced countries and developing countries, like Indonesia. Based on the worthiness of taxation, so that, the Indonesia Government tries to seek and implement many policies to develop the taxpayers’ compliance to pay tax. For example, the Indonesia Government has been applied the tax amnesty policy to gain more revenue from all avoidance taxpayers. Indonesia Government has been claimed that it was the successful policy of tax in Indonesia and also in around the globe. </w:t>
      </w:r>
      <w:r w:rsidRPr="00670AE7">
        <w:rPr>
          <w:rFonts w:ascii="Times New Roman" w:eastAsia="Calibri" w:hAnsi="Times New Roman" w:cs="Times New Roman"/>
          <w:sz w:val="24"/>
          <w:szCs w:val="24"/>
          <w:lang w:val="en-US"/>
        </w:rPr>
        <w:t>Directorate General of Taxes as also mandated in the strategic plan of the Ministry of Finance 2015-2019 is the optimization of state revenue and tax administration reform. In order to achieve the objectives and ensure the fulfillment of the destination statement as mentioned above, the Directorate General of Taxation (</w:t>
      </w:r>
      <w:proofErr w:type="spellStart"/>
      <w:r w:rsidRPr="00670AE7">
        <w:rPr>
          <w:rFonts w:ascii="Times New Roman" w:eastAsia="Calibri" w:hAnsi="Times New Roman" w:cs="Times New Roman"/>
          <w:sz w:val="24"/>
          <w:szCs w:val="24"/>
          <w:lang w:val="en-US"/>
        </w:rPr>
        <w:t>DGT</w:t>
      </w:r>
      <w:proofErr w:type="spellEnd"/>
      <w:r w:rsidRPr="00670AE7">
        <w:rPr>
          <w:rFonts w:ascii="Times New Roman" w:eastAsia="Calibri" w:hAnsi="Times New Roman" w:cs="Times New Roman"/>
          <w:sz w:val="24"/>
          <w:szCs w:val="24"/>
          <w:lang w:val="en-US"/>
        </w:rPr>
        <w:t xml:space="preserve">) establishes the Direction Policy Direktorat Jenderal Pajak Tahun 2015-2019 as follows: (1) Year 2015: Taxpayer Development; (2) Year 2016: Law Enforcement; (3) Year 2017: Reconciliation; (4) In 2018: Synergy of </w:t>
      </w:r>
      <w:r w:rsidRPr="00670AE7">
        <w:rPr>
          <w:rFonts w:ascii="Times New Roman" w:eastAsia="Calibri" w:hAnsi="Times New Roman" w:cs="Times New Roman"/>
          <w:sz w:val="24"/>
          <w:szCs w:val="24"/>
          <w:lang w:val="en-US"/>
        </w:rPr>
        <w:lastRenderedPageBreak/>
        <w:t>Agencies: Governments, Agencies, Associations, and Other Persons (</w:t>
      </w:r>
      <w:proofErr w:type="spellStart"/>
      <w:r w:rsidRPr="00670AE7">
        <w:rPr>
          <w:rFonts w:ascii="Times New Roman" w:eastAsia="Calibri" w:hAnsi="Times New Roman" w:cs="Times New Roman"/>
          <w:sz w:val="24"/>
          <w:szCs w:val="24"/>
          <w:lang w:val="en-US"/>
        </w:rPr>
        <w:t>ILAP</w:t>
      </w:r>
      <w:proofErr w:type="spellEnd"/>
      <w:r w:rsidRPr="00670AE7">
        <w:rPr>
          <w:rFonts w:ascii="Times New Roman" w:eastAsia="Calibri" w:hAnsi="Times New Roman" w:cs="Times New Roman"/>
          <w:sz w:val="24"/>
          <w:szCs w:val="24"/>
          <w:lang w:val="en-US"/>
        </w:rPr>
        <w:t>); (5) In 2019: Independence of the State Budget (</w:t>
      </w:r>
      <w:proofErr w:type="spellStart"/>
      <w:r w:rsidRPr="00670AE7">
        <w:rPr>
          <w:rFonts w:ascii="Times New Roman" w:eastAsia="Calibri" w:hAnsi="Times New Roman" w:cs="Times New Roman"/>
          <w:sz w:val="24"/>
          <w:szCs w:val="24"/>
          <w:lang w:val="en-US"/>
        </w:rPr>
        <w:t>APBN</w:t>
      </w:r>
      <w:proofErr w:type="spellEnd"/>
      <w:r w:rsidRPr="00670AE7">
        <w:rPr>
          <w:rFonts w:ascii="Times New Roman" w:eastAsia="Calibri" w:hAnsi="Times New Roman" w:cs="Times New Roman"/>
          <w:sz w:val="24"/>
          <w:szCs w:val="24"/>
          <w:lang w:val="en-US"/>
        </w:rPr>
        <w:t>). (Directorate of General Taxes, 2018).</w:t>
      </w:r>
    </w:p>
    <w:p w14:paraId="4FFFDFAC" w14:textId="77777777" w:rsidR="00670AE7" w:rsidRPr="00670AE7" w:rsidRDefault="00670AE7" w:rsidP="00F067D1">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However, the problems of non-compliance taxpayers in Indonesia, especially in the South Sulawesi Province has still occurred. It can be proved by the data gained from three areas of tax office service, for example in South of Makassar of Tax Office Service (</w:t>
      </w:r>
      <w:proofErr w:type="spellStart"/>
      <w:r w:rsidRPr="00670AE7">
        <w:rPr>
          <w:rFonts w:ascii="Times New Roman" w:eastAsia="Times New Roman" w:hAnsi="Times New Roman" w:cs="Times New Roman"/>
          <w:color w:val="000000"/>
          <w:sz w:val="24"/>
          <w:szCs w:val="24"/>
          <w:lang w:val="en-US" w:eastAsia="id-ID"/>
        </w:rPr>
        <w:t>KPP</w:t>
      </w:r>
      <w:proofErr w:type="spellEnd"/>
      <w:r w:rsidRPr="00670AE7">
        <w:rPr>
          <w:rFonts w:ascii="Times New Roman" w:eastAsia="Times New Roman" w:hAnsi="Times New Roman" w:cs="Times New Roman"/>
          <w:color w:val="000000"/>
          <w:sz w:val="24"/>
          <w:szCs w:val="24"/>
          <w:lang w:val="en-US" w:eastAsia="id-ID"/>
        </w:rPr>
        <w:t xml:space="preserve"> Makassar Selatan), in 2014 the number of Personal Income Tax registered as much as 70.2019, 2015 72.735, and 2016 as much as 77.942. This data provides information that the number of Personal Income Tax registered its development during the last three years continues to increase. However, judging from the compliance of personal taxpayers continues to decline from 51,579 obedient taxpayers, but there are 18,640 or approximately 73.5%, by 2015 almost the same as 36,411 individual taxpayers who are not obedient or </w:t>
      </w:r>
      <w:proofErr w:type="gramStart"/>
      <w:r w:rsidRPr="00670AE7">
        <w:rPr>
          <w:rFonts w:ascii="Times New Roman" w:eastAsia="Times New Roman" w:hAnsi="Times New Roman" w:cs="Times New Roman"/>
          <w:color w:val="000000"/>
          <w:sz w:val="24"/>
          <w:szCs w:val="24"/>
          <w:lang w:val="en-US" w:eastAsia="id-ID"/>
        </w:rPr>
        <w:t>about  50.1</w:t>
      </w:r>
      <w:proofErr w:type="gramEnd"/>
      <w:r w:rsidRPr="00670AE7">
        <w:rPr>
          <w:rFonts w:ascii="Times New Roman" w:eastAsia="Times New Roman" w:hAnsi="Times New Roman" w:cs="Times New Roman"/>
          <w:color w:val="000000"/>
          <w:sz w:val="24"/>
          <w:szCs w:val="24"/>
          <w:lang w:val="en-US" w:eastAsia="id-ID"/>
        </w:rPr>
        <w:t xml:space="preserve">%, and year 2016 the number of Personal Income Tax complies 41,217, but the amount of  Incomplete Personal Income Tax of 36,725 or 47.7%. </w:t>
      </w:r>
    </w:p>
    <w:p w14:paraId="2634A606" w14:textId="77777777" w:rsidR="00670AE7" w:rsidRPr="00670AE7" w:rsidRDefault="00670AE7" w:rsidP="00F067D1">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In order to minimize the non-compliance of taxpayers in South Sulawesi Province, we proposed the slippery slope framework as a strategy to develop the taxpayers' compliance. The empirical study confirmed that taxpayer compliance can be improved through a combination of power and trust (</w:t>
      </w:r>
      <w:proofErr w:type="spellStart"/>
      <w:r w:rsidRPr="00670AE7">
        <w:rPr>
          <w:rFonts w:ascii="Times New Roman" w:eastAsia="Times New Roman" w:hAnsi="Times New Roman" w:cs="Times New Roman"/>
          <w:color w:val="000000"/>
          <w:sz w:val="24"/>
          <w:szCs w:val="24"/>
          <w:lang w:val="en-US" w:eastAsia="id-ID"/>
        </w:rPr>
        <w:t>Kirchler</w:t>
      </w:r>
      <w:proofErr w:type="spellEnd"/>
      <w:r w:rsidRPr="00670AE7">
        <w:rPr>
          <w:rFonts w:ascii="Times New Roman" w:eastAsia="Times New Roman" w:hAnsi="Times New Roman" w:cs="Times New Roman"/>
          <w:color w:val="000000"/>
          <w:sz w:val="24"/>
          <w:szCs w:val="24"/>
          <w:lang w:val="en-US" w:eastAsia="id-ID"/>
        </w:rPr>
        <w:t xml:space="preserve">, </w:t>
      </w:r>
      <w:proofErr w:type="spellStart"/>
      <w:r w:rsidRPr="00670AE7">
        <w:rPr>
          <w:rFonts w:ascii="Times New Roman" w:eastAsia="Times New Roman" w:hAnsi="Times New Roman" w:cs="Times New Roman"/>
          <w:color w:val="000000"/>
          <w:sz w:val="24"/>
          <w:szCs w:val="24"/>
          <w:lang w:val="en-US" w:eastAsia="id-ID"/>
        </w:rPr>
        <w:t>Hoelzl</w:t>
      </w:r>
      <w:proofErr w:type="spellEnd"/>
      <w:r w:rsidRPr="00670AE7">
        <w:rPr>
          <w:rFonts w:ascii="Times New Roman" w:eastAsia="Times New Roman" w:hAnsi="Times New Roman" w:cs="Times New Roman"/>
          <w:color w:val="000000"/>
          <w:sz w:val="24"/>
          <w:szCs w:val="24"/>
          <w:lang w:val="en-US" w:eastAsia="id-ID"/>
        </w:rPr>
        <w:t xml:space="preserve">, &amp;Wahl, 2007). </w:t>
      </w:r>
      <w:proofErr w:type="spellStart"/>
      <w:r w:rsidRPr="00670AE7">
        <w:rPr>
          <w:rFonts w:ascii="Times New Roman" w:eastAsia="Times New Roman" w:hAnsi="Times New Roman" w:cs="Times New Roman"/>
          <w:color w:val="000000"/>
          <w:sz w:val="24"/>
          <w:szCs w:val="24"/>
          <w:lang w:val="en-US" w:eastAsia="id-ID"/>
        </w:rPr>
        <w:t>Kirchler's</w:t>
      </w:r>
      <w:proofErr w:type="spellEnd"/>
      <w:r w:rsidRPr="00670AE7">
        <w:rPr>
          <w:rFonts w:ascii="Times New Roman" w:eastAsia="Times New Roman" w:hAnsi="Times New Roman" w:cs="Times New Roman"/>
          <w:color w:val="000000"/>
          <w:sz w:val="24"/>
          <w:szCs w:val="24"/>
          <w:lang w:val="en-US" w:eastAsia="id-ID"/>
        </w:rPr>
        <w:t xml:space="preserve"> research (2007) found that the community tried to comply with or obey their obligations to pay taxes each year based on government performance. Another research finding also confirmed that trust can increase public participation and compliance (</w:t>
      </w:r>
      <w:proofErr w:type="gramStart"/>
      <w:r w:rsidRPr="00670AE7">
        <w:rPr>
          <w:rFonts w:ascii="Times New Roman" w:eastAsia="Times New Roman" w:hAnsi="Times New Roman" w:cs="Times New Roman"/>
          <w:color w:val="000000"/>
          <w:sz w:val="24"/>
          <w:szCs w:val="24"/>
          <w:lang w:val="en-US" w:eastAsia="id-ID"/>
        </w:rPr>
        <w:t>Levi  &amp;</w:t>
      </w:r>
      <w:proofErr w:type="gramEnd"/>
      <w:r w:rsidRPr="00670AE7">
        <w:rPr>
          <w:rFonts w:ascii="Times New Roman" w:eastAsia="Times New Roman" w:hAnsi="Times New Roman" w:cs="Times New Roman"/>
          <w:color w:val="000000"/>
          <w:sz w:val="24"/>
          <w:szCs w:val="24"/>
          <w:lang w:val="en-US" w:eastAsia="id-ID"/>
        </w:rPr>
        <w:t xml:space="preserve">  </w:t>
      </w:r>
      <w:proofErr w:type="spellStart"/>
      <w:r w:rsidRPr="00670AE7">
        <w:rPr>
          <w:rFonts w:ascii="Times New Roman" w:eastAsia="Times New Roman" w:hAnsi="Times New Roman" w:cs="Times New Roman"/>
          <w:color w:val="000000"/>
          <w:sz w:val="24"/>
          <w:szCs w:val="24"/>
          <w:lang w:val="en-US" w:eastAsia="id-ID"/>
        </w:rPr>
        <w:t>Stroker</w:t>
      </w:r>
      <w:proofErr w:type="spellEnd"/>
      <w:r w:rsidRPr="00670AE7">
        <w:rPr>
          <w:rFonts w:ascii="Times New Roman" w:eastAsia="Times New Roman" w:hAnsi="Times New Roman" w:cs="Times New Roman"/>
          <w:color w:val="000000"/>
          <w:sz w:val="24"/>
          <w:szCs w:val="24"/>
          <w:lang w:val="en-US" w:eastAsia="id-ID"/>
        </w:rPr>
        <w:t>,  2000).  Public or society, in general, will be obedient to the interests or demands of the government and provide the full mandate when they believe in the government (Tyler, 1998).</w:t>
      </w:r>
    </w:p>
    <w:p w14:paraId="4CD1F42B" w14:textId="77777777" w:rsidR="00670AE7" w:rsidRPr="00670AE7" w:rsidRDefault="00670AE7" w:rsidP="00F067D1">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 xml:space="preserve">Based on those empirical researches show that power and trust should be enhanced to gain the taxpayers' compliance can be developed. We may also state that this research has a robust theory which has been used in the political economy discipline, meanwhile, based on the development of scientific, the theory has been conducted in public administration discipline, because it has closed relationship with the policy implementation of the government institution. Both power and trust can be discussed in the literature of public trust. Because power has related to government performance to build public trust. Denhardt (2002) and Kim (2005) has stated that in modern bureaucratic reform, public trust has caught the attention of public administration scholars. Public trust is an issue that becomes the main study in public administration, political science, and there are some experts who have conducted studies on public trust (Denhardt, 2002; </w:t>
      </w:r>
      <w:proofErr w:type="spellStart"/>
      <w:r w:rsidRPr="00670AE7">
        <w:rPr>
          <w:rFonts w:ascii="Times New Roman" w:eastAsia="Times New Roman" w:hAnsi="Times New Roman" w:cs="Times New Roman"/>
          <w:color w:val="000000"/>
          <w:sz w:val="24"/>
          <w:szCs w:val="24"/>
          <w:lang w:val="en-US" w:eastAsia="id-ID"/>
        </w:rPr>
        <w:t>Herzlinger</w:t>
      </w:r>
      <w:proofErr w:type="spellEnd"/>
      <w:r w:rsidRPr="00670AE7">
        <w:rPr>
          <w:rFonts w:ascii="Times New Roman" w:eastAsia="Times New Roman" w:hAnsi="Times New Roman" w:cs="Times New Roman"/>
          <w:color w:val="000000"/>
          <w:sz w:val="24"/>
          <w:szCs w:val="24"/>
          <w:lang w:val="en-US" w:eastAsia="id-ID"/>
        </w:rPr>
        <w:t xml:space="preserve">, </w:t>
      </w:r>
      <w:proofErr w:type="gramStart"/>
      <w:r w:rsidRPr="00670AE7">
        <w:rPr>
          <w:rFonts w:ascii="Times New Roman" w:eastAsia="Times New Roman" w:hAnsi="Times New Roman" w:cs="Times New Roman"/>
          <w:color w:val="000000"/>
          <w:sz w:val="24"/>
          <w:szCs w:val="24"/>
          <w:lang w:val="en-US" w:eastAsia="id-ID"/>
        </w:rPr>
        <w:t>1996;  Kim</w:t>
      </w:r>
      <w:proofErr w:type="gramEnd"/>
      <w:r w:rsidRPr="00670AE7">
        <w:rPr>
          <w:rFonts w:ascii="Times New Roman" w:eastAsia="Times New Roman" w:hAnsi="Times New Roman" w:cs="Times New Roman"/>
          <w:color w:val="000000"/>
          <w:sz w:val="24"/>
          <w:szCs w:val="24"/>
          <w:lang w:val="en-US" w:eastAsia="id-ID"/>
        </w:rPr>
        <w:t xml:space="preserve"> 2005).</w:t>
      </w:r>
    </w:p>
    <w:p w14:paraId="2D90F41B" w14:textId="77777777" w:rsidR="00670AE7" w:rsidRPr="00670AE7" w:rsidRDefault="00670AE7" w:rsidP="00F067D1">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 xml:space="preserve">Many researchers have been conducted to analysis both power and trust (Wicks, </w:t>
      </w:r>
      <w:proofErr w:type="spellStart"/>
      <w:r w:rsidRPr="00670AE7">
        <w:rPr>
          <w:rFonts w:ascii="Times New Roman" w:eastAsia="Times New Roman" w:hAnsi="Times New Roman" w:cs="Times New Roman"/>
          <w:color w:val="000000"/>
          <w:sz w:val="24"/>
          <w:szCs w:val="24"/>
          <w:lang w:val="en-US" w:eastAsia="id-ID"/>
        </w:rPr>
        <w:t>Breman</w:t>
      </w:r>
      <w:proofErr w:type="spellEnd"/>
      <w:r w:rsidRPr="00670AE7">
        <w:rPr>
          <w:rFonts w:ascii="Times New Roman" w:eastAsia="Times New Roman" w:hAnsi="Times New Roman" w:cs="Times New Roman"/>
          <w:color w:val="000000"/>
          <w:sz w:val="24"/>
          <w:szCs w:val="24"/>
          <w:lang w:val="en-US" w:eastAsia="id-ID"/>
        </w:rPr>
        <w:t xml:space="preserve">, &amp; Jones, 1999). They found that both power and trust have benefits to develop moral of individual and became a strategy to achieve trust optimally.  Emerson has defined that power traditionally refers to the ability to evoke a change in another's behavior, </w:t>
      </w:r>
      <w:proofErr w:type="spellStart"/>
      <w:r w:rsidRPr="00670AE7">
        <w:rPr>
          <w:rFonts w:ascii="Times New Roman" w:eastAsia="Times New Roman" w:hAnsi="Times New Roman" w:cs="Times New Roman"/>
          <w:color w:val="000000"/>
          <w:sz w:val="24"/>
          <w:szCs w:val="24"/>
          <w:lang w:val="en-US" w:eastAsia="id-ID"/>
        </w:rPr>
        <w:t>i.e</w:t>
      </w:r>
      <w:proofErr w:type="spellEnd"/>
      <w:r w:rsidRPr="00670AE7">
        <w:rPr>
          <w:rFonts w:ascii="Times New Roman" w:eastAsia="Times New Roman" w:hAnsi="Times New Roman" w:cs="Times New Roman"/>
          <w:color w:val="000000"/>
          <w:sz w:val="24"/>
          <w:szCs w:val="24"/>
          <w:lang w:val="en-US" w:eastAsia="id-ID"/>
        </w:rPr>
        <w:t>; the capability to get others to do something that they would not have done otherwise (</w:t>
      </w:r>
      <w:proofErr w:type="spellStart"/>
      <w:r w:rsidRPr="00670AE7">
        <w:rPr>
          <w:rFonts w:ascii="Times New Roman" w:eastAsia="Times New Roman" w:hAnsi="Times New Roman" w:cs="Times New Roman"/>
          <w:color w:val="000000"/>
          <w:sz w:val="24"/>
          <w:szCs w:val="24"/>
          <w:lang w:val="en-US" w:eastAsia="id-ID"/>
        </w:rPr>
        <w:t>Cartwrigt</w:t>
      </w:r>
      <w:proofErr w:type="spellEnd"/>
      <w:r w:rsidRPr="00670AE7">
        <w:rPr>
          <w:rFonts w:ascii="Times New Roman" w:eastAsia="Times New Roman" w:hAnsi="Times New Roman" w:cs="Times New Roman"/>
          <w:color w:val="000000"/>
          <w:sz w:val="24"/>
          <w:szCs w:val="24"/>
          <w:lang w:val="en-US" w:eastAsia="id-ID"/>
        </w:rPr>
        <w:t xml:space="preserve">, 1965). Relates to the business domain, power can be closely tied to the interdependence of partners in those relationships (Emerson, 1962). He also confirmed that power has not become an attribute of any firm, but it becomes a property of the relationships. Raven (2008) stated that based on the resources of power, it has five bases of power such as; </w:t>
      </w:r>
      <w:r w:rsidRPr="00670AE7">
        <w:rPr>
          <w:rFonts w:ascii="Times New Roman" w:eastAsia="Times New Roman" w:hAnsi="Times New Roman" w:cs="Times New Roman"/>
          <w:i/>
          <w:color w:val="000000"/>
          <w:sz w:val="24"/>
          <w:szCs w:val="24"/>
          <w:lang w:val="en-US" w:eastAsia="id-ID"/>
        </w:rPr>
        <w:t>coercive, reward, legitimate, referent, expert or competence</w:t>
      </w:r>
      <w:r w:rsidRPr="00670AE7">
        <w:rPr>
          <w:rFonts w:ascii="Times New Roman" w:eastAsia="Times New Roman" w:hAnsi="Times New Roman" w:cs="Times New Roman"/>
          <w:color w:val="000000"/>
          <w:sz w:val="24"/>
          <w:szCs w:val="24"/>
          <w:lang w:val="en-US" w:eastAsia="id-ID"/>
        </w:rPr>
        <w:t xml:space="preserve">. In this article, we used those aspects to analysis the power dimension in slippery slope frameworks. </w:t>
      </w:r>
    </w:p>
    <w:p w14:paraId="2CF18B86" w14:textId="77777777" w:rsidR="00670AE7" w:rsidRPr="00670AE7" w:rsidRDefault="00670AE7" w:rsidP="00F067D1">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 xml:space="preserve">On the other </w:t>
      </w:r>
      <w:proofErr w:type="gramStart"/>
      <w:r w:rsidRPr="00670AE7">
        <w:rPr>
          <w:rFonts w:ascii="Times New Roman" w:eastAsia="Times New Roman" w:hAnsi="Times New Roman" w:cs="Times New Roman"/>
          <w:color w:val="000000"/>
          <w:sz w:val="24"/>
          <w:szCs w:val="24"/>
          <w:lang w:val="en-US" w:eastAsia="id-ID"/>
        </w:rPr>
        <w:t>hands,  trust</w:t>
      </w:r>
      <w:proofErr w:type="gramEnd"/>
      <w:r w:rsidRPr="00670AE7">
        <w:rPr>
          <w:rFonts w:ascii="Times New Roman" w:eastAsia="Times New Roman" w:hAnsi="Times New Roman" w:cs="Times New Roman"/>
          <w:color w:val="000000"/>
          <w:sz w:val="24"/>
          <w:szCs w:val="24"/>
          <w:lang w:val="en-US" w:eastAsia="id-ID"/>
        </w:rPr>
        <w:t xml:space="preserve"> in taxation system considered as the main source of public trust. In this case, public trust, we define as the trust of </w:t>
      </w:r>
      <w:proofErr w:type="gramStart"/>
      <w:r w:rsidRPr="00670AE7">
        <w:rPr>
          <w:rFonts w:ascii="Times New Roman" w:eastAsia="Times New Roman" w:hAnsi="Times New Roman" w:cs="Times New Roman"/>
          <w:color w:val="000000"/>
          <w:sz w:val="24"/>
          <w:szCs w:val="24"/>
          <w:lang w:val="en-US" w:eastAsia="id-ID"/>
        </w:rPr>
        <w:t>taxpayers'</w:t>
      </w:r>
      <w:proofErr w:type="gramEnd"/>
      <w:r w:rsidRPr="00670AE7">
        <w:rPr>
          <w:rFonts w:ascii="Times New Roman" w:eastAsia="Times New Roman" w:hAnsi="Times New Roman" w:cs="Times New Roman"/>
          <w:color w:val="000000"/>
          <w:sz w:val="24"/>
          <w:szCs w:val="24"/>
          <w:lang w:val="en-US" w:eastAsia="id-ID"/>
        </w:rPr>
        <w:t xml:space="preserve"> to pay tax because they trust the government in managing and serving the taxation. We may be confirmed that when the taxpayers' have optimally trust to the tax system or they have voluntary compliance, so then they will increase cooperation, obey the rules, responsible, </w:t>
      </w:r>
      <w:r w:rsidRPr="00670AE7">
        <w:rPr>
          <w:rFonts w:ascii="Times New Roman" w:eastAsia="Times New Roman" w:hAnsi="Times New Roman" w:cs="Times New Roman"/>
          <w:color w:val="000000"/>
          <w:sz w:val="24"/>
          <w:szCs w:val="24"/>
          <w:lang w:val="en-US" w:eastAsia="id-ID"/>
        </w:rPr>
        <w:lastRenderedPageBreak/>
        <w:t xml:space="preserve">and </w:t>
      </w:r>
      <w:r w:rsidRPr="00670AE7">
        <w:rPr>
          <w:rFonts w:ascii="Times New Roman" w:hAnsi="Times New Roman" w:cs="Times New Roman"/>
          <w:shd w:val="clear" w:color="auto" w:fill="FFFFFF"/>
        </w:rPr>
        <w:t>convenience</w:t>
      </w:r>
      <w:r w:rsidRPr="00670AE7">
        <w:rPr>
          <w:rFonts w:ascii="Times New Roman" w:eastAsia="Times New Roman" w:hAnsi="Times New Roman" w:cs="Times New Roman"/>
          <w:color w:val="000000"/>
          <w:sz w:val="24"/>
          <w:szCs w:val="24"/>
          <w:lang w:val="en-US" w:eastAsia="id-ID"/>
        </w:rPr>
        <w:t xml:space="preserve"> for paying tax.  </w:t>
      </w:r>
      <w:proofErr w:type="spellStart"/>
      <w:r w:rsidRPr="00670AE7">
        <w:rPr>
          <w:rFonts w:ascii="Times New Roman" w:eastAsia="Times New Roman" w:hAnsi="Times New Roman" w:cs="Times New Roman"/>
          <w:color w:val="000000"/>
          <w:sz w:val="24"/>
          <w:szCs w:val="24"/>
          <w:lang w:val="en-US" w:eastAsia="id-ID"/>
        </w:rPr>
        <w:t>Muehlbacher</w:t>
      </w:r>
      <w:proofErr w:type="spellEnd"/>
      <w:r w:rsidRPr="00670AE7">
        <w:rPr>
          <w:rFonts w:ascii="Times New Roman" w:eastAsia="Times New Roman" w:hAnsi="Times New Roman" w:cs="Times New Roman"/>
          <w:color w:val="000000"/>
          <w:sz w:val="24"/>
          <w:szCs w:val="24"/>
          <w:lang w:val="en-US" w:eastAsia="id-ID"/>
        </w:rPr>
        <w:t xml:space="preserve"> &amp; </w:t>
      </w:r>
      <w:proofErr w:type="spellStart"/>
      <w:r w:rsidRPr="00670AE7">
        <w:rPr>
          <w:rFonts w:ascii="Times New Roman" w:eastAsia="Times New Roman" w:hAnsi="Times New Roman" w:cs="Times New Roman"/>
          <w:color w:val="000000"/>
          <w:sz w:val="24"/>
          <w:szCs w:val="24"/>
          <w:lang w:val="en-US" w:eastAsia="id-ID"/>
        </w:rPr>
        <w:t>Kirchler</w:t>
      </w:r>
      <w:proofErr w:type="spellEnd"/>
      <w:r w:rsidRPr="00670AE7">
        <w:rPr>
          <w:rFonts w:ascii="Times New Roman" w:eastAsia="Times New Roman" w:hAnsi="Times New Roman" w:cs="Times New Roman"/>
          <w:color w:val="000000"/>
          <w:sz w:val="24"/>
          <w:szCs w:val="24"/>
          <w:lang w:val="en-US" w:eastAsia="id-ID"/>
        </w:rPr>
        <w:t xml:space="preserve"> (2010) stated that the slippery slope framework distinguishes two forms of compliance. Whereas voluntary compliance is driven by trust in tax authorities, enforced compliance depends on the power of authorities. They assumed that the interplay of trust and power is crucial for both forms of compliance. Based on their opinion, in this article we used four aspects of trust based on </w:t>
      </w:r>
      <w:proofErr w:type="spellStart"/>
      <w:r w:rsidRPr="00670AE7">
        <w:rPr>
          <w:rFonts w:ascii="Times New Roman" w:eastAsia="Times New Roman" w:hAnsi="Times New Roman" w:cs="Times New Roman"/>
          <w:color w:val="000000"/>
          <w:sz w:val="24"/>
          <w:szCs w:val="24"/>
          <w:lang w:val="en-US" w:eastAsia="id-ID"/>
        </w:rPr>
        <w:t>Kirchler</w:t>
      </w:r>
      <w:proofErr w:type="spellEnd"/>
      <w:r w:rsidRPr="00670AE7">
        <w:rPr>
          <w:rFonts w:ascii="Times New Roman" w:eastAsia="Times New Roman" w:hAnsi="Times New Roman" w:cs="Times New Roman"/>
          <w:color w:val="000000"/>
          <w:sz w:val="24"/>
          <w:szCs w:val="24"/>
          <w:lang w:val="en-US" w:eastAsia="id-ID"/>
        </w:rPr>
        <w:t xml:space="preserve"> et al (</w:t>
      </w:r>
      <w:proofErr w:type="spellStart"/>
      <w:r w:rsidRPr="00670AE7">
        <w:rPr>
          <w:rFonts w:ascii="Times New Roman" w:eastAsia="Times New Roman" w:hAnsi="Times New Roman" w:cs="Times New Roman"/>
          <w:color w:val="000000"/>
          <w:sz w:val="24"/>
          <w:szCs w:val="24"/>
          <w:lang w:val="en-US" w:eastAsia="id-ID"/>
        </w:rPr>
        <w:t>2008b</w:t>
      </w:r>
      <w:proofErr w:type="spellEnd"/>
      <w:r w:rsidRPr="00670AE7">
        <w:rPr>
          <w:rFonts w:ascii="Times New Roman" w:eastAsia="Times New Roman" w:hAnsi="Times New Roman" w:cs="Times New Roman"/>
          <w:color w:val="000000"/>
          <w:sz w:val="24"/>
          <w:szCs w:val="24"/>
          <w:lang w:val="en-US" w:eastAsia="id-ID"/>
        </w:rPr>
        <w:t xml:space="preserve">) seminal work suggested that trust in tax involved; </w:t>
      </w:r>
      <w:r w:rsidRPr="00670AE7">
        <w:rPr>
          <w:rFonts w:ascii="Times New Roman" w:eastAsia="Times New Roman" w:hAnsi="Times New Roman" w:cs="Times New Roman"/>
          <w:i/>
          <w:color w:val="000000"/>
          <w:sz w:val="24"/>
          <w:szCs w:val="24"/>
          <w:lang w:val="en-US" w:eastAsia="id-ID"/>
        </w:rPr>
        <w:t>trust in regulation, trust in the system, trust in government, cooperation, and responsively</w:t>
      </w:r>
      <w:r w:rsidRPr="00670AE7">
        <w:rPr>
          <w:rFonts w:ascii="Times New Roman" w:eastAsia="Times New Roman" w:hAnsi="Times New Roman" w:cs="Times New Roman"/>
          <w:color w:val="000000"/>
          <w:sz w:val="24"/>
          <w:szCs w:val="24"/>
          <w:lang w:val="en-US" w:eastAsia="id-ID"/>
        </w:rPr>
        <w:t>. The ‘slippery slope’ framework has been stressing on the crucial interaction of power and trust (</w:t>
      </w:r>
      <w:proofErr w:type="spellStart"/>
      <w:r w:rsidRPr="00670AE7">
        <w:rPr>
          <w:rFonts w:ascii="Times New Roman" w:eastAsia="Times New Roman" w:hAnsi="Times New Roman" w:cs="Times New Roman"/>
          <w:color w:val="000000"/>
          <w:sz w:val="24"/>
          <w:szCs w:val="24"/>
          <w:lang w:val="en-US" w:eastAsia="id-ID"/>
        </w:rPr>
        <w:t>Kirchler</w:t>
      </w:r>
      <w:proofErr w:type="spellEnd"/>
      <w:r w:rsidRPr="00670AE7">
        <w:rPr>
          <w:rFonts w:ascii="Times New Roman" w:eastAsia="Times New Roman" w:hAnsi="Times New Roman" w:cs="Times New Roman"/>
          <w:color w:val="000000"/>
          <w:sz w:val="24"/>
          <w:szCs w:val="24"/>
          <w:lang w:val="en-US" w:eastAsia="id-ID"/>
        </w:rPr>
        <w:t xml:space="preserve"> et al.,   </w:t>
      </w:r>
      <w:proofErr w:type="spellStart"/>
      <w:r w:rsidRPr="00670AE7">
        <w:rPr>
          <w:rFonts w:ascii="Times New Roman" w:eastAsia="Times New Roman" w:hAnsi="Times New Roman" w:cs="Times New Roman"/>
          <w:color w:val="000000"/>
          <w:sz w:val="24"/>
          <w:szCs w:val="24"/>
          <w:lang w:val="en-US" w:eastAsia="id-ID"/>
        </w:rPr>
        <w:t>2008</w:t>
      </w:r>
      <w:proofErr w:type="gramStart"/>
      <w:r w:rsidRPr="00670AE7">
        <w:rPr>
          <w:rFonts w:ascii="Times New Roman" w:eastAsia="Times New Roman" w:hAnsi="Times New Roman" w:cs="Times New Roman"/>
          <w:color w:val="000000"/>
          <w:sz w:val="24"/>
          <w:szCs w:val="24"/>
          <w:lang w:val="en-US" w:eastAsia="id-ID"/>
        </w:rPr>
        <w:t>a</w:t>
      </w:r>
      <w:proofErr w:type="spellEnd"/>
      <w:r w:rsidRPr="00670AE7">
        <w:rPr>
          <w:rFonts w:ascii="Times New Roman" w:eastAsia="Times New Roman" w:hAnsi="Times New Roman" w:cs="Times New Roman"/>
          <w:color w:val="000000"/>
          <w:sz w:val="24"/>
          <w:szCs w:val="24"/>
          <w:lang w:val="en-US" w:eastAsia="id-ID"/>
        </w:rPr>
        <w:t xml:space="preserve">;   </w:t>
      </w:r>
      <w:proofErr w:type="spellStart"/>
      <w:proofErr w:type="gramEnd"/>
      <w:r w:rsidRPr="00670AE7">
        <w:rPr>
          <w:rFonts w:ascii="Times New Roman" w:eastAsia="Times New Roman" w:hAnsi="Times New Roman" w:cs="Times New Roman"/>
          <w:color w:val="000000"/>
          <w:sz w:val="24"/>
          <w:szCs w:val="24"/>
          <w:lang w:val="en-US" w:eastAsia="id-ID"/>
        </w:rPr>
        <w:t>Muehlbacher</w:t>
      </w:r>
      <w:proofErr w:type="spellEnd"/>
      <w:r w:rsidRPr="00670AE7">
        <w:rPr>
          <w:rFonts w:ascii="Times New Roman" w:eastAsia="Times New Roman" w:hAnsi="Times New Roman" w:cs="Times New Roman"/>
          <w:color w:val="000000"/>
          <w:sz w:val="24"/>
          <w:szCs w:val="24"/>
          <w:lang w:val="en-US" w:eastAsia="id-ID"/>
        </w:rPr>
        <w:t xml:space="preserve">  &amp;   </w:t>
      </w:r>
      <w:proofErr w:type="spellStart"/>
      <w:r w:rsidRPr="00670AE7">
        <w:rPr>
          <w:rFonts w:ascii="Times New Roman" w:eastAsia="Times New Roman" w:hAnsi="Times New Roman" w:cs="Times New Roman"/>
          <w:color w:val="000000"/>
          <w:sz w:val="24"/>
          <w:szCs w:val="24"/>
          <w:lang w:val="en-US" w:eastAsia="id-ID"/>
        </w:rPr>
        <w:t>Kirchler</w:t>
      </w:r>
      <w:proofErr w:type="spellEnd"/>
      <w:r w:rsidRPr="00670AE7">
        <w:rPr>
          <w:rFonts w:ascii="Times New Roman" w:eastAsia="Times New Roman" w:hAnsi="Times New Roman" w:cs="Times New Roman"/>
          <w:color w:val="000000"/>
          <w:sz w:val="24"/>
          <w:szCs w:val="24"/>
          <w:lang w:val="en-US" w:eastAsia="id-ID"/>
        </w:rPr>
        <w:t xml:space="preserve">,   2010). When the power has influence in trust and vice versa. Meanwhile, if trust increase and power decrease will affect voluntary compliance. </w:t>
      </w:r>
    </w:p>
    <w:p w14:paraId="498253BE" w14:textId="77777777" w:rsidR="00670AE7" w:rsidRPr="00670AE7" w:rsidRDefault="00670AE7" w:rsidP="00F067D1">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 xml:space="preserve">In this article, we will discuss the slippery slope framework as a strategy to develop the taxpayers' compliance in South Sulawesi Province, and the end of our article we recommend the strategy based on </w:t>
      </w:r>
      <w:proofErr w:type="spellStart"/>
      <w:r w:rsidRPr="00670AE7">
        <w:rPr>
          <w:rFonts w:ascii="Times New Roman" w:eastAsia="Times New Roman" w:hAnsi="Times New Roman" w:cs="Times New Roman"/>
          <w:color w:val="000000"/>
          <w:sz w:val="24"/>
          <w:szCs w:val="24"/>
          <w:lang w:val="en-US" w:eastAsia="id-ID"/>
        </w:rPr>
        <w:t>SWOT</w:t>
      </w:r>
      <w:proofErr w:type="spellEnd"/>
      <w:r w:rsidRPr="00670AE7">
        <w:rPr>
          <w:rFonts w:ascii="Times New Roman" w:eastAsia="Times New Roman" w:hAnsi="Times New Roman" w:cs="Times New Roman"/>
          <w:color w:val="000000"/>
          <w:sz w:val="24"/>
          <w:szCs w:val="24"/>
          <w:lang w:val="en-US" w:eastAsia="id-ID"/>
        </w:rPr>
        <w:t xml:space="preserve"> Analysis Model has become the main objectives of our study.</w:t>
      </w:r>
    </w:p>
    <w:p w14:paraId="27D3857A" w14:textId="77777777" w:rsidR="00670AE7" w:rsidRPr="00670AE7" w:rsidRDefault="00670AE7" w:rsidP="00670AE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id-ID"/>
        </w:rPr>
      </w:pPr>
    </w:p>
    <w:p w14:paraId="78B470E9" w14:textId="77777777" w:rsidR="00670AE7" w:rsidRPr="00670AE7" w:rsidRDefault="00670AE7" w:rsidP="00670AE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id-ID"/>
        </w:rPr>
      </w:pPr>
      <w:r w:rsidRPr="00670AE7">
        <w:rPr>
          <w:rFonts w:ascii="Times New Roman" w:eastAsia="Times New Roman" w:hAnsi="Times New Roman" w:cs="Times New Roman"/>
          <w:b/>
          <w:color w:val="000000"/>
          <w:sz w:val="24"/>
          <w:szCs w:val="24"/>
          <w:lang w:eastAsia="id-ID"/>
        </w:rPr>
        <w:t>METHODS</w:t>
      </w:r>
    </w:p>
    <w:p w14:paraId="3D5C8172" w14:textId="639DA86E" w:rsidR="00670AE7" w:rsidRPr="00670AE7" w:rsidRDefault="00F067D1" w:rsidP="00F067D1">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 xml:space="preserve"> The research used quantitative approach, and the type of research is that a case study. W</w:t>
      </w:r>
      <w:r w:rsidR="00670AE7" w:rsidRPr="00670AE7">
        <w:rPr>
          <w:rFonts w:ascii="Times New Roman" w:eastAsia="Times New Roman" w:hAnsi="Times New Roman" w:cs="Times New Roman"/>
          <w:color w:val="000000"/>
          <w:sz w:val="24"/>
          <w:szCs w:val="24"/>
          <w:lang w:val="en-US" w:eastAsia="id-ID"/>
        </w:rPr>
        <w:t xml:space="preserve">e used the descriptive statistical analysis to describe the dimension of the slippery slope framework. </w:t>
      </w:r>
      <w:proofErr w:type="gramStart"/>
      <w:r w:rsidR="00670AE7" w:rsidRPr="00670AE7">
        <w:rPr>
          <w:rFonts w:ascii="Times New Roman" w:eastAsia="Times New Roman" w:hAnsi="Times New Roman" w:cs="Times New Roman"/>
          <w:color w:val="000000"/>
          <w:sz w:val="24"/>
          <w:szCs w:val="24"/>
          <w:lang w:val="en-US" w:eastAsia="id-ID"/>
        </w:rPr>
        <w:t xml:space="preserve">We </w:t>
      </w:r>
      <w:r>
        <w:rPr>
          <w:rFonts w:ascii="Times New Roman" w:eastAsia="Times New Roman" w:hAnsi="Times New Roman" w:cs="Times New Roman"/>
          <w:color w:val="000000"/>
          <w:sz w:val="24"/>
          <w:szCs w:val="24"/>
          <w:lang w:val="en-US" w:eastAsia="id-ID"/>
        </w:rPr>
        <w:t xml:space="preserve"> </w:t>
      </w:r>
      <w:r w:rsidR="00670AE7" w:rsidRPr="00670AE7">
        <w:rPr>
          <w:rFonts w:ascii="Times New Roman" w:eastAsia="Times New Roman" w:hAnsi="Times New Roman" w:cs="Times New Roman"/>
          <w:color w:val="000000"/>
          <w:sz w:val="24"/>
          <w:szCs w:val="24"/>
          <w:lang w:val="en-US" w:eastAsia="id-ID"/>
        </w:rPr>
        <w:t>elaborate</w:t>
      </w:r>
      <w:proofErr w:type="gramEnd"/>
      <w:r w:rsidR="00670AE7" w:rsidRPr="00670AE7">
        <w:rPr>
          <w:rFonts w:ascii="Times New Roman" w:eastAsia="Times New Roman" w:hAnsi="Times New Roman" w:cs="Times New Roman"/>
          <w:color w:val="000000"/>
          <w:sz w:val="24"/>
          <w:szCs w:val="24"/>
          <w:lang w:val="en-US" w:eastAsia="id-ID"/>
        </w:rPr>
        <w:t xml:space="preserve"> those dimension by using </w:t>
      </w:r>
      <w:proofErr w:type="spellStart"/>
      <w:r w:rsidR="00670AE7" w:rsidRPr="00670AE7">
        <w:rPr>
          <w:rFonts w:ascii="Times New Roman" w:eastAsia="Times New Roman" w:hAnsi="Times New Roman" w:cs="Times New Roman"/>
          <w:color w:val="000000"/>
          <w:sz w:val="24"/>
          <w:szCs w:val="24"/>
          <w:lang w:val="en-US" w:eastAsia="id-ID"/>
        </w:rPr>
        <w:t>SWOT</w:t>
      </w:r>
      <w:proofErr w:type="spellEnd"/>
      <w:r w:rsidR="00670AE7" w:rsidRPr="00670AE7">
        <w:rPr>
          <w:rFonts w:ascii="Times New Roman" w:eastAsia="Times New Roman" w:hAnsi="Times New Roman" w:cs="Times New Roman"/>
          <w:color w:val="000000"/>
          <w:sz w:val="24"/>
          <w:szCs w:val="24"/>
          <w:lang w:val="en-US" w:eastAsia="id-ID"/>
        </w:rPr>
        <w:t xml:space="preserve"> Analysis Model. The focus of research is that in the South Sulawesi Province which consists of 18 Tax Office Services, but we are only focused on three areas of research, namely, South of Makassar Tax Office Service, </w:t>
      </w:r>
      <w:proofErr w:type="spellStart"/>
      <w:r w:rsidR="00670AE7" w:rsidRPr="00670AE7">
        <w:rPr>
          <w:rFonts w:ascii="Times New Roman" w:eastAsia="Times New Roman" w:hAnsi="Times New Roman" w:cs="Times New Roman"/>
          <w:color w:val="000000"/>
          <w:sz w:val="24"/>
          <w:szCs w:val="24"/>
          <w:lang w:val="en-US" w:eastAsia="id-ID"/>
        </w:rPr>
        <w:t>Maros</w:t>
      </w:r>
      <w:proofErr w:type="spellEnd"/>
      <w:r w:rsidR="00670AE7" w:rsidRPr="00670AE7">
        <w:rPr>
          <w:rFonts w:ascii="Times New Roman" w:eastAsia="Times New Roman" w:hAnsi="Times New Roman" w:cs="Times New Roman"/>
          <w:color w:val="000000"/>
          <w:sz w:val="24"/>
          <w:szCs w:val="24"/>
          <w:lang w:val="en-US" w:eastAsia="id-ID"/>
        </w:rPr>
        <w:t xml:space="preserve"> Tax Office Service, and Palopo Tax Office Service. The data are gained from the review document and questionnaires. The population consist of both personnel of Tax Office Services of South of Makassar, </w:t>
      </w:r>
      <w:proofErr w:type="spellStart"/>
      <w:r w:rsidR="00670AE7" w:rsidRPr="00670AE7">
        <w:rPr>
          <w:rFonts w:ascii="Times New Roman" w:eastAsia="Times New Roman" w:hAnsi="Times New Roman" w:cs="Times New Roman"/>
          <w:color w:val="000000"/>
          <w:sz w:val="24"/>
          <w:szCs w:val="24"/>
          <w:lang w:val="en-US" w:eastAsia="id-ID"/>
        </w:rPr>
        <w:t>Maros</w:t>
      </w:r>
      <w:proofErr w:type="spellEnd"/>
      <w:r w:rsidR="00670AE7" w:rsidRPr="00670AE7">
        <w:rPr>
          <w:rFonts w:ascii="Times New Roman" w:eastAsia="Times New Roman" w:hAnsi="Times New Roman" w:cs="Times New Roman"/>
          <w:color w:val="000000"/>
          <w:sz w:val="24"/>
          <w:szCs w:val="24"/>
          <w:lang w:val="en-US" w:eastAsia="id-ID"/>
        </w:rPr>
        <w:t xml:space="preserve">, and Palopo, and also the personal and corporate taxpayers’ in those areas.  We used the mixed methods to explain statistically in percentage and table distribution. The data analysis based on descriptive statistics and uses </w:t>
      </w:r>
      <w:proofErr w:type="spellStart"/>
      <w:r w:rsidR="00670AE7" w:rsidRPr="00670AE7">
        <w:rPr>
          <w:rFonts w:ascii="Times New Roman" w:eastAsia="Times New Roman" w:hAnsi="Times New Roman" w:cs="Times New Roman"/>
          <w:color w:val="000000"/>
          <w:sz w:val="24"/>
          <w:szCs w:val="24"/>
          <w:lang w:val="en-US" w:eastAsia="id-ID"/>
        </w:rPr>
        <w:t>SWOT</w:t>
      </w:r>
      <w:proofErr w:type="spellEnd"/>
      <w:r w:rsidR="00670AE7" w:rsidRPr="00670AE7">
        <w:rPr>
          <w:rFonts w:ascii="Times New Roman" w:eastAsia="Times New Roman" w:hAnsi="Times New Roman" w:cs="Times New Roman"/>
          <w:color w:val="000000"/>
          <w:sz w:val="24"/>
          <w:szCs w:val="24"/>
          <w:lang w:val="en-US" w:eastAsia="id-ID"/>
        </w:rPr>
        <w:t xml:space="preserve"> analysis to find the policy strategy in developing taxpayers’ compliance. </w:t>
      </w:r>
      <w:proofErr w:type="spellStart"/>
      <w:r w:rsidR="00670AE7" w:rsidRPr="00670AE7">
        <w:rPr>
          <w:rFonts w:ascii="Times New Roman" w:eastAsia="Times New Roman" w:hAnsi="Times New Roman" w:cs="Times New Roman"/>
          <w:color w:val="000000"/>
          <w:sz w:val="24"/>
          <w:szCs w:val="24"/>
          <w:lang w:val="en-US" w:eastAsia="id-ID"/>
        </w:rPr>
        <w:t>SWOT</w:t>
      </w:r>
      <w:proofErr w:type="spellEnd"/>
      <w:r w:rsidR="00670AE7" w:rsidRPr="00670AE7">
        <w:rPr>
          <w:rFonts w:ascii="Times New Roman" w:eastAsia="Times New Roman" w:hAnsi="Times New Roman" w:cs="Times New Roman"/>
          <w:color w:val="000000"/>
          <w:sz w:val="24"/>
          <w:szCs w:val="24"/>
          <w:lang w:val="en-US" w:eastAsia="id-ID"/>
        </w:rPr>
        <w:t xml:space="preserve"> analysis refers to an effort to recognize strengths, weaknesses, opportunities, and threats which determines the company's performance. The external opportunities and threats can be obtained from many sources, including customers, government documents, suppliers, banks, partners in other companies (Daft, 2010).</w:t>
      </w:r>
    </w:p>
    <w:p w14:paraId="20DED459" w14:textId="77777777" w:rsidR="00670AE7" w:rsidRPr="00670AE7" w:rsidRDefault="00670AE7" w:rsidP="00F067D1">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lang w:val="en-US" w:eastAsia="id-ID"/>
        </w:rPr>
      </w:pPr>
      <w:proofErr w:type="spellStart"/>
      <w:r w:rsidRPr="00670AE7">
        <w:rPr>
          <w:rFonts w:ascii="Times New Roman" w:eastAsia="Times New Roman" w:hAnsi="Times New Roman" w:cs="Times New Roman"/>
          <w:color w:val="000000"/>
          <w:sz w:val="24"/>
          <w:szCs w:val="24"/>
          <w:lang w:val="en-US" w:eastAsia="id-ID"/>
        </w:rPr>
        <w:t>Rangkuti</w:t>
      </w:r>
      <w:proofErr w:type="spellEnd"/>
      <w:r w:rsidRPr="00670AE7">
        <w:rPr>
          <w:rFonts w:ascii="Times New Roman" w:eastAsia="Times New Roman" w:hAnsi="Times New Roman" w:cs="Times New Roman"/>
          <w:color w:val="000000"/>
          <w:sz w:val="24"/>
          <w:szCs w:val="24"/>
          <w:lang w:val="en-US" w:eastAsia="id-ID"/>
        </w:rPr>
        <w:t xml:space="preserve"> (2004) explained that </w:t>
      </w:r>
      <w:proofErr w:type="spellStart"/>
      <w:r w:rsidRPr="00670AE7">
        <w:rPr>
          <w:rFonts w:ascii="Times New Roman" w:eastAsia="Times New Roman" w:hAnsi="Times New Roman" w:cs="Times New Roman"/>
          <w:color w:val="000000"/>
          <w:sz w:val="24"/>
          <w:szCs w:val="24"/>
          <w:lang w:val="en-US" w:eastAsia="id-ID"/>
        </w:rPr>
        <w:t>SWOT</w:t>
      </w:r>
      <w:proofErr w:type="spellEnd"/>
      <w:r w:rsidRPr="00670AE7">
        <w:rPr>
          <w:rFonts w:ascii="Times New Roman" w:eastAsia="Times New Roman" w:hAnsi="Times New Roman" w:cs="Times New Roman"/>
          <w:color w:val="000000"/>
          <w:sz w:val="24"/>
          <w:szCs w:val="24"/>
          <w:lang w:val="en-US" w:eastAsia="id-ID"/>
        </w:rPr>
        <w:t xml:space="preserve"> analysis is a systematic identification of various factors to formulate a company strategy. This analysis is based on a logic that can maximize strength (strength) and opportunity (opportunity) but simultaneously can minimize weaknesses (weaknesses) and threats (threats). The strategic decision-making process is always related to the development of mission, goals, strategies and company policies. Thus, strategic planning must analyze the factors corporate strategy factors (strengths, weaknesses, opportunities, and threats) under current conditions. </w:t>
      </w:r>
      <w:proofErr w:type="spellStart"/>
      <w:r w:rsidRPr="00670AE7">
        <w:rPr>
          <w:rFonts w:ascii="Times New Roman" w:eastAsia="Times New Roman" w:hAnsi="Times New Roman" w:cs="Times New Roman"/>
          <w:color w:val="000000"/>
          <w:sz w:val="24"/>
          <w:szCs w:val="24"/>
          <w:lang w:val="en-US" w:eastAsia="id-ID"/>
        </w:rPr>
        <w:t>SWOT</w:t>
      </w:r>
      <w:proofErr w:type="spellEnd"/>
      <w:r w:rsidRPr="00670AE7">
        <w:rPr>
          <w:rFonts w:ascii="Times New Roman" w:eastAsia="Times New Roman" w:hAnsi="Times New Roman" w:cs="Times New Roman"/>
          <w:color w:val="000000"/>
          <w:sz w:val="24"/>
          <w:szCs w:val="24"/>
          <w:lang w:val="en-US" w:eastAsia="id-ID"/>
        </w:rPr>
        <w:t xml:space="preserve"> analysis compares the external factors of opportunity and threats with internal factors of strength (weakness) and weakness (weakness). </w:t>
      </w:r>
      <w:proofErr w:type="spellStart"/>
      <w:r w:rsidRPr="00670AE7">
        <w:rPr>
          <w:rFonts w:ascii="Times New Roman" w:eastAsia="Times New Roman" w:hAnsi="Times New Roman" w:cs="Times New Roman"/>
          <w:color w:val="000000"/>
          <w:sz w:val="24"/>
          <w:szCs w:val="24"/>
          <w:lang w:val="en-US" w:eastAsia="id-ID"/>
        </w:rPr>
        <w:t>Siagian</w:t>
      </w:r>
      <w:proofErr w:type="spellEnd"/>
      <w:r w:rsidRPr="00670AE7">
        <w:rPr>
          <w:rFonts w:ascii="Times New Roman" w:eastAsia="Times New Roman" w:hAnsi="Times New Roman" w:cs="Times New Roman"/>
          <w:color w:val="000000"/>
          <w:sz w:val="24"/>
          <w:szCs w:val="24"/>
          <w:lang w:val="en-US" w:eastAsia="id-ID"/>
        </w:rPr>
        <w:t xml:space="preserve"> (2004) stated that "</w:t>
      </w:r>
      <w:proofErr w:type="spellStart"/>
      <w:r w:rsidRPr="00670AE7">
        <w:rPr>
          <w:rFonts w:ascii="Times New Roman" w:eastAsia="Times New Roman" w:hAnsi="Times New Roman" w:cs="Times New Roman"/>
          <w:color w:val="000000"/>
          <w:sz w:val="24"/>
          <w:szCs w:val="24"/>
          <w:lang w:val="en-US" w:eastAsia="id-ID"/>
        </w:rPr>
        <w:t>SWOT</w:t>
      </w:r>
      <w:proofErr w:type="spellEnd"/>
      <w:r w:rsidRPr="00670AE7">
        <w:rPr>
          <w:rFonts w:ascii="Times New Roman" w:eastAsia="Times New Roman" w:hAnsi="Times New Roman" w:cs="Times New Roman"/>
          <w:color w:val="000000"/>
          <w:sz w:val="24"/>
          <w:szCs w:val="24"/>
          <w:lang w:val="en-US" w:eastAsia="id-ID"/>
        </w:rPr>
        <w:t>" Analysis method is an analytical tool that is considered effective enough to carry out the analysis. The efficacy lies in the ability of organizational strategy determinants who play a role in the organization. "</w:t>
      </w:r>
      <w:proofErr w:type="spellStart"/>
      <w:r w:rsidRPr="00670AE7">
        <w:rPr>
          <w:rFonts w:ascii="Times New Roman" w:eastAsia="Times New Roman" w:hAnsi="Times New Roman" w:cs="Times New Roman"/>
          <w:color w:val="000000"/>
          <w:sz w:val="24"/>
          <w:szCs w:val="24"/>
          <w:lang w:val="en-US" w:eastAsia="id-ID"/>
        </w:rPr>
        <w:t>SWOT</w:t>
      </w:r>
      <w:proofErr w:type="spellEnd"/>
      <w:r w:rsidRPr="00670AE7">
        <w:rPr>
          <w:rFonts w:ascii="Times New Roman" w:eastAsia="Times New Roman" w:hAnsi="Times New Roman" w:cs="Times New Roman"/>
          <w:color w:val="000000"/>
          <w:sz w:val="24"/>
          <w:szCs w:val="24"/>
          <w:lang w:val="en-US" w:eastAsia="id-ID"/>
        </w:rPr>
        <w:t>" analysis is a tool to maximize strengths (strengths) and use of opportunities (opportunities) while acting as a tool to minimize weaknesses in the body of the organization and suppress the impact of threats (treats) that arise and must be faced.</w:t>
      </w:r>
    </w:p>
    <w:p w14:paraId="1F851D52" w14:textId="77777777" w:rsidR="00670AE7" w:rsidRPr="00670AE7" w:rsidRDefault="00670AE7" w:rsidP="00F067D1">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 xml:space="preserve"> In order to get the information about taxpayers’ compliance, we also used a questionnaire which distributed to the respondent and they gave their perceptions based on the questionnaires. For validity instrument, we used key participants consist of the </w:t>
      </w:r>
      <w:r w:rsidRPr="00670AE7">
        <w:rPr>
          <w:rFonts w:ascii="Times New Roman" w:eastAsia="Times New Roman" w:hAnsi="Times New Roman" w:cs="Times New Roman"/>
          <w:color w:val="000000"/>
          <w:sz w:val="24"/>
          <w:szCs w:val="24"/>
          <w:lang w:val="en-US" w:eastAsia="id-ID"/>
        </w:rPr>
        <w:lastRenderedPageBreak/>
        <w:t xml:space="preserve">head of tax office service and the subdivision of tax services in three areas </w:t>
      </w:r>
      <w:proofErr w:type="spellStart"/>
      <w:r w:rsidRPr="00670AE7">
        <w:rPr>
          <w:rFonts w:ascii="Times New Roman" w:eastAsia="Times New Roman" w:hAnsi="Times New Roman" w:cs="Times New Roman"/>
          <w:color w:val="000000"/>
          <w:sz w:val="24"/>
          <w:szCs w:val="24"/>
          <w:lang w:val="en-US" w:eastAsia="id-ID"/>
        </w:rPr>
        <w:t>i.e</w:t>
      </w:r>
      <w:proofErr w:type="spellEnd"/>
      <w:r w:rsidRPr="00670AE7">
        <w:rPr>
          <w:rFonts w:ascii="Times New Roman" w:eastAsia="Times New Roman" w:hAnsi="Times New Roman" w:cs="Times New Roman"/>
          <w:color w:val="000000"/>
          <w:sz w:val="24"/>
          <w:szCs w:val="24"/>
          <w:lang w:val="en-US" w:eastAsia="id-ID"/>
        </w:rPr>
        <w:t xml:space="preserve">; South of Makassar, </w:t>
      </w:r>
      <w:proofErr w:type="spellStart"/>
      <w:r w:rsidRPr="00670AE7">
        <w:rPr>
          <w:rFonts w:ascii="Times New Roman" w:eastAsia="Times New Roman" w:hAnsi="Times New Roman" w:cs="Times New Roman"/>
          <w:color w:val="000000"/>
          <w:sz w:val="24"/>
          <w:szCs w:val="24"/>
          <w:lang w:val="en-US" w:eastAsia="id-ID"/>
        </w:rPr>
        <w:t>Maros</w:t>
      </w:r>
      <w:proofErr w:type="spellEnd"/>
      <w:r w:rsidRPr="00670AE7">
        <w:rPr>
          <w:rFonts w:ascii="Times New Roman" w:eastAsia="Times New Roman" w:hAnsi="Times New Roman" w:cs="Times New Roman"/>
          <w:color w:val="000000"/>
          <w:sz w:val="24"/>
          <w:szCs w:val="24"/>
          <w:lang w:val="en-US" w:eastAsia="id-ID"/>
        </w:rPr>
        <w:t xml:space="preserve">, and Palopo. </w:t>
      </w:r>
    </w:p>
    <w:p w14:paraId="50C2951A" w14:textId="77777777" w:rsidR="00670AE7" w:rsidRPr="00670AE7" w:rsidRDefault="00670AE7" w:rsidP="00F067D1">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 xml:space="preserve">To determine the sum of the research sample, we used the </w:t>
      </w:r>
      <w:proofErr w:type="spellStart"/>
      <w:r w:rsidRPr="00670AE7">
        <w:rPr>
          <w:rFonts w:ascii="Times New Roman" w:eastAsia="Times New Roman" w:hAnsi="Times New Roman" w:cs="Times New Roman"/>
          <w:color w:val="000000"/>
          <w:sz w:val="24"/>
          <w:szCs w:val="24"/>
          <w:lang w:val="en-US" w:eastAsia="id-ID"/>
        </w:rPr>
        <w:t>Krejci</w:t>
      </w:r>
      <w:proofErr w:type="spellEnd"/>
      <w:r w:rsidRPr="00670AE7">
        <w:rPr>
          <w:rFonts w:ascii="Times New Roman" w:eastAsia="Times New Roman" w:hAnsi="Times New Roman" w:cs="Times New Roman"/>
          <w:color w:val="000000"/>
          <w:sz w:val="24"/>
          <w:szCs w:val="24"/>
          <w:lang w:val="en-US" w:eastAsia="id-ID"/>
        </w:rPr>
        <w:t xml:space="preserve"> table in the error of margin 0,05%, so we confirmed that the sum of respondents is that 348 people. They are determined based on the age of the respondent that ranged </w:t>
      </w:r>
      <w:proofErr w:type="gramStart"/>
      <w:r w:rsidRPr="00670AE7">
        <w:rPr>
          <w:rFonts w:ascii="Times New Roman" w:eastAsia="Times New Roman" w:hAnsi="Times New Roman" w:cs="Times New Roman"/>
          <w:color w:val="000000"/>
          <w:sz w:val="24"/>
          <w:szCs w:val="24"/>
          <w:lang w:val="en-US" w:eastAsia="id-ID"/>
        </w:rPr>
        <w:t xml:space="preserve">from  </w:t>
      </w:r>
      <w:r w:rsidRPr="00670AE7">
        <w:rPr>
          <w:rFonts w:ascii="Times New Roman" w:eastAsia="Calibri" w:hAnsi="Times New Roman" w:cs="Times New Roman"/>
          <w:sz w:val="24"/>
          <w:szCs w:val="24"/>
        </w:rPr>
        <w:t>30</w:t>
      </w:r>
      <w:proofErr w:type="gramEnd"/>
      <w:r w:rsidRPr="00670AE7">
        <w:rPr>
          <w:rFonts w:ascii="Times New Roman" w:eastAsia="Calibri" w:hAnsi="Times New Roman" w:cs="Times New Roman"/>
          <w:sz w:val="24"/>
          <w:szCs w:val="24"/>
        </w:rPr>
        <w:t>-40</w:t>
      </w:r>
      <w:r w:rsidRPr="00670AE7">
        <w:rPr>
          <w:rFonts w:ascii="Times New Roman" w:eastAsia="Calibri" w:hAnsi="Times New Roman" w:cs="Times New Roman"/>
          <w:sz w:val="24"/>
          <w:szCs w:val="24"/>
          <w:lang w:val="en-US"/>
        </w:rPr>
        <w:t xml:space="preserve"> years old,</w:t>
      </w:r>
      <w:r w:rsidRPr="00670AE7">
        <w:rPr>
          <w:rFonts w:ascii="Times New Roman" w:eastAsia="Calibri" w:hAnsi="Times New Roman" w:cs="Times New Roman"/>
          <w:sz w:val="28"/>
          <w:szCs w:val="24"/>
          <w:lang w:val="en-US"/>
        </w:rPr>
        <w:t xml:space="preserve"> </w:t>
      </w:r>
      <w:r w:rsidRPr="00670AE7">
        <w:rPr>
          <w:rFonts w:ascii="Times New Roman" w:eastAsia="Calibri" w:hAnsi="Times New Roman" w:cs="Times New Roman"/>
          <w:sz w:val="24"/>
          <w:szCs w:val="24"/>
        </w:rPr>
        <w:t>41-50</w:t>
      </w:r>
      <w:r w:rsidRPr="00670AE7">
        <w:rPr>
          <w:rFonts w:ascii="Times New Roman" w:eastAsia="Calibri" w:hAnsi="Times New Roman" w:cs="Times New Roman"/>
          <w:sz w:val="24"/>
          <w:szCs w:val="24"/>
          <w:lang w:val="en-US"/>
        </w:rPr>
        <w:t xml:space="preserve"> years old, and  </w:t>
      </w:r>
      <w:r w:rsidRPr="00670AE7">
        <w:rPr>
          <w:rFonts w:ascii="Times New Roman" w:eastAsia="Calibri" w:hAnsi="Times New Roman" w:cs="Times New Roman"/>
          <w:sz w:val="24"/>
          <w:szCs w:val="24"/>
        </w:rPr>
        <w:t>≥51</w:t>
      </w:r>
      <w:r w:rsidRPr="00670AE7">
        <w:rPr>
          <w:rFonts w:ascii="Times New Roman" w:eastAsia="Times New Roman" w:hAnsi="Times New Roman" w:cs="Times New Roman"/>
          <w:color w:val="000000"/>
          <w:sz w:val="24"/>
          <w:szCs w:val="24"/>
          <w:lang w:val="en-US" w:eastAsia="id-ID"/>
        </w:rPr>
        <w:t xml:space="preserve"> years old. The consideration of </w:t>
      </w:r>
      <w:proofErr w:type="gramStart"/>
      <w:r w:rsidRPr="00670AE7">
        <w:rPr>
          <w:rFonts w:ascii="Times New Roman" w:eastAsia="Times New Roman" w:hAnsi="Times New Roman" w:cs="Times New Roman"/>
          <w:color w:val="000000"/>
          <w:sz w:val="24"/>
          <w:szCs w:val="24"/>
          <w:lang w:val="en-US" w:eastAsia="id-ID"/>
        </w:rPr>
        <w:t>respondents</w:t>
      </w:r>
      <w:proofErr w:type="gramEnd"/>
      <w:r w:rsidRPr="00670AE7">
        <w:rPr>
          <w:rFonts w:ascii="Times New Roman" w:eastAsia="Times New Roman" w:hAnsi="Times New Roman" w:cs="Times New Roman"/>
          <w:color w:val="000000"/>
          <w:sz w:val="24"/>
          <w:szCs w:val="24"/>
          <w:lang w:val="en-US" w:eastAsia="id-ID"/>
        </w:rPr>
        <w:t xml:space="preserve"> determination is that they have eager to be the sample of research, they knew about the complexity of taxation in each region, and they have the willingness to be filled or answering the questionnaires.  </w:t>
      </w:r>
    </w:p>
    <w:p w14:paraId="53DED6C4" w14:textId="77777777" w:rsidR="00670AE7" w:rsidRPr="00670AE7" w:rsidRDefault="00670AE7" w:rsidP="00670AE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The characteristics of respondents showed in the table below:</w:t>
      </w:r>
    </w:p>
    <w:p w14:paraId="26E2129E" w14:textId="77777777" w:rsidR="00670AE7" w:rsidRPr="00670AE7" w:rsidRDefault="00670AE7" w:rsidP="00670AE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val="en-US" w:eastAsia="id-ID"/>
        </w:rPr>
      </w:pPr>
      <w:r w:rsidRPr="00670AE7">
        <w:rPr>
          <w:rFonts w:ascii="Times New Roman" w:eastAsia="Times New Roman" w:hAnsi="Times New Roman" w:cs="Times New Roman"/>
          <w:b/>
          <w:color w:val="000000"/>
          <w:sz w:val="24"/>
          <w:szCs w:val="24"/>
          <w:lang w:val="en-US" w:eastAsia="id-ID"/>
        </w:rPr>
        <w:t>Table 1. Respondents Characteristics</w:t>
      </w:r>
    </w:p>
    <w:tbl>
      <w:tblPr>
        <w:tblStyle w:val="TableGrid1"/>
        <w:tblW w:w="8500" w:type="dxa"/>
        <w:tblLayout w:type="fixed"/>
        <w:tblLook w:val="04A0" w:firstRow="1" w:lastRow="0" w:firstColumn="1" w:lastColumn="0" w:noHBand="0" w:noVBand="1"/>
      </w:tblPr>
      <w:tblGrid>
        <w:gridCol w:w="988"/>
        <w:gridCol w:w="567"/>
        <w:gridCol w:w="708"/>
        <w:gridCol w:w="709"/>
        <w:gridCol w:w="709"/>
        <w:gridCol w:w="709"/>
        <w:gridCol w:w="708"/>
        <w:gridCol w:w="851"/>
        <w:gridCol w:w="567"/>
        <w:gridCol w:w="567"/>
        <w:gridCol w:w="1417"/>
      </w:tblGrid>
      <w:tr w:rsidR="00670AE7" w:rsidRPr="00670AE7" w14:paraId="3E15628E" w14:textId="77777777" w:rsidTr="00670AE7">
        <w:trPr>
          <w:trHeight w:val="538"/>
        </w:trPr>
        <w:tc>
          <w:tcPr>
            <w:tcW w:w="988" w:type="dxa"/>
            <w:vMerge w:val="restart"/>
            <w:shd w:val="clear" w:color="auto" w:fill="auto"/>
          </w:tcPr>
          <w:p w14:paraId="49F10313" w14:textId="77777777" w:rsidR="00670AE7" w:rsidRPr="00670AE7" w:rsidRDefault="00670AE7" w:rsidP="00670AE7">
            <w:pPr>
              <w:jc w:val="center"/>
              <w:rPr>
                <w:rFonts w:ascii="Times New Roman" w:eastAsia="Calibri" w:hAnsi="Times New Roman" w:cs="Times New Roman"/>
                <w:b/>
                <w:sz w:val="20"/>
                <w:szCs w:val="24"/>
              </w:rPr>
            </w:pPr>
          </w:p>
          <w:p w14:paraId="3E0FDB46" w14:textId="77777777" w:rsidR="00670AE7" w:rsidRPr="00670AE7" w:rsidRDefault="00670AE7" w:rsidP="00670AE7">
            <w:pPr>
              <w:jc w:val="center"/>
              <w:rPr>
                <w:rFonts w:ascii="Times New Roman" w:eastAsia="Calibri" w:hAnsi="Times New Roman" w:cs="Times New Roman"/>
                <w:b/>
                <w:sz w:val="20"/>
                <w:szCs w:val="24"/>
              </w:rPr>
            </w:pPr>
          </w:p>
          <w:p w14:paraId="015BF170" w14:textId="77777777" w:rsidR="00670AE7" w:rsidRPr="00670AE7" w:rsidRDefault="00670AE7" w:rsidP="00670AE7">
            <w:pPr>
              <w:jc w:val="center"/>
              <w:rPr>
                <w:rFonts w:ascii="Times New Roman" w:eastAsia="Calibri" w:hAnsi="Times New Roman" w:cs="Times New Roman"/>
                <w:b/>
                <w:sz w:val="20"/>
                <w:szCs w:val="24"/>
              </w:rPr>
            </w:pPr>
          </w:p>
          <w:p w14:paraId="3F4A0378" w14:textId="77777777" w:rsidR="00670AE7" w:rsidRPr="00670AE7" w:rsidRDefault="00670AE7" w:rsidP="00670AE7">
            <w:pPr>
              <w:jc w:val="center"/>
              <w:rPr>
                <w:rFonts w:ascii="Times New Roman" w:eastAsia="Calibri" w:hAnsi="Times New Roman" w:cs="Times New Roman"/>
                <w:b/>
                <w:sz w:val="20"/>
                <w:szCs w:val="24"/>
              </w:rPr>
            </w:pPr>
          </w:p>
          <w:p w14:paraId="1573EBC3" w14:textId="77777777" w:rsidR="00670AE7" w:rsidRPr="00670AE7" w:rsidRDefault="00670AE7" w:rsidP="00670AE7">
            <w:pPr>
              <w:jc w:val="center"/>
              <w:rPr>
                <w:rFonts w:ascii="Times New Roman" w:eastAsia="Calibri" w:hAnsi="Times New Roman" w:cs="Times New Roman"/>
                <w:b/>
                <w:sz w:val="20"/>
                <w:szCs w:val="24"/>
              </w:rPr>
            </w:pPr>
            <w:r w:rsidRPr="00670AE7">
              <w:rPr>
                <w:rFonts w:ascii="Times New Roman" w:eastAsia="Calibri" w:hAnsi="Times New Roman" w:cs="Times New Roman"/>
                <w:b/>
                <w:sz w:val="20"/>
                <w:szCs w:val="24"/>
              </w:rPr>
              <w:t xml:space="preserve">Umur </w:t>
            </w:r>
          </w:p>
          <w:p w14:paraId="1B285CA0" w14:textId="77777777" w:rsidR="00670AE7" w:rsidRPr="00670AE7" w:rsidRDefault="00670AE7" w:rsidP="00670AE7">
            <w:pPr>
              <w:jc w:val="center"/>
              <w:rPr>
                <w:rFonts w:ascii="Times New Roman" w:eastAsia="Calibri" w:hAnsi="Times New Roman" w:cs="Times New Roman"/>
                <w:b/>
                <w:sz w:val="20"/>
                <w:szCs w:val="24"/>
              </w:rPr>
            </w:pPr>
            <w:r w:rsidRPr="00670AE7">
              <w:rPr>
                <w:rFonts w:ascii="Times New Roman" w:eastAsia="Calibri" w:hAnsi="Times New Roman" w:cs="Times New Roman"/>
                <w:b/>
                <w:sz w:val="20"/>
                <w:szCs w:val="24"/>
              </w:rPr>
              <w:t>(Age)</w:t>
            </w:r>
          </w:p>
        </w:tc>
        <w:tc>
          <w:tcPr>
            <w:tcW w:w="1984" w:type="dxa"/>
            <w:gridSpan w:val="3"/>
            <w:shd w:val="clear" w:color="auto" w:fill="auto"/>
            <w:vAlign w:val="center"/>
          </w:tcPr>
          <w:p w14:paraId="76763638" w14:textId="77777777" w:rsidR="00670AE7" w:rsidRPr="00670AE7" w:rsidRDefault="00670AE7" w:rsidP="00670AE7">
            <w:pPr>
              <w:jc w:val="center"/>
              <w:rPr>
                <w:rFonts w:ascii="Times New Roman" w:eastAsia="Calibri" w:hAnsi="Times New Roman" w:cs="Times New Roman"/>
                <w:b/>
                <w:sz w:val="20"/>
                <w:szCs w:val="24"/>
              </w:rPr>
            </w:pPr>
            <w:r w:rsidRPr="00670AE7">
              <w:rPr>
                <w:rFonts w:ascii="Times New Roman" w:eastAsia="Calibri" w:hAnsi="Times New Roman" w:cs="Times New Roman"/>
                <w:b/>
                <w:sz w:val="20"/>
                <w:szCs w:val="24"/>
              </w:rPr>
              <w:t xml:space="preserve">Tax Office Employment </w:t>
            </w:r>
          </w:p>
        </w:tc>
        <w:tc>
          <w:tcPr>
            <w:tcW w:w="2126" w:type="dxa"/>
            <w:gridSpan w:val="3"/>
            <w:shd w:val="clear" w:color="auto" w:fill="auto"/>
            <w:vAlign w:val="center"/>
          </w:tcPr>
          <w:p w14:paraId="300B0937" w14:textId="77777777" w:rsidR="00670AE7" w:rsidRPr="00670AE7" w:rsidRDefault="00670AE7" w:rsidP="00670AE7">
            <w:pPr>
              <w:jc w:val="center"/>
              <w:rPr>
                <w:rFonts w:ascii="Times New Roman" w:eastAsia="Calibri" w:hAnsi="Times New Roman" w:cs="Times New Roman"/>
                <w:b/>
                <w:sz w:val="20"/>
                <w:szCs w:val="24"/>
              </w:rPr>
            </w:pPr>
          </w:p>
          <w:p w14:paraId="326D5B06" w14:textId="77777777" w:rsidR="00670AE7" w:rsidRPr="00670AE7" w:rsidRDefault="00670AE7" w:rsidP="00670AE7">
            <w:pPr>
              <w:jc w:val="center"/>
              <w:rPr>
                <w:rFonts w:ascii="Times New Roman" w:eastAsia="Calibri" w:hAnsi="Times New Roman" w:cs="Times New Roman"/>
                <w:b/>
                <w:sz w:val="20"/>
                <w:szCs w:val="24"/>
              </w:rPr>
            </w:pPr>
            <w:r w:rsidRPr="00670AE7">
              <w:rPr>
                <w:rFonts w:ascii="Times New Roman" w:eastAsia="Calibri" w:hAnsi="Times New Roman" w:cs="Times New Roman"/>
                <w:b/>
                <w:sz w:val="20"/>
                <w:szCs w:val="24"/>
              </w:rPr>
              <w:t>Privates (registered)</w:t>
            </w:r>
          </w:p>
        </w:tc>
        <w:tc>
          <w:tcPr>
            <w:tcW w:w="1985" w:type="dxa"/>
            <w:gridSpan w:val="3"/>
            <w:shd w:val="clear" w:color="auto" w:fill="auto"/>
            <w:vAlign w:val="center"/>
          </w:tcPr>
          <w:p w14:paraId="2849B911" w14:textId="77777777" w:rsidR="00670AE7" w:rsidRPr="00670AE7" w:rsidRDefault="00670AE7" w:rsidP="00670AE7">
            <w:pPr>
              <w:jc w:val="center"/>
              <w:rPr>
                <w:rFonts w:ascii="Times New Roman" w:eastAsia="Calibri" w:hAnsi="Times New Roman" w:cs="Times New Roman"/>
                <w:b/>
                <w:sz w:val="18"/>
                <w:szCs w:val="24"/>
              </w:rPr>
            </w:pPr>
            <w:r w:rsidRPr="00670AE7">
              <w:rPr>
                <w:rFonts w:ascii="Times New Roman" w:eastAsia="Calibri" w:hAnsi="Times New Roman" w:cs="Times New Roman"/>
                <w:b/>
                <w:sz w:val="18"/>
                <w:szCs w:val="24"/>
              </w:rPr>
              <w:t>Taxpayer (community group)/registered</w:t>
            </w:r>
          </w:p>
          <w:p w14:paraId="2F4D8A62" w14:textId="77777777" w:rsidR="00670AE7" w:rsidRPr="00670AE7" w:rsidRDefault="00670AE7" w:rsidP="00670AE7">
            <w:pPr>
              <w:jc w:val="center"/>
              <w:rPr>
                <w:rFonts w:ascii="Times New Roman" w:eastAsia="Calibri" w:hAnsi="Times New Roman" w:cs="Times New Roman"/>
                <w:b/>
                <w:sz w:val="20"/>
                <w:szCs w:val="24"/>
              </w:rPr>
            </w:pPr>
          </w:p>
        </w:tc>
        <w:tc>
          <w:tcPr>
            <w:tcW w:w="1417" w:type="dxa"/>
            <w:vMerge w:val="restart"/>
            <w:shd w:val="clear" w:color="auto" w:fill="auto"/>
          </w:tcPr>
          <w:p w14:paraId="4CC296D6" w14:textId="77777777" w:rsidR="00670AE7" w:rsidRPr="00670AE7" w:rsidRDefault="00670AE7" w:rsidP="00670AE7">
            <w:pPr>
              <w:jc w:val="center"/>
              <w:rPr>
                <w:rFonts w:ascii="Times New Roman" w:eastAsia="Calibri" w:hAnsi="Times New Roman" w:cs="Times New Roman"/>
                <w:b/>
                <w:sz w:val="20"/>
                <w:szCs w:val="24"/>
              </w:rPr>
            </w:pPr>
          </w:p>
          <w:p w14:paraId="60216349" w14:textId="77777777" w:rsidR="00670AE7" w:rsidRPr="00670AE7" w:rsidRDefault="00670AE7" w:rsidP="00670AE7">
            <w:pPr>
              <w:jc w:val="center"/>
              <w:rPr>
                <w:rFonts w:ascii="Times New Roman" w:eastAsia="Calibri" w:hAnsi="Times New Roman" w:cs="Times New Roman"/>
                <w:b/>
                <w:sz w:val="20"/>
                <w:szCs w:val="24"/>
              </w:rPr>
            </w:pPr>
          </w:p>
          <w:p w14:paraId="7BEAD5A9" w14:textId="77777777" w:rsidR="00670AE7" w:rsidRPr="00670AE7" w:rsidRDefault="00670AE7" w:rsidP="00670AE7">
            <w:pPr>
              <w:jc w:val="center"/>
              <w:rPr>
                <w:rFonts w:ascii="Times New Roman" w:eastAsia="Calibri" w:hAnsi="Times New Roman" w:cs="Times New Roman"/>
                <w:b/>
                <w:sz w:val="20"/>
                <w:szCs w:val="24"/>
              </w:rPr>
            </w:pPr>
          </w:p>
          <w:p w14:paraId="7B13B50B" w14:textId="77777777" w:rsidR="00670AE7" w:rsidRPr="00670AE7" w:rsidRDefault="00670AE7" w:rsidP="00670AE7">
            <w:pPr>
              <w:jc w:val="center"/>
              <w:rPr>
                <w:rFonts w:ascii="Times New Roman" w:eastAsia="Calibri" w:hAnsi="Times New Roman" w:cs="Times New Roman"/>
                <w:b/>
                <w:sz w:val="20"/>
                <w:szCs w:val="24"/>
              </w:rPr>
            </w:pPr>
            <w:r w:rsidRPr="00670AE7">
              <w:rPr>
                <w:rFonts w:ascii="Times New Roman" w:eastAsia="Calibri" w:hAnsi="Times New Roman" w:cs="Times New Roman"/>
                <w:b/>
                <w:sz w:val="20"/>
                <w:szCs w:val="24"/>
              </w:rPr>
              <w:t xml:space="preserve">Total of respondents  </w:t>
            </w:r>
          </w:p>
        </w:tc>
      </w:tr>
      <w:tr w:rsidR="00670AE7" w:rsidRPr="00670AE7" w14:paraId="15DF3C38" w14:textId="77777777" w:rsidTr="00670AE7">
        <w:trPr>
          <w:cantSplit/>
          <w:trHeight w:val="1193"/>
        </w:trPr>
        <w:tc>
          <w:tcPr>
            <w:tcW w:w="988" w:type="dxa"/>
            <w:vMerge/>
            <w:shd w:val="clear" w:color="auto" w:fill="auto"/>
          </w:tcPr>
          <w:p w14:paraId="5572A94B" w14:textId="77777777" w:rsidR="00670AE7" w:rsidRPr="00670AE7" w:rsidRDefault="00670AE7" w:rsidP="00670AE7">
            <w:pPr>
              <w:jc w:val="center"/>
              <w:rPr>
                <w:rFonts w:ascii="Times New Roman" w:eastAsia="Calibri" w:hAnsi="Times New Roman" w:cs="Times New Roman"/>
                <w:sz w:val="20"/>
                <w:szCs w:val="24"/>
              </w:rPr>
            </w:pPr>
          </w:p>
        </w:tc>
        <w:tc>
          <w:tcPr>
            <w:tcW w:w="567" w:type="dxa"/>
            <w:shd w:val="clear" w:color="auto" w:fill="auto"/>
            <w:textDirection w:val="btLr"/>
          </w:tcPr>
          <w:p w14:paraId="2AD57591" w14:textId="77777777" w:rsidR="00670AE7" w:rsidRPr="00670AE7" w:rsidRDefault="00670AE7" w:rsidP="00670AE7">
            <w:pPr>
              <w:ind w:right="113"/>
              <w:jc w:val="center"/>
              <w:rPr>
                <w:rFonts w:ascii="Times New Roman" w:eastAsia="Calibri" w:hAnsi="Times New Roman" w:cs="Times New Roman"/>
                <w:sz w:val="16"/>
                <w:szCs w:val="20"/>
              </w:rPr>
            </w:pPr>
            <w:r w:rsidRPr="00670AE7">
              <w:rPr>
                <w:rFonts w:ascii="Times New Roman" w:eastAsia="Calibri" w:hAnsi="Times New Roman" w:cs="Times New Roman"/>
                <w:sz w:val="16"/>
                <w:szCs w:val="20"/>
              </w:rPr>
              <w:t xml:space="preserve">TSO South of Makassar  </w:t>
            </w:r>
          </w:p>
        </w:tc>
        <w:tc>
          <w:tcPr>
            <w:tcW w:w="708" w:type="dxa"/>
            <w:shd w:val="clear" w:color="auto" w:fill="auto"/>
            <w:textDirection w:val="btLr"/>
          </w:tcPr>
          <w:p w14:paraId="5A0C14EA" w14:textId="77777777" w:rsidR="00670AE7" w:rsidRPr="00670AE7" w:rsidRDefault="00670AE7" w:rsidP="00670AE7">
            <w:pPr>
              <w:ind w:right="113"/>
              <w:jc w:val="center"/>
              <w:rPr>
                <w:rFonts w:ascii="Times New Roman" w:eastAsia="Calibri" w:hAnsi="Times New Roman" w:cs="Times New Roman"/>
                <w:sz w:val="16"/>
                <w:szCs w:val="20"/>
              </w:rPr>
            </w:pPr>
            <w:r w:rsidRPr="00670AE7">
              <w:rPr>
                <w:rFonts w:ascii="Times New Roman" w:eastAsia="Calibri" w:hAnsi="Times New Roman" w:cs="Times New Roman"/>
                <w:sz w:val="16"/>
                <w:szCs w:val="20"/>
              </w:rPr>
              <w:t xml:space="preserve">TSO </w:t>
            </w:r>
            <w:proofErr w:type="gramStart"/>
            <w:r w:rsidRPr="00670AE7">
              <w:rPr>
                <w:rFonts w:ascii="Times New Roman" w:eastAsia="Calibri" w:hAnsi="Times New Roman" w:cs="Times New Roman"/>
                <w:sz w:val="16"/>
                <w:szCs w:val="20"/>
              </w:rPr>
              <w:t xml:space="preserve">of  </w:t>
            </w:r>
            <w:proofErr w:type="spellStart"/>
            <w:r w:rsidRPr="00670AE7">
              <w:rPr>
                <w:rFonts w:ascii="Times New Roman" w:eastAsia="Calibri" w:hAnsi="Times New Roman" w:cs="Times New Roman"/>
                <w:sz w:val="16"/>
                <w:szCs w:val="20"/>
              </w:rPr>
              <w:t>Maros</w:t>
            </w:r>
            <w:proofErr w:type="spellEnd"/>
            <w:proofErr w:type="gramEnd"/>
            <w:r w:rsidRPr="00670AE7">
              <w:rPr>
                <w:rFonts w:ascii="Times New Roman" w:eastAsia="Calibri" w:hAnsi="Times New Roman" w:cs="Times New Roman"/>
                <w:sz w:val="16"/>
                <w:szCs w:val="20"/>
              </w:rPr>
              <w:t xml:space="preserve"> </w:t>
            </w:r>
          </w:p>
        </w:tc>
        <w:tc>
          <w:tcPr>
            <w:tcW w:w="709" w:type="dxa"/>
            <w:shd w:val="clear" w:color="auto" w:fill="auto"/>
            <w:textDirection w:val="btLr"/>
          </w:tcPr>
          <w:p w14:paraId="1C8B3BA9" w14:textId="77777777" w:rsidR="00670AE7" w:rsidRPr="00670AE7" w:rsidRDefault="00670AE7" w:rsidP="00670AE7">
            <w:pPr>
              <w:ind w:right="113"/>
              <w:jc w:val="center"/>
              <w:rPr>
                <w:rFonts w:ascii="Times New Roman" w:eastAsia="Calibri" w:hAnsi="Times New Roman" w:cs="Times New Roman"/>
                <w:sz w:val="16"/>
                <w:szCs w:val="20"/>
              </w:rPr>
            </w:pPr>
            <w:proofErr w:type="gramStart"/>
            <w:r w:rsidRPr="00670AE7">
              <w:rPr>
                <w:rFonts w:ascii="Times New Roman" w:eastAsia="Calibri" w:hAnsi="Times New Roman" w:cs="Times New Roman"/>
                <w:sz w:val="16"/>
                <w:szCs w:val="20"/>
              </w:rPr>
              <w:t>TSO  of</w:t>
            </w:r>
            <w:proofErr w:type="gramEnd"/>
            <w:r w:rsidRPr="00670AE7">
              <w:rPr>
                <w:rFonts w:ascii="Times New Roman" w:eastAsia="Calibri" w:hAnsi="Times New Roman" w:cs="Times New Roman"/>
                <w:sz w:val="16"/>
                <w:szCs w:val="20"/>
              </w:rPr>
              <w:t xml:space="preserve"> Palopo  </w:t>
            </w:r>
          </w:p>
        </w:tc>
        <w:tc>
          <w:tcPr>
            <w:tcW w:w="709" w:type="dxa"/>
            <w:shd w:val="clear" w:color="auto" w:fill="auto"/>
            <w:textDirection w:val="btLr"/>
          </w:tcPr>
          <w:p w14:paraId="247C9664" w14:textId="77777777" w:rsidR="00670AE7" w:rsidRPr="00670AE7" w:rsidRDefault="00670AE7" w:rsidP="00670AE7">
            <w:pPr>
              <w:ind w:right="113"/>
              <w:jc w:val="center"/>
              <w:rPr>
                <w:rFonts w:ascii="Times New Roman" w:eastAsia="Calibri" w:hAnsi="Times New Roman" w:cs="Times New Roman"/>
                <w:sz w:val="16"/>
                <w:szCs w:val="20"/>
              </w:rPr>
            </w:pPr>
            <w:r w:rsidRPr="00670AE7">
              <w:rPr>
                <w:rFonts w:ascii="Times New Roman" w:eastAsia="Calibri" w:hAnsi="Times New Roman" w:cs="Times New Roman"/>
                <w:sz w:val="16"/>
                <w:szCs w:val="20"/>
              </w:rPr>
              <w:t xml:space="preserve">TSO South of Makassar  </w:t>
            </w:r>
          </w:p>
        </w:tc>
        <w:tc>
          <w:tcPr>
            <w:tcW w:w="709" w:type="dxa"/>
            <w:shd w:val="clear" w:color="auto" w:fill="auto"/>
            <w:textDirection w:val="btLr"/>
          </w:tcPr>
          <w:p w14:paraId="5AA2458E" w14:textId="77777777" w:rsidR="00670AE7" w:rsidRPr="00670AE7" w:rsidRDefault="00670AE7" w:rsidP="00670AE7">
            <w:pPr>
              <w:ind w:right="113"/>
              <w:jc w:val="center"/>
              <w:rPr>
                <w:rFonts w:ascii="Times New Roman" w:eastAsia="Calibri" w:hAnsi="Times New Roman" w:cs="Times New Roman"/>
                <w:sz w:val="16"/>
                <w:szCs w:val="20"/>
              </w:rPr>
            </w:pPr>
            <w:r w:rsidRPr="00670AE7">
              <w:rPr>
                <w:rFonts w:ascii="Times New Roman" w:eastAsia="Calibri" w:hAnsi="Times New Roman" w:cs="Times New Roman"/>
                <w:sz w:val="16"/>
                <w:szCs w:val="20"/>
              </w:rPr>
              <w:t xml:space="preserve">TSO </w:t>
            </w:r>
            <w:proofErr w:type="gramStart"/>
            <w:r w:rsidRPr="00670AE7">
              <w:rPr>
                <w:rFonts w:ascii="Times New Roman" w:eastAsia="Calibri" w:hAnsi="Times New Roman" w:cs="Times New Roman"/>
                <w:sz w:val="16"/>
                <w:szCs w:val="20"/>
              </w:rPr>
              <w:t xml:space="preserve">of  </w:t>
            </w:r>
            <w:proofErr w:type="spellStart"/>
            <w:r w:rsidRPr="00670AE7">
              <w:rPr>
                <w:rFonts w:ascii="Times New Roman" w:eastAsia="Calibri" w:hAnsi="Times New Roman" w:cs="Times New Roman"/>
                <w:sz w:val="16"/>
                <w:szCs w:val="20"/>
              </w:rPr>
              <w:t>Maros</w:t>
            </w:r>
            <w:proofErr w:type="spellEnd"/>
            <w:proofErr w:type="gramEnd"/>
            <w:r w:rsidRPr="00670AE7">
              <w:rPr>
                <w:rFonts w:ascii="Times New Roman" w:eastAsia="Calibri" w:hAnsi="Times New Roman" w:cs="Times New Roman"/>
                <w:sz w:val="16"/>
                <w:szCs w:val="20"/>
              </w:rPr>
              <w:t xml:space="preserve"> </w:t>
            </w:r>
          </w:p>
        </w:tc>
        <w:tc>
          <w:tcPr>
            <w:tcW w:w="708" w:type="dxa"/>
            <w:shd w:val="clear" w:color="auto" w:fill="auto"/>
            <w:textDirection w:val="btLr"/>
          </w:tcPr>
          <w:p w14:paraId="1E534084" w14:textId="77777777" w:rsidR="00670AE7" w:rsidRPr="00670AE7" w:rsidRDefault="00670AE7" w:rsidP="00670AE7">
            <w:pPr>
              <w:ind w:right="113"/>
              <w:jc w:val="center"/>
              <w:rPr>
                <w:rFonts w:ascii="Times New Roman" w:eastAsia="Calibri" w:hAnsi="Times New Roman" w:cs="Times New Roman"/>
                <w:sz w:val="16"/>
                <w:szCs w:val="20"/>
              </w:rPr>
            </w:pPr>
            <w:proofErr w:type="gramStart"/>
            <w:r w:rsidRPr="00670AE7">
              <w:rPr>
                <w:rFonts w:ascii="Times New Roman" w:eastAsia="Calibri" w:hAnsi="Times New Roman" w:cs="Times New Roman"/>
                <w:sz w:val="16"/>
                <w:szCs w:val="20"/>
              </w:rPr>
              <w:t>TSO  of</w:t>
            </w:r>
            <w:proofErr w:type="gramEnd"/>
            <w:r w:rsidRPr="00670AE7">
              <w:rPr>
                <w:rFonts w:ascii="Times New Roman" w:eastAsia="Calibri" w:hAnsi="Times New Roman" w:cs="Times New Roman"/>
                <w:sz w:val="16"/>
                <w:szCs w:val="20"/>
              </w:rPr>
              <w:t xml:space="preserve"> Palopo  </w:t>
            </w:r>
          </w:p>
        </w:tc>
        <w:tc>
          <w:tcPr>
            <w:tcW w:w="851" w:type="dxa"/>
            <w:shd w:val="clear" w:color="auto" w:fill="auto"/>
            <w:textDirection w:val="btLr"/>
          </w:tcPr>
          <w:p w14:paraId="7ADEB8F4" w14:textId="77777777" w:rsidR="00670AE7" w:rsidRPr="00670AE7" w:rsidRDefault="00670AE7" w:rsidP="00670AE7">
            <w:pPr>
              <w:ind w:right="113"/>
              <w:jc w:val="center"/>
              <w:rPr>
                <w:rFonts w:ascii="Times New Roman" w:eastAsia="Calibri" w:hAnsi="Times New Roman" w:cs="Times New Roman"/>
                <w:sz w:val="16"/>
                <w:szCs w:val="20"/>
              </w:rPr>
            </w:pPr>
            <w:r w:rsidRPr="00670AE7">
              <w:rPr>
                <w:rFonts w:ascii="Times New Roman" w:eastAsia="Calibri" w:hAnsi="Times New Roman" w:cs="Times New Roman"/>
                <w:sz w:val="16"/>
                <w:szCs w:val="20"/>
              </w:rPr>
              <w:t xml:space="preserve">TSO South of Makassar  </w:t>
            </w:r>
          </w:p>
        </w:tc>
        <w:tc>
          <w:tcPr>
            <w:tcW w:w="567" w:type="dxa"/>
            <w:shd w:val="clear" w:color="auto" w:fill="auto"/>
            <w:textDirection w:val="btLr"/>
          </w:tcPr>
          <w:p w14:paraId="4D6A60E6" w14:textId="77777777" w:rsidR="00670AE7" w:rsidRPr="00670AE7" w:rsidRDefault="00670AE7" w:rsidP="00670AE7">
            <w:pPr>
              <w:ind w:right="113"/>
              <w:jc w:val="center"/>
              <w:rPr>
                <w:rFonts w:ascii="Times New Roman" w:eastAsia="Calibri" w:hAnsi="Times New Roman" w:cs="Times New Roman"/>
                <w:sz w:val="16"/>
                <w:szCs w:val="20"/>
              </w:rPr>
            </w:pPr>
            <w:r w:rsidRPr="00670AE7">
              <w:rPr>
                <w:rFonts w:ascii="Times New Roman" w:eastAsia="Calibri" w:hAnsi="Times New Roman" w:cs="Times New Roman"/>
                <w:sz w:val="16"/>
                <w:szCs w:val="20"/>
              </w:rPr>
              <w:t xml:space="preserve">TSO </w:t>
            </w:r>
            <w:proofErr w:type="gramStart"/>
            <w:r w:rsidRPr="00670AE7">
              <w:rPr>
                <w:rFonts w:ascii="Times New Roman" w:eastAsia="Calibri" w:hAnsi="Times New Roman" w:cs="Times New Roman"/>
                <w:sz w:val="16"/>
                <w:szCs w:val="20"/>
              </w:rPr>
              <w:t xml:space="preserve">of  </w:t>
            </w:r>
            <w:proofErr w:type="spellStart"/>
            <w:r w:rsidRPr="00670AE7">
              <w:rPr>
                <w:rFonts w:ascii="Times New Roman" w:eastAsia="Calibri" w:hAnsi="Times New Roman" w:cs="Times New Roman"/>
                <w:sz w:val="16"/>
                <w:szCs w:val="20"/>
              </w:rPr>
              <w:t>Maros</w:t>
            </w:r>
            <w:proofErr w:type="spellEnd"/>
            <w:proofErr w:type="gramEnd"/>
            <w:r w:rsidRPr="00670AE7">
              <w:rPr>
                <w:rFonts w:ascii="Times New Roman" w:eastAsia="Calibri" w:hAnsi="Times New Roman" w:cs="Times New Roman"/>
                <w:sz w:val="16"/>
                <w:szCs w:val="20"/>
              </w:rPr>
              <w:t xml:space="preserve"> </w:t>
            </w:r>
          </w:p>
        </w:tc>
        <w:tc>
          <w:tcPr>
            <w:tcW w:w="567" w:type="dxa"/>
            <w:shd w:val="clear" w:color="auto" w:fill="auto"/>
            <w:textDirection w:val="btLr"/>
          </w:tcPr>
          <w:p w14:paraId="051445EE" w14:textId="77777777" w:rsidR="00670AE7" w:rsidRPr="00670AE7" w:rsidRDefault="00670AE7" w:rsidP="00670AE7">
            <w:pPr>
              <w:ind w:right="113"/>
              <w:jc w:val="center"/>
              <w:rPr>
                <w:rFonts w:ascii="Times New Roman" w:eastAsia="Calibri" w:hAnsi="Times New Roman" w:cs="Times New Roman"/>
                <w:sz w:val="16"/>
                <w:szCs w:val="20"/>
              </w:rPr>
            </w:pPr>
            <w:proofErr w:type="gramStart"/>
            <w:r w:rsidRPr="00670AE7">
              <w:rPr>
                <w:rFonts w:ascii="Times New Roman" w:eastAsia="Calibri" w:hAnsi="Times New Roman" w:cs="Times New Roman"/>
                <w:sz w:val="16"/>
                <w:szCs w:val="20"/>
              </w:rPr>
              <w:t>TSO  of</w:t>
            </w:r>
            <w:proofErr w:type="gramEnd"/>
            <w:r w:rsidRPr="00670AE7">
              <w:rPr>
                <w:rFonts w:ascii="Times New Roman" w:eastAsia="Calibri" w:hAnsi="Times New Roman" w:cs="Times New Roman"/>
                <w:sz w:val="16"/>
                <w:szCs w:val="20"/>
              </w:rPr>
              <w:t xml:space="preserve"> Palopo  </w:t>
            </w:r>
          </w:p>
        </w:tc>
        <w:tc>
          <w:tcPr>
            <w:tcW w:w="1417" w:type="dxa"/>
            <w:vMerge/>
            <w:shd w:val="clear" w:color="auto" w:fill="auto"/>
            <w:textDirection w:val="btLr"/>
          </w:tcPr>
          <w:p w14:paraId="75CB5DED" w14:textId="77777777" w:rsidR="00670AE7" w:rsidRPr="00670AE7" w:rsidRDefault="00670AE7" w:rsidP="00670AE7">
            <w:pPr>
              <w:ind w:right="113"/>
              <w:jc w:val="center"/>
              <w:rPr>
                <w:rFonts w:ascii="Times New Roman" w:eastAsia="Calibri" w:hAnsi="Times New Roman" w:cs="Times New Roman"/>
                <w:sz w:val="16"/>
                <w:szCs w:val="16"/>
              </w:rPr>
            </w:pPr>
          </w:p>
        </w:tc>
      </w:tr>
      <w:tr w:rsidR="00670AE7" w:rsidRPr="00670AE7" w14:paraId="25E0C80F" w14:textId="77777777" w:rsidTr="00670AE7">
        <w:trPr>
          <w:trHeight w:val="275"/>
        </w:trPr>
        <w:tc>
          <w:tcPr>
            <w:tcW w:w="988" w:type="dxa"/>
          </w:tcPr>
          <w:p w14:paraId="3015F235" w14:textId="77777777" w:rsidR="00670AE7" w:rsidRPr="00670AE7" w:rsidRDefault="00670AE7" w:rsidP="00670AE7">
            <w:pPr>
              <w:jc w:val="center"/>
              <w:rPr>
                <w:rFonts w:ascii="Times New Roman" w:eastAsia="Calibri" w:hAnsi="Times New Roman" w:cs="Times New Roman"/>
                <w:sz w:val="20"/>
                <w:szCs w:val="24"/>
              </w:rPr>
            </w:pPr>
            <w:r w:rsidRPr="00670AE7">
              <w:rPr>
                <w:rFonts w:ascii="Times New Roman" w:eastAsia="Calibri" w:hAnsi="Times New Roman" w:cs="Times New Roman"/>
                <w:sz w:val="20"/>
                <w:szCs w:val="24"/>
              </w:rPr>
              <w:t>30-40</w:t>
            </w:r>
          </w:p>
        </w:tc>
        <w:tc>
          <w:tcPr>
            <w:tcW w:w="567" w:type="dxa"/>
          </w:tcPr>
          <w:p w14:paraId="54F9A821" w14:textId="77777777" w:rsidR="00670AE7" w:rsidRPr="00670AE7" w:rsidRDefault="00670AE7" w:rsidP="00670AE7">
            <w:pPr>
              <w:jc w:val="center"/>
              <w:rPr>
                <w:rFonts w:ascii="Times New Roman" w:eastAsia="Calibri" w:hAnsi="Times New Roman" w:cs="Times New Roman"/>
                <w:sz w:val="18"/>
                <w:szCs w:val="24"/>
              </w:rPr>
            </w:pPr>
            <w:r w:rsidRPr="00670AE7">
              <w:rPr>
                <w:rFonts w:ascii="Times New Roman" w:eastAsia="Calibri" w:hAnsi="Times New Roman" w:cs="Times New Roman"/>
                <w:sz w:val="18"/>
                <w:szCs w:val="24"/>
              </w:rPr>
              <w:t>10</w:t>
            </w:r>
          </w:p>
        </w:tc>
        <w:tc>
          <w:tcPr>
            <w:tcW w:w="708" w:type="dxa"/>
          </w:tcPr>
          <w:p w14:paraId="08B3E1C5" w14:textId="77777777" w:rsidR="00670AE7" w:rsidRPr="00670AE7" w:rsidRDefault="00670AE7" w:rsidP="00670AE7">
            <w:pPr>
              <w:jc w:val="center"/>
              <w:rPr>
                <w:rFonts w:ascii="Times New Roman" w:eastAsia="Calibri" w:hAnsi="Times New Roman" w:cs="Times New Roman"/>
                <w:sz w:val="18"/>
                <w:szCs w:val="24"/>
              </w:rPr>
            </w:pPr>
            <w:r w:rsidRPr="00670AE7">
              <w:rPr>
                <w:rFonts w:ascii="Times New Roman" w:eastAsia="Calibri" w:hAnsi="Times New Roman" w:cs="Times New Roman"/>
                <w:sz w:val="18"/>
                <w:szCs w:val="24"/>
              </w:rPr>
              <w:t>10</w:t>
            </w:r>
          </w:p>
          <w:p w14:paraId="77E8E5A1" w14:textId="77777777" w:rsidR="00670AE7" w:rsidRPr="00670AE7" w:rsidRDefault="00670AE7" w:rsidP="00670AE7">
            <w:pPr>
              <w:jc w:val="center"/>
              <w:rPr>
                <w:rFonts w:ascii="Times New Roman" w:eastAsia="Calibri" w:hAnsi="Times New Roman" w:cs="Times New Roman"/>
                <w:sz w:val="18"/>
                <w:szCs w:val="24"/>
              </w:rPr>
            </w:pPr>
          </w:p>
        </w:tc>
        <w:tc>
          <w:tcPr>
            <w:tcW w:w="709" w:type="dxa"/>
          </w:tcPr>
          <w:p w14:paraId="3CBE51FE" w14:textId="77777777" w:rsidR="00670AE7" w:rsidRPr="00670AE7" w:rsidRDefault="00670AE7" w:rsidP="00670AE7">
            <w:pPr>
              <w:jc w:val="center"/>
              <w:rPr>
                <w:rFonts w:ascii="Times New Roman" w:eastAsia="Calibri" w:hAnsi="Times New Roman" w:cs="Times New Roman"/>
                <w:sz w:val="18"/>
                <w:szCs w:val="24"/>
              </w:rPr>
            </w:pPr>
            <w:r w:rsidRPr="00670AE7">
              <w:rPr>
                <w:rFonts w:ascii="Times New Roman" w:eastAsia="Calibri" w:hAnsi="Times New Roman" w:cs="Times New Roman"/>
                <w:sz w:val="18"/>
                <w:szCs w:val="24"/>
              </w:rPr>
              <w:t>10</w:t>
            </w:r>
          </w:p>
          <w:p w14:paraId="6C5C4487" w14:textId="77777777" w:rsidR="00670AE7" w:rsidRPr="00670AE7" w:rsidRDefault="00670AE7" w:rsidP="00670AE7">
            <w:pPr>
              <w:jc w:val="center"/>
              <w:rPr>
                <w:rFonts w:ascii="Times New Roman" w:eastAsia="Calibri" w:hAnsi="Times New Roman" w:cs="Times New Roman"/>
                <w:b/>
                <w:sz w:val="18"/>
                <w:szCs w:val="24"/>
              </w:rPr>
            </w:pPr>
          </w:p>
        </w:tc>
        <w:tc>
          <w:tcPr>
            <w:tcW w:w="709" w:type="dxa"/>
          </w:tcPr>
          <w:p w14:paraId="2ABDE548" w14:textId="77777777" w:rsidR="00670AE7" w:rsidRPr="00670AE7" w:rsidRDefault="00670AE7" w:rsidP="00670AE7">
            <w:pPr>
              <w:jc w:val="center"/>
              <w:rPr>
                <w:rFonts w:ascii="Times New Roman" w:eastAsia="Calibri" w:hAnsi="Times New Roman" w:cs="Times New Roman"/>
                <w:sz w:val="18"/>
                <w:szCs w:val="24"/>
              </w:rPr>
            </w:pPr>
            <w:r w:rsidRPr="00670AE7">
              <w:rPr>
                <w:rFonts w:ascii="Times New Roman" w:eastAsia="Calibri" w:hAnsi="Times New Roman" w:cs="Times New Roman"/>
                <w:sz w:val="18"/>
                <w:szCs w:val="24"/>
              </w:rPr>
              <w:t>20</w:t>
            </w:r>
          </w:p>
        </w:tc>
        <w:tc>
          <w:tcPr>
            <w:tcW w:w="709" w:type="dxa"/>
          </w:tcPr>
          <w:p w14:paraId="5211C6E8" w14:textId="77777777" w:rsidR="00670AE7" w:rsidRPr="00670AE7" w:rsidRDefault="00670AE7" w:rsidP="00670AE7">
            <w:pPr>
              <w:jc w:val="center"/>
              <w:rPr>
                <w:rFonts w:ascii="Times New Roman" w:eastAsia="Calibri" w:hAnsi="Times New Roman" w:cs="Times New Roman"/>
                <w:sz w:val="18"/>
                <w:szCs w:val="24"/>
              </w:rPr>
            </w:pPr>
            <w:r w:rsidRPr="00670AE7">
              <w:rPr>
                <w:rFonts w:ascii="Times New Roman" w:eastAsia="Calibri" w:hAnsi="Times New Roman" w:cs="Times New Roman"/>
                <w:sz w:val="18"/>
                <w:szCs w:val="24"/>
              </w:rPr>
              <w:t>20</w:t>
            </w:r>
          </w:p>
        </w:tc>
        <w:tc>
          <w:tcPr>
            <w:tcW w:w="708" w:type="dxa"/>
          </w:tcPr>
          <w:p w14:paraId="0F08A4A0" w14:textId="77777777" w:rsidR="00670AE7" w:rsidRPr="00670AE7" w:rsidRDefault="00670AE7" w:rsidP="00670AE7">
            <w:pPr>
              <w:jc w:val="center"/>
              <w:rPr>
                <w:rFonts w:ascii="Times New Roman" w:eastAsia="Calibri" w:hAnsi="Times New Roman" w:cs="Times New Roman"/>
                <w:b/>
                <w:sz w:val="18"/>
                <w:szCs w:val="24"/>
              </w:rPr>
            </w:pPr>
            <w:r w:rsidRPr="00670AE7">
              <w:rPr>
                <w:rFonts w:ascii="Times New Roman" w:eastAsia="Calibri" w:hAnsi="Times New Roman" w:cs="Times New Roman"/>
                <w:sz w:val="18"/>
                <w:szCs w:val="24"/>
              </w:rPr>
              <w:t>30</w:t>
            </w:r>
          </w:p>
        </w:tc>
        <w:tc>
          <w:tcPr>
            <w:tcW w:w="851" w:type="dxa"/>
          </w:tcPr>
          <w:p w14:paraId="59A048A5" w14:textId="77777777" w:rsidR="00670AE7" w:rsidRPr="00670AE7" w:rsidRDefault="00670AE7" w:rsidP="00670AE7">
            <w:pPr>
              <w:jc w:val="center"/>
              <w:rPr>
                <w:rFonts w:ascii="Times New Roman" w:eastAsia="Calibri" w:hAnsi="Times New Roman" w:cs="Times New Roman"/>
                <w:sz w:val="18"/>
                <w:szCs w:val="24"/>
              </w:rPr>
            </w:pPr>
            <w:r w:rsidRPr="00670AE7">
              <w:rPr>
                <w:rFonts w:ascii="Times New Roman" w:eastAsia="Calibri" w:hAnsi="Times New Roman" w:cs="Times New Roman"/>
                <w:sz w:val="18"/>
                <w:szCs w:val="24"/>
              </w:rPr>
              <w:t>20</w:t>
            </w:r>
          </w:p>
        </w:tc>
        <w:tc>
          <w:tcPr>
            <w:tcW w:w="567" w:type="dxa"/>
          </w:tcPr>
          <w:p w14:paraId="750FB675" w14:textId="77777777" w:rsidR="00670AE7" w:rsidRPr="00670AE7" w:rsidRDefault="00670AE7" w:rsidP="00670AE7">
            <w:pPr>
              <w:jc w:val="center"/>
              <w:rPr>
                <w:rFonts w:ascii="Times New Roman" w:eastAsia="Calibri" w:hAnsi="Times New Roman" w:cs="Times New Roman"/>
                <w:sz w:val="18"/>
                <w:szCs w:val="24"/>
              </w:rPr>
            </w:pPr>
            <w:r w:rsidRPr="00670AE7">
              <w:rPr>
                <w:rFonts w:ascii="Times New Roman" w:eastAsia="Calibri" w:hAnsi="Times New Roman" w:cs="Times New Roman"/>
                <w:sz w:val="18"/>
                <w:szCs w:val="24"/>
              </w:rPr>
              <w:t>20</w:t>
            </w:r>
          </w:p>
        </w:tc>
        <w:tc>
          <w:tcPr>
            <w:tcW w:w="567" w:type="dxa"/>
          </w:tcPr>
          <w:p w14:paraId="76D7A282" w14:textId="77777777" w:rsidR="00670AE7" w:rsidRPr="00670AE7" w:rsidRDefault="00670AE7" w:rsidP="00670AE7">
            <w:pPr>
              <w:jc w:val="center"/>
              <w:rPr>
                <w:rFonts w:ascii="Times New Roman" w:eastAsia="Calibri" w:hAnsi="Times New Roman" w:cs="Times New Roman"/>
                <w:b/>
                <w:sz w:val="18"/>
                <w:szCs w:val="24"/>
              </w:rPr>
            </w:pPr>
            <w:r w:rsidRPr="00670AE7">
              <w:rPr>
                <w:rFonts w:ascii="Times New Roman" w:eastAsia="Calibri" w:hAnsi="Times New Roman" w:cs="Times New Roman"/>
                <w:sz w:val="18"/>
                <w:szCs w:val="24"/>
              </w:rPr>
              <w:t>30</w:t>
            </w:r>
          </w:p>
        </w:tc>
        <w:tc>
          <w:tcPr>
            <w:tcW w:w="1417" w:type="dxa"/>
          </w:tcPr>
          <w:p w14:paraId="498246BE" w14:textId="77777777" w:rsidR="00670AE7" w:rsidRPr="00670AE7" w:rsidRDefault="00670AE7" w:rsidP="00670AE7">
            <w:pPr>
              <w:jc w:val="center"/>
              <w:rPr>
                <w:rFonts w:ascii="Times New Roman" w:eastAsia="Calibri" w:hAnsi="Times New Roman" w:cs="Times New Roman"/>
                <w:b/>
                <w:sz w:val="18"/>
                <w:szCs w:val="24"/>
              </w:rPr>
            </w:pPr>
            <w:r w:rsidRPr="00670AE7">
              <w:rPr>
                <w:rFonts w:ascii="Times New Roman" w:eastAsia="Calibri" w:hAnsi="Times New Roman" w:cs="Times New Roman"/>
                <w:b/>
                <w:sz w:val="18"/>
                <w:szCs w:val="24"/>
              </w:rPr>
              <w:t>170</w:t>
            </w:r>
          </w:p>
        </w:tc>
      </w:tr>
      <w:tr w:rsidR="00670AE7" w:rsidRPr="00670AE7" w14:paraId="2A974618" w14:textId="77777777" w:rsidTr="00670AE7">
        <w:trPr>
          <w:trHeight w:val="203"/>
        </w:trPr>
        <w:tc>
          <w:tcPr>
            <w:tcW w:w="988" w:type="dxa"/>
          </w:tcPr>
          <w:p w14:paraId="3B67A38B" w14:textId="77777777" w:rsidR="00670AE7" w:rsidRPr="00670AE7" w:rsidRDefault="00670AE7" w:rsidP="00670AE7">
            <w:pPr>
              <w:jc w:val="center"/>
              <w:rPr>
                <w:rFonts w:ascii="Times New Roman" w:eastAsia="Calibri" w:hAnsi="Times New Roman" w:cs="Times New Roman"/>
                <w:sz w:val="20"/>
                <w:szCs w:val="24"/>
              </w:rPr>
            </w:pPr>
            <w:r w:rsidRPr="00670AE7">
              <w:rPr>
                <w:rFonts w:ascii="Times New Roman" w:eastAsia="Calibri" w:hAnsi="Times New Roman" w:cs="Times New Roman"/>
                <w:sz w:val="20"/>
                <w:szCs w:val="24"/>
              </w:rPr>
              <w:t>41-50</w:t>
            </w:r>
          </w:p>
        </w:tc>
        <w:tc>
          <w:tcPr>
            <w:tcW w:w="567" w:type="dxa"/>
          </w:tcPr>
          <w:p w14:paraId="11F9D8E6" w14:textId="77777777" w:rsidR="00670AE7" w:rsidRPr="00670AE7" w:rsidRDefault="00670AE7" w:rsidP="00670AE7">
            <w:pPr>
              <w:jc w:val="center"/>
              <w:rPr>
                <w:rFonts w:ascii="Times New Roman" w:eastAsia="Calibri" w:hAnsi="Times New Roman" w:cs="Times New Roman"/>
                <w:sz w:val="18"/>
                <w:szCs w:val="24"/>
              </w:rPr>
            </w:pPr>
            <w:r w:rsidRPr="00670AE7">
              <w:rPr>
                <w:rFonts w:ascii="Times New Roman" w:eastAsia="Calibri" w:hAnsi="Times New Roman" w:cs="Times New Roman"/>
                <w:sz w:val="18"/>
                <w:szCs w:val="24"/>
              </w:rPr>
              <w:t>15</w:t>
            </w:r>
          </w:p>
        </w:tc>
        <w:tc>
          <w:tcPr>
            <w:tcW w:w="708" w:type="dxa"/>
          </w:tcPr>
          <w:p w14:paraId="3902BB62" w14:textId="77777777" w:rsidR="00670AE7" w:rsidRPr="00670AE7" w:rsidRDefault="00670AE7" w:rsidP="00670AE7">
            <w:pPr>
              <w:jc w:val="center"/>
              <w:rPr>
                <w:rFonts w:ascii="Times New Roman" w:eastAsia="Calibri" w:hAnsi="Times New Roman" w:cs="Times New Roman"/>
                <w:sz w:val="18"/>
                <w:szCs w:val="24"/>
              </w:rPr>
            </w:pPr>
            <w:r w:rsidRPr="00670AE7">
              <w:rPr>
                <w:rFonts w:ascii="Times New Roman" w:eastAsia="Calibri" w:hAnsi="Times New Roman" w:cs="Times New Roman"/>
                <w:sz w:val="18"/>
                <w:szCs w:val="24"/>
              </w:rPr>
              <w:t>10</w:t>
            </w:r>
          </w:p>
        </w:tc>
        <w:tc>
          <w:tcPr>
            <w:tcW w:w="709" w:type="dxa"/>
          </w:tcPr>
          <w:p w14:paraId="38DB718C" w14:textId="77777777" w:rsidR="00670AE7" w:rsidRPr="00670AE7" w:rsidRDefault="00670AE7" w:rsidP="00670AE7">
            <w:pPr>
              <w:jc w:val="center"/>
              <w:rPr>
                <w:rFonts w:ascii="Times New Roman" w:eastAsia="Calibri" w:hAnsi="Times New Roman" w:cs="Times New Roman"/>
                <w:b/>
                <w:sz w:val="18"/>
                <w:szCs w:val="24"/>
              </w:rPr>
            </w:pPr>
            <w:r w:rsidRPr="00670AE7">
              <w:rPr>
                <w:rFonts w:ascii="Times New Roman" w:eastAsia="Calibri" w:hAnsi="Times New Roman" w:cs="Times New Roman"/>
                <w:sz w:val="18"/>
                <w:szCs w:val="24"/>
              </w:rPr>
              <w:t>10</w:t>
            </w:r>
          </w:p>
        </w:tc>
        <w:tc>
          <w:tcPr>
            <w:tcW w:w="709" w:type="dxa"/>
          </w:tcPr>
          <w:p w14:paraId="559FE49F" w14:textId="77777777" w:rsidR="00670AE7" w:rsidRPr="00670AE7" w:rsidRDefault="00670AE7" w:rsidP="00670AE7">
            <w:pPr>
              <w:jc w:val="center"/>
              <w:rPr>
                <w:rFonts w:ascii="Times New Roman" w:eastAsia="Calibri" w:hAnsi="Times New Roman" w:cs="Times New Roman"/>
                <w:sz w:val="18"/>
                <w:szCs w:val="24"/>
              </w:rPr>
            </w:pPr>
            <w:r w:rsidRPr="00670AE7">
              <w:rPr>
                <w:rFonts w:ascii="Times New Roman" w:eastAsia="Calibri" w:hAnsi="Times New Roman" w:cs="Times New Roman"/>
                <w:sz w:val="18"/>
                <w:szCs w:val="24"/>
              </w:rPr>
              <w:t>25</w:t>
            </w:r>
          </w:p>
        </w:tc>
        <w:tc>
          <w:tcPr>
            <w:tcW w:w="709" w:type="dxa"/>
          </w:tcPr>
          <w:p w14:paraId="72127CA7" w14:textId="77777777" w:rsidR="00670AE7" w:rsidRPr="00670AE7" w:rsidRDefault="00670AE7" w:rsidP="00670AE7">
            <w:pPr>
              <w:jc w:val="center"/>
              <w:rPr>
                <w:rFonts w:ascii="Times New Roman" w:eastAsia="Calibri" w:hAnsi="Times New Roman" w:cs="Times New Roman"/>
                <w:sz w:val="18"/>
                <w:szCs w:val="24"/>
              </w:rPr>
            </w:pPr>
            <w:r w:rsidRPr="00670AE7">
              <w:rPr>
                <w:rFonts w:ascii="Times New Roman" w:eastAsia="Calibri" w:hAnsi="Times New Roman" w:cs="Times New Roman"/>
                <w:sz w:val="18"/>
                <w:szCs w:val="24"/>
              </w:rPr>
              <w:t>20</w:t>
            </w:r>
          </w:p>
        </w:tc>
        <w:tc>
          <w:tcPr>
            <w:tcW w:w="708" w:type="dxa"/>
          </w:tcPr>
          <w:p w14:paraId="4A450B27" w14:textId="77777777" w:rsidR="00670AE7" w:rsidRPr="00670AE7" w:rsidRDefault="00670AE7" w:rsidP="00670AE7">
            <w:pPr>
              <w:jc w:val="center"/>
              <w:rPr>
                <w:rFonts w:ascii="Times New Roman" w:eastAsia="Calibri" w:hAnsi="Times New Roman" w:cs="Times New Roman"/>
                <w:b/>
                <w:sz w:val="18"/>
                <w:szCs w:val="24"/>
              </w:rPr>
            </w:pPr>
            <w:r w:rsidRPr="00670AE7">
              <w:rPr>
                <w:rFonts w:ascii="Times New Roman" w:eastAsia="Calibri" w:hAnsi="Times New Roman" w:cs="Times New Roman"/>
                <w:sz w:val="18"/>
                <w:szCs w:val="24"/>
              </w:rPr>
              <w:t>20</w:t>
            </w:r>
          </w:p>
        </w:tc>
        <w:tc>
          <w:tcPr>
            <w:tcW w:w="851" w:type="dxa"/>
          </w:tcPr>
          <w:p w14:paraId="55C9B401" w14:textId="77777777" w:rsidR="00670AE7" w:rsidRPr="00670AE7" w:rsidRDefault="00670AE7" w:rsidP="00670AE7">
            <w:pPr>
              <w:jc w:val="center"/>
              <w:rPr>
                <w:rFonts w:ascii="Times New Roman" w:eastAsia="Calibri" w:hAnsi="Times New Roman" w:cs="Times New Roman"/>
                <w:sz w:val="18"/>
                <w:szCs w:val="24"/>
              </w:rPr>
            </w:pPr>
            <w:r w:rsidRPr="00670AE7">
              <w:rPr>
                <w:rFonts w:ascii="Times New Roman" w:eastAsia="Calibri" w:hAnsi="Times New Roman" w:cs="Times New Roman"/>
                <w:sz w:val="18"/>
                <w:szCs w:val="24"/>
              </w:rPr>
              <w:t>20</w:t>
            </w:r>
          </w:p>
        </w:tc>
        <w:tc>
          <w:tcPr>
            <w:tcW w:w="567" w:type="dxa"/>
          </w:tcPr>
          <w:p w14:paraId="360B663A" w14:textId="77777777" w:rsidR="00670AE7" w:rsidRPr="00670AE7" w:rsidRDefault="00670AE7" w:rsidP="00670AE7">
            <w:pPr>
              <w:jc w:val="center"/>
              <w:rPr>
                <w:rFonts w:ascii="Times New Roman" w:eastAsia="Calibri" w:hAnsi="Times New Roman" w:cs="Times New Roman"/>
                <w:sz w:val="18"/>
                <w:szCs w:val="24"/>
              </w:rPr>
            </w:pPr>
            <w:r w:rsidRPr="00670AE7">
              <w:rPr>
                <w:rFonts w:ascii="Times New Roman" w:eastAsia="Calibri" w:hAnsi="Times New Roman" w:cs="Times New Roman"/>
                <w:sz w:val="18"/>
                <w:szCs w:val="24"/>
              </w:rPr>
              <w:t>20</w:t>
            </w:r>
          </w:p>
        </w:tc>
        <w:tc>
          <w:tcPr>
            <w:tcW w:w="567" w:type="dxa"/>
          </w:tcPr>
          <w:p w14:paraId="6E5D8D11" w14:textId="77777777" w:rsidR="00670AE7" w:rsidRPr="00670AE7" w:rsidRDefault="00670AE7" w:rsidP="00670AE7">
            <w:pPr>
              <w:jc w:val="center"/>
              <w:rPr>
                <w:rFonts w:ascii="Times New Roman" w:eastAsia="Calibri" w:hAnsi="Times New Roman" w:cs="Times New Roman"/>
                <w:b/>
                <w:sz w:val="18"/>
                <w:szCs w:val="24"/>
              </w:rPr>
            </w:pPr>
            <w:r w:rsidRPr="00670AE7">
              <w:rPr>
                <w:rFonts w:ascii="Times New Roman" w:eastAsia="Calibri" w:hAnsi="Times New Roman" w:cs="Times New Roman"/>
                <w:sz w:val="18"/>
                <w:szCs w:val="24"/>
              </w:rPr>
              <w:t>30</w:t>
            </w:r>
          </w:p>
        </w:tc>
        <w:tc>
          <w:tcPr>
            <w:tcW w:w="1417" w:type="dxa"/>
          </w:tcPr>
          <w:p w14:paraId="15F9C8C1" w14:textId="77777777" w:rsidR="00670AE7" w:rsidRPr="00670AE7" w:rsidRDefault="00670AE7" w:rsidP="00670AE7">
            <w:pPr>
              <w:jc w:val="center"/>
              <w:rPr>
                <w:rFonts w:ascii="Times New Roman" w:eastAsia="Calibri" w:hAnsi="Times New Roman" w:cs="Times New Roman"/>
                <w:b/>
                <w:sz w:val="18"/>
                <w:szCs w:val="24"/>
              </w:rPr>
            </w:pPr>
            <w:r w:rsidRPr="00670AE7">
              <w:rPr>
                <w:rFonts w:ascii="Times New Roman" w:eastAsia="Calibri" w:hAnsi="Times New Roman" w:cs="Times New Roman"/>
                <w:b/>
                <w:sz w:val="18"/>
                <w:szCs w:val="24"/>
              </w:rPr>
              <w:t>170</w:t>
            </w:r>
          </w:p>
        </w:tc>
      </w:tr>
      <w:tr w:rsidR="00670AE7" w:rsidRPr="00670AE7" w14:paraId="7BF02AA3" w14:textId="77777777" w:rsidTr="00670AE7">
        <w:trPr>
          <w:trHeight w:val="209"/>
        </w:trPr>
        <w:tc>
          <w:tcPr>
            <w:tcW w:w="988" w:type="dxa"/>
          </w:tcPr>
          <w:p w14:paraId="0868C01E" w14:textId="77777777" w:rsidR="00670AE7" w:rsidRPr="00670AE7" w:rsidRDefault="00670AE7" w:rsidP="00670AE7">
            <w:pPr>
              <w:jc w:val="center"/>
              <w:rPr>
                <w:rFonts w:ascii="Times New Roman" w:eastAsia="Calibri" w:hAnsi="Times New Roman" w:cs="Times New Roman"/>
                <w:sz w:val="20"/>
                <w:szCs w:val="24"/>
              </w:rPr>
            </w:pPr>
            <w:r w:rsidRPr="00670AE7">
              <w:rPr>
                <w:rFonts w:ascii="Times New Roman" w:eastAsia="Calibri" w:hAnsi="Times New Roman" w:cs="Times New Roman"/>
                <w:sz w:val="20"/>
                <w:szCs w:val="24"/>
              </w:rPr>
              <w:t>≥51</w:t>
            </w:r>
          </w:p>
        </w:tc>
        <w:tc>
          <w:tcPr>
            <w:tcW w:w="567" w:type="dxa"/>
          </w:tcPr>
          <w:p w14:paraId="359EF79F" w14:textId="77777777" w:rsidR="00670AE7" w:rsidRPr="00670AE7" w:rsidRDefault="00670AE7" w:rsidP="00670AE7">
            <w:pPr>
              <w:jc w:val="center"/>
              <w:rPr>
                <w:rFonts w:ascii="Times New Roman" w:eastAsia="Calibri" w:hAnsi="Times New Roman" w:cs="Times New Roman"/>
                <w:sz w:val="18"/>
                <w:szCs w:val="24"/>
              </w:rPr>
            </w:pPr>
            <w:r w:rsidRPr="00670AE7">
              <w:rPr>
                <w:rFonts w:ascii="Times New Roman" w:eastAsia="Calibri" w:hAnsi="Times New Roman" w:cs="Times New Roman"/>
                <w:sz w:val="18"/>
                <w:szCs w:val="24"/>
              </w:rPr>
              <w:t>10</w:t>
            </w:r>
          </w:p>
        </w:tc>
        <w:tc>
          <w:tcPr>
            <w:tcW w:w="708" w:type="dxa"/>
          </w:tcPr>
          <w:p w14:paraId="2E8E557F" w14:textId="77777777" w:rsidR="00670AE7" w:rsidRPr="00670AE7" w:rsidRDefault="00670AE7" w:rsidP="00670AE7">
            <w:pPr>
              <w:jc w:val="center"/>
              <w:rPr>
                <w:rFonts w:ascii="Times New Roman" w:eastAsia="Calibri" w:hAnsi="Times New Roman" w:cs="Times New Roman"/>
                <w:sz w:val="18"/>
                <w:szCs w:val="24"/>
              </w:rPr>
            </w:pPr>
            <w:r w:rsidRPr="00670AE7">
              <w:rPr>
                <w:rFonts w:ascii="Times New Roman" w:eastAsia="Calibri" w:hAnsi="Times New Roman" w:cs="Times New Roman"/>
                <w:sz w:val="18"/>
                <w:szCs w:val="24"/>
              </w:rPr>
              <w:t>10</w:t>
            </w:r>
          </w:p>
        </w:tc>
        <w:tc>
          <w:tcPr>
            <w:tcW w:w="709" w:type="dxa"/>
          </w:tcPr>
          <w:p w14:paraId="2572AE99" w14:textId="77777777" w:rsidR="00670AE7" w:rsidRPr="00670AE7" w:rsidRDefault="00670AE7" w:rsidP="00670AE7">
            <w:pPr>
              <w:jc w:val="center"/>
              <w:rPr>
                <w:rFonts w:ascii="Times New Roman" w:eastAsia="Calibri" w:hAnsi="Times New Roman" w:cs="Times New Roman"/>
                <w:b/>
                <w:sz w:val="18"/>
                <w:szCs w:val="24"/>
              </w:rPr>
            </w:pPr>
            <w:r w:rsidRPr="00670AE7">
              <w:rPr>
                <w:rFonts w:ascii="Times New Roman" w:eastAsia="Calibri" w:hAnsi="Times New Roman" w:cs="Times New Roman"/>
                <w:sz w:val="18"/>
                <w:szCs w:val="24"/>
              </w:rPr>
              <w:t>10</w:t>
            </w:r>
          </w:p>
        </w:tc>
        <w:tc>
          <w:tcPr>
            <w:tcW w:w="709" w:type="dxa"/>
          </w:tcPr>
          <w:p w14:paraId="3BA0E5AB" w14:textId="77777777" w:rsidR="00670AE7" w:rsidRPr="00670AE7" w:rsidRDefault="00670AE7" w:rsidP="00670AE7">
            <w:pPr>
              <w:jc w:val="center"/>
              <w:rPr>
                <w:rFonts w:ascii="Times New Roman" w:eastAsia="Calibri" w:hAnsi="Times New Roman" w:cs="Times New Roman"/>
                <w:sz w:val="18"/>
                <w:szCs w:val="24"/>
              </w:rPr>
            </w:pPr>
            <w:r w:rsidRPr="00670AE7">
              <w:rPr>
                <w:rFonts w:ascii="Times New Roman" w:eastAsia="Calibri" w:hAnsi="Times New Roman" w:cs="Times New Roman"/>
                <w:sz w:val="18"/>
                <w:szCs w:val="24"/>
              </w:rPr>
              <w:t>20</w:t>
            </w:r>
          </w:p>
        </w:tc>
        <w:tc>
          <w:tcPr>
            <w:tcW w:w="709" w:type="dxa"/>
          </w:tcPr>
          <w:p w14:paraId="2697B2E8" w14:textId="77777777" w:rsidR="00670AE7" w:rsidRPr="00670AE7" w:rsidRDefault="00670AE7" w:rsidP="00670AE7">
            <w:pPr>
              <w:jc w:val="center"/>
              <w:rPr>
                <w:rFonts w:ascii="Times New Roman" w:eastAsia="Calibri" w:hAnsi="Times New Roman" w:cs="Times New Roman"/>
                <w:sz w:val="18"/>
                <w:szCs w:val="24"/>
              </w:rPr>
            </w:pPr>
            <w:r w:rsidRPr="00670AE7">
              <w:rPr>
                <w:rFonts w:ascii="Times New Roman" w:eastAsia="Calibri" w:hAnsi="Times New Roman" w:cs="Times New Roman"/>
                <w:sz w:val="18"/>
                <w:szCs w:val="24"/>
              </w:rPr>
              <w:t>20</w:t>
            </w:r>
          </w:p>
        </w:tc>
        <w:tc>
          <w:tcPr>
            <w:tcW w:w="708" w:type="dxa"/>
          </w:tcPr>
          <w:p w14:paraId="24B72355" w14:textId="77777777" w:rsidR="00670AE7" w:rsidRPr="00670AE7" w:rsidRDefault="00670AE7" w:rsidP="00670AE7">
            <w:pPr>
              <w:jc w:val="center"/>
              <w:rPr>
                <w:rFonts w:ascii="Times New Roman" w:eastAsia="Calibri" w:hAnsi="Times New Roman" w:cs="Times New Roman"/>
                <w:b/>
                <w:sz w:val="18"/>
                <w:szCs w:val="24"/>
              </w:rPr>
            </w:pPr>
            <w:r w:rsidRPr="00670AE7">
              <w:rPr>
                <w:rFonts w:ascii="Times New Roman" w:eastAsia="Calibri" w:hAnsi="Times New Roman" w:cs="Times New Roman"/>
                <w:sz w:val="18"/>
                <w:szCs w:val="24"/>
              </w:rPr>
              <w:t>20</w:t>
            </w:r>
          </w:p>
        </w:tc>
        <w:tc>
          <w:tcPr>
            <w:tcW w:w="851" w:type="dxa"/>
          </w:tcPr>
          <w:p w14:paraId="20D33E6F" w14:textId="77777777" w:rsidR="00670AE7" w:rsidRPr="00670AE7" w:rsidRDefault="00670AE7" w:rsidP="00670AE7">
            <w:pPr>
              <w:jc w:val="center"/>
              <w:rPr>
                <w:rFonts w:ascii="Times New Roman" w:eastAsia="Calibri" w:hAnsi="Times New Roman" w:cs="Times New Roman"/>
                <w:sz w:val="18"/>
                <w:szCs w:val="24"/>
              </w:rPr>
            </w:pPr>
            <w:r w:rsidRPr="00670AE7">
              <w:rPr>
                <w:rFonts w:ascii="Times New Roman" w:eastAsia="Calibri" w:hAnsi="Times New Roman" w:cs="Times New Roman"/>
                <w:sz w:val="18"/>
                <w:szCs w:val="24"/>
              </w:rPr>
              <w:t>20</w:t>
            </w:r>
          </w:p>
        </w:tc>
        <w:tc>
          <w:tcPr>
            <w:tcW w:w="567" w:type="dxa"/>
          </w:tcPr>
          <w:p w14:paraId="630EF7E5" w14:textId="77777777" w:rsidR="00670AE7" w:rsidRPr="00670AE7" w:rsidRDefault="00670AE7" w:rsidP="00670AE7">
            <w:pPr>
              <w:jc w:val="center"/>
              <w:rPr>
                <w:rFonts w:ascii="Times New Roman" w:eastAsia="Calibri" w:hAnsi="Times New Roman" w:cs="Times New Roman"/>
                <w:sz w:val="18"/>
                <w:szCs w:val="24"/>
              </w:rPr>
            </w:pPr>
            <w:r w:rsidRPr="00670AE7">
              <w:rPr>
                <w:rFonts w:ascii="Times New Roman" w:eastAsia="Calibri" w:hAnsi="Times New Roman" w:cs="Times New Roman"/>
                <w:sz w:val="18"/>
                <w:szCs w:val="24"/>
              </w:rPr>
              <w:t>20</w:t>
            </w:r>
          </w:p>
        </w:tc>
        <w:tc>
          <w:tcPr>
            <w:tcW w:w="567" w:type="dxa"/>
          </w:tcPr>
          <w:p w14:paraId="504908A6" w14:textId="77777777" w:rsidR="00670AE7" w:rsidRPr="00670AE7" w:rsidRDefault="00670AE7" w:rsidP="00670AE7">
            <w:pPr>
              <w:jc w:val="center"/>
              <w:rPr>
                <w:rFonts w:ascii="Times New Roman" w:eastAsia="Calibri" w:hAnsi="Times New Roman" w:cs="Times New Roman"/>
                <w:b/>
                <w:sz w:val="18"/>
                <w:szCs w:val="24"/>
              </w:rPr>
            </w:pPr>
            <w:r w:rsidRPr="00670AE7">
              <w:rPr>
                <w:rFonts w:ascii="Times New Roman" w:eastAsia="Calibri" w:hAnsi="Times New Roman" w:cs="Times New Roman"/>
                <w:sz w:val="18"/>
                <w:szCs w:val="24"/>
              </w:rPr>
              <w:t>30</w:t>
            </w:r>
          </w:p>
        </w:tc>
        <w:tc>
          <w:tcPr>
            <w:tcW w:w="1417" w:type="dxa"/>
          </w:tcPr>
          <w:p w14:paraId="1CDD96D5" w14:textId="77777777" w:rsidR="00670AE7" w:rsidRPr="00670AE7" w:rsidRDefault="00670AE7" w:rsidP="00670AE7">
            <w:pPr>
              <w:jc w:val="center"/>
              <w:rPr>
                <w:rFonts w:ascii="Times New Roman" w:eastAsia="Calibri" w:hAnsi="Times New Roman" w:cs="Times New Roman"/>
                <w:b/>
                <w:sz w:val="18"/>
                <w:szCs w:val="24"/>
              </w:rPr>
            </w:pPr>
            <w:r w:rsidRPr="00670AE7">
              <w:rPr>
                <w:rFonts w:ascii="Times New Roman" w:eastAsia="Calibri" w:hAnsi="Times New Roman" w:cs="Times New Roman"/>
                <w:b/>
                <w:sz w:val="20"/>
                <w:szCs w:val="24"/>
              </w:rPr>
              <w:t>160</w:t>
            </w:r>
          </w:p>
        </w:tc>
      </w:tr>
      <w:tr w:rsidR="00670AE7" w:rsidRPr="00670AE7" w14:paraId="25E4A960" w14:textId="77777777" w:rsidTr="00670AE7">
        <w:trPr>
          <w:trHeight w:val="174"/>
        </w:trPr>
        <w:tc>
          <w:tcPr>
            <w:tcW w:w="988" w:type="dxa"/>
          </w:tcPr>
          <w:p w14:paraId="47A0B76F" w14:textId="77777777" w:rsidR="00670AE7" w:rsidRPr="00670AE7" w:rsidRDefault="00670AE7" w:rsidP="00670AE7">
            <w:pPr>
              <w:jc w:val="center"/>
              <w:rPr>
                <w:rFonts w:ascii="Times New Roman" w:eastAsia="Calibri" w:hAnsi="Times New Roman" w:cs="Times New Roman"/>
                <w:sz w:val="20"/>
                <w:szCs w:val="24"/>
              </w:rPr>
            </w:pPr>
            <w:r w:rsidRPr="00670AE7">
              <w:rPr>
                <w:rFonts w:ascii="Times New Roman" w:eastAsia="Calibri" w:hAnsi="Times New Roman" w:cs="Times New Roman"/>
                <w:sz w:val="20"/>
                <w:szCs w:val="24"/>
              </w:rPr>
              <w:t>Total</w:t>
            </w:r>
          </w:p>
        </w:tc>
        <w:tc>
          <w:tcPr>
            <w:tcW w:w="567" w:type="dxa"/>
          </w:tcPr>
          <w:p w14:paraId="7BA9FFDA" w14:textId="77777777" w:rsidR="00670AE7" w:rsidRPr="00670AE7" w:rsidRDefault="00670AE7" w:rsidP="00670AE7">
            <w:pPr>
              <w:jc w:val="center"/>
              <w:rPr>
                <w:rFonts w:ascii="Times New Roman" w:eastAsia="Calibri" w:hAnsi="Times New Roman" w:cs="Times New Roman"/>
                <w:sz w:val="18"/>
                <w:szCs w:val="24"/>
              </w:rPr>
            </w:pPr>
            <w:r w:rsidRPr="00670AE7">
              <w:rPr>
                <w:rFonts w:ascii="Times New Roman" w:eastAsia="Calibri" w:hAnsi="Times New Roman" w:cs="Times New Roman"/>
                <w:sz w:val="18"/>
                <w:szCs w:val="24"/>
              </w:rPr>
              <w:t>35</w:t>
            </w:r>
          </w:p>
        </w:tc>
        <w:tc>
          <w:tcPr>
            <w:tcW w:w="708" w:type="dxa"/>
          </w:tcPr>
          <w:p w14:paraId="43C948EE" w14:textId="77777777" w:rsidR="00670AE7" w:rsidRPr="00670AE7" w:rsidRDefault="00670AE7" w:rsidP="00670AE7">
            <w:pPr>
              <w:jc w:val="center"/>
              <w:rPr>
                <w:rFonts w:ascii="Times New Roman" w:eastAsia="Calibri" w:hAnsi="Times New Roman" w:cs="Times New Roman"/>
                <w:sz w:val="18"/>
                <w:szCs w:val="24"/>
              </w:rPr>
            </w:pPr>
            <w:r w:rsidRPr="00670AE7">
              <w:rPr>
                <w:rFonts w:ascii="Times New Roman" w:eastAsia="Calibri" w:hAnsi="Times New Roman" w:cs="Times New Roman"/>
                <w:sz w:val="18"/>
                <w:szCs w:val="24"/>
              </w:rPr>
              <w:t>30</w:t>
            </w:r>
          </w:p>
        </w:tc>
        <w:tc>
          <w:tcPr>
            <w:tcW w:w="709" w:type="dxa"/>
          </w:tcPr>
          <w:p w14:paraId="1BFF9A52" w14:textId="77777777" w:rsidR="00670AE7" w:rsidRPr="00670AE7" w:rsidRDefault="00670AE7" w:rsidP="00670AE7">
            <w:pPr>
              <w:jc w:val="center"/>
              <w:rPr>
                <w:rFonts w:ascii="Times New Roman" w:eastAsia="Calibri" w:hAnsi="Times New Roman" w:cs="Times New Roman"/>
                <w:b/>
                <w:sz w:val="18"/>
                <w:szCs w:val="24"/>
              </w:rPr>
            </w:pPr>
            <w:r w:rsidRPr="00670AE7">
              <w:rPr>
                <w:rFonts w:ascii="Times New Roman" w:eastAsia="Calibri" w:hAnsi="Times New Roman" w:cs="Times New Roman"/>
                <w:sz w:val="18"/>
                <w:szCs w:val="24"/>
              </w:rPr>
              <w:t>30</w:t>
            </w:r>
          </w:p>
        </w:tc>
        <w:tc>
          <w:tcPr>
            <w:tcW w:w="709" w:type="dxa"/>
          </w:tcPr>
          <w:p w14:paraId="37CFF6AF" w14:textId="77777777" w:rsidR="00670AE7" w:rsidRPr="00670AE7" w:rsidRDefault="00670AE7" w:rsidP="00670AE7">
            <w:pPr>
              <w:jc w:val="center"/>
              <w:rPr>
                <w:rFonts w:ascii="Times New Roman" w:eastAsia="Calibri" w:hAnsi="Times New Roman" w:cs="Times New Roman"/>
                <w:sz w:val="18"/>
                <w:szCs w:val="24"/>
              </w:rPr>
            </w:pPr>
            <w:r w:rsidRPr="00670AE7">
              <w:rPr>
                <w:rFonts w:ascii="Times New Roman" w:eastAsia="Calibri" w:hAnsi="Times New Roman" w:cs="Times New Roman"/>
                <w:sz w:val="18"/>
                <w:szCs w:val="24"/>
              </w:rPr>
              <w:t>65</w:t>
            </w:r>
          </w:p>
        </w:tc>
        <w:tc>
          <w:tcPr>
            <w:tcW w:w="709" w:type="dxa"/>
          </w:tcPr>
          <w:p w14:paraId="40376892" w14:textId="77777777" w:rsidR="00670AE7" w:rsidRPr="00670AE7" w:rsidRDefault="00670AE7" w:rsidP="00670AE7">
            <w:pPr>
              <w:jc w:val="center"/>
              <w:rPr>
                <w:rFonts w:ascii="Times New Roman" w:eastAsia="Calibri" w:hAnsi="Times New Roman" w:cs="Times New Roman"/>
                <w:sz w:val="18"/>
                <w:szCs w:val="24"/>
              </w:rPr>
            </w:pPr>
            <w:r w:rsidRPr="00670AE7">
              <w:rPr>
                <w:rFonts w:ascii="Times New Roman" w:eastAsia="Calibri" w:hAnsi="Times New Roman" w:cs="Times New Roman"/>
                <w:sz w:val="18"/>
                <w:szCs w:val="24"/>
              </w:rPr>
              <w:t>60</w:t>
            </w:r>
          </w:p>
        </w:tc>
        <w:tc>
          <w:tcPr>
            <w:tcW w:w="708" w:type="dxa"/>
          </w:tcPr>
          <w:p w14:paraId="28B39071" w14:textId="77777777" w:rsidR="00670AE7" w:rsidRPr="00670AE7" w:rsidRDefault="00670AE7" w:rsidP="00670AE7">
            <w:pPr>
              <w:jc w:val="center"/>
              <w:rPr>
                <w:rFonts w:ascii="Times New Roman" w:eastAsia="Calibri" w:hAnsi="Times New Roman" w:cs="Times New Roman"/>
                <w:b/>
                <w:sz w:val="18"/>
                <w:szCs w:val="24"/>
              </w:rPr>
            </w:pPr>
            <w:r w:rsidRPr="00670AE7">
              <w:rPr>
                <w:rFonts w:ascii="Times New Roman" w:eastAsia="Calibri" w:hAnsi="Times New Roman" w:cs="Times New Roman"/>
                <w:sz w:val="18"/>
                <w:szCs w:val="24"/>
              </w:rPr>
              <w:t>70</w:t>
            </w:r>
          </w:p>
        </w:tc>
        <w:tc>
          <w:tcPr>
            <w:tcW w:w="851" w:type="dxa"/>
          </w:tcPr>
          <w:p w14:paraId="0BB90C01" w14:textId="77777777" w:rsidR="00670AE7" w:rsidRPr="00670AE7" w:rsidRDefault="00670AE7" w:rsidP="00670AE7">
            <w:pPr>
              <w:jc w:val="center"/>
              <w:rPr>
                <w:rFonts w:ascii="Times New Roman" w:eastAsia="Calibri" w:hAnsi="Times New Roman" w:cs="Times New Roman"/>
                <w:sz w:val="18"/>
                <w:szCs w:val="24"/>
              </w:rPr>
            </w:pPr>
            <w:r w:rsidRPr="00670AE7">
              <w:rPr>
                <w:rFonts w:ascii="Times New Roman" w:eastAsia="Calibri" w:hAnsi="Times New Roman" w:cs="Times New Roman"/>
                <w:sz w:val="18"/>
                <w:szCs w:val="24"/>
              </w:rPr>
              <w:t>60</w:t>
            </w:r>
          </w:p>
        </w:tc>
        <w:tc>
          <w:tcPr>
            <w:tcW w:w="567" w:type="dxa"/>
          </w:tcPr>
          <w:p w14:paraId="550E4ABE" w14:textId="77777777" w:rsidR="00670AE7" w:rsidRPr="00670AE7" w:rsidRDefault="00670AE7" w:rsidP="00670AE7">
            <w:pPr>
              <w:jc w:val="center"/>
              <w:rPr>
                <w:rFonts w:ascii="Times New Roman" w:eastAsia="Calibri" w:hAnsi="Times New Roman" w:cs="Times New Roman"/>
                <w:sz w:val="18"/>
                <w:szCs w:val="24"/>
              </w:rPr>
            </w:pPr>
            <w:r w:rsidRPr="00670AE7">
              <w:rPr>
                <w:rFonts w:ascii="Times New Roman" w:eastAsia="Calibri" w:hAnsi="Times New Roman" w:cs="Times New Roman"/>
                <w:sz w:val="18"/>
                <w:szCs w:val="24"/>
              </w:rPr>
              <w:t>60</w:t>
            </w:r>
          </w:p>
        </w:tc>
        <w:tc>
          <w:tcPr>
            <w:tcW w:w="567" w:type="dxa"/>
          </w:tcPr>
          <w:p w14:paraId="205646B3" w14:textId="77777777" w:rsidR="00670AE7" w:rsidRPr="00670AE7" w:rsidRDefault="00670AE7" w:rsidP="00670AE7">
            <w:pPr>
              <w:jc w:val="center"/>
              <w:rPr>
                <w:rFonts w:ascii="Times New Roman" w:eastAsia="Calibri" w:hAnsi="Times New Roman" w:cs="Times New Roman"/>
                <w:b/>
                <w:sz w:val="18"/>
                <w:szCs w:val="24"/>
              </w:rPr>
            </w:pPr>
            <w:r w:rsidRPr="00670AE7">
              <w:rPr>
                <w:rFonts w:ascii="Times New Roman" w:eastAsia="Calibri" w:hAnsi="Times New Roman" w:cs="Times New Roman"/>
                <w:sz w:val="18"/>
                <w:szCs w:val="24"/>
              </w:rPr>
              <w:t>90</w:t>
            </w:r>
          </w:p>
        </w:tc>
        <w:tc>
          <w:tcPr>
            <w:tcW w:w="1417" w:type="dxa"/>
          </w:tcPr>
          <w:p w14:paraId="28E2F52E" w14:textId="77777777" w:rsidR="00670AE7" w:rsidRPr="00670AE7" w:rsidRDefault="00670AE7" w:rsidP="00670AE7">
            <w:pPr>
              <w:jc w:val="center"/>
              <w:rPr>
                <w:rFonts w:ascii="Times New Roman" w:eastAsia="Calibri" w:hAnsi="Times New Roman" w:cs="Times New Roman"/>
                <w:sz w:val="18"/>
                <w:szCs w:val="24"/>
              </w:rPr>
            </w:pPr>
            <w:r w:rsidRPr="00670AE7">
              <w:rPr>
                <w:rFonts w:ascii="Times New Roman" w:eastAsia="Calibri" w:hAnsi="Times New Roman" w:cs="Times New Roman"/>
                <w:b/>
                <w:sz w:val="20"/>
                <w:szCs w:val="24"/>
              </w:rPr>
              <w:t>480</w:t>
            </w:r>
          </w:p>
        </w:tc>
      </w:tr>
    </w:tbl>
    <w:p w14:paraId="50427C2D" w14:textId="77777777" w:rsidR="00670AE7" w:rsidRPr="00670AE7" w:rsidRDefault="00670AE7" w:rsidP="00670AE7">
      <w:pPr>
        <w:spacing w:after="0" w:line="240" w:lineRule="auto"/>
        <w:jc w:val="both"/>
        <w:rPr>
          <w:rFonts w:ascii="Times New Roman" w:eastAsia="Calibri" w:hAnsi="Times New Roman" w:cs="Times New Roman"/>
          <w:szCs w:val="24"/>
          <w:lang w:val="en-US"/>
        </w:rPr>
      </w:pPr>
      <w:r w:rsidRPr="00670AE7">
        <w:rPr>
          <w:rFonts w:ascii="Times New Roman" w:eastAsia="Calibri" w:hAnsi="Times New Roman" w:cs="Times New Roman"/>
          <w:b/>
          <w:szCs w:val="24"/>
          <w:lang w:val="en-US"/>
        </w:rPr>
        <w:t>Source</w:t>
      </w:r>
      <w:r w:rsidRPr="00670AE7">
        <w:rPr>
          <w:rFonts w:ascii="Times New Roman" w:eastAsia="Calibri" w:hAnsi="Times New Roman" w:cs="Times New Roman"/>
          <w:szCs w:val="24"/>
          <w:lang w:val="en-US"/>
        </w:rPr>
        <w:t>: Authors, 2018.</w:t>
      </w:r>
    </w:p>
    <w:p w14:paraId="21A29BF2" w14:textId="77777777" w:rsidR="00670AE7" w:rsidRPr="00670AE7" w:rsidRDefault="00670AE7" w:rsidP="00670AE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ab/>
        <w:t xml:space="preserve">In order to get the perception of respondents, we designed the questionnaires consist of 11 items which divided into two big dimensions of slippery slope frameworks; power and trust.  In elaborating the </w:t>
      </w:r>
      <w:proofErr w:type="spellStart"/>
      <w:r w:rsidRPr="00670AE7">
        <w:rPr>
          <w:rFonts w:ascii="Times New Roman" w:eastAsia="Times New Roman" w:hAnsi="Times New Roman" w:cs="Times New Roman"/>
          <w:color w:val="000000"/>
          <w:sz w:val="24"/>
          <w:szCs w:val="24"/>
          <w:lang w:val="en-US" w:eastAsia="id-ID"/>
        </w:rPr>
        <w:t>SWOT</w:t>
      </w:r>
      <w:proofErr w:type="spellEnd"/>
      <w:r w:rsidRPr="00670AE7">
        <w:rPr>
          <w:rFonts w:ascii="Times New Roman" w:eastAsia="Times New Roman" w:hAnsi="Times New Roman" w:cs="Times New Roman"/>
          <w:color w:val="000000"/>
          <w:sz w:val="24"/>
          <w:szCs w:val="24"/>
          <w:lang w:val="en-US" w:eastAsia="id-ID"/>
        </w:rPr>
        <w:t xml:space="preserve"> Analysis, we divide power dimensions become internal factors of taxpayers' compliance, trust is the external factors to develop taxpayers' compliance in paying tax. To measure each aspect, Likert scales are used which has ranged from scale 5 and the lower is 1. The questionnaires showed below in Table 2.</w:t>
      </w:r>
    </w:p>
    <w:p w14:paraId="76456555" w14:textId="77777777" w:rsidR="00670AE7" w:rsidRPr="00670AE7" w:rsidRDefault="00670AE7" w:rsidP="00670AE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val="en-US" w:eastAsia="id-ID"/>
        </w:rPr>
      </w:pPr>
      <w:r w:rsidRPr="00670AE7">
        <w:rPr>
          <w:rFonts w:ascii="Times New Roman" w:eastAsia="Times New Roman" w:hAnsi="Times New Roman" w:cs="Times New Roman"/>
          <w:b/>
          <w:color w:val="000000"/>
          <w:sz w:val="24"/>
          <w:szCs w:val="24"/>
          <w:lang w:val="en-US" w:eastAsia="id-ID"/>
        </w:rPr>
        <w:t>Table 2. Questionnaires of research</w:t>
      </w:r>
    </w:p>
    <w:tbl>
      <w:tblPr>
        <w:tblStyle w:val="TableGrid"/>
        <w:tblW w:w="8642" w:type="dxa"/>
        <w:tblLook w:val="04A0" w:firstRow="1" w:lastRow="0" w:firstColumn="1" w:lastColumn="0" w:noHBand="0" w:noVBand="1"/>
      </w:tblPr>
      <w:tblGrid>
        <w:gridCol w:w="1129"/>
        <w:gridCol w:w="1216"/>
        <w:gridCol w:w="4171"/>
        <w:gridCol w:w="425"/>
        <w:gridCol w:w="425"/>
        <w:gridCol w:w="426"/>
        <w:gridCol w:w="425"/>
        <w:gridCol w:w="425"/>
      </w:tblGrid>
      <w:tr w:rsidR="00670AE7" w:rsidRPr="00BB7430" w14:paraId="49B1A0C5" w14:textId="77777777" w:rsidTr="00670AE7">
        <w:trPr>
          <w:trHeight w:val="258"/>
        </w:trPr>
        <w:tc>
          <w:tcPr>
            <w:tcW w:w="1129" w:type="dxa"/>
          </w:tcPr>
          <w:p w14:paraId="5F4D6696" w14:textId="77777777" w:rsidR="00670AE7" w:rsidRPr="00BB7430" w:rsidRDefault="00670AE7" w:rsidP="00BB7430">
            <w:pPr>
              <w:jc w:val="center"/>
              <w:rPr>
                <w:rFonts w:ascii="Times New Roman" w:eastAsia="Times New Roman" w:hAnsi="Times New Roman" w:cs="Times New Roman"/>
                <w:color w:val="000000"/>
                <w:sz w:val="18"/>
                <w:lang w:val="en-US" w:eastAsia="id-ID"/>
              </w:rPr>
            </w:pPr>
            <w:r w:rsidRPr="00BB7430">
              <w:rPr>
                <w:rFonts w:ascii="Times New Roman" w:eastAsia="Times New Roman" w:hAnsi="Times New Roman" w:cs="Times New Roman"/>
                <w:color w:val="000000"/>
                <w:sz w:val="18"/>
                <w:lang w:val="en-US" w:eastAsia="id-ID"/>
              </w:rPr>
              <w:t>Dimension</w:t>
            </w:r>
          </w:p>
        </w:tc>
        <w:tc>
          <w:tcPr>
            <w:tcW w:w="1216" w:type="dxa"/>
          </w:tcPr>
          <w:p w14:paraId="37657A4F" w14:textId="77777777" w:rsidR="00670AE7" w:rsidRPr="00BB7430" w:rsidRDefault="00670AE7" w:rsidP="00BB7430">
            <w:pPr>
              <w:jc w:val="center"/>
              <w:rPr>
                <w:rFonts w:ascii="Times New Roman" w:eastAsia="Times New Roman" w:hAnsi="Times New Roman" w:cs="Times New Roman"/>
                <w:color w:val="000000"/>
                <w:sz w:val="18"/>
                <w:lang w:val="en-US" w:eastAsia="id-ID"/>
              </w:rPr>
            </w:pPr>
            <w:r w:rsidRPr="00BB7430">
              <w:rPr>
                <w:rFonts w:ascii="Times New Roman" w:eastAsia="Times New Roman" w:hAnsi="Times New Roman" w:cs="Times New Roman"/>
                <w:color w:val="000000"/>
                <w:sz w:val="18"/>
                <w:lang w:val="en-US" w:eastAsia="id-ID"/>
              </w:rPr>
              <w:t>Aspects</w:t>
            </w:r>
          </w:p>
        </w:tc>
        <w:tc>
          <w:tcPr>
            <w:tcW w:w="4171" w:type="dxa"/>
          </w:tcPr>
          <w:p w14:paraId="4B11FF2B" w14:textId="77777777" w:rsidR="00670AE7" w:rsidRPr="00BB7430" w:rsidRDefault="00670AE7" w:rsidP="00BB7430">
            <w:pPr>
              <w:jc w:val="center"/>
              <w:rPr>
                <w:rFonts w:ascii="Times New Roman" w:eastAsia="Times New Roman" w:hAnsi="Times New Roman" w:cs="Times New Roman"/>
                <w:color w:val="000000"/>
                <w:sz w:val="18"/>
                <w:lang w:val="en-US" w:eastAsia="id-ID"/>
              </w:rPr>
            </w:pPr>
            <w:r w:rsidRPr="00BB7430">
              <w:rPr>
                <w:rFonts w:ascii="Times New Roman" w:eastAsia="Times New Roman" w:hAnsi="Times New Roman" w:cs="Times New Roman"/>
                <w:color w:val="000000"/>
                <w:sz w:val="18"/>
                <w:lang w:val="en-US" w:eastAsia="id-ID"/>
              </w:rPr>
              <w:t>Items</w:t>
            </w:r>
          </w:p>
        </w:tc>
        <w:tc>
          <w:tcPr>
            <w:tcW w:w="425" w:type="dxa"/>
          </w:tcPr>
          <w:p w14:paraId="0C76DFA1" w14:textId="77777777" w:rsidR="00670AE7" w:rsidRPr="00BB7430" w:rsidRDefault="00670AE7" w:rsidP="00BB7430">
            <w:pPr>
              <w:jc w:val="center"/>
              <w:rPr>
                <w:rFonts w:ascii="Times New Roman" w:eastAsia="Times New Roman" w:hAnsi="Times New Roman" w:cs="Times New Roman"/>
                <w:color w:val="000000"/>
                <w:sz w:val="18"/>
                <w:lang w:val="en-US" w:eastAsia="id-ID"/>
              </w:rPr>
            </w:pPr>
            <w:r w:rsidRPr="00BB7430">
              <w:rPr>
                <w:rFonts w:ascii="Times New Roman" w:eastAsia="Times New Roman" w:hAnsi="Times New Roman" w:cs="Times New Roman"/>
                <w:color w:val="000000"/>
                <w:sz w:val="18"/>
                <w:lang w:val="en-US" w:eastAsia="id-ID"/>
              </w:rPr>
              <w:t>5</w:t>
            </w:r>
          </w:p>
        </w:tc>
        <w:tc>
          <w:tcPr>
            <w:tcW w:w="425" w:type="dxa"/>
          </w:tcPr>
          <w:p w14:paraId="476DD025" w14:textId="77777777" w:rsidR="00670AE7" w:rsidRPr="00BB7430" w:rsidRDefault="00670AE7" w:rsidP="00BB7430">
            <w:pPr>
              <w:jc w:val="center"/>
              <w:rPr>
                <w:rFonts w:ascii="Times New Roman" w:eastAsia="Times New Roman" w:hAnsi="Times New Roman" w:cs="Times New Roman"/>
                <w:color w:val="000000"/>
                <w:sz w:val="18"/>
                <w:lang w:val="en-US" w:eastAsia="id-ID"/>
              </w:rPr>
            </w:pPr>
            <w:r w:rsidRPr="00BB7430">
              <w:rPr>
                <w:rFonts w:ascii="Times New Roman" w:eastAsia="Times New Roman" w:hAnsi="Times New Roman" w:cs="Times New Roman"/>
                <w:color w:val="000000"/>
                <w:sz w:val="18"/>
                <w:lang w:val="en-US" w:eastAsia="id-ID"/>
              </w:rPr>
              <w:t>4</w:t>
            </w:r>
          </w:p>
        </w:tc>
        <w:tc>
          <w:tcPr>
            <w:tcW w:w="426" w:type="dxa"/>
          </w:tcPr>
          <w:p w14:paraId="5AD6FF2B" w14:textId="77777777" w:rsidR="00670AE7" w:rsidRPr="00BB7430" w:rsidRDefault="00670AE7" w:rsidP="00BB7430">
            <w:pPr>
              <w:jc w:val="center"/>
              <w:rPr>
                <w:rFonts w:ascii="Times New Roman" w:eastAsia="Times New Roman" w:hAnsi="Times New Roman" w:cs="Times New Roman"/>
                <w:color w:val="000000"/>
                <w:sz w:val="18"/>
                <w:lang w:val="en-US" w:eastAsia="id-ID"/>
              </w:rPr>
            </w:pPr>
            <w:r w:rsidRPr="00BB7430">
              <w:rPr>
                <w:rFonts w:ascii="Times New Roman" w:eastAsia="Times New Roman" w:hAnsi="Times New Roman" w:cs="Times New Roman"/>
                <w:color w:val="000000"/>
                <w:sz w:val="18"/>
                <w:lang w:val="en-US" w:eastAsia="id-ID"/>
              </w:rPr>
              <w:t>3</w:t>
            </w:r>
          </w:p>
        </w:tc>
        <w:tc>
          <w:tcPr>
            <w:tcW w:w="425" w:type="dxa"/>
          </w:tcPr>
          <w:p w14:paraId="05080BC3" w14:textId="77777777" w:rsidR="00670AE7" w:rsidRPr="00BB7430" w:rsidRDefault="00670AE7" w:rsidP="00BB7430">
            <w:pPr>
              <w:jc w:val="center"/>
              <w:rPr>
                <w:rFonts w:ascii="Times New Roman" w:eastAsia="Times New Roman" w:hAnsi="Times New Roman" w:cs="Times New Roman"/>
                <w:color w:val="000000"/>
                <w:sz w:val="18"/>
                <w:lang w:val="en-US" w:eastAsia="id-ID"/>
              </w:rPr>
            </w:pPr>
            <w:r w:rsidRPr="00BB7430">
              <w:rPr>
                <w:rFonts w:ascii="Times New Roman" w:eastAsia="Times New Roman" w:hAnsi="Times New Roman" w:cs="Times New Roman"/>
                <w:color w:val="000000"/>
                <w:sz w:val="18"/>
                <w:lang w:val="en-US" w:eastAsia="id-ID"/>
              </w:rPr>
              <w:t>2</w:t>
            </w:r>
          </w:p>
        </w:tc>
        <w:tc>
          <w:tcPr>
            <w:tcW w:w="425" w:type="dxa"/>
          </w:tcPr>
          <w:p w14:paraId="20B7E3FA" w14:textId="77777777" w:rsidR="00670AE7" w:rsidRPr="00BB7430" w:rsidRDefault="00670AE7" w:rsidP="00BB7430">
            <w:pPr>
              <w:jc w:val="center"/>
              <w:rPr>
                <w:rFonts w:ascii="Times New Roman" w:eastAsia="Times New Roman" w:hAnsi="Times New Roman" w:cs="Times New Roman"/>
                <w:color w:val="000000"/>
                <w:sz w:val="18"/>
                <w:lang w:val="en-US" w:eastAsia="id-ID"/>
              </w:rPr>
            </w:pPr>
            <w:r w:rsidRPr="00BB7430">
              <w:rPr>
                <w:rFonts w:ascii="Times New Roman" w:eastAsia="Times New Roman" w:hAnsi="Times New Roman" w:cs="Times New Roman"/>
                <w:color w:val="000000"/>
                <w:sz w:val="18"/>
                <w:lang w:val="en-US" w:eastAsia="id-ID"/>
              </w:rPr>
              <w:t>1</w:t>
            </w:r>
          </w:p>
        </w:tc>
      </w:tr>
      <w:tr w:rsidR="00670AE7" w:rsidRPr="00BB7430" w14:paraId="3FF0881D" w14:textId="77777777" w:rsidTr="00670AE7">
        <w:trPr>
          <w:trHeight w:val="501"/>
        </w:trPr>
        <w:tc>
          <w:tcPr>
            <w:tcW w:w="1129" w:type="dxa"/>
          </w:tcPr>
          <w:p w14:paraId="3E719330" w14:textId="77777777" w:rsidR="00670AE7" w:rsidRPr="00BB7430" w:rsidRDefault="00670AE7" w:rsidP="00BB7430">
            <w:pPr>
              <w:jc w:val="both"/>
              <w:rPr>
                <w:rFonts w:ascii="Times New Roman" w:eastAsia="Times New Roman" w:hAnsi="Times New Roman" w:cs="Times New Roman"/>
                <w:color w:val="000000"/>
                <w:sz w:val="18"/>
                <w:lang w:val="en-US" w:eastAsia="id-ID"/>
              </w:rPr>
            </w:pPr>
            <w:r w:rsidRPr="00BB7430">
              <w:rPr>
                <w:rFonts w:ascii="Times New Roman" w:eastAsia="Times New Roman" w:hAnsi="Times New Roman" w:cs="Times New Roman"/>
                <w:color w:val="000000"/>
                <w:sz w:val="18"/>
                <w:lang w:val="en-US" w:eastAsia="id-ID"/>
              </w:rPr>
              <w:t xml:space="preserve">Power </w:t>
            </w:r>
          </w:p>
          <w:p w14:paraId="26286850" w14:textId="77777777" w:rsidR="00670AE7" w:rsidRPr="00BB7430" w:rsidRDefault="00670AE7" w:rsidP="00BB7430">
            <w:pPr>
              <w:jc w:val="both"/>
              <w:rPr>
                <w:rFonts w:ascii="Times New Roman" w:eastAsia="Times New Roman" w:hAnsi="Times New Roman" w:cs="Times New Roman"/>
                <w:color w:val="000000"/>
                <w:sz w:val="18"/>
                <w:lang w:val="en-US" w:eastAsia="id-ID"/>
              </w:rPr>
            </w:pPr>
            <w:r w:rsidRPr="00BB7430">
              <w:rPr>
                <w:rFonts w:ascii="Times New Roman" w:eastAsia="Times New Roman" w:hAnsi="Times New Roman" w:cs="Times New Roman"/>
                <w:color w:val="000000"/>
                <w:sz w:val="18"/>
                <w:lang w:val="en-US" w:eastAsia="id-ID"/>
              </w:rPr>
              <w:t>(internal)</w:t>
            </w:r>
          </w:p>
        </w:tc>
        <w:tc>
          <w:tcPr>
            <w:tcW w:w="1216" w:type="dxa"/>
          </w:tcPr>
          <w:p w14:paraId="773690A9" w14:textId="77777777" w:rsidR="00670AE7" w:rsidRPr="00BB7430" w:rsidRDefault="00670AE7" w:rsidP="00BB7430">
            <w:pPr>
              <w:jc w:val="both"/>
              <w:rPr>
                <w:rFonts w:ascii="Times New Roman" w:eastAsia="Times New Roman" w:hAnsi="Times New Roman" w:cs="Times New Roman"/>
                <w:color w:val="000000"/>
                <w:sz w:val="18"/>
                <w:lang w:val="en-US" w:eastAsia="id-ID"/>
              </w:rPr>
            </w:pPr>
            <w:r w:rsidRPr="00BB7430">
              <w:rPr>
                <w:rFonts w:ascii="Times New Roman" w:eastAsia="Times New Roman" w:hAnsi="Times New Roman" w:cs="Times New Roman"/>
                <w:color w:val="000000"/>
                <w:sz w:val="18"/>
                <w:lang w:val="en-US" w:eastAsia="id-ID"/>
              </w:rPr>
              <w:t xml:space="preserve">Coercive </w:t>
            </w:r>
          </w:p>
        </w:tc>
        <w:tc>
          <w:tcPr>
            <w:tcW w:w="4171" w:type="dxa"/>
          </w:tcPr>
          <w:p w14:paraId="0358AE2A" w14:textId="77777777" w:rsidR="00670AE7" w:rsidRPr="00BB7430" w:rsidRDefault="00670AE7" w:rsidP="00BB7430">
            <w:pPr>
              <w:jc w:val="both"/>
              <w:rPr>
                <w:rFonts w:ascii="Times New Roman" w:eastAsia="Times New Roman" w:hAnsi="Times New Roman" w:cs="Times New Roman"/>
                <w:color w:val="000000"/>
                <w:sz w:val="18"/>
                <w:lang w:val="en-US" w:eastAsia="id-ID"/>
              </w:rPr>
            </w:pPr>
            <w:r w:rsidRPr="00BB7430">
              <w:rPr>
                <w:rFonts w:ascii="Times New Roman" w:eastAsia="Times New Roman" w:hAnsi="Times New Roman" w:cs="Times New Roman"/>
                <w:color w:val="000000"/>
                <w:sz w:val="18"/>
                <w:lang w:val="en-US" w:eastAsia="id-ID"/>
              </w:rPr>
              <w:t>The tax authorities used coercively to manage the tax system</w:t>
            </w:r>
          </w:p>
        </w:tc>
        <w:tc>
          <w:tcPr>
            <w:tcW w:w="425" w:type="dxa"/>
          </w:tcPr>
          <w:p w14:paraId="7C1E4404" w14:textId="77777777" w:rsidR="00670AE7" w:rsidRPr="00BB7430" w:rsidRDefault="00670AE7" w:rsidP="00BB7430">
            <w:pPr>
              <w:jc w:val="both"/>
              <w:rPr>
                <w:rFonts w:ascii="Times New Roman" w:eastAsia="Times New Roman" w:hAnsi="Times New Roman" w:cs="Times New Roman"/>
                <w:color w:val="000000"/>
                <w:sz w:val="18"/>
                <w:lang w:val="en-US" w:eastAsia="id-ID"/>
              </w:rPr>
            </w:pPr>
          </w:p>
        </w:tc>
        <w:tc>
          <w:tcPr>
            <w:tcW w:w="425" w:type="dxa"/>
          </w:tcPr>
          <w:p w14:paraId="30244796" w14:textId="77777777" w:rsidR="00670AE7" w:rsidRPr="00BB7430" w:rsidRDefault="00670AE7" w:rsidP="00BB7430">
            <w:pPr>
              <w:jc w:val="both"/>
              <w:rPr>
                <w:rFonts w:ascii="Times New Roman" w:eastAsia="Times New Roman" w:hAnsi="Times New Roman" w:cs="Times New Roman"/>
                <w:color w:val="000000"/>
                <w:sz w:val="18"/>
                <w:lang w:val="en-US" w:eastAsia="id-ID"/>
              </w:rPr>
            </w:pPr>
          </w:p>
        </w:tc>
        <w:tc>
          <w:tcPr>
            <w:tcW w:w="426" w:type="dxa"/>
          </w:tcPr>
          <w:p w14:paraId="7ADB2253" w14:textId="77777777" w:rsidR="00670AE7" w:rsidRPr="00BB7430" w:rsidRDefault="00670AE7" w:rsidP="00BB7430">
            <w:pPr>
              <w:jc w:val="both"/>
              <w:rPr>
                <w:rFonts w:ascii="Times New Roman" w:eastAsia="Times New Roman" w:hAnsi="Times New Roman" w:cs="Times New Roman"/>
                <w:color w:val="000000"/>
                <w:sz w:val="18"/>
                <w:lang w:val="en-US" w:eastAsia="id-ID"/>
              </w:rPr>
            </w:pPr>
          </w:p>
        </w:tc>
        <w:tc>
          <w:tcPr>
            <w:tcW w:w="425" w:type="dxa"/>
          </w:tcPr>
          <w:p w14:paraId="43C0CC61" w14:textId="77777777" w:rsidR="00670AE7" w:rsidRPr="00BB7430" w:rsidRDefault="00670AE7" w:rsidP="00BB7430">
            <w:pPr>
              <w:jc w:val="both"/>
              <w:rPr>
                <w:rFonts w:ascii="Times New Roman" w:eastAsia="Times New Roman" w:hAnsi="Times New Roman" w:cs="Times New Roman"/>
                <w:color w:val="000000"/>
                <w:sz w:val="18"/>
                <w:lang w:val="en-US" w:eastAsia="id-ID"/>
              </w:rPr>
            </w:pPr>
          </w:p>
        </w:tc>
        <w:tc>
          <w:tcPr>
            <w:tcW w:w="425" w:type="dxa"/>
          </w:tcPr>
          <w:p w14:paraId="566D7363" w14:textId="77777777" w:rsidR="00670AE7" w:rsidRPr="00BB7430" w:rsidRDefault="00670AE7" w:rsidP="00BB7430">
            <w:pPr>
              <w:jc w:val="both"/>
              <w:rPr>
                <w:rFonts w:ascii="Times New Roman" w:eastAsia="Times New Roman" w:hAnsi="Times New Roman" w:cs="Times New Roman"/>
                <w:color w:val="000000"/>
                <w:sz w:val="18"/>
                <w:lang w:val="en-US" w:eastAsia="id-ID"/>
              </w:rPr>
            </w:pPr>
          </w:p>
        </w:tc>
      </w:tr>
      <w:tr w:rsidR="00670AE7" w:rsidRPr="00BB7430" w14:paraId="14FE502A" w14:textId="77777777" w:rsidTr="00670AE7">
        <w:trPr>
          <w:trHeight w:val="716"/>
        </w:trPr>
        <w:tc>
          <w:tcPr>
            <w:tcW w:w="1129" w:type="dxa"/>
          </w:tcPr>
          <w:p w14:paraId="09A290A3" w14:textId="77777777" w:rsidR="00670AE7" w:rsidRPr="00BB7430" w:rsidRDefault="00670AE7" w:rsidP="00BB7430">
            <w:pPr>
              <w:jc w:val="both"/>
              <w:rPr>
                <w:rFonts w:ascii="Times New Roman" w:eastAsia="Times New Roman" w:hAnsi="Times New Roman" w:cs="Times New Roman"/>
                <w:color w:val="000000"/>
                <w:sz w:val="18"/>
                <w:lang w:val="en-US" w:eastAsia="id-ID"/>
              </w:rPr>
            </w:pPr>
          </w:p>
        </w:tc>
        <w:tc>
          <w:tcPr>
            <w:tcW w:w="1216" w:type="dxa"/>
          </w:tcPr>
          <w:p w14:paraId="3C93775C" w14:textId="77777777" w:rsidR="00670AE7" w:rsidRPr="00BB7430" w:rsidRDefault="00670AE7" w:rsidP="00BB7430">
            <w:pPr>
              <w:jc w:val="both"/>
              <w:rPr>
                <w:rFonts w:ascii="Times New Roman" w:eastAsia="Times New Roman" w:hAnsi="Times New Roman" w:cs="Times New Roman"/>
                <w:color w:val="000000"/>
                <w:sz w:val="18"/>
                <w:lang w:val="en-US" w:eastAsia="id-ID"/>
              </w:rPr>
            </w:pPr>
            <w:r w:rsidRPr="00BB7430">
              <w:rPr>
                <w:rFonts w:ascii="Times New Roman" w:eastAsia="Times New Roman" w:hAnsi="Times New Roman" w:cs="Times New Roman"/>
                <w:color w:val="000000"/>
                <w:sz w:val="18"/>
                <w:lang w:val="en-US" w:eastAsia="id-ID"/>
              </w:rPr>
              <w:t xml:space="preserve">Rewards </w:t>
            </w:r>
          </w:p>
        </w:tc>
        <w:tc>
          <w:tcPr>
            <w:tcW w:w="4171" w:type="dxa"/>
          </w:tcPr>
          <w:p w14:paraId="0056DC78" w14:textId="77777777" w:rsidR="00670AE7" w:rsidRPr="00BB7430" w:rsidRDefault="00670AE7" w:rsidP="00BB7430">
            <w:pPr>
              <w:jc w:val="both"/>
              <w:rPr>
                <w:rFonts w:ascii="Times New Roman" w:eastAsia="Times New Roman" w:hAnsi="Times New Roman" w:cs="Times New Roman"/>
                <w:color w:val="000000"/>
                <w:sz w:val="18"/>
                <w:lang w:val="en-US" w:eastAsia="id-ID"/>
              </w:rPr>
            </w:pPr>
            <w:r w:rsidRPr="00BB7430">
              <w:rPr>
                <w:rFonts w:ascii="Times New Roman" w:eastAsia="Times New Roman" w:hAnsi="Times New Roman" w:cs="Times New Roman"/>
                <w:color w:val="000000"/>
                <w:sz w:val="18"/>
                <w:lang w:val="en-US" w:eastAsia="id-ID"/>
              </w:rPr>
              <w:t>The tax authorities need to give reward and fair injustice for the taxpayers who have compliance and intention to pay tax time to time</w:t>
            </w:r>
          </w:p>
        </w:tc>
        <w:tc>
          <w:tcPr>
            <w:tcW w:w="425" w:type="dxa"/>
          </w:tcPr>
          <w:p w14:paraId="1F54851E" w14:textId="77777777" w:rsidR="00670AE7" w:rsidRPr="00BB7430" w:rsidRDefault="00670AE7" w:rsidP="00BB7430">
            <w:pPr>
              <w:jc w:val="both"/>
              <w:rPr>
                <w:rFonts w:ascii="Times New Roman" w:eastAsia="Times New Roman" w:hAnsi="Times New Roman" w:cs="Times New Roman"/>
                <w:color w:val="000000"/>
                <w:sz w:val="18"/>
                <w:lang w:val="en-US" w:eastAsia="id-ID"/>
              </w:rPr>
            </w:pPr>
          </w:p>
        </w:tc>
        <w:tc>
          <w:tcPr>
            <w:tcW w:w="425" w:type="dxa"/>
          </w:tcPr>
          <w:p w14:paraId="0883991C" w14:textId="77777777" w:rsidR="00670AE7" w:rsidRPr="00BB7430" w:rsidRDefault="00670AE7" w:rsidP="00BB7430">
            <w:pPr>
              <w:jc w:val="both"/>
              <w:rPr>
                <w:rFonts w:ascii="Times New Roman" w:eastAsia="Times New Roman" w:hAnsi="Times New Roman" w:cs="Times New Roman"/>
                <w:color w:val="000000"/>
                <w:sz w:val="18"/>
                <w:lang w:val="en-US" w:eastAsia="id-ID"/>
              </w:rPr>
            </w:pPr>
          </w:p>
        </w:tc>
        <w:tc>
          <w:tcPr>
            <w:tcW w:w="426" w:type="dxa"/>
          </w:tcPr>
          <w:p w14:paraId="3B95746E" w14:textId="77777777" w:rsidR="00670AE7" w:rsidRPr="00BB7430" w:rsidRDefault="00670AE7" w:rsidP="00BB7430">
            <w:pPr>
              <w:jc w:val="both"/>
              <w:rPr>
                <w:rFonts w:ascii="Times New Roman" w:eastAsia="Times New Roman" w:hAnsi="Times New Roman" w:cs="Times New Roman"/>
                <w:color w:val="000000"/>
                <w:sz w:val="18"/>
                <w:lang w:val="en-US" w:eastAsia="id-ID"/>
              </w:rPr>
            </w:pPr>
          </w:p>
        </w:tc>
        <w:tc>
          <w:tcPr>
            <w:tcW w:w="425" w:type="dxa"/>
          </w:tcPr>
          <w:p w14:paraId="6FA06EB5" w14:textId="77777777" w:rsidR="00670AE7" w:rsidRPr="00BB7430" w:rsidRDefault="00670AE7" w:rsidP="00BB7430">
            <w:pPr>
              <w:jc w:val="both"/>
              <w:rPr>
                <w:rFonts w:ascii="Times New Roman" w:eastAsia="Times New Roman" w:hAnsi="Times New Roman" w:cs="Times New Roman"/>
                <w:color w:val="000000"/>
                <w:sz w:val="18"/>
                <w:lang w:val="en-US" w:eastAsia="id-ID"/>
              </w:rPr>
            </w:pPr>
          </w:p>
        </w:tc>
        <w:tc>
          <w:tcPr>
            <w:tcW w:w="425" w:type="dxa"/>
          </w:tcPr>
          <w:p w14:paraId="78C41248" w14:textId="77777777" w:rsidR="00670AE7" w:rsidRPr="00BB7430" w:rsidRDefault="00670AE7" w:rsidP="00BB7430">
            <w:pPr>
              <w:jc w:val="both"/>
              <w:rPr>
                <w:rFonts w:ascii="Times New Roman" w:eastAsia="Times New Roman" w:hAnsi="Times New Roman" w:cs="Times New Roman"/>
                <w:color w:val="000000"/>
                <w:sz w:val="18"/>
                <w:lang w:val="en-US" w:eastAsia="id-ID"/>
              </w:rPr>
            </w:pPr>
          </w:p>
        </w:tc>
      </w:tr>
      <w:tr w:rsidR="00670AE7" w:rsidRPr="00BB7430" w14:paraId="7D20C92A" w14:textId="77777777" w:rsidTr="00670AE7">
        <w:trPr>
          <w:trHeight w:val="501"/>
        </w:trPr>
        <w:tc>
          <w:tcPr>
            <w:tcW w:w="1129" w:type="dxa"/>
          </w:tcPr>
          <w:p w14:paraId="7B562668" w14:textId="77777777" w:rsidR="00670AE7" w:rsidRPr="00BB7430" w:rsidRDefault="00670AE7" w:rsidP="00BB7430">
            <w:pPr>
              <w:jc w:val="both"/>
              <w:rPr>
                <w:rFonts w:ascii="Times New Roman" w:eastAsia="Times New Roman" w:hAnsi="Times New Roman" w:cs="Times New Roman"/>
                <w:color w:val="000000"/>
                <w:sz w:val="18"/>
                <w:lang w:val="en-US" w:eastAsia="id-ID"/>
              </w:rPr>
            </w:pPr>
          </w:p>
        </w:tc>
        <w:tc>
          <w:tcPr>
            <w:tcW w:w="1216" w:type="dxa"/>
          </w:tcPr>
          <w:p w14:paraId="330C6B1A" w14:textId="77777777" w:rsidR="00670AE7" w:rsidRPr="00BB7430" w:rsidRDefault="00670AE7" w:rsidP="00BB7430">
            <w:pPr>
              <w:jc w:val="both"/>
              <w:rPr>
                <w:rFonts w:ascii="Times New Roman" w:eastAsia="Times New Roman" w:hAnsi="Times New Roman" w:cs="Times New Roman"/>
                <w:color w:val="000000"/>
                <w:sz w:val="18"/>
                <w:lang w:val="en-US" w:eastAsia="id-ID"/>
              </w:rPr>
            </w:pPr>
            <w:r w:rsidRPr="00BB7430">
              <w:rPr>
                <w:rFonts w:ascii="Times New Roman" w:eastAsia="Times New Roman" w:hAnsi="Times New Roman" w:cs="Times New Roman"/>
                <w:color w:val="000000"/>
                <w:sz w:val="18"/>
                <w:lang w:val="en-US" w:eastAsia="id-ID"/>
              </w:rPr>
              <w:t>Legitimate</w:t>
            </w:r>
          </w:p>
        </w:tc>
        <w:tc>
          <w:tcPr>
            <w:tcW w:w="4171" w:type="dxa"/>
          </w:tcPr>
          <w:p w14:paraId="7E75A014" w14:textId="77777777" w:rsidR="00670AE7" w:rsidRPr="00BB7430" w:rsidRDefault="00670AE7" w:rsidP="00BB7430">
            <w:pPr>
              <w:jc w:val="both"/>
              <w:rPr>
                <w:rFonts w:ascii="Times New Roman" w:eastAsia="Times New Roman" w:hAnsi="Times New Roman" w:cs="Times New Roman"/>
                <w:color w:val="000000"/>
                <w:sz w:val="18"/>
                <w:lang w:val="en-US" w:eastAsia="id-ID"/>
              </w:rPr>
            </w:pPr>
            <w:r w:rsidRPr="00BB7430">
              <w:rPr>
                <w:rFonts w:ascii="Times New Roman" w:eastAsia="Times New Roman" w:hAnsi="Times New Roman" w:cs="Times New Roman"/>
                <w:color w:val="000000"/>
                <w:sz w:val="18"/>
                <w:lang w:val="en-US" w:eastAsia="id-ID"/>
              </w:rPr>
              <w:t xml:space="preserve">The tax authorities should develop their legitimation and integrity from taxpayers. </w:t>
            </w:r>
          </w:p>
        </w:tc>
        <w:tc>
          <w:tcPr>
            <w:tcW w:w="425" w:type="dxa"/>
          </w:tcPr>
          <w:p w14:paraId="018B2517" w14:textId="77777777" w:rsidR="00670AE7" w:rsidRPr="00BB7430" w:rsidRDefault="00670AE7" w:rsidP="00BB7430">
            <w:pPr>
              <w:jc w:val="both"/>
              <w:rPr>
                <w:rFonts w:ascii="Times New Roman" w:eastAsia="Times New Roman" w:hAnsi="Times New Roman" w:cs="Times New Roman"/>
                <w:color w:val="000000"/>
                <w:sz w:val="18"/>
                <w:lang w:val="en-US" w:eastAsia="id-ID"/>
              </w:rPr>
            </w:pPr>
          </w:p>
        </w:tc>
        <w:tc>
          <w:tcPr>
            <w:tcW w:w="425" w:type="dxa"/>
          </w:tcPr>
          <w:p w14:paraId="521AA6B7" w14:textId="77777777" w:rsidR="00670AE7" w:rsidRPr="00BB7430" w:rsidRDefault="00670AE7" w:rsidP="00BB7430">
            <w:pPr>
              <w:jc w:val="both"/>
              <w:rPr>
                <w:rFonts w:ascii="Times New Roman" w:eastAsia="Times New Roman" w:hAnsi="Times New Roman" w:cs="Times New Roman"/>
                <w:color w:val="000000"/>
                <w:sz w:val="18"/>
                <w:lang w:val="en-US" w:eastAsia="id-ID"/>
              </w:rPr>
            </w:pPr>
          </w:p>
        </w:tc>
        <w:tc>
          <w:tcPr>
            <w:tcW w:w="426" w:type="dxa"/>
          </w:tcPr>
          <w:p w14:paraId="637A9FA2" w14:textId="77777777" w:rsidR="00670AE7" w:rsidRPr="00BB7430" w:rsidRDefault="00670AE7" w:rsidP="00BB7430">
            <w:pPr>
              <w:jc w:val="both"/>
              <w:rPr>
                <w:rFonts w:ascii="Times New Roman" w:eastAsia="Times New Roman" w:hAnsi="Times New Roman" w:cs="Times New Roman"/>
                <w:color w:val="000000"/>
                <w:sz w:val="18"/>
                <w:lang w:val="en-US" w:eastAsia="id-ID"/>
              </w:rPr>
            </w:pPr>
          </w:p>
        </w:tc>
        <w:tc>
          <w:tcPr>
            <w:tcW w:w="425" w:type="dxa"/>
          </w:tcPr>
          <w:p w14:paraId="724AF765" w14:textId="77777777" w:rsidR="00670AE7" w:rsidRPr="00BB7430" w:rsidRDefault="00670AE7" w:rsidP="00BB7430">
            <w:pPr>
              <w:jc w:val="both"/>
              <w:rPr>
                <w:rFonts w:ascii="Times New Roman" w:eastAsia="Times New Roman" w:hAnsi="Times New Roman" w:cs="Times New Roman"/>
                <w:color w:val="000000"/>
                <w:sz w:val="18"/>
                <w:lang w:val="en-US" w:eastAsia="id-ID"/>
              </w:rPr>
            </w:pPr>
          </w:p>
        </w:tc>
        <w:tc>
          <w:tcPr>
            <w:tcW w:w="425" w:type="dxa"/>
          </w:tcPr>
          <w:p w14:paraId="4101CCF6" w14:textId="77777777" w:rsidR="00670AE7" w:rsidRPr="00BB7430" w:rsidRDefault="00670AE7" w:rsidP="00BB7430">
            <w:pPr>
              <w:jc w:val="both"/>
              <w:rPr>
                <w:rFonts w:ascii="Times New Roman" w:eastAsia="Times New Roman" w:hAnsi="Times New Roman" w:cs="Times New Roman"/>
                <w:color w:val="000000"/>
                <w:sz w:val="18"/>
                <w:lang w:val="en-US" w:eastAsia="id-ID"/>
              </w:rPr>
            </w:pPr>
          </w:p>
        </w:tc>
      </w:tr>
      <w:tr w:rsidR="00670AE7" w:rsidRPr="00BB7430" w14:paraId="45E7F635" w14:textId="77777777" w:rsidTr="00670AE7">
        <w:trPr>
          <w:trHeight w:val="465"/>
        </w:trPr>
        <w:tc>
          <w:tcPr>
            <w:tcW w:w="1129" w:type="dxa"/>
          </w:tcPr>
          <w:p w14:paraId="6DD23B41" w14:textId="77777777" w:rsidR="00670AE7" w:rsidRPr="00BB7430" w:rsidRDefault="00670AE7" w:rsidP="00BB7430">
            <w:pPr>
              <w:jc w:val="both"/>
              <w:rPr>
                <w:rFonts w:ascii="Times New Roman" w:eastAsia="Times New Roman" w:hAnsi="Times New Roman" w:cs="Times New Roman"/>
                <w:color w:val="000000"/>
                <w:sz w:val="18"/>
                <w:lang w:val="en-US" w:eastAsia="id-ID"/>
              </w:rPr>
            </w:pPr>
          </w:p>
        </w:tc>
        <w:tc>
          <w:tcPr>
            <w:tcW w:w="1216" w:type="dxa"/>
          </w:tcPr>
          <w:p w14:paraId="35381524" w14:textId="77777777" w:rsidR="00670AE7" w:rsidRPr="00BB7430" w:rsidRDefault="00670AE7" w:rsidP="00BB7430">
            <w:pPr>
              <w:jc w:val="both"/>
              <w:rPr>
                <w:rFonts w:ascii="Times New Roman" w:eastAsia="Times New Roman" w:hAnsi="Times New Roman" w:cs="Times New Roman"/>
                <w:color w:val="000000"/>
                <w:sz w:val="18"/>
                <w:lang w:val="en-US" w:eastAsia="id-ID"/>
              </w:rPr>
            </w:pPr>
            <w:r w:rsidRPr="00BB7430">
              <w:rPr>
                <w:rFonts w:ascii="Times New Roman" w:eastAsia="Times New Roman" w:hAnsi="Times New Roman" w:cs="Times New Roman"/>
                <w:color w:val="000000"/>
                <w:sz w:val="18"/>
                <w:lang w:val="en-US" w:eastAsia="id-ID"/>
              </w:rPr>
              <w:t>Referent</w:t>
            </w:r>
          </w:p>
        </w:tc>
        <w:tc>
          <w:tcPr>
            <w:tcW w:w="4171" w:type="dxa"/>
          </w:tcPr>
          <w:p w14:paraId="438FC88A" w14:textId="77777777" w:rsidR="00670AE7" w:rsidRPr="00BB7430" w:rsidRDefault="00670AE7" w:rsidP="00BB7430">
            <w:pPr>
              <w:jc w:val="both"/>
              <w:rPr>
                <w:rFonts w:ascii="Times New Roman" w:eastAsia="Times New Roman" w:hAnsi="Times New Roman" w:cs="Times New Roman"/>
                <w:color w:val="000000"/>
                <w:sz w:val="18"/>
                <w:lang w:val="en-US" w:eastAsia="id-ID"/>
              </w:rPr>
            </w:pPr>
            <w:r w:rsidRPr="00BB7430">
              <w:rPr>
                <w:rFonts w:ascii="Times New Roman" w:eastAsia="Times New Roman" w:hAnsi="Times New Roman" w:cs="Times New Roman"/>
                <w:color w:val="000000"/>
                <w:sz w:val="18"/>
                <w:lang w:val="en-US" w:eastAsia="id-ID"/>
              </w:rPr>
              <w:t xml:space="preserve">The tax authorities used to apply honestly and </w:t>
            </w:r>
            <w:r w:rsidRPr="00BB7430">
              <w:rPr>
                <w:rFonts w:ascii="Times New Roman" w:hAnsi="Times New Roman" w:cs="Times New Roman"/>
                <w:color w:val="545454"/>
                <w:sz w:val="18"/>
                <w:shd w:val="clear" w:color="auto" w:fill="FFFFFF"/>
              </w:rPr>
              <w:t>ha</w:t>
            </w:r>
            <w:proofErr w:type="spellStart"/>
            <w:r w:rsidRPr="00BB7430">
              <w:rPr>
                <w:rFonts w:ascii="Times New Roman" w:hAnsi="Times New Roman" w:cs="Times New Roman"/>
                <w:color w:val="545454"/>
                <w:sz w:val="18"/>
                <w:shd w:val="clear" w:color="auto" w:fill="FFFFFF"/>
                <w:lang w:val="en-US"/>
              </w:rPr>
              <w:t>ve</w:t>
            </w:r>
            <w:proofErr w:type="spellEnd"/>
            <w:r w:rsidRPr="00BB7430">
              <w:rPr>
                <w:rFonts w:ascii="Times New Roman" w:hAnsi="Times New Roman" w:cs="Times New Roman"/>
                <w:color w:val="545454"/>
                <w:sz w:val="18"/>
                <w:shd w:val="clear" w:color="auto" w:fill="FFFFFF"/>
                <w:lang w:val="en-US"/>
              </w:rPr>
              <w:t xml:space="preserve"> </w:t>
            </w:r>
            <w:r w:rsidRPr="00BB7430">
              <w:rPr>
                <w:rFonts w:ascii="Times New Roman" w:hAnsi="Times New Roman" w:cs="Times New Roman"/>
                <w:color w:val="545454"/>
                <w:sz w:val="18"/>
                <w:shd w:val="clear" w:color="auto" w:fill="FFFFFF"/>
              </w:rPr>
              <w:t>strong interpersonal relationship skills</w:t>
            </w:r>
            <w:r w:rsidRPr="00BB7430">
              <w:rPr>
                <w:rFonts w:ascii="Times New Roman" w:eastAsia="Times New Roman" w:hAnsi="Times New Roman" w:cs="Times New Roman"/>
                <w:color w:val="000000"/>
                <w:sz w:val="18"/>
                <w:lang w:val="en-US" w:eastAsia="id-ID"/>
              </w:rPr>
              <w:t xml:space="preserve"> in managing tax. </w:t>
            </w:r>
          </w:p>
        </w:tc>
        <w:tc>
          <w:tcPr>
            <w:tcW w:w="425" w:type="dxa"/>
          </w:tcPr>
          <w:p w14:paraId="7E0D3464" w14:textId="77777777" w:rsidR="00670AE7" w:rsidRPr="00BB7430" w:rsidRDefault="00670AE7" w:rsidP="00BB7430">
            <w:pPr>
              <w:jc w:val="both"/>
              <w:rPr>
                <w:rFonts w:ascii="Times New Roman" w:eastAsia="Times New Roman" w:hAnsi="Times New Roman" w:cs="Times New Roman"/>
                <w:color w:val="000000"/>
                <w:sz w:val="18"/>
                <w:lang w:val="en-US" w:eastAsia="id-ID"/>
              </w:rPr>
            </w:pPr>
          </w:p>
        </w:tc>
        <w:tc>
          <w:tcPr>
            <w:tcW w:w="425" w:type="dxa"/>
          </w:tcPr>
          <w:p w14:paraId="5B9FCD7F" w14:textId="77777777" w:rsidR="00670AE7" w:rsidRPr="00BB7430" w:rsidRDefault="00670AE7" w:rsidP="00BB7430">
            <w:pPr>
              <w:jc w:val="both"/>
              <w:rPr>
                <w:rFonts w:ascii="Times New Roman" w:eastAsia="Times New Roman" w:hAnsi="Times New Roman" w:cs="Times New Roman"/>
                <w:color w:val="000000"/>
                <w:sz w:val="18"/>
                <w:lang w:val="en-US" w:eastAsia="id-ID"/>
              </w:rPr>
            </w:pPr>
          </w:p>
        </w:tc>
        <w:tc>
          <w:tcPr>
            <w:tcW w:w="426" w:type="dxa"/>
          </w:tcPr>
          <w:p w14:paraId="1C9B7401" w14:textId="77777777" w:rsidR="00670AE7" w:rsidRPr="00BB7430" w:rsidRDefault="00670AE7" w:rsidP="00BB7430">
            <w:pPr>
              <w:jc w:val="both"/>
              <w:rPr>
                <w:rFonts w:ascii="Times New Roman" w:eastAsia="Times New Roman" w:hAnsi="Times New Roman" w:cs="Times New Roman"/>
                <w:color w:val="000000"/>
                <w:sz w:val="18"/>
                <w:lang w:val="en-US" w:eastAsia="id-ID"/>
              </w:rPr>
            </w:pPr>
          </w:p>
        </w:tc>
        <w:tc>
          <w:tcPr>
            <w:tcW w:w="425" w:type="dxa"/>
          </w:tcPr>
          <w:p w14:paraId="12BE0F4D" w14:textId="77777777" w:rsidR="00670AE7" w:rsidRPr="00BB7430" w:rsidRDefault="00670AE7" w:rsidP="00BB7430">
            <w:pPr>
              <w:jc w:val="both"/>
              <w:rPr>
                <w:rFonts w:ascii="Times New Roman" w:eastAsia="Times New Roman" w:hAnsi="Times New Roman" w:cs="Times New Roman"/>
                <w:color w:val="000000"/>
                <w:sz w:val="18"/>
                <w:lang w:val="en-US" w:eastAsia="id-ID"/>
              </w:rPr>
            </w:pPr>
          </w:p>
        </w:tc>
        <w:tc>
          <w:tcPr>
            <w:tcW w:w="425" w:type="dxa"/>
          </w:tcPr>
          <w:p w14:paraId="205DB4A6" w14:textId="77777777" w:rsidR="00670AE7" w:rsidRPr="00BB7430" w:rsidRDefault="00670AE7" w:rsidP="00BB7430">
            <w:pPr>
              <w:jc w:val="both"/>
              <w:rPr>
                <w:rFonts w:ascii="Times New Roman" w:eastAsia="Times New Roman" w:hAnsi="Times New Roman" w:cs="Times New Roman"/>
                <w:color w:val="000000"/>
                <w:sz w:val="18"/>
                <w:lang w:val="en-US" w:eastAsia="id-ID"/>
              </w:rPr>
            </w:pPr>
          </w:p>
        </w:tc>
      </w:tr>
      <w:tr w:rsidR="00670AE7" w:rsidRPr="00BB7430" w14:paraId="1E142B4C" w14:textId="77777777" w:rsidTr="00670AE7">
        <w:trPr>
          <w:trHeight w:val="712"/>
        </w:trPr>
        <w:tc>
          <w:tcPr>
            <w:tcW w:w="1129" w:type="dxa"/>
          </w:tcPr>
          <w:p w14:paraId="6EDD280B" w14:textId="77777777" w:rsidR="00670AE7" w:rsidRPr="00BB7430" w:rsidRDefault="00670AE7" w:rsidP="00BB7430">
            <w:pPr>
              <w:jc w:val="both"/>
              <w:rPr>
                <w:rFonts w:ascii="Times New Roman" w:eastAsia="Times New Roman" w:hAnsi="Times New Roman" w:cs="Times New Roman"/>
                <w:color w:val="000000"/>
                <w:sz w:val="18"/>
                <w:lang w:val="en-US" w:eastAsia="id-ID"/>
              </w:rPr>
            </w:pPr>
          </w:p>
        </w:tc>
        <w:tc>
          <w:tcPr>
            <w:tcW w:w="1216" w:type="dxa"/>
          </w:tcPr>
          <w:p w14:paraId="35561134" w14:textId="77777777" w:rsidR="00670AE7" w:rsidRPr="00BB7430" w:rsidRDefault="00670AE7" w:rsidP="00BB7430">
            <w:pPr>
              <w:jc w:val="both"/>
              <w:rPr>
                <w:rFonts w:ascii="Times New Roman" w:eastAsia="Times New Roman" w:hAnsi="Times New Roman" w:cs="Times New Roman"/>
                <w:color w:val="000000"/>
                <w:sz w:val="18"/>
                <w:lang w:val="en-US" w:eastAsia="id-ID"/>
              </w:rPr>
            </w:pPr>
            <w:r w:rsidRPr="00BB7430">
              <w:rPr>
                <w:rFonts w:ascii="Times New Roman" w:eastAsia="Times New Roman" w:hAnsi="Times New Roman" w:cs="Times New Roman"/>
                <w:color w:val="000000"/>
                <w:sz w:val="18"/>
                <w:lang w:val="en-US" w:eastAsia="id-ID"/>
              </w:rPr>
              <w:t>Expert</w:t>
            </w:r>
          </w:p>
        </w:tc>
        <w:tc>
          <w:tcPr>
            <w:tcW w:w="4171" w:type="dxa"/>
          </w:tcPr>
          <w:p w14:paraId="41DEBE40" w14:textId="77777777" w:rsidR="00670AE7" w:rsidRPr="00BB7430" w:rsidRDefault="00670AE7" w:rsidP="00BB7430">
            <w:pPr>
              <w:jc w:val="both"/>
              <w:rPr>
                <w:rFonts w:ascii="Times New Roman" w:eastAsia="Times New Roman" w:hAnsi="Times New Roman" w:cs="Times New Roman"/>
                <w:color w:val="000000"/>
                <w:sz w:val="18"/>
                <w:lang w:val="en-US" w:eastAsia="id-ID"/>
              </w:rPr>
            </w:pPr>
            <w:r w:rsidRPr="00BB7430">
              <w:rPr>
                <w:rFonts w:ascii="Times New Roman" w:eastAsia="Times New Roman" w:hAnsi="Times New Roman" w:cs="Times New Roman"/>
                <w:color w:val="000000"/>
                <w:sz w:val="18"/>
                <w:lang w:val="en-US" w:eastAsia="id-ID"/>
              </w:rPr>
              <w:t xml:space="preserve">The tax authorities need to be an </w:t>
            </w:r>
            <w:proofErr w:type="gramStart"/>
            <w:r w:rsidRPr="00BB7430">
              <w:rPr>
                <w:rFonts w:ascii="Times New Roman" w:eastAsia="Times New Roman" w:hAnsi="Times New Roman" w:cs="Times New Roman"/>
                <w:color w:val="000000"/>
                <w:sz w:val="18"/>
                <w:lang w:val="en-US" w:eastAsia="id-ID"/>
              </w:rPr>
              <w:t>expert  and</w:t>
            </w:r>
            <w:proofErr w:type="gramEnd"/>
            <w:r w:rsidRPr="00BB7430">
              <w:rPr>
                <w:rFonts w:ascii="Times New Roman" w:eastAsia="Times New Roman" w:hAnsi="Times New Roman" w:cs="Times New Roman"/>
                <w:color w:val="000000"/>
                <w:sz w:val="18"/>
                <w:lang w:val="en-US" w:eastAsia="id-ID"/>
              </w:rPr>
              <w:t xml:space="preserve"> skillful in operating the tax system or e-tax filling and billing  or e-government and tax policy implementation</w:t>
            </w:r>
          </w:p>
        </w:tc>
        <w:tc>
          <w:tcPr>
            <w:tcW w:w="425" w:type="dxa"/>
          </w:tcPr>
          <w:p w14:paraId="1935663C" w14:textId="77777777" w:rsidR="00670AE7" w:rsidRPr="00BB7430" w:rsidRDefault="00670AE7" w:rsidP="00BB7430">
            <w:pPr>
              <w:jc w:val="both"/>
              <w:rPr>
                <w:rFonts w:ascii="Times New Roman" w:eastAsia="Times New Roman" w:hAnsi="Times New Roman" w:cs="Times New Roman"/>
                <w:color w:val="000000"/>
                <w:sz w:val="18"/>
                <w:lang w:val="en-US" w:eastAsia="id-ID"/>
              </w:rPr>
            </w:pPr>
          </w:p>
        </w:tc>
        <w:tc>
          <w:tcPr>
            <w:tcW w:w="425" w:type="dxa"/>
          </w:tcPr>
          <w:p w14:paraId="309FBC20" w14:textId="77777777" w:rsidR="00670AE7" w:rsidRPr="00BB7430" w:rsidRDefault="00670AE7" w:rsidP="00BB7430">
            <w:pPr>
              <w:jc w:val="both"/>
              <w:rPr>
                <w:rFonts w:ascii="Times New Roman" w:eastAsia="Times New Roman" w:hAnsi="Times New Roman" w:cs="Times New Roman"/>
                <w:color w:val="000000"/>
                <w:sz w:val="18"/>
                <w:lang w:val="en-US" w:eastAsia="id-ID"/>
              </w:rPr>
            </w:pPr>
          </w:p>
        </w:tc>
        <w:tc>
          <w:tcPr>
            <w:tcW w:w="426" w:type="dxa"/>
          </w:tcPr>
          <w:p w14:paraId="7B00F788" w14:textId="77777777" w:rsidR="00670AE7" w:rsidRPr="00BB7430" w:rsidRDefault="00670AE7" w:rsidP="00BB7430">
            <w:pPr>
              <w:jc w:val="both"/>
              <w:rPr>
                <w:rFonts w:ascii="Times New Roman" w:eastAsia="Times New Roman" w:hAnsi="Times New Roman" w:cs="Times New Roman"/>
                <w:color w:val="000000"/>
                <w:sz w:val="18"/>
                <w:lang w:val="en-US" w:eastAsia="id-ID"/>
              </w:rPr>
            </w:pPr>
          </w:p>
        </w:tc>
        <w:tc>
          <w:tcPr>
            <w:tcW w:w="425" w:type="dxa"/>
          </w:tcPr>
          <w:p w14:paraId="6F25096D" w14:textId="77777777" w:rsidR="00670AE7" w:rsidRPr="00BB7430" w:rsidRDefault="00670AE7" w:rsidP="00BB7430">
            <w:pPr>
              <w:jc w:val="both"/>
              <w:rPr>
                <w:rFonts w:ascii="Times New Roman" w:eastAsia="Times New Roman" w:hAnsi="Times New Roman" w:cs="Times New Roman"/>
                <w:color w:val="000000"/>
                <w:sz w:val="18"/>
                <w:lang w:val="en-US" w:eastAsia="id-ID"/>
              </w:rPr>
            </w:pPr>
          </w:p>
        </w:tc>
        <w:tc>
          <w:tcPr>
            <w:tcW w:w="425" w:type="dxa"/>
          </w:tcPr>
          <w:p w14:paraId="7AE77F86" w14:textId="77777777" w:rsidR="00670AE7" w:rsidRPr="00BB7430" w:rsidRDefault="00670AE7" w:rsidP="00BB7430">
            <w:pPr>
              <w:jc w:val="both"/>
              <w:rPr>
                <w:rFonts w:ascii="Times New Roman" w:eastAsia="Times New Roman" w:hAnsi="Times New Roman" w:cs="Times New Roman"/>
                <w:color w:val="000000"/>
                <w:sz w:val="18"/>
                <w:lang w:val="en-US" w:eastAsia="id-ID"/>
              </w:rPr>
            </w:pPr>
          </w:p>
        </w:tc>
      </w:tr>
      <w:tr w:rsidR="00670AE7" w:rsidRPr="00BB7430" w14:paraId="6E0D57BC" w14:textId="77777777" w:rsidTr="00670AE7">
        <w:trPr>
          <w:trHeight w:val="759"/>
        </w:trPr>
        <w:tc>
          <w:tcPr>
            <w:tcW w:w="1129" w:type="dxa"/>
          </w:tcPr>
          <w:p w14:paraId="06CDC094" w14:textId="77777777" w:rsidR="00670AE7" w:rsidRPr="00BB7430" w:rsidRDefault="00670AE7" w:rsidP="00BB7430">
            <w:pPr>
              <w:jc w:val="both"/>
              <w:rPr>
                <w:rFonts w:ascii="Times New Roman" w:eastAsia="Times New Roman" w:hAnsi="Times New Roman" w:cs="Times New Roman"/>
                <w:color w:val="000000"/>
                <w:sz w:val="18"/>
                <w:lang w:val="en-US" w:eastAsia="id-ID"/>
              </w:rPr>
            </w:pPr>
          </w:p>
        </w:tc>
        <w:tc>
          <w:tcPr>
            <w:tcW w:w="1216" w:type="dxa"/>
          </w:tcPr>
          <w:p w14:paraId="1E61A990" w14:textId="77777777" w:rsidR="00670AE7" w:rsidRPr="00BB7430" w:rsidRDefault="00670AE7" w:rsidP="00BB7430">
            <w:pPr>
              <w:jc w:val="both"/>
              <w:rPr>
                <w:rFonts w:ascii="Times New Roman" w:eastAsia="Times New Roman" w:hAnsi="Times New Roman" w:cs="Times New Roman"/>
                <w:color w:val="000000"/>
                <w:sz w:val="18"/>
                <w:lang w:val="en-US" w:eastAsia="id-ID"/>
              </w:rPr>
            </w:pPr>
            <w:r w:rsidRPr="00BB7430">
              <w:rPr>
                <w:rFonts w:ascii="Times New Roman" w:eastAsia="Times New Roman" w:hAnsi="Times New Roman" w:cs="Times New Roman"/>
                <w:color w:val="000000"/>
                <w:sz w:val="18"/>
                <w:lang w:val="en-US" w:eastAsia="id-ID"/>
              </w:rPr>
              <w:t xml:space="preserve">Competence </w:t>
            </w:r>
          </w:p>
        </w:tc>
        <w:tc>
          <w:tcPr>
            <w:tcW w:w="4171" w:type="dxa"/>
          </w:tcPr>
          <w:p w14:paraId="23B2AAD8" w14:textId="77777777" w:rsidR="00670AE7" w:rsidRPr="00BB7430" w:rsidRDefault="00670AE7" w:rsidP="00BB7430">
            <w:pPr>
              <w:jc w:val="both"/>
              <w:rPr>
                <w:rFonts w:ascii="Times New Roman" w:eastAsia="Times New Roman" w:hAnsi="Times New Roman" w:cs="Times New Roman"/>
                <w:color w:val="000000"/>
                <w:sz w:val="18"/>
                <w:lang w:val="en-US" w:eastAsia="id-ID"/>
              </w:rPr>
            </w:pPr>
            <w:r w:rsidRPr="00BB7430">
              <w:rPr>
                <w:rFonts w:ascii="Times New Roman" w:eastAsia="Times New Roman" w:hAnsi="Times New Roman" w:cs="Times New Roman"/>
                <w:color w:val="000000"/>
                <w:sz w:val="18"/>
                <w:lang w:val="en-US" w:eastAsia="id-ID"/>
              </w:rPr>
              <w:t>The tax authorities should be developing their competence and abilities to manage tax system and budget transparency.</w:t>
            </w:r>
          </w:p>
        </w:tc>
        <w:tc>
          <w:tcPr>
            <w:tcW w:w="425" w:type="dxa"/>
          </w:tcPr>
          <w:p w14:paraId="1850D66B" w14:textId="77777777" w:rsidR="00670AE7" w:rsidRPr="00BB7430" w:rsidRDefault="00670AE7" w:rsidP="00BB7430">
            <w:pPr>
              <w:jc w:val="both"/>
              <w:rPr>
                <w:rFonts w:ascii="Times New Roman" w:eastAsia="Times New Roman" w:hAnsi="Times New Roman" w:cs="Times New Roman"/>
                <w:color w:val="000000"/>
                <w:sz w:val="18"/>
                <w:lang w:val="en-US" w:eastAsia="id-ID"/>
              </w:rPr>
            </w:pPr>
          </w:p>
        </w:tc>
        <w:tc>
          <w:tcPr>
            <w:tcW w:w="425" w:type="dxa"/>
          </w:tcPr>
          <w:p w14:paraId="703E9851" w14:textId="77777777" w:rsidR="00670AE7" w:rsidRPr="00BB7430" w:rsidRDefault="00670AE7" w:rsidP="00BB7430">
            <w:pPr>
              <w:jc w:val="both"/>
              <w:rPr>
                <w:rFonts w:ascii="Times New Roman" w:eastAsia="Times New Roman" w:hAnsi="Times New Roman" w:cs="Times New Roman"/>
                <w:color w:val="000000"/>
                <w:sz w:val="18"/>
                <w:lang w:val="en-US" w:eastAsia="id-ID"/>
              </w:rPr>
            </w:pPr>
          </w:p>
        </w:tc>
        <w:tc>
          <w:tcPr>
            <w:tcW w:w="426" w:type="dxa"/>
          </w:tcPr>
          <w:p w14:paraId="2C664646" w14:textId="77777777" w:rsidR="00670AE7" w:rsidRPr="00BB7430" w:rsidRDefault="00670AE7" w:rsidP="00BB7430">
            <w:pPr>
              <w:jc w:val="both"/>
              <w:rPr>
                <w:rFonts w:ascii="Times New Roman" w:eastAsia="Times New Roman" w:hAnsi="Times New Roman" w:cs="Times New Roman"/>
                <w:color w:val="000000"/>
                <w:sz w:val="18"/>
                <w:lang w:val="en-US" w:eastAsia="id-ID"/>
              </w:rPr>
            </w:pPr>
          </w:p>
        </w:tc>
        <w:tc>
          <w:tcPr>
            <w:tcW w:w="425" w:type="dxa"/>
          </w:tcPr>
          <w:p w14:paraId="6AA2C62A" w14:textId="77777777" w:rsidR="00670AE7" w:rsidRPr="00BB7430" w:rsidRDefault="00670AE7" w:rsidP="00BB7430">
            <w:pPr>
              <w:jc w:val="both"/>
              <w:rPr>
                <w:rFonts w:ascii="Times New Roman" w:eastAsia="Times New Roman" w:hAnsi="Times New Roman" w:cs="Times New Roman"/>
                <w:color w:val="000000"/>
                <w:sz w:val="18"/>
                <w:lang w:val="en-US" w:eastAsia="id-ID"/>
              </w:rPr>
            </w:pPr>
          </w:p>
        </w:tc>
        <w:tc>
          <w:tcPr>
            <w:tcW w:w="425" w:type="dxa"/>
          </w:tcPr>
          <w:p w14:paraId="01993831" w14:textId="77777777" w:rsidR="00670AE7" w:rsidRPr="00BB7430" w:rsidRDefault="00670AE7" w:rsidP="00BB7430">
            <w:pPr>
              <w:jc w:val="both"/>
              <w:rPr>
                <w:rFonts w:ascii="Times New Roman" w:eastAsia="Times New Roman" w:hAnsi="Times New Roman" w:cs="Times New Roman"/>
                <w:color w:val="000000"/>
                <w:sz w:val="18"/>
                <w:lang w:val="en-US" w:eastAsia="id-ID"/>
              </w:rPr>
            </w:pPr>
          </w:p>
        </w:tc>
      </w:tr>
      <w:tr w:rsidR="00670AE7" w:rsidRPr="00BB7430" w14:paraId="7B86F9D2" w14:textId="77777777" w:rsidTr="00670AE7">
        <w:trPr>
          <w:trHeight w:val="759"/>
        </w:trPr>
        <w:tc>
          <w:tcPr>
            <w:tcW w:w="1129" w:type="dxa"/>
          </w:tcPr>
          <w:p w14:paraId="10EBC063" w14:textId="77777777" w:rsidR="00670AE7" w:rsidRPr="00BB7430" w:rsidRDefault="00670AE7" w:rsidP="00BB7430">
            <w:pPr>
              <w:jc w:val="both"/>
              <w:rPr>
                <w:rFonts w:ascii="Times New Roman" w:eastAsia="Times New Roman" w:hAnsi="Times New Roman" w:cs="Times New Roman"/>
                <w:color w:val="000000"/>
                <w:sz w:val="18"/>
                <w:lang w:val="en-US" w:eastAsia="id-ID"/>
              </w:rPr>
            </w:pPr>
            <w:r w:rsidRPr="00BB7430">
              <w:rPr>
                <w:rFonts w:ascii="Times New Roman" w:eastAsia="Times New Roman" w:hAnsi="Times New Roman" w:cs="Times New Roman"/>
                <w:color w:val="000000"/>
                <w:sz w:val="18"/>
                <w:lang w:val="en-US" w:eastAsia="id-ID"/>
              </w:rPr>
              <w:t>Trust</w:t>
            </w:r>
          </w:p>
          <w:p w14:paraId="3F4042FF" w14:textId="77777777" w:rsidR="00670AE7" w:rsidRPr="00BB7430" w:rsidRDefault="00670AE7" w:rsidP="00BB7430">
            <w:pPr>
              <w:jc w:val="both"/>
              <w:rPr>
                <w:rFonts w:ascii="Times New Roman" w:eastAsia="Times New Roman" w:hAnsi="Times New Roman" w:cs="Times New Roman"/>
                <w:color w:val="000000"/>
                <w:sz w:val="18"/>
                <w:lang w:val="en-US" w:eastAsia="id-ID"/>
              </w:rPr>
            </w:pPr>
            <w:r w:rsidRPr="00BB7430">
              <w:rPr>
                <w:rFonts w:ascii="Times New Roman" w:eastAsia="Times New Roman" w:hAnsi="Times New Roman" w:cs="Times New Roman"/>
                <w:color w:val="000000"/>
                <w:sz w:val="18"/>
                <w:lang w:val="en-US" w:eastAsia="id-ID"/>
              </w:rPr>
              <w:t>(external)</w:t>
            </w:r>
          </w:p>
        </w:tc>
        <w:tc>
          <w:tcPr>
            <w:tcW w:w="1216" w:type="dxa"/>
          </w:tcPr>
          <w:p w14:paraId="1F5710D9" w14:textId="77777777" w:rsidR="00670AE7" w:rsidRPr="00BB7430" w:rsidRDefault="00670AE7" w:rsidP="00BB7430">
            <w:pPr>
              <w:rPr>
                <w:rFonts w:ascii="Times New Roman" w:eastAsia="Times New Roman" w:hAnsi="Times New Roman" w:cs="Times New Roman"/>
                <w:color w:val="000000"/>
                <w:sz w:val="18"/>
                <w:lang w:val="en-US" w:eastAsia="id-ID"/>
              </w:rPr>
            </w:pPr>
            <w:r w:rsidRPr="00BB7430">
              <w:rPr>
                <w:rFonts w:ascii="Times New Roman" w:eastAsia="Times New Roman" w:hAnsi="Times New Roman" w:cs="Times New Roman"/>
                <w:color w:val="000000"/>
                <w:sz w:val="18"/>
                <w:lang w:val="en-US" w:eastAsia="id-ID"/>
              </w:rPr>
              <w:t>Trust in tax regulation</w:t>
            </w:r>
          </w:p>
        </w:tc>
        <w:tc>
          <w:tcPr>
            <w:tcW w:w="4171" w:type="dxa"/>
          </w:tcPr>
          <w:p w14:paraId="6A2E10FF" w14:textId="77777777" w:rsidR="00670AE7" w:rsidRPr="00BB7430" w:rsidRDefault="00670AE7" w:rsidP="00BB7430">
            <w:pPr>
              <w:jc w:val="both"/>
              <w:rPr>
                <w:rFonts w:ascii="Times New Roman" w:eastAsia="Times New Roman" w:hAnsi="Times New Roman" w:cs="Times New Roman"/>
                <w:color w:val="000000"/>
                <w:sz w:val="18"/>
                <w:lang w:val="en-US" w:eastAsia="id-ID"/>
              </w:rPr>
            </w:pPr>
            <w:r w:rsidRPr="00BB7430">
              <w:rPr>
                <w:rFonts w:ascii="Times New Roman" w:eastAsia="Times New Roman" w:hAnsi="Times New Roman" w:cs="Times New Roman"/>
                <w:color w:val="000000"/>
                <w:sz w:val="18"/>
                <w:lang w:val="en-US" w:eastAsia="id-ID"/>
              </w:rPr>
              <w:t>Trust in tax regulation is needed to be improved to taxpayers and develop their horizon about tax simultaneously.</w:t>
            </w:r>
          </w:p>
        </w:tc>
        <w:tc>
          <w:tcPr>
            <w:tcW w:w="425" w:type="dxa"/>
          </w:tcPr>
          <w:p w14:paraId="044F0160" w14:textId="77777777" w:rsidR="00670AE7" w:rsidRPr="00BB7430" w:rsidRDefault="00670AE7" w:rsidP="00BB7430">
            <w:pPr>
              <w:jc w:val="both"/>
              <w:rPr>
                <w:rFonts w:ascii="Times New Roman" w:eastAsia="Times New Roman" w:hAnsi="Times New Roman" w:cs="Times New Roman"/>
                <w:color w:val="000000"/>
                <w:sz w:val="18"/>
                <w:lang w:val="en-US" w:eastAsia="id-ID"/>
              </w:rPr>
            </w:pPr>
          </w:p>
        </w:tc>
        <w:tc>
          <w:tcPr>
            <w:tcW w:w="425" w:type="dxa"/>
          </w:tcPr>
          <w:p w14:paraId="65F46137" w14:textId="77777777" w:rsidR="00670AE7" w:rsidRPr="00BB7430" w:rsidRDefault="00670AE7" w:rsidP="00BB7430">
            <w:pPr>
              <w:jc w:val="both"/>
              <w:rPr>
                <w:rFonts w:ascii="Times New Roman" w:eastAsia="Times New Roman" w:hAnsi="Times New Roman" w:cs="Times New Roman"/>
                <w:color w:val="000000"/>
                <w:sz w:val="18"/>
                <w:lang w:val="en-US" w:eastAsia="id-ID"/>
              </w:rPr>
            </w:pPr>
          </w:p>
        </w:tc>
        <w:tc>
          <w:tcPr>
            <w:tcW w:w="426" w:type="dxa"/>
          </w:tcPr>
          <w:p w14:paraId="6B4274A9" w14:textId="77777777" w:rsidR="00670AE7" w:rsidRPr="00BB7430" w:rsidRDefault="00670AE7" w:rsidP="00BB7430">
            <w:pPr>
              <w:jc w:val="both"/>
              <w:rPr>
                <w:rFonts w:ascii="Times New Roman" w:eastAsia="Times New Roman" w:hAnsi="Times New Roman" w:cs="Times New Roman"/>
                <w:color w:val="000000"/>
                <w:sz w:val="18"/>
                <w:lang w:val="en-US" w:eastAsia="id-ID"/>
              </w:rPr>
            </w:pPr>
          </w:p>
        </w:tc>
        <w:tc>
          <w:tcPr>
            <w:tcW w:w="425" w:type="dxa"/>
          </w:tcPr>
          <w:p w14:paraId="6F8276FF" w14:textId="77777777" w:rsidR="00670AE7" w:rsidRPr="00BB7430" w:rsidRDefault="00670AE7" w:rsidP="00BB7430">
            <w:pPr>
              <w:jc w:val="both"/>
              <w:rPr>
                <w:rFonts w:ascii="Times New Roman" w:eastAsia="Times New Roman" w:hAnsi="Times New Roman" w:cs="Times New Roman"/>
                <w:color w:val="000000"/>
                <w:sz w:val="18"/>
                <w:lang w:val="en-US" w:eastAsia="id-ID"/>
              </w:rPr>
            </w:pPr>
          </w:p>
        </w:tc>
        <w:tc>
          <w:tcPr>
            <w:tcW w:w="425" w:type="dxa"/>
          </w:tcPr>
          <w:p w14:paraId="7B1BFB5C" w14:textId="77777777" w:rsidR="00670AE7" w:rsidRPr="00BB7430" w:rsidRDefault="00670AE7" w:rsidP="00BB7430">
            <w:pPr>
              <w:jc w:val="both"/>
              <w:rPr>
                <w:rFonts w:ascii="Times New Roman" w:eastAsia="Times New Roman" w:hAnsi="Times New Roman" w:cs="Times New Roman"/>
                <w:color w:val="000000"/>
                <w:sz w:val="18"/>
                <w:lang w:val="en-US" w:eastAsia="id-ID"/>
              </w:rPr>
            </w:pPr>
          </w:p>
        </w:tc>
      </w:tr>
      <w:tr w:rsidR="00670AE7" w:rsidRPr="00BB7430" w14:paraId="1B7A9AF2" w14:textId="77777777" w:rsidTr="00670AE7">
        <w:trPr>
          <w:trHeight w:val="516"/>
        </w:trPr>
        <w:tc>
          <w:tcPr>
            <w:tcW w:w="1129" w:type="dxa"/>
          </w:tcPr>
          <w:p w14:paraId="042AE1CE" w14:textId="77777777" w:rsidR="00670AE7" w:rsidRPr="00BB7430" w:rsidRDefault="00670AE7" w:rsidP="00BB7430">
            <w:pPr>
              <w:jc w:val="both"/>
              <w:rPr>
                <w:rFonts w:ascii="Times New Roman" w:eastAsia="Times New Roman" w:hAnsi="Times New Roman" w:cs="Times New Roman"/>
                <w:color w:val="000000"/>
                <w:sz w:val="18"/>
                <w:lang w:val="en-US" w:eastAsia="id-ID"/>
              </w:rPr>
            </w:pPr>
          </w:p>
        </w:tc>
        <w:tc>
          <w:tcPr>
            <w:tcW w:w="1216" w:type="dxa"/>
          </w:tcPr>
          <w:p w14:paraId="7C2560B1" w14:textId="77777777" w:rsidR="00670AE7" w:rsidRPr="00BB7430" w:rsidRDefault="00670AE7" w:rsidP="00BB7430">
            <w:pPr>
              <w:rPr>
                <w:rFonts w:ascii="Times New Roman" w:eastAsia="Times New Roman" w:hAnsi="Times New Roman" w:cs="Times New Roman"/>
                <w:color w:val="000000"/>
                <w:sz w:val="18"/>
                <w:lang w:val="en-US" w:eastAsia="id-ID"/>
              </w:rPr>
            </w:pPr>
            <w:r w:rsidRPr="00BB7430">
              <w:rPr>
                <w:rFonts w:ascii="Times New Roman" w:eastAsia="Times New Roman" w:hAnsi="Times New Roman" w:cs="Times New Roman"/>
                <w:color w:val="000000"/>
                <w:sz w:val="18"/>
                <w:lang w:val="en-US" w:eastAsia="id-ID"/>
              </w:rPr>
              <w:t>Trust in system</w:t>
            </w:r>
          </w:p>
        </w:tc>
        <w:tc>
          <w:tcPr>
            <w:tcW w:w="4171" w:type="dxa"/>
          </w:tcPr>
          <w:p w14:paraId="40FB63BB" w14:textId="77777777" w:rsidR="00670AE7" w:rsidRPr="00BB7430" w:rsidRDefault="00670AE7" w:rsidP="00BB7430">
            <w:pPr>
              <w:jc w:val="both"/>
              <w:rPr>
                <w:rFonts w:ascii="Times New Roman" w:eastAsia="Times New Roman" w:hAnsi="Times New Roman" w:cs="Times New Roman"/>
                <w:color w:val="000000"/>
                <w:sz w:val="18"/>
                <w:lang w:val="en-US" w:eastAsia="id-ID"/>
              </w:rPr>
            </w:pPr>
            <w:r w:rsidRPr="00BB7430">
              <w:rPr>
                <w:rFonts w:ascii="Times New Roman" w:eastAsia="Times New Roman" w:hAnsi="Times New Roman" w:cs="Times New Roman"/>
                <w:color w:val="000000"/>
                <w:sz w:val="18"/>
                <w:lang w:val="en-US" w:eastAsia="id-ID"/>
              </w:rPr>
              <w:t>Trust in the system should be maintained if the taxpayers' compliance may be developed.</w:t>
            </w:r>
          </w:p>
        </w:tc>
        <w:tc>
          <w:tcPr>
            <w:tcW w:w="425" w:type="dxa"/>
          </w:tcPr>
          <w:p w14:paraId="072DD979" w14:textId="77777777" w:rsidR="00670AE7" w:rsidRPr="00BB7430" w:rsidRDefault="00670AE7" w:rsidP="00BB7430">
            <w:pPr>
              <w:jc w:val="both"/>
              <w:rPr>
                <w:rFonts w:ascii="Times New Roman" w:eastAsia="Times New Roman" w:hAnsi="Times New Roman" w:cs="Times New Roman"/>
                <w:color w:val="000000"/>
                <w:sz w:val="18"/>
                <w:lang w:val="en-US" w:eastAsia="id-ID"/>
              </w:rPr>
            </w:pPr>
          </w:p>
        </w:tc>
        <w:tc>
          <w:tcPr>
            <w:tcW w:w="425" w:type="dxa"/>
          </w:tcPr>
          <w:p w14:paraId="04FCB6F3" w14:textId="77777777" w:rsidR="00670AE7" w:rsidRPr="00BB7430" w:rsidRDefault="00670AE7" w:rsidP="00BB7430">
            <w:pPr>
              <w:jc w:val="both"/>
              <w:rPr>
                <w:rFonts w:ascii="Times New Roman" w:eastAsia="Times New Roman" w:hAnsi="Times New Roman" w:cs="Times New Roman"/>
                <w:color w:val="000000"/>
                <w:sz w:val="18"/>
                <w:lang w:val="en-US" w:eastAsia="id-ID"/>
              </w:rPr>
            </w:pPr>
          </w:p>
        </w:tc>
        <w:tc>
          <w:tcPr>
            <w:tcW w:w="426" w:type="dxa"/>
          </w:tcPr>
          <w:p w14:paraId="6E034065" w14:textId="77777777" w:rsidR="00670AE7" w:rsidRPr="00BB7430" w:rsidRDefault="00670AE7" w:rsidP="00BB7430">
            <w:pPr>
              <w:jc w:val="both"/>
              <w:rPr>
                <w:rFonts w:ascii="Times New Roman" w:eastAsia="Times New Roman" w:hAnsi="Times New Roman" w:cs="Times New Roman"/>
                <w:color w:val="000000"/>
                <w:sz w:val="18"/>
                <w:lang w:val="en-US" w:eastAsia="id-ID"/>
              </w:rPr>
            </w:pPr>
          </w:p>
        </w:tc>
        <w:tc>
          <w:tcPr>
            <w:tcW w:w="425" w:type="dxa"/>
          </w:tcPr>
          <w:p w14:paraId="0DCA64C5" w14:textId="77777777" w:rsidR="00670AE7" w:rsidRPr="00BB7430" w:rsidRDefault="00670AE7" w:rsidP="00BB7430">
            <w:pPr>
              <w:jc w:val="both"/>
              <w:rPr>
                <w:rFonts w:ascii="Times New Roman" w:eastAsia="Times New Roman" w:hAnsi="Times New Roman" w:cs="Times New Roman"/>
                <w:color w:val="000000"/>
                <w:sz w:val="18"/>
                <w:lang w:val="en-US" w:eastAsia="id-ID"/>
              </w:rPr>
            </w:pPr>
          </w:p>
        </w:tc>
        <w:tc>
          <w:tcPr>
            <w:tcW w:w="425" w:type="dxa"/>
          </w:tcPr>
          <w:p w14:paraId="288899A2" w14:textId="77777777" w:rsidR="00670AE7" w:rsidRPr="00BB7430" w:rsidRDefault="00670AE7" w:rsidP="00BB7430">
            <w:pPr>
              <w:jc w:val="both"/>
              <w:rPr>
                <w:rFonts w:ascii="Times New Roman" w:eastAsia="Times New Roman" w:hAnsi="Times New Roman" w:cs="Times New Roman"/>
                <w:color w:val="000000"/>
                <w:sz w:val="18"/>
                <w:lang w:val="en-US" w:eastAsia="id-ID"/>
              </w:rPr>
            </w:pPr>
          </w:p>
        </w:tc>
      </w:tr>
      <w:tr w:rsidR="00670AE7" w:rsidRPr="00BB7430" w14:paraId="6FC0FE87" w14:textId="77777777" w:rsidTr="00670AE7">
        <w:trPr>
          <w:trHeight w:val="501"/>
        </w:trPr>
        <w:tc>
          <w:tcPr>
            <w:tcW w:w="1129" w:type="dxa"/>
          </w:tcPr>
          <w:p w14:paraId="4996E724" w14:textId="77777777" w:rsidR="00670AE7" w:rsidRPr="00BB7430" w:rsidRDefault="00670AE7" w:rsidP="00BB7430">
            <w:pPr>
              <w:jc w:val="both"/>
              <w:rPr>
                <w:rFonts w:ascii="Times New Roman" w:eastAsia="Times New Roman" w:hAnsi="Times New Roman" w:cs="Times New Roman"/>
                <w:color w:val="000000"/>
                <w:sz w:val="18"/>
                <w:lang w:val="en-US" w:eastAsia="id-ID"/>
              </w:rPr>
            </w:pPr>
          </w:p>
        </w:tc>
        <w:tc>
          <w:tcPr>
            <w:tcW w:w="1216" w:type="dxa"/>
          </w:tcPr>
          <w:p w14:paraId="3D2E36E1" w14:textId="77777777" w:rsidR="00670AE7" w:rsidRPr="00BB7430" w:rsidRDefault="00670AE7" w:rsidP="00BB7430">
            <w:pPr>
              <w:rPr>
                <w:rFonts w:ascii="Times New Roman" w:eastAsia="Times New Roman" w:hAnsi="Times New Roman" w:cs="Times New Roman"/>
                <w:color w:val="000000"/>
                <w:sz w:val="18"/>
                <w:lang w:val="en-US" w:eastAsia="id-ID"/>
              </w:rPr>
            </w:pPr>
            <w:r w:rsidRPr="00BB7430">
              <w:rPr>
                <w:rFonts w:ascii="Times New Roman" w:eastAsia="Times New Roman" w:hAnsi="Times New Roman" w:cs="Times New Roman"/>
                <w:color w:val="000000"/>
                <w:sz w:val="18"/>
                <w:lang w:val="en-US" w:eastAsia="id-ID"/>
              </w:rPr>
              <w:t>Trust in government</w:t>
            </w:r>
          </w:p>
        </w:tc>
        <w:tc>
          <w:tcPr>
            <w:tcW w:w="4171" w:type="dxa"/>
          </w:tcPr>
          <w:p w14:paraId="30FC37AC" w14:textId="77777777" w:rsidR="00670AE7" w:rsidRPr="00BB7430" w:rsidRDefault="00670AE7" w:rsidP="00BB7430">
            <w:pPr>
              <w:jc w:val="both"/>
              <w:rPr>
                <w:rFonts w:ascii="Times New Roman" w:eastAsia="Times New Roman" w:hAnsi="Times New Roman" w:cs="Times New Roman"/>
                <w:color w:val="000000"/>
                <w:sz w:val="18"/>
                <w:lang w:val="en-US" w:eastAsia="id-ID"/>
              </w:rPr>
            </w:pPr>
            <w:r w:rsidRPr="00BB7430">
              <w:rPr>
                <w:rFonts w:ascii="Times New Roman" w:eastAsia="Times New Roman" w:hAnsi="Times New Roman" w:cs="Times New Roman"/>
                <w:color w:val="000000"/>
                <w:sz w:val="18"/>
                <w:lang w:val="en-US" w:eastAsia="id-ID"/>
              </w:rPr>
              <w:t>Trust in the government of taxpayers should be enhanced regularly and simultaneously.</w:t>
            </w:r>
          </w:p>
        </w:tc>
        <w:tc>
          <w:tcPr>
            <w:tcW w:w="425" w:type="dxa"/>
          </w:tcPr>
          <w:p w14:paraId="56F08478" w14:textId="77777777" w:rsidR="00670AE7" w:rsidRPr="00BB7430" w:rsidRDefault="00670AE7" w:rsidP="00BB7430">
            <w:pPr>
              <w:jc w:val="both"/>
              <w:rPr>
                <w:rFonts w:ascii="Times New Roman" w:eastAsia="Times New Roman" w:hAnsi="Times New Roman" w:cs="Times New Roman"/>
                <w:color w:val="000000"/>
                <w:sz w:val="18"/>
                <w:lang w:val="en-US" w:eastAsia="id-ID"/>
              </w:rPr>
            </w:pPr>
          </w:p>
        </w:tc>
        <w:tc>
          <w:tcPr>
            <w:tcW w:w="425" w:type="dxa"/>
          </w:tcPr>
          <w:p w14:paraId="6416D844" w14:textId="77777777" w:rsidR="00670AE7" w:rsidRPr="00BB7430" w:rsidRDefault="00670AE7" w:rsidP="00BB7430">
            <w:pPr>
              <w:jc w:val="both"/>
              <w:rPr>
                <w:rFonts w:ascii="Times New Roman" w:eastAsia="Times New Roman" w:hAnsi="Times New Roman" w:cs="Times New Roman"/>
                <w:color w:val="000000"/>
                <w:sz w:val="18"/>
                <w:lang w:val="en-US" w:eastAsia="id-ID"/>
              </w:rPr>
            </w:pPr>
          </w:p>
        </w:tc>
        <w:tc>
          <w:tcPr>
            <w:tcW w:w="426" w:type="dxa"/>
          </w:tcPr>
          <w:p w14:paraId="5B739F63" w14:textId="77777777" w:rsidR="00670AE7" w:rsidRPr="00BB7430" w:rsidRDefault="00670AE7" w:rsidP="00BB7430">
            <w:pPr>
              <w:jc w:val="both"/>
              <w:rPr>
                <w:rFonts w:ascii="Times New Roman" w:eastAsia="Times New Roman" w:hAnsi="Times New Roman" w:cs="Times New Roman"/>
                <w:color w:val="000000"/>
                <w:sz w:val="18"/>
                <w:lang w:val="en-US" w:eastAsia="id-ID"/>
              </w:rPr>
            </w:pPr>
          </w:p>
        </w:tc>
        <w:tc>
          <w:tcPr>
            <w:tcW w:w="425" w:type="dxa"/>
          </w:tcPr>
          <w:p w14:paraId="7DB68E60" w14:textId="77777777" w:rsidR="00670AE7" w:rsidRPr="00BB7430" w:rsidRDefault="00670AE7" w:rsidP="00BB7430">
            <w:pPr>
              <w:jc w:val="both"/>
              <w:rPr>
                <w:rFonts w:ascii="Times New Roman" w:eastAsia="Times New Roman" w:hAnsi="Times New Roman" w:cs="Times New Roman"/>
                <w:color w:val="000000"/>
                <w:sz w:val="18"/>
                <w:lang w:val="en-US" w:eastAsia="id-ID"/>
              </w:rPr>
            </w:pPr>
          </w:p>
        </w:tc>
        <w:tc>
          <w:tcPr>
            <w:tcW w:w="425" w:type="dxa"/>
          </w:tcPr>
          <w:p w14:paraId="5F80EAEA" w14:textId="77777777" w:rsidR="00670AE7" w:rsidRPr="00BB7430" w:rsidRDefault="00670AE7" w:rsidP="00BB7430">
            <w:pPr>
              <w:jc w:val="both"/>
              <w:rPr>
                <w:rFonts w:ascii="Times New Roman" w:eastAsia="Times New Roman" w:hAnsi="Times New Roman" w:cs="Times New Roman"/>
                <w:color w:val="000000"/>
                <w:sz w:val="18"/>
                <w:lang w:val="en-US" w:eastAsia="id-ID"/>
              </w:rPr>
            </w:pPr>
          </w:p>
        </w:tc>
      </w:tr>
      <w:tr w:rsidR="00670AE7" w:rsidRPr="00BB7430" w14:paraId="11C5ACC1" w14:textId="77777777" w:rsidTr="00670AE7">
        <w:trPr>
          <w:trHeight w:val="533"/>
        </w:trPr>
        <w:tc>
          <w:tcPr>
            <w:tcW w:w="1129" w:type="dxa"/>
          </w:tcPr>
          <w:p w14:paraId="59F173FB" w14:textId="77777777" w:rsidR="00670AE7" w:rsidRPr="00BB7430" w:rsidRDefault="00670AE7" w:rsidP="00BB7430">
            <w:pPr>
              <w:jc w:val="both"/>
              <w:rPr>
                <w:rFonts w:ascii="Times New Roman" w:eastAsia="Times New Roman" w:hAnsi="Times New Roman" w:cs="Times New Roman"/>
                <w:color w:val="000000"/>
                <w:sz w:val="18"/>
                <w:lang w:val="en-US" w:eastAsia="id-ID"/>
              </w:rPr>
            </w:pPr>
          </w:p>
        </w:tc>
        <w:tc>
          <w:tcPr>
            <w:tcW w:w="1216" w:type="dxa"/>
          </w:tcPr>
          <w:p w14:paraId="1EFB569A" w14:textId="77777777" w:rsidR="00670AE7" w:rsidRPr="00BB7430" w:rsidRDefault="00670AE7" w:rsidP="00BB7430">
            <w:pPr>
              <w:rPr>
                <w:rFonts w:ascii="Times New Roman" w:eastAsia="Times New Roman" w:hAnsi="Times New Roman" w:cs="Times New Roman"/>
                <w:color w:val="000000"/>
                <w:sz w:val="18"/>
                <w:lang w:val="en-US" w:eastAsia="id-ID"/>
              </w:rPr>
            </w:pPr>
            <w:r w:rsidRPr="00BB7430">
              <w:rPr>
                <w:rFonts w:ascii="Times New Roman" w:eastAsia="Times New Roman" w:hAnsi="Times New Roman" w:cs="Times New Roman"/>
                <w:color w:val="000000"/>
                <w:sz w:val="18"/>
                <w:lang w:val="en-US" w:eastAsia="id-ID"/>
              </w:rPr>
              <w:t>Trust in Stored Data</w:t>
            </w:r>
          </w:p>
        </w:tc>
        <w:tc>
          <w:tcPr>
            <w:tcW w:w="4171" w:type="dxa"/>
          </w:tcPr>
          <w:p w14:paraId="2B36136F" w14:textId="77777777" w:rsidR="00670AE7" w:rsidRPr="00BB7430" w:rsidRDefault="00670AE7" w:rsidP="00BB7430">
            <w:pPr>
              <w:jc w:val="both"/>
              <w:rPr>
                <w:rFonts w:ascii="Times New Roman" w:eastAsia="Times New Roman" w:hAnsi="Times New Roman" w:cs="Times New Roman"/>
                <w:color w:val="000000"/>
                <w:sz w:val="18"/>
                <w:lang w:val="en-US" w:eastAsia="id-ID"/>
              </w:rPr>
            </w:pPr>
            <w:r w:rsidRPr="00BB7430">
              <w:rPr>
                <w:rFonts w:ascii="Times New Roman" w:eastAsia="Times New Roman" w:hAnsi="Times New Roman" w:cs="Times New Roman"/>
                <w:color w:val="000000"/>
                <w:sz w:val="18"/>
                <w:lang w:val="en-US" w:eastAsia="id-ID"/>
              </w:rPr>
              <w:t>The taxpayers' trust in stored data in tax service offices is needed to build for each taxpayer and guaranteed.</w:t>
            </w:r>
          </w:p>
        </w:tc>
        <w:tc>
          <w:tcPr>
            <w:tcW w:w="425" w:type="dxa"/>
          </w:tcPr>
          <w:p w14:paraId="549459B9" w14:textId="77777777" w:rsidR="00670AE7" w:rsidRPr="00BB7430" w:rsidRDefault="00670AE7" w:rsidP="00BB7430">
            <w:pPr>
              <w:jc w:val="both"/>
              <w:rPr>
                <w:rFonts w:ascii="Times New Roman" w:eastAsia="Times New Roman" w:hAnsi="Times New Roman" w:cs="Times New Roman"/>
                <w:color w:val="000000"/>
                <w:sz w:val="18"/>
                <w:lang w:val="en-US" w:eastAsia="id-ID"/>
              </w:rPr>
            </w:pPr>
          </w:p>
        </w:tc>
        <w:tc>
          <w:tcPr>
            <w:tcW w:w="425" w:type="dxa"/>
          </w:tcPr>
          <w:p w14:paraId="5A42E439" w14:textId="77777777" w:rsidR="00670AE7" w:rsidRPr="00BB7430" w:rsidRDefault="00670AE7" w:rsidP="00BB7430">
            <w:pPr>
              <w:jc w:val="both"/>
              <w:rPr>
                <w:rFonts w:ascii="Times New Roman" w:eastAsia="Times New Roman" w:hAnsi="Times New Roman" w:cs="Times New Roman"/>
                <w:color w:val="000000"/>
                <w:sz w:val="18"/>
                <w:lang w:val="en-US" w:eastAsia="id-ID"/>
              </w:rPr>
            </w:pPr>
          </w:p>
        </w:tc>
        <w:tc>
          <w:tcPr>
            <w:tcW w:w="426" w:type="dxa"/>
          </w:tcPr>
          <w:p w14:paraId="533A4CA0" w14:textId="77777777" w:rsidR="00670AE7" w:rsidRPr="00BB7430" w:rsidRDefault="00670AE7" w:rsidP="00BB7430">
            <w:pPr>
              <w:jc w:val="both"/>
              <w:rPr>
                <w:rFonts w:ascii="Times New Roman" w:eastAsia="Times New Roman" w:hAnsi="Times New Roman" w:cs="Times New Roman"/>
                <w:color w:val="000000"/>
                <w:sz w:val="18"/>
                <w:lang w:val="en-US" w:eastAsia="id-ID"/>
              </w:rPr>
            </w:pPr>
          </w:p>
        </w:tc>
        <w:tc>
          <w:tcPr>
            <w:tcW w:w="425" w:type="dxa"/>
          </w:tcPr>
          <w:p w14:paraId="7E9A81DE" w14:textId="77777777" w:rsidR="00670AE7" w:rsidRPr="00BB7430" w:rsidRDefault="00670AE7" w:rsidP="00BB7430">
            <w:pPr>
              <w:jc w:val="both"/>
              <w:rPr>
                <w:rFonts w:ascii="Times New Roman" w:eastAsia="Times New Roman" w:hAnsi="Times New Roman" w:cs="Times New Roman"/>
                <w:color w:val="000000"/>
                <w:sz w:val="18"/>
                <w:lang w:val="en-US" w:eastAsia="id-ID"/>
              </w:rPr>
            </w:pPr>
          </w:p>
        </w:tc>
        <w:tc>
          <w:tcPr>
            <w:tcW w:w="425" w:type="dxa"/>
          </w:tcPr>
          <w:p w14:paraId="0875297F" w14:textId="77777777" w:rsidR="00670AE7" w:rsidRPr="00BB7430" w:rsidRDefault="00670AE7" w:rsidP="00BB7430">
            <w:pPr>
              <w:jc w:val="both"/>
              <w:rPr>
                <w:rFonts w:ascii="Times New Roman" w:eastAsia="Times New Roman" w:hAnsi="Times New Roman" w:cs="Times New Roman"/>
                <w:color w:val="000000"/>
                <w:sz w:val="18"/>
                <w:lang w:val="en-US" w:eastAsia="id-ID"/>
              </w:rPr>
            </w:pPr>
          </w:p>
        </w:tc>
      </w:tr>
      <w:tr w:rsidR="00670AE7" w:rsidRPr="00BB7430" w14:paraId="35971E18" w14:textId="77777777" w:rsidTr="00670AE7">
        <w:trPr>
          <w:trHeight w:val="567"/>
        </w:trPr>
        <w:tc>
          <w:tcPr>
            <w:tcW w:w="1129" w:type="dxa"/>
          </w:tcPr>
          <w:p w14:paraId="678123C1" w14:textId="77777777" w:rsidR="00670AE7" w:rsidRPr="00BB7430" w:rsidRDefault="00670AE7" w:rsidP="00BB7430">
            <w:pPr>
              <w:jc w:val="both"/>
              <w:rPr>
                <w:rFonts w:ascii="Times New Roman" w:eastAsia="Times New Roman" w:hAnsi="Times New Roman" w:cs="Times New Roman"/>
                <w:color w:val="000000"/>
                <w:sz w:val="18"/>
                <w:lang w:val="en-US" w:eastAsia="id-ID"/>
              </w:rPr>
            </w:pPr>
          </w:p>
        </w:tc>
        <w:tc>
          <w:tcPr>
            <w:tcW w:w="1216" w:type="dxa"/>
          </w:tcPr>
          <w:p w14:paraId="6045936E" w14:textId="77777777" w:rsidR="00670AE7" w:rsidRPr="00BB7430" w:rsidRDefault="00670AE7" w:rsidP="00BB7430">
            <w:pPr>
              <w:rPr>
                <w:rFonts w:ascii="Times New Roman" w:eastAsia="Times New Roman" w:hAnsi="Times New Roman" w:cs="Times New Roman"/>
                <w:color w:val="000000"/>
                <w:sz w:val="18"/>
                <w:lang w:val="en-US" w:eastAsia="id-ID"/>
              </w:rPr>
            </w:pPr>
            <w:r w:rsidRPr="00BB7430">
              <w:rPr>
                <w:rFonts w:ascii="Times New Roman" w:eastAsia="Times New Roman" w:hAnsi="Times New Roman" w:cs="Times New Roman"/>
                <w:color w:val="000000"/>
                <w:sz w:val="18"/>
                <w:lang w:val="en-US" w:eastAsia="id-ID"/>
              </w:rPr>
              <w:t>Trust in Tax Institution</w:t>
            </w:r>
          </w:p>
        </w:tc>
        <w:tc>
          <w:tcPr>
            <w:tcW w:w="4171" w:type="dxa"/>
          </w:tcPr>
          <w:p w14:paraId="6835C783" w14:textId="77777777" w:rsidR="00670AE7" w:rsidRPr="00BB7430" w:rsidRDefault="00670AE7" w:rsidP="00BB7430">
            <w:pPr>
              <w:jc w:val="both"/>
              <w:rPr>
                <w:rFonts w:ascii="Times New Roman" w:eastAsia="Times New Roman" w:hAnsi="Times New Roman" w:cs="Times New Roman"/>
                <w:color w:val="000000"/>
                <w:sz w:val="18"/>
                <w:lang w:val="en-US" w:eastAsia="id-ID"/>
              </w:rPr>
            </w:pPr>
            <w:r w:rsidRPr="00BB7430">
              <w:rPr>
                <w:rFonts w:ascii="Times New Roman" w:eastAsia="Times New Roman" w:hAnsi="Times New Roman" w:cs="Times New Roman"/>
                <w:color w:val="000000"/>
                <w:sz w:val="18"/>
                <w:lang w:val="en-US" w:eastAsia="id-ID"/>
              </w:rPr>
              <w:t>Trust in the institution of taxpayers is necessary to get the highest tax compliance.</w:t>
            </w:r>
          </w:p>
        </w:tc>
        <w:tc>
          <w:tcPr>
            <w:tcW w:w="425" w:type="dxa"/>
          </w:tcPr>
          <w:p w14:paraId="7233E3A6" w14:textId="77777777" w:rsidR="00670AE7" w:rsidRPr="00BB7430" w:rsidRDefault="00670AE7" w:rsidP="00BB7430">
            <w:pPr>
              <w:jc w:val="both"/>
              <w:rPr>
                <w:rFonts w:ascii="Times New Roman" w:eastAsia="Times New Roman" w:hAnsi="Times New Roman" w:cs="Times New Roman"/>
                <w:color w:val="000000"/>
                <w:sz w:val="18"/>
                <w:lang w:val="en-US" w:eastAsia="id-ID"/>
              </w:rPr>
            </w:pPr>
          </w:p>
        </w:tc>
        <w:tc>
          <w:tcPr>
            <w:tcW w:w="425" w:type="dxa"/>
          </w:tcPr>
          <w:p w14:paraId="4BB14932" w14:textId="77777777" w:rsidR="00670AE7" w:rsidRPr="00BB7430" w:rsidRDefault="00670AE7" w:rsidP="00BB7430">
            <w:pPr>
              <w:jc w:val="both"/>
              <w:rPr>
                <w:rFonts w:ascii="Times New Roman" w:eastAsia="Times New Roman" w:hAnsi="Times New Roman" w:cs="Times New Roman"/>
                <w:color w:val="000000"/>
                <w:sz w:val="18"/>
                <w:lang w:val="en-US" w:eastAsia="id-ID"/>
              </w:rPr>
            </w:pPr>
          </w:p>
        </w:tc>
        <w:tc>
          <w:tcPr>
            <w:tcW w:w="426" w:type="dxa"/>
          </w:tcPr>
          <w:p w14:paraId="6B51E099" w14:textId="77777777" w:rsidR="00670AE7" w:rsidRPr="00BB7430" w:rsidRDefault="00670AE7" w:rsidP="00BB7430">
            <w:pPr>
              <w:jc w:val="both"/>
              <w:rPr>
                <w:rFonts w:ascii="Times New Roman" w:eastAsia="Times New Roman" w:hAnsi="Times New Roman" w:cs="Times New Roman"/>
                <w:color w:val="000000"/>
                <w:sz w:val="18"/>
                <w:lang w:val="en-US" w:eastAsia="id-ID"/>
              </w:rPr>
            </w:pPr>
          </w:p>
        </w:tc>
        <w:tc>
          <w:tcPr>
            <w:tcW w:w="425" w:type="dxa"/>
          </w:tcPr>
          <w:p w14:paraId="3F223AD4" w14:textId="77777777" w:rsidR="00670AE7" w:rsidRPr="00BB7430" w:rsidRDefault="00670AE7" w:rsidP="00BB7430">
            <w:pPr>
              <w:jc w:val="both"/>
              <w:rPr>
                <w:rFonts w:ascii="Times New Roman" w:eastAsia="Times New Roman" w:hAnsi="Times New Roman" w:cs="Times New Roman"/>
                <w:color w:val="000000"/>
                <w:sz w:val="18"/>
                <w:lang w:val="en-US" w:eastAsia="id-ID"/>
              </w:rPr>
            </w:pPr>
          </w:p>
        </w:tc>
        <w:tc>
          <w:tcPr>
            <w:tcW w:w="425" w:type="dxa"/>
          </w:tcPr>
          <w:p w14:paraId="1F37AA90" w14:textId="77777777" w:rsidR="00670AE7" w:rsidRPr="00BB7430" w:rsidRDefault="00670AE7" w:rsidP="00BB7430">
            <w:pPr>
              <w:jc w:val="both"/>
              <w:rPr>
                <w:rFonts w:ascii="Times New Roman" w:eastAsia="Times New Roman" w:hAnsi="Times New Roman" w:cs="Times New Roman"/>
                <w:color w:val="000000"/>
                <w:sz w:val="18"/>
                <w:lang w:val="en-US" w:eastAsia="id-ID"/>
              </w:rPr>
            </w:pPr>
          </w:p>
        </w:tc>
      </w:tr>
    </w:tbl>
    <w:p w14:paraId="016A5903" w14:textId="77777777" w:rsidR="00670AE7" w:rsidRPr="00670AE7" w:rsidRDefault="00670AE7" w:rsidP="00670AE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val="en-US" w:eastAsia="id-ID"/>
        </w:rPr>
      </w:pPr>
      <w:r w:rsidRPr="00670AE7">
        <w:rPr>
          <w:rFonts w:ascii="Times New Roman" w:eastAsia="Times New Roman" w:hAnsi="Times New Roman" w:cs="Times New Roman"/>
          <w:b/>
          <w:color w:val="000000"/>
          <w:sz w:val="24"/>
          <w:szCs w:val="24"/>
          <w:lang w:val="en-US" w:eastAsia="id-ID"/>
        </w:rPr>
        <w:t>Source:  Authors, 2018.</w:t>
      </w:r>
    </w:p>
    <w:p w14:paraId="67E576D8" w14:textId="77777777" w:rsidR="00670AE7" w:rsidRPr="00670AE7" w:rsidRDefault="00670AE7" w:rsidP="00670AE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id-ID"/>
        </w:rPr>
      </w:pPr>
    </w:p>
    <w:p w14:paraId="690D237E" w14:textId="77777777" w:rsidR="00670AE7" w:rsidRPr="00670AE7" w:rsidRDefault="00670AE7" w:rsidP="00670AE7">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ab/>
        <w:t xml:space="preserve">In order to know the strategy to build taxpayers’ compliance, we classify the dimension of slippery slope frameworks, namely; power as the internal environment factors of </w:t>
      </w:r>
      <w:proofErr w:type="gramStart"/>
      <w:r w:rsidRPr="00670AE7">
        <w:rPr>
          <w:rFonts w:ascii="Times New Roman" w:eastAsia="Times New Roman" w:hAnsi="Times New Roman" w:cs="Times New Roman"/>
          <w:color w:val="000000"/>
          <w:sz w:val="24"/>
          <w:szCs w:val="24"/>
          <w:lang w:val="en-US" w:eastAsia="id-ID"/>
        </w:rPr>
        <w:t>taxpayers</w:t>
      </w:r>
      <w:proofErr w:type="gramEnd"/>
      <w:r w:rsidRPr="00670AE7">
        <w:rPr>
          <w:rFonts w:ascii="Times New Roman" w:eastAsia="Times New Roman" w:hAnsi="Times New Roman" w:cs="Times New Roman"/>
          <w:color w:val="000000"/>
          <w:sz w:val="24"/>
          <w:szCs w:val="24"/>
          <w:lang w:val="en-US" w:eastAsia="id-ID"/>
        </w:rPr>
        <w:t xml:space="preserve"> compliance, and trust dimension identified as the external environmental factors in developing taxpayers' compliance in South Sulawesi Province. </w:t>
      </w:r>
      <w:proofErr w:type="gramStart"/>
      <w:r w:rsidRPr="00670AE7">
        <w:rPr>
          <w:rFonts w:ascii="Times New Roman" w:eastAsia="Times New Roman" w:hAnsi="Times New Roman" w:cs="Times New Roman"/>
          <w:color w:val="000000"/>
          <w:sz w:val="24"/>
          <w:szCs w:val="24"/>
          <w:lang w:val="en-US" w:eastAsia="id-ID"/>
        </w:rPr>
        <w:t>Meanwhile,  in</w:t>
      </w:r>
      <w:proofErr w:type="gramEnd"/>
      <w:r w:rsidRPr="00670AE7">
        <w:rPr>
          <w:rFonts w:ascii="Times New Roman" w:eastAsia="Times New Roman" w:hAnsi="Times New Roman" w:cs="Times New Roman"/>
          <w:color w:val="000000"/>
          <w:sz w:val="24"/>
          <w:szCs w:val="24"/>
          <w:lang w:val="en-US" w:eastAsia="id-ID"/>
        </w:rPr>
        <w:t xml:space="preserve"> analyzing the results of the respondents' perceptions by using </w:t>
      </w:r>
      <w:proofErr w:type="spellStart"/>
      <w:r w:rsidRPr="00670AE7">
        <w:rPr>
          <w:rFonts w:ascii="Times New Roman" w:eastAsia="Times New Roman" w:hAnsi="Times New Roman" w:cs="Times New Roman"/>
          <w:color w:val="000000"/>
          <w:sz w:val="24"/>
          <w:szCs w:val="24"/>
          <w:lang w:val="en-US" w:eastAsia="id-ID"/>
        </w:rPr>
        <w:t>SWOT</w:t>
      </w:r>
      <w:proofErr w:type="spellEnd"/>
      <w:r w:rsidRPr="00670AE7">
        <w:rPr>
          <w:rFonts w:ascii="Times New Roman" w:eastAsia="Times New Roman" w:hAnsi="Times New Roman" w:cs="Times New Roman"/>
          <w:color w:val="000000"/>
          <w:sz w:val="24"/>
          <w:szCs w:val="24"/>
          <w:lang w:val="en-US" w:eastAsia="id-ID"/>
        </w:rPr>
        <w:t xml:space="preserve"> analysis techniques  by using the following measurements (LAN RI, 2008) :</w:t>
      </w:r>
    </w:p>
    <w:p w14:paraId="38179B13" w14:textId="77777777" w:rsidR="00670AE7" w:rsidRPr="00670AE7" w:rsidRDefault="00670AE7" w:rsidP="00670AE7">
      <w:pPr>
        <w:numPr>
          <w:ilvl w:val="0"/>
          <w:numId w:val="1"/>
        </w:numPr>
        <w:pBdr>
          <w:top w:val="nil"/>
          <w:left w:val="nil"/>
          <w:bottom w:val="nil"/>
          <w:right w:val="nil"/>
          <w:between w:val="nil"/>
        </w:pBdr>
        <w:spacing w:after="0" w:line="276" w:lineRule="auto"/>
        <w:contextualSpacing/>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Perform data analysis by assessing and determining key success factors which include;</w:t>
      </w:r>
    </w:p>
    <w:p w14:paraId="7CA4FCDE" w14:textId="77777777" w:rsidR="00670AE7" w:rsidRPr="00670AE7" w:rsidRDefault="00670AE7" w:rsidP="00670AE7">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a. Factor Weight (FW)</w:t>
      </w:r>
    </w:p>
    <w:p w14:paraId="6085D01A" w14:textId="77777777" w:rsidR="00670AE7" w:rsidRPr="00670AE7" w:rsidRDefault="00670AE7" w:rsidP="00670AE7">
      <w:pPr>
        <w:pBdr>
          <w:top w:val="nil"/>
          <w:left w:val="nil"/>
          <w:bottom w:val="nil"/>
          <w:right w:val="nil"/>
          <w:between w:val="nil"/>
        </w:pBdr>
        <w:spacing w:after="0" w:line="276" w:lineRule="auto"/>
        <w:ind w:left="284" w:firstLine="720"/>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Factor weight analysis is done by comparing the relevance of each factor with other factors. The calculation is done with the urgency matrix, namely internal and external factors. These key factors are grouped into internal and external factors. If one is considered more urgent than other factors in its influence on the achievement of the strategy, the more urgent column is written with the letter code which becomes the more urgent factor sequence number.</w:t>
      </w:r>
    </w:p>
    <w:p w14:paraId="088D4E3D" w14:textId="77777777" w:rsidR="00670AE7" w:rsidRPr="00670AE7" w:rsidRDefault="00670AE7" w:rsidP="00670AE7">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b. Value of Support (VS)</w:t>
      </w:r>
    </w:p>
    <w:p w14:paraId="2FFF3701" w14:textId="29BB9C7C" w:rsidR="00670AE7" w:rsidRPr="00670AE7" w:rsidRDefault="00670AE7" w:rsidP="00670AE7">
      <w:pPr>
        <w:pBdr>
          <w:top w:val="nil"/>
          <w:left w:val="nil"/>
          <w:bottom w:val="nil"/>
          <w:right w:val="nil"/>
          <w:between w:val="nil"/>
        </w:pBdr>
        <w:spacing w:after="0" w:line="276" w:lineRule="auto"/>
        <w:ind w:left="284" w:firstLine="425"/>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     Determination of the value of support (VS) for each of the internal and external factors towards the achievement of the strategy, needs to be weighted as follows:</w:t>
      </w:r>
    </w:p>
    <w:p w14:paraId="6CEDE7B8" w14:textId="77777777" w:rsidR="00670AE7" w:rsidRPr="00670AE7" w:rsidRDefault="00670AE7" w:rsidP="00BB743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    1) Number 4, the value of support is very strong</w:t>
      </w:r>
    </w:p>
    <w:p w14:paraId="7DDF6D2F" w14:textId="77777777" w:rsidR="00670AE7" w:rsidRPr="00670AE7" w:rsidRDefault="00670AE7" w:rsidP="00BB743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    2) Number 3, strong support value</w:t>
      </w:r>
    </w:p>
    <w:p w14:paraId="7F6CA147" w14:textId="77777777" w:rsidR="00670AE7" w:rsidRPr="00670AE7" w:rsidRDefault="00670AE7" w:rsidP="00BB743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    3) Number 2, the value of support is not strong enough</w:t>
      </w:r>
    </w:p>
    <w:p w14:paraId="05740EB7" w14:textId="77777777" w:rsidR="00670AE7" w:rsidRPr="00670AE7" w:rsidRDefault="00670AE7" w:rsidP="00670AE7">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    4) Number 1, the value of support is not strong.</w:t>
      </w:r>
    </w:p>
    <w:p w14:paraId="506547F0" w14:textId="77777777" w:rsidR="00670AE7" w:rsidRPr="00670AE7" w:rsidRDefault="00670AE7" w:rsidP="00670AE7">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 xml:space="preserve">c. </w:t>
      </w:r>
      <w:proofErr w:type="gramStart"/>
      <w:r w:rsidRPr="00670AE7">
        <w:rPr>
          <w:rFonts w:ascii="Times New Roman" w:eastAsia="Times New Roman" w:hAnsi="Times New Roman" w:cs="Times New Roman"/>
          <w:color w:val="000000"/>
          <w:sz w:val="24"/>
          <w:szCs w:val="24"/>
          <w:lang w:val="en-US" w:eastAsia="id-ID"/>
        </w:rPr>
        <w:t>Linkage  rating</w:t>
      </w:r>
      <w:proofErr w:type="gramEnd"/>
    </w:p>
    <w:p w14:paraId="5885AAA3" w14:textId="77777777" w:rsidR="00670AE7" w:rsidRPr="00670AE7" w:rsidRDefault="00670AE7" w:rsidP="00670AE7">
      <w:pPr>
        <w:pBdr>
          <w:top w:val="nil"/>
          <w:left w:val="nil"/>
          <w:bottom w:val="nil"/>
          <w:right w:val="nil"/>
          <w:between w:val="nil"/>
        </w:pBdr>
        <w:spacing w:after="0" w:line="276" w:lineRule="auto"/>
        <w:ind w:left="284" w:firstLine="709"/>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The level of relevance of existing factors is assessed with a rating scale based on priority handling, namely:</w:t>
      </w:r>
    </w:p>
    <w:p w14:paraId="1AF01100" w14:textId="77777777" w:rsidR="00670AE7" w:rsidRPr="00670AE7" w:rsidRDefault="00670AE7" w:rsidP="00BB7430">
      <w:pPr>
        <w:pBdr>
          <w:top w:val="nil"/>
          <w:left w:val="nil"/>
          <w:bottom w:val="nil"/>
          <w:right w:val="nil"/>
          <w:between w:val="nil"/>
        </w:pBdr>
        <w:spacing w:after="0" w:line="240" w:lineRule="auto"/>
        <w:ind w:left="709"/>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    1) Number 4, the handling of the connection is very large</w:t>
      </w:r>
    </w:p>
    <w:p w14:paraId="06C8E20E" w14:textId="77777777" w:rsidR="00670AE7" w:rsidRPr="00670AE7" w:rsidRDefault="00670AE7" w:rsidP="00BB7430">
      <w:pPr>
        <w:pBdr>
          <w:top w:val="nil"/>
          <w:left w:val="nil"/>
          <w:bottom w:val="nil"/>
          <w:right w:val="nil"/>
          <w:between w:val="nil"/>
        </w:pBdr>
        <w:spacing w:after="0" w:line="240" w:lineRule="auto"/>
        <w:ind w:left="709"/>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    2) Number 3, the handling of the relationship is large</w:t>
      </w:r>
    </w:p>
    <w:p w14:paraId="6394D746" w14:textId="77777777" w:rsidR="00670AE7" w:rsidRPr="00670AE7" w:rsidRDefault="00670AE7" w:rsidP="00BB7430">
      <w:pPr>
        <w:pBdr>
          <w:top w:val="nil"/>
          <w:left w:val="nil"/>
          <w:bottom w:val="nil"/>
          <w:right w:val="nil"/>
          <w:between w:val="nil"/>
        </w:pBdr>
        <w:spacing w:after="0" w:line="240" w:lineRule="auto"/>
        <w:ind w:left="709"/>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    3) Number 2, the linkage of handling is small</w:t>
      </w:r>
    </w:p>
    <w:p w14:paraId="60138E5D" w14:textId="77777777" w:rsidR="00670AE7" w:rsidRPr="00670AE7" w:rsidRDefault="00670AE7" w:rsidP="00BB7430">
      <w:pPr>
        <w:pBdr>
          <w:top w:val="nil"/>
          <w:left w:val="nil"/>
          <w:bottom w:val="nil"/>
          <w:right w:val="nil"/>
          <w:between w:val="nil"/>
        </w:pBdr>
        <w:spacing w:after="0" w:line="240" w:lineRule="auto"/>
        <w:ind w:left="709"/>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    4) Number 1, the handling relationship is very small</w:t>
      </w:r>
    </w:p>
    <w:p w14:paraId="6949823D" w14:textId="77777777" w:rsidR="00670AE7" w:rsidRPr="00670AE7" w:rsidRDefault="00670AE7" w:rsidP="00670AE7">
      <w:pPr>
        <w:pBdr>
          <w:top w:val="nil"/>
          <w:left w:val="nil"/>
          <w:bottom w:val="nil"/>
          <w:right w:val="nil"/>
          <w:between w:val="nil"/>
        </w:pBdr>
        <w:spacing w:after="0" w:line="276" w:lineRule="auto"/>
        <w:ind w:left="284"/>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d. Creating an evaluation matrix from the answers of respondents by assessing internal and external factors by determining:</w:t>
      </w:r>
    </w:p>
    <w:p w14:paraId="4416530C" w14:textId="77777777" w:rsidR="00670AE7" w:rsidRPr="00670AE7" w:rsidRDefault="00670AE7" w:rsidP="00670AE7">
      <w:pPr>
        <w:pBdr>
          <w:top w:val="nil"/>
          <w:left w:val="nil"/>
          <w:bottom w:val="nil"/>
          <w:right w:val="nil"/>
          <w:between w:val="nil"/>
        </w:pBdr>
        <w:spacing w:after="0" w:line="276" w:lineRule="auto"/>
        <w:ind w:left="142" w:firstLine="851"/>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 xml:space="preserve">  -  Support Weight Value (</w:t>
      </w:r>
      <w:proofErr w:type="spellStart"/>
      <w:proofErr w:type="gramStart"/>
      <w:r w:rsidRPr="00670AE7">
        <w:rPr>
          <w:rFonts w:ascii="Times New Roman" w:eastAsia="Times New Roman" w:hAnsi="Times New Roman" w:cs="Times New Roman"/>
          <w:color w:val="000000"/>
          <w:sz w:val="24"/>
          <w:szCs w:val="24"/>
          <w:lang w:val="en-US" w:eastAsia="id-ID"/>
        </w:rPr>
        <w:t>SWV</w:t>
      </w:r>
      <w:proofErr w:type="spellEnd"/>
      <w:r w:rsidRPr="00670AE7">
        <w:rPr>
          <w:rFonts w:ascii="Times New Roman" w:eastAsia="Times New Roman" w:hAnsi="Times New Roman" w:cs="Times New Roman"/>
          <w:color w:val="000000"/>
          <w:sz w:val="24"/>
          <w:szCs w:val="24"/>
          <w:lang w:val="en-US" w:eastAsia="id-ID"/>
        </w:rPr>
        <w:t xml:space="preserve">)   </w:t>
      </w:r>
      <w:proofErr w:type="gramEnd"/>
      <w:r w:rsidRPr="00670AE7">
        <w:rPr>
          <w:rFonts w:ascii="Times New Roman" w:eastAsia="Times New Roman" w:hAnsi="Times New Roman" w:cs="Times New Roman"/>
          <w:color w:val="000000"/>
          <w:sz w:val="24"/>
          <w:szCs w:val="24"/>
          <w:lang w:val="en-US" w:eastAsia="id-ID"/>
        </w:rPr>
        <w:t xml:space="preserve">      = VW x VS / 100</w:t>
      </w:r>
    </w:p>
    <w:p w14:paraId="277CDAFD" w14:textId="77777777" w:rsidR="00670AE7" w:rsidRPr="00670AE7" w:rsidRDefault="00670AE7" w:rsidP="00670AE7">
      <w:pPr>
        <w:pBdr>
          <w:top w:val="nil"/>
          <w:left w:val="nil"/>
          <w:bottom w:val="nil"/>
          <w:right w:val="nil"/>
          <w:between w:val="nil"/>
        </w:pBdr>
        <w:spacing w:after="0" w:line="276" w:lineRule="auto"/>
        <w:ind w:left="142" w:firstLine="851"/>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 xml:space="preserve">  -  Linkage Weight </w:t>
      </w:r>
      <w:proofErr w:type="gramStart"/>
      <w:r w:rsidRPr="00670AE7">
        <w:rPr>
          <w:rFonts w:ascii="Times New Roman" w:eastAsia="Times New Roman" w:hAnsi="Times New Roman" w:cs="Times New Roman"/>
          <w:color w:val="000000"/>
          <w:sz w:val="24"/>
          <w:szCs w:val="24"/>
          <w:lang w:val="en-US" w:eastAsia="id-ID"/>
        </w:rPr>
        <w:t>Value  (</w:t>
      </w:r>
      <w:proofErr w:type="spellStart"/>
      <w:proofErr w:type="gramEnd"/>
      <w:r w:rsidRPr="00670AE7">
        <w:rPr>
          <w:rFonts w:ascii="Times New Roman" w:eastAsia="Times New Roman" w:hAnsi="Times New Roman" w:cs="Times New Roman"/>
          <w:color w:val="000000"/>
          <w:sz w:val="24"/>
          <w:szCs w:val="24"/>
          <w:lang w:val="en-US" w:eastAsia="id-ID"/>
        </w:rPr>
        <w:t>LWV</w:t>
      </w:r>
      <w:proofErr w:type="spellEnd"/>
      <w:r w:rsidRPr="00670AE7">
        <w:rPr>
          <w:rFonts w:ascii="Times New Roman" w:eastAsia="Times New Roman" w:hAnsi="Times New Roman" w:cs="Times New Roman"/>
          <w:color w:val="000000"/>
          <w:sz w:val="24"/>
          <w:szCs w:val="24"/>
          <w:lang w:val="en-US" w:eastAsia="id-ID"/>
        </w:rPr>
        <w:t xml:space="preserve">)       = VW x </w:t>
      </w:r>
      <w:proofErr w:type="spellStart"/>
      <w:r w:rsidRPr="00670AE7">
        <w:rPr>
          <w:rFonts w:ascii="Times New Roman" w:eastAsia="Times New Roman" w:hAnsi="Times New Roman" w:cs="Times New Roman"/>
          <w:color w:val="000000"/>
          <w:sz w:val="24"/>
          <w:szCs w:val="24"/>
          <w:lang w:val="en-US" w:eastAsia="id-ID"/>
        </w:rPr>
        <w:t>LWV</w:t>
      </w:r>
      <w:proofErr w:type="spellEnd"/>
      <w:r w:rsidRPr="00670AE7">
        <w:rPr>
          <w:rFonts w:ascii="Times New Roman" w:eastAsia="Times New Roman" w:hAnsi="Times New Roman" w:cs="Times New Roman"/>
          <w:color w:val="000000"/>
          <w:sz w:val="24"/>
          <w:szCs w:val="24"/>
          <w:lang w:val="en-US" w:eastAsia="id-ID"/>
        </w:rPr>
        <w:t xml:space="preserve"> / 100</w:t>
      </w:r>
    </w:p>
    <w:p w14:paraId="7BE9D766" w14:textId="77777777" w:rsidR="00670AE7" w:rsidRPr="00670AE7" w:rsidRDefault="00670AE7" w:rsidP="00670AE7">
      <w:pPr>
        <w:pBdr>
          <w:top w:val="nil"/>
          <w:left w:val="nil"/>
          <w:bottom w:val="nil"/>
          <w:right w:val="nil"/>
          <w:between w:val="nil"/>
        </w:pBdr>
        <w:spacing w:after="0" w:line="276" w:lineRule="auto"/>
        <w:ind w:left="142" w:firstLine="851"/>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 xml:space="preserve">  -  Total Weight Value    </w:t>
      </w:r>
      <w:proofErr w:type="gramStart"/>
      <w:r w:rsidRPr="00670AE7">
        <w:rPr>
          <w:rFonts w:ascii="Times New Roman" w:eastAsia="Times New Roman" w:hAnsi="Times New Roman" w:cs="Times New Roman"/>
          <w:color w:val="000000"/>
          <w:sz w:val="24"/>
          <w:szCs w:val="24"/>
          <w:lang w:val="en-US" w:eastAsia="id-ID"/>
        </w:rPr>
        <w:t xml:space="preserve">   (</w:t>
      </w:r>
      <w:proofErr w:type="spellStart"/>
      <w:proofErr w:type="gramEnd"/>
      <w:r w:rsidRPr="00670AE7">
        <w:rPr>
          <w:rFonts w:ascii="Times New Roman" w:eastAsia="Times New Roman" w:hAnsi="Times New Roman" w:cs="Times New Roman"/>
          <w:color w:val="000000"/>
          <w:sz w:val="24"/>
          <w:szCs w:val="24"/>
          <w:lang w:val="en-US" w:eastAsia="id-ID"/>
        </w:rPr>
        <w:t>TWV</w:t>
      </w:r>
      <w:proofErr w:type="spellEnd"/>
      <w:r w:rsidRPr="00670AE7">
        <w:rPr>
          <w:rFonts w:ascii="Times New Roman" w:eastAsia="Times New Roman" w:hAnsi="Times New Roman" w:cs="Times New Roman"/>
          <w:color w:val="000000"/>
          <w:sz w:val="24"/>
          <w:szCs w:val="24"/>
          <w:lang w:val="en-US" w:eastAsia="id-ID"/>
        </w:rPr>
        <w:t xml:space="preserve">)       = </w:t>
      </w:r>
      <w:proofErr w:type="spellStart"/>
      <w:r w:rsidRPr="00670AE7">
        <w:rPr>
          <w:rFonts w:ascii="Times New Roman" w:eastAsia="Times New Roman" w:hAnsi="Times New Roman" w:cs="Times New Roman"/>
          <w:color w:val="000000"/>
          <w:sz w:val="24"/>
          <w:szCs w:val="24"/>
          <w:lang w:val="en-US" w:eastAsia="id-ID"/>
        </w:rPr>
        <w:t>SWV</w:t>
      </w:r>
      <w:proofErr w:type="spellEnd"/>
      <w:r w:rsidRPr="00670AE7">
        <w:rPr>
          <w:rFonts w:ascii="Times New Roman" w:eastAsia="Times New Roman" w:hAnsi="Times New Roman" w:cs="Times New Roman"/>
          <w:color w:val="000000"/>
          <w:sz w:val="24"/>
          <w:szCs w:val="24"/>
          <w:lang w:val="en-US" w:eastAsia="id-ID"/>
        </w:rPr>
        <w:t xml:space="preserve"> + </w:t>
      </w:r>
      <w:proofErr w:type="spellStart"/>
      <w:r w:rsidRPr="00670AE7">
        <w:rPr>
          <w:rFonts w:ascii="Times New Roman" w:eastAsia="Times New Roman" w:hAnsi="Times New Roman" w:cs="Times New Roman"/>
          <w:color w:val="000000"/>
          <w:sz w:val="24"/>
          <w:szCs w:val="24"/>
          <w:lang w:val="en-US" w:eastAsia="id-ID"/>
        </w:rPr>
        <w:t>LWV</w:t>
      </w:r>
      <w:proofErr w:type="spellEnd"/>
    </w:p>
    <w:p w14:paraId="54F96CCC" w14:textId="77777777" w:rsidR="00670AE7" w:rsidRPr="00670AE7" w:rsidRDefault="00670AE7" w:rsidP="00670AE7">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 xml:space="preserve">2. Selection of key success </w:t>
      </w:r>
      <w:proofErr w:type="gramStart"/>
      <w:r w:rsidRPr="00670AE7">
        <w:rPr>
          <w:rFonts w:ascii="Times New Roman" w:eastAsia="Times New Roman" w:hAnsi="Times New Roman" w:cs="Times New Roman"/>
          <w:color w:val="000000"/>
          <w:sz w:val="24"/>
          <w:szCs w:val="24"/>
          <w:lang w:val="en-US" w:eastAsia="id-ID"/>
        </w:rPr>
        <w:t>factors :</w:t>
      </w:r>
      <w:proofErr w:type="gramEnd"/>
    </w:p>
    <w:p w14:paraId="7FCFBAFA" w14:textId="77777777" w:rsidR="00670AE7" w:rsidRPr="00670AE7" w:rsidRDefault="00670AE7" w:rsidP="00670AE7">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      Selection of key success factors based on the following conditions:</w:t>
      </w:r>
    </w:p>
    <w:p w14:paraId="5F450619" w14:textId="77777777" w:rsidR="00670AE7" w:rsidRPr="00670AE7" w:rsidRDefault="00670AE7" w:rsidP="00670AE7">
      <w:pPr>
        <w:pBdr>
          <w:top w:val="nil"/>
          <w:left w:val="nil"/>
          <w:bottom w:val="nil"/>
          <w:right w:val="nil"/>
          <w:between w:val="nil"/>
        </w:pBdr>
        <w:spacing w:after="0" w:line="276" w:lineRule="auto"/>
        <w:ind w:left="1134" w:hanging="283"/>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a. The strength of the key to success is chosen based on the large value of the park</w:t>
      </w:r>
    </w:p>
    <w:p w14:paraId="7607E1E4" w14:textId="77777777" w:rsidR="00670AE7" w:rsidRPr="00670AE7" w:rsidRDefault="00670AE7" w:rsidP="00BB7430">
      <w:pPr>
        <w:pBdr>
          <w:top w:val="nil"/>
          <w:left w:val="nil"/>
          <w:bottom w:val="nil"/>
          <w:right w:val="nil"/>
          <w:between w:val="nil"/>
        </w:pBdr>
        <w:spacing w:after="0" w:line="240" w:lineRule="auto"/>
        <w:ind w:left="1134" w:hanging="141"/>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 xml:space="preserve">b. If the park is the same, the largest </w:t>
      </w:r>
      <w:proofErr w:type="gramStart"/>
      <w:r w:rsidRPr="00670AE7">
        <w:rPr>
          <w:rFonts w:ascii="Times New Roman" w:eastAsia="Times New Roman" w:hAnsi="Times New Roman" w:cs="Times New Roman"/>
          <w:color w:val="000000"/>
          <w:sz w:val="24"/>
          <w:szCs w:val="24"/>
          <w:lang w:val="en-US" w:eastAsia="id-ID"/>
        </w:rPr>
        <w:t>SWF  is</w:t>
      </w:r>
      <w:proofErr w:type="gramEnd"/>
      <w:r w:rsidRPr="00670AE7">
        <w:rPr>
          <w:rFonts w:ascii="Times New Roman" w:eastAsia="Times New Roman" w:hAnsi="Times New Roman" w:cs="Times New Roman"/>
          <w:color w:val="000000"/>
          <w:sz w:val="24"/>
          <w:szCs w:val="24"/>
          <w:lang w:val="en-US" w:eastAsia="id-ID"/>
        </w:rPr>
        <w:t xml:space="preserve"> chosen</w:t>
      </w:r>
    </w:p>
    <w:p w14:paraId="2771EEDA" w14:textId="77777777" w:rsidR="00670AE7" w:rsidRPr="00670AE7" w:rsidRDefault="00670AE7" w:rsidP="00BB7430">
      <w:pPr>
        <w:pBdr>
          <w:top w:val="nil"/>
          <w:left w:val="nil"/>
          <w:bottom w:val="nil"/>
          <w:right w:val="nil"/>
          <w:between w:val="nil"/>
        </w:pBdr>
        <w:spacing w:after="0" w:line="240" w:lineRule="auto"/>
        <w:ind w:left="1134" w:hanging="141"/>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 xml:space="preserve">c. If the </w:t>
      </w:r>
      <w:proofErr w:type="gramStart"/>
      <w:r w:rsidRPr="00670AE7">
        <w:rPr>
          <w:rFonts w:ascii="Times New Roman" w:eastAsia="Times New Roman" w:hAnsi="Times New Roman" w:cs="Times New Roman"/>
          <w:color w:val="000000"/>
          <w:sz w:val="24"/>
          <w:szCs w:val="24"/>
          <w:lang w:val="en-US" w:eastAsia="id-ID"/>
        </w:rPr>
        <w:t>SWF  is</w:t>
      </w:r>
      <w:proofErr w:type="gramEnd"/>
      <w:r w:rsidRPr="00670AE7">
        <w:rPr>
          <w:rFonts w:ascii="Times New Roman" w:eastAsia="Times New Roman" w:hAnsi="Times New Roman" w:cs="Times New Roman"/>
          <w:color w:val="000000"/>
          <w:sz w:val="24"/>
          <w:szCs w:val="24"/>
          <w:lang w:val="en-US" w:eastAsia="id-ID"/>
        </w:rPr>
        <w:t xml:space="preserve"> the same, the largest </w:t>
      </w:r>
      <w:proofErr w:type="spellStart"/>
      <w:r w:rsidRPr="00670AE7">
        <w:rPr>
          <w:rFonts w:ascii="Times New Roman" w:eastAsia="Times New Roman" w:hAnsi="Times New Roman" w:cs="Times New Roman"/>
          <w:color w:val="000000"/>
          <w:sz w:val="24"/>
          <w:szCs w:val="24"/>
          <w:lang w:val="en-US" w:eastAsia="id-ID"/>
        </w:rPr>
        <w:t>LWF</w:t>
      </w:r>
      <w:proofErr w:type="spellEnd"/>
      <w:r w:rsidRPr="00670AE7">
        <w:rPr>
          <w:rFonts w:ascii="Times New Roman" w:eastAsia="Times New Roman" w:hAnsi="Times New Roman" w:cs="Times New Roman"/>
          <w:color w:val="000000"/>
          <w:sz w:val="24"/>
          <w:szCs w:val="24"/>
          <w:lang w:val="en-US" w:eastAsia="id-ID"/>
        </w:rPr>
        <w:t xml:space="preserve">  is chosen</w:t>
      </w:r>
    </w:p>
    <w:p w14:paraId="58E4E0F5" w14:textId="77777777" w:rsidR="00670AE7" w:rsidRPr="00670AE7" w:rsidRDefault="00670AE7" w:rsidP="00BB7430">
      <w:pPr>
        <w:pBdr>
          <w:top w:val="nil"/>
          <w:left w:val="nil"/>
          <w:bottom w:val="nil"/>
          <w:right w:val="nil"/>
          <w:between w:val="nil"/>
        </w:pBdr>
        <w:spacing w:after="0" w:line="240" w:lineRule="auto"/>
        <w:ind w:left="1134" w:hanging="141"/>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 xml:space="preserve">d. If the </w:t>
      </w:r>
      <w:proofErr w:type="spellStart"/>
      <w:r w:rsidRPr="00670AE7">
        <w:rPr>
          <w:rFonts w:ascii="Times New Roman" w:eastAsia="Times New Roman" w:hAnsi="Times New Roman" w:cs="Times New Roman"/>
          <w:color w:val="000000"/>
          <w:sz w:val="24"/>
          <w:szCs w:val="24"/>
          <w:lang w:val="en-US" w:eastAsia="id-ID"/>
        </w:rPr>
        <w:t>LWF</w:t>
      </w:r>
      <w:proofErr w:type="spellEnd"/>
      <w:r w:rsidRPr="00670AE7">
        <w:rPr>
          <w:rFonts w:ascii="Times New Roman" w:eastAsia="Times New Roman" w:hAnsi="Times New Roman" w:cs="Times New Roman"/>
          <w:color w:val="000000"/>
          <w:sz w:val="24"/>
          <w:szCs w:val="24"/>
          <w:lang w:val="en-US" w:eastAsia="id-ID"/>
        </w:rPr>
        <w:t xml:space="preserve"> is the same, the largest </w:t>
      </w:r>
      <w:proofErr w:type="spellStart"/>
      <w:proofErr w:type="gramStart"/>
      <w:r w:rsidRPr="00670AE7">
        <w:rPr>
          <w:rFonts w:ascii="Times New Roman" w:eastAsia="Times New Roman" w:hAnsi="Times New Roman" w:cs="Times New Roman"/>
          <w:color w:val="000000"/>
          <w:sz w:val="24"/>
          <w:szCs w:val="24"/>
          <w:lang w:val="en-US" w:eastAsia="id-ID"/>
        </w:rPr>
        <w:t>LWF</w:t>
      </w:r>
      <w:proofErr w:type="spellEnd"/>
      <w:r w:rsidRPr="00670AE7">
        <w:rPr>
          <w:rFonts w:ascii="Times New Roman" w:eastAsia="Times New Roman" w:hAnsi="Times New Roman" w:cs="Times New Roman"/>
          <w:color w:val="000000"/>
          <w:sz w:val="24"/>
          <w:szCs w:val="24"/>
          <w:lang w:val="en-US" w:eastAsia="id-ID"/>
        </w:rPr>
        <w:t xml:space="preserve">  is</w:t>
      </w:r>
      <w:proofErr w:type="gramEnd"/>
      <w:r w:rsidRPr="00670AE7">
        <w:rPr>
          <w:rFonts w:ascii="Times New Roman" w:eastAsia="Times New Roman" w:hAnsi="Times New Roman" w:cs="Times New Roman"/>
          <w:color w:val="000000"/>
          <w:sz w:val="24"/>
          <w:szCs w:val="24"/>
          <w:lang w:val="en-US" w:eastAsia="id-ID"/>
        </w:rPr>
        <w:t xml:space="preserve"> chosen</w:t>
      </w:r>
    </w:p>
    <w:p w14:paraId="5F9706F2" w14:textId="77777777" w:rsidR="00670AE7" w:rsidRPr="00670AE7" w:rsidRDefault="00670AE7" w:rsidP="00BB7430">
      <w:pPr>
        <w:pBdr>
          <w:top w:val="nil"/>
          <w:left w:val="nil"/>
          <w:bottom w:val="nil"/>
          <w:right w:val="nil"/>
          <w:between w:val="nil"/>
        </w:pBdr>
        <w:spacing w:after="0" w:line="240" w:lineRule="auto"/>
        <w:ind w:left="1134" w:hanging="141"/>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 xml:space="preserve">e. If the </w:t>
      </w:r>
      <w:proofErr w:type="gramStart"/>
      <w:r w:rsidRPr="00670AE7">
        <w:rPr>
          <w:rFonts w:ascii="Times New Roman" w:eastAsia="Times New Roman" w:hAnsi="Times New Roman" w:cs="Times New Roman"/>
          <w:color w:val="000000"/>
          <w:sz w:val="24"/>
          <w:szCs w:val="24"/>
          <w:lang w:val="en-US" w:eastAsia="id-ID"/>
        </w:rPr>
        <w:t>FW  is</w:t>
      </w:r>
      <w:proofErr w:type="gramEnd"/>
      <w:r w:rsidRPr="00670AE7">
        <w:rPr>
          <w:rFonts w:ascii="Times New Roman" w:eastAsia="Times New Roman" w:hAnsi="Times New Roman" w:cs="Times New Roman"/>
          <w:color w:val="000000"/>
          <w:sz w:val="24"/>
          <w:szCs w:val="24"/>
          <w:lang w:val="en-US" w:eastAsia="id-ID"/>
        </w:rPr>
        <w:t xml:space="preserve"> the same, it is chosen by itself based on expert judgment.</w:t>
      </w:r>
    </w:p>
    <w:p w14:paraId="3FF259FD" w14:textId="77777777" w:rsidR="00670AE7" w:rsidRPr="00670AE7" w:rsidRDefault="00670AE7" w:rsidP="00BB7430">
      <w:pPr>
        <w:pBdr>
          <w:top w:val="nil"/>
          <w:left w:val="nil"/>
          <w:bottom w:val="nil"/>
          <w:right w:val="nil"/>
          <w:between w:val="nil"/>
        </w:pBdr>
        <w:spacing w:after="0" w:line="240" w:lineRule="auto"/>
        <w:ind w:left="1134" w:hanging="141"/>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3. Make a map of organizational strength</w:t>
      </w:r>
    </w:p>
    <w:p w14:paraId="4F732436" w14:textId="77777777" w:rsidR="00670AE7" w:rsidRPr="00670AE7" w:rsidRDefault="00670AE7" w:rsidP="00670AE7">
      <w:pPr>
        <w:pBdr>
          <w:top w:val="nil"/>
          <w:left w:val="nil"/>
          <w:bottom w:val="nil"/>
          <w:right w:val="nil"/>
          <w:between w:val="nil"/>
        </w:pBdr>
        <w:spacing w:after="0" w:line="276" w:lineRule="auto"/>
        <w:ind w:left="1134" w:hanging="141"/>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lastRenderedPageBreak/>
        <w:t xml:space="preserve">4. Formulate a </w:t>
      </w:r>
      <w:proofErr w:type="spellStart"/>
      <w:r w:rsidRPr="00670AE7">
        <w:rPr>
          <w:rFonts w:ascii="Times New Roman" w:eastAsia="Times New Roman" w:hAnsi="Times New Roman" w:cs="Times New Roman"/>
          <w:color w:val="000000"/>
          <w:sz w:val="24"/>
          <w:szCs w:val="24"/>
          <w:lang w:val="en-US" w:eastAsia="id-ID"/>
        </w:rPr>
        <w:t>SWOT</w:t>
      </w:r>
      <w:proofErr w:type="spellEnd"/>
      <w:r w:rsidRPr="00670AE7">
        <w:rPr>
          <w:rFonts w:ascii="Times New Roman" w:eastAsia="Times New Roman" w:hAnsi="Times New Roman" w:cs="Times New Roman"/>
          <w:color w:val="000000"/>
          <w:sz w:val="24"/>
          <w:szCs w:val="24"/>
          <w:lang w:val="en-US" w:eastAsia="id-ID"/>
        </w:rPr>
        <w:t xml:space="preserve"> strategy formulation</w:t>
      </w:r>
    </w:p>
    <w:p w14:paraId="0F411BA3" w14:textId="77777777" w:rsidR="00670AE7" w:rsidRPr="00670AE7" w:rsidRDefault="00670AE7" w:rsidP="00670AE7">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 xml:space="preserve">5. Making a Strategy based on the </w:t>
      </w:r>
      <w:proofErr w:type="spellStart"/>
      <w:r w:rsidRPr="00670AE7">
        <w:rPr>
          <w:rFonts w:ascii="Times New Roman" w:eastAsia="Times New Roman" w:hAnsi="Times New Roman" w:cs="Times New Roman"/>
          <w:color w:val="000000"/>
          <w:sz w:val="24"/>
          <w:szCs w:val="24"/>
          <w:lang w:val="en-US" w:eastAsia="id-ID"/>
        </w:rPr>
        <w:t>SWOT</w:t>
      </w:r>
      <w:proofErr w:type="spellEnd"/>
      <w:r w:rsidRPr="00670AE7">
        <w:rPr>
          <w:rFonts w:ascii="Times New Roman" w:eastAsia="Times New Roman" w:hAnsi="Times New Roman" w:cs="Times New Roman"/>
          <w:color w:val="000000"/>
          <w:sz w:val="24"/>
          <w:szCs w:val="24"/>
          <w:lang w:val="en-US" w:eastAsia="id-ID"/>
        </w:rPr>
        <w:t xml:space="preserve"> matrix, namely:</w:t>
      </w:r>
    </w:p>
    <w:p w14:paraId="4FCE04E5" w14:textId="2F3F5E9F" w:rsidR="00670AE7" w:rsidRPr="00670AE7" w:rsidRDefault="00670AE7" w:rsidP="00670AE7">
      <w:pPr>
        <w:pBdr>
          <w:top w:val="nil"/>
          <w:left w:val="nil"/>
          <w:bottom w:val="nil"/>
          <w:right w:val="nil"/>
          <w:between w:val="nil"/>
        </w:pBdr>
        <w:spacing w:after="0" w:line="276" w:lineRule="auto"/>
        <w:ind w:firstLine="567"/>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a. S</w:t>
      </w:r>
      <w:r>
        <w:rPr>
          <w:rFonts w:ascii="Times New Roman" w:eastAsia="Times New Roman" w:hAnsi="Times New Roman" w:cs="Times New Roman"/>
          <w:color w:val="000000"/>
          <w:sz w:val="24"/>
          <w:szCs w:val="24"/>
          <w:lang w:val="en-US" w:eastAsia="id-ID"/>
        </w:rPr>
        <w:t>-</w:t>
      </w:r>
      <w:r w:rsidRPr="00670AE7">
        <w:rPr>
          <w:rFonts w:ascii="Times New Roman" w:eastAsia="Times New Roman" w:hAnsi="Times New Roman" w:cs="Times New Roman"/>
          <w:color w:val="000000"/>
          <w:sz w:val="24"/>
          <w:szCs w:val="24"/>
          <w:lang w:val="en-US" w:eastAsia="id-ID"/>
        </w:rPr>
        <w:t>O strategy</w:t>
      </w:r>
    </w:p>
    <w:p w14:paraId="2D9EA660" w14:textId="77777777" w:rsidR="00670AE7" w:rsidRPr="00670AE7" w:rsidRDefault="00670AE7" w:rsidP="00670AE7">
      <w:pPr>
        <w:pBdr>
          <w:top w:val="nil"/>
          <w:left w:val="nil"/>
          <w:bottom w:val="nil"/>
          <w:right w:val="nil"/>
          <w:between w:val="nil"/>
        </w:pBdr>
        <w:spacing w:after="0" w:line="276" w:lineRule="auto"/>
        <w:ind w:left="851"/>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This strategy is made by utilizing all the power to seize and exploit opportunities as much as possible.</w:t>
      </w:r>
    </w:p>
    <w:p w14:paraId="3A617AE8" w14:textId="2D1DB807" w:rsidR="00670AE7" w:rsidRPr="00670AE7" w:rsidRDefault="00670AE7" w:rsidP="00670AE7">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 xml:space="preserve">     b. S</w:t>
      </w:r>
      <w:r>
        <w:rPr>
          <w:rFonts w:ascii="Times New Roman" w:eastAsia="Times New Roman" w:hAnsi="Times New Roman" w:cs="Times New Roman"/>
          <w:color w:val="000000"/>
          <w:sz w:val="24"/>
          <w:szCs w:val="24"/>
          <w:lang w:val="en-US" w:eastAsia="id-ID"/>
        </w:rPr>
        <w:t>-</w:t>
      </w:r>
      <w:r w:rsidRPr="00670AE7">
        <w:rPr>
          <w:rFonts w:ascii="Times New Roman" w:eastAsia="Times New Roman" w:hAnsi="Times New Roman" w:cs="Times New Roman"/>
          <w:color w:val="000000"/>
          <w:sz w:val="24"/>
          <w:szCs w:val="24"/>
          <w:lang w:val="en-US" w:eastAsia="id-ID"/>
        </w:rPr>
        <w:t>T Strategy</w:t>
      </w:r>
    </w:p>
    <w:p w14:paraId="48B4DB71" w14:textId="77777777" w:rsidR="00670AE7" w:rsidRPr="00670AE7" w:rsidRDefault="00670AE7" w:rsidP="00670AE7">
      <w:pPr>
        <w:pBdr>
          <w:top w:val="nil"/>
          <w:left w:val="nil"/>
          <w:bottom w:val="nil"/>
          <w:right w:val="nil"/>
          <w:between w:val="nil"/>
        </w:pBdr>
        <w:spacing w:after="0" w:line="276" w:lineRule="auto"/>
        <w:ind w:left="567" w:firstLine="426"/>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This strategy is to utilize the strengths of the organization/institution to overcome threats.</w:t>
      </w:r>
    </w:p>
    <w:p w14:paraId="5D534AA0" w14:textId="490F07BA" w:rsidR="00670AE7" w:rsidRPr="00670AE7" w:rsidRDefault="00670AE7" w:rsidP="00670AE7">
      <w:pPr>
        <w:pBdr>
          <w:top w:val="nil"/>
          <w:left w:val="nil"/>
          <w:bottom w:val="nil"/>
          <w:right w:val="nil"/>
          <w:between w:val="nil"/>
        </w:pBdr>
        <w:spacing w:after="0" w:line="276" w:lineRule="auto"/>
        <w:ind w:left="284"/>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  c. W</w:t>
      </w:r>
      <w:r>
        <w:rPr>
          <w:rFonts w:ascii="Times New Roman" w:eastAsia="Times New Roman" w:hAnsi="Times New Roman" w:cs="Times New Roman"/>
          <w:color w:val="000000"/>
          <w:sz w:val="24"/>
          <w:szCs w:val="24"/>
          <w:lang w:val="en-US" w:eastAsia="id-ID"/>
        </w:rPr>
        <w:t>-</w:t>
      </w:r>
      <w:r w:rsidRPr="00670AE7">
        <w:rPr>
          <w:rFonts w:ascii="Times New Roman" w:eastAsia="Times New Roman" w:hAnsi="Times New Roman" w:cs="Times New Roman"/>
          <w:color w:val="000000"/>
          <w:sz w:val="24"/>
          <w:szCs w:val="24"/>
          <w:lang w:val="en-US" w:eastAsia="id-ID"/>
        </w:rPr>
        <w:t>O strategy</w:t>
      </w:r>
    </w:p>
    <w:p w14:paraId="5F62CE64" w14:textId="77777777" w:rsidR="00670AE7" w:rsidRPr="00670AE7" w:rsidRDefault="00670AE7" w:rsidP="00670AE7">
      <w:pPr>
        <w:pBdr>
          <w:top w:val="nil"/>
          <w:left w:val="nil"/>
          <w:bottom w:val="nil"/>
          <w:right w:val="nil"/>
          <w:between w:val="nil"/>
        </w:pBdr>
        <w:spacing w:after="0" w:line="276" w:lineRule="auto"/>
        <w:ind w:left="567" w:firstLine="873"/>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This strategy is applied based on the utilization of existing opportunities by minimizing existing weaknesses.</w:t>
      </w:r>
    </w:p>
    <w:p w14:paraId="6C94AC3D" w14:textId="32479958" w:rsidR="00670AE7" w:rsidRPr="00670AE7" w:rsidRDefault="00670AE7" w:rsidP="00670AE7">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 xml:space="preserve">   </w:t>
      </w:r>
      <w:r>
        <w:rPr>
          <w:rFonts w:ascii="Times New Roman" w:eastAsia="Times New Roman" w:hAnsi="Times New Roman" w:cs="Times New Roman"/>
          <w:color w:val="000000"/>
          <w:sz w:val="24"/>
          <w:szCs w:val="24"/>
          <w:lang w:val="en-US" w:eastAsia="id-ID"/>
        </w:rPr>
        <w:t xml:space="preserve">    </w:t>
      </w:r>
      <w:r w:rsidRPr="00670AE7">
        <w:rPr>
          <w:rFonts w:ascii="Times New Roman" w:eastAsia="Times New Roman" w:hAnsi="Times New Roman" w:cs="Times New Roman"/>
          <w:color w:val="000000"/>
          <w:sz w:val="24"/>
          <w:szCs w:val="24"/>
          <w:lang w:val="en-US" w:eastAsia="id-ID"/>
        </w:rPr>
        <w:t>d. W</w:t>
      </w:r>
      <w:r>
        <w:rPr>
          <w:rFonts w:ascii="Times New Roman" w:eastAsia="Times New Roman" w:hAnsi="Times New Roman" w:cs="Times New Roman"/>
          <w:color w:val="000000"/>
          <w:sz w:val="24"/>
          <w:szCs w:val="24"/>
          <w:lang w:val="en-US" w:eastAsia="id-ID"/>
        </w:rPr>
        <w:t>-</w:t>
      </w:r>
      <w:r w:rsidRPr="00670AE7">
        <w:rPr>
          <w:rFonts w:ascii="Times New Roman" w:eastAsia="Times New Roman" w:hAnsi="Times New Roman" w:cs="Times New Roman"/>
          <w:color w:val="000000"/>
          <w:sz w:val="24"/>
          <w:szCs w:val="24"/>
          <w:lang w:val="en-US" w:eastAsia="id-ID"/>
        </w:rPr>
        <w:t>T Strategy</w:t>
      </w:r>
    </w:p>
    <w:p w14:paraId="1EA09F2A" w14:textId="77777777" w:rsidR="00670AE7" w:rsidRPr="00670AE7" w:rsidRDefault="00670AE7" w:rsidP="00670AE7">
      <w:pPr>
        <w:pBdr>
          <w:top w:val="nil"/>
          <w:left w:val="nil"/>
          <w:bottom w:val="nil"/>
          <w:right w:val="nil"/>
          <w:between w:val="nil"/>
        </w:pBdr>
        <w:spacing w:after="0" w:line="240" w:lineRule="auto"/>
        <w:ind w:left="720" w:firstLine="720"/>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This strategy is based on activities that are defensive and try to minimize existing weaknesses and avoid threats.</w:t>
      </w:r>
    </w:p>
    <w:p w14:paraId="1306E39B" w14:textId="77777777" w:rsidR="00670AE7" w:rsidRPr="00670AE7" w:rsidRDefault="00670AE7" w:rsidP="00670AE7">
      <w:pPr>
        <w:pBdr>
          <w:top w:val="nil"/>
          <w:left w:val="nil"/>
          <w:bottom w:val="nil"/>
          <w:right w:val="nil"/>
          <w:between w:val="nil"/>
        </w:pBdr>
        <w:spacing w:after="0" w:line="240" w:lineRule="auto"/>
        <w:ind w:left="426" w:hanging="284"/>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6. Identification of internal environmental analysis and external environmental analysis of the organization:</w:t>
      </w:r>
    </w:p>
    <w:p w14:paraId="0A566084" w14:textId="77777777" w:rsidR="00670AE7" w:rsidRPr="00670AE7" w:rsidRDefault="00670AE7" w:rsidP="00670AE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 xml:space="preserve"> a. </w:t>
      </w:r>
      <w:r w:rsidRPr="00670AE7">
        <w:rPr>
          <w:rFonts w:ascii="Times New Roman" w:eastAsia="Times New Roman" w:hAnsi="Times New Roman" w:cs="Times New Roman"/>
          <w:i/>
          <w:color w:val="000000"/>
          <w:sz w:val="24"/>
          <w:szCs w:val="24"/>
          <w:lang w:val="en-US" w:eastAsia="id-ID"/>
        </w:rPr>
        <w:t xml:space="preserve">Strengths </w:t>
      </w:r>
    </w:p>
    <w:p w14:paraId="2EC16C10" w14:textId="039FFF13" w:rsidR="00670AE7" w:rsidRPr="00670AE7" w:rsidRDefault="00670AE7" w:rsidP="00670AE7">
      <w:pPr>
        <w:pBdr>
          <w:top w:val="nil"/>
          <w:left w:val="nil"/>
          <w:bottom w:val="nil"/>
          <w:right w:val="nil"/>
          <w:between w:val="nil"/>
        </w:pBdr>
        <w:spacing w:after="0" w:line="240" w:lineRule="auto"/>
        <w:ind w:left="426" w:firstLine="851"/>
        <w:jc w:val="both"/>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 xml:space="preserve"> </w:t>
      </w:r>
      <w:r w:rsidRPr="00670AE7">
        <w:rPr>
          <w:rFonts w:ascii="Times New Roman" w:eastAsia="Times New Roman" w:hAnsi="Times New Roman" w:cs="Times New Roman"/>
          <w:color w:val="000000"/>
          <w:sz w:val="24"/>
          <w:szCs w:val="24"/>
          <w:lang w:val="en-US" w:eastAsia="id-ID"/>
        </w:rPr>
        <w:t xml:space="preserve">The strength of the Tax Service Office has been evacuated from the open-ended interview based on </w:t>
      </w:r>
      <w:r w:rsidRPr="00670AE7">
        <w:rPr>
          <w:rFonts w:ascii="Times New Roman" w:eastAsia="Times New Roman" w:hAnsi="Times New Roman" w:cs="Times New Roman"/>
          <w:i/>
          <w:color w:val="000000"/>
          <w:sz w:val="24"/>
          <w:szCs w:val="24"/>
          <w:lang w:val="en-US" w:eastAsia="id-ID"/>
        </w:rPr>
        <w:t>power dimensions</w:t>
      </w:r>
      <w:r w:rsidRPr="00670AE7">
        <w:rPr>
          <w:rFonts w:ascii="Times New Roman" w:eastAsia="Times New Roman" w:hAnsi="Times New Roman" w:cs="Times New Roman"/>
          <w:color w:val="000000"/>
          <w:sz w:val="24"/>
          <w:szCs w:val="24"/>
          <w:lang w:val="en-US" w:eastAsia="id-ID"/>
        </w:rPr>
        <w:t xml:space="preserve"> identified are; legitimate, experts, competence. Furthermore, from the dimensions of trust; trust in regulation, trust in government, cooperation.</w:t>
      </w:r>
    </w:p>
    <w:p w14:paraId="4D5B7FEC" w14:textId="77777777" w:rsidR="00670AE7" w:rsidRPr="00670AE7" w:rsidRDefault="00670AE7" w:rsidP="00670AE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 xml:space="preserve">b. </w:t>
      </w:r>
      <w:r w:rsidRPr="00670AE7">
        <w:rPr>
          <w:rFonts w:ascii="Times New Roman" w:eastAsia="Times New Roman" w:hAnsi="Times New Roman" w:cs="Times New Roman"/>
          <w:i/>
          <w:color w:val="000000"/>
          <w:sz w:val="24"/>
          <w:szCs w:val="24"/>
          <w:lang w:val="en-US" w:eastAsia="id-ID"/>
        </w:rPr>
        <w:t>Weaknesses</w:t>
      </w:r>
    </w:p>
    <w:p w14:paraId="4A475FF8" w14:textId="4C5EACDF" w:rsidR="00670AE7" w:rsidRPr="00670AE7" w:rsidRDefault="00670AE7" w:rsidP="00670AE7">
      <w:pPr>
        <w:pBdr>
          <w:top w:val="nil"/>
          <w:left w:val="nil"/>
          <w:bottom w:val="nil"/>
          <w:right w:val="nil"/>
          <w:between w:val="nil"/>
        </w:pBdr>
        <w:spacing w:after="0" w:line="240" w:lineRule="auto"/>
        <w:ind w:left="426" w:firstLine="720"/>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 xml:space="preserve">The weakness of the Tax Service Office </w:t>
      </w:r>
      <w:proofErr w:type="gramStart"/>
      <w:r w:rsidRPr="00670AE7">
        <w:rPr>
          <w:rFonts w:ascii="Times New Roman" w:eastAsia="Times New Roman" w:hAnsi="Times New Roman" w:cs="Times New Roman"/>
          <w:color w:val="000000"/>
          <w:sz w:val="24"/>
          <w:szCs w:val="24"/>
          <w:lang w:val="en-US" w:eastAsia="id-ID"/>
        </w:rPr>
        <w:t>are</w:t>
      </w:r>
      <w:proofErr w:type="gramEnd"/>
      <w:r w:rsidRPr="00670AE7">
        <w:rPr>
          <w:rFonts w:ascii="Times New Roman" w:eastAsia="Times New Roman" w:hAnsi="Times New Roman" w:cs="Times New Roman"/>
          <w:color w:val="000000"/>
          <w:sz w:val="24"/>
          <w:szCs w:val="24"/>
          <w:lang w:val="en-US" w:eastAsia="id-ID"/>
        </w:rPr>
        <w:t xml:space="preserve"> identified from the </w:t>
      </w:r>
      <w:r w:rsidRPr="00670AE7">
        <w:rPr>
          <w:rFonts w:ascii="Times New Roman" w:eastAsia="Times New Roman" w:hAnsi="Times New Roman" w:cs="Times New Roman"/>
          <w:i/>
          <w:color w:val="000000"/>
          <w:sz w:val="24"/>
          <w:szCs w:val="24"/>
          <w:lang w:val="en-US" w:eastAsia="id-ID"/>
        </w:rPr>
        <w:t xml:space="preserve">power </w:t>
      </w:r>
      <w:r>
        <w:rPr>
          <w:rFonts w:ascii="Times New Roman" w:eastAsia="Times New Roman" w:hAnsi="Times New Roman" w:cs="Times New Roman"/>
          <w:i/>
          <w:color w:val="000000"/>
          <w:sz w:val="24"/>
          <w:szCs w:val="24"/>
          <w:lang w:val="en-US" w:eastAsia="id-ID"/>
        </w:rPr>
        <w:t xml:space="preserve">  </w:t>
      </w:r>
      <w:r w:rsidRPr="00670AE7">
        <w:rPr>
          <w:rFonts w:ascii="Times New Roman" w:eastAsia="Times New Roman" w:hAnsi="Times New Roman" w:cs="Times New Roman"/>
          <w:i/>
          <w:color w:val="000000"/>
          <w:sz w:val="24"/>
          <w:szCs w:val="24"/>
          <w:lang w:val="en-US" w:eastAsia="id-ID"/>
        </w:rPr>
        <w:t xml:space="preserve">dimensions </w:t>
      </w:r>
      <w:r w:rsidRPr="00670AE7">
        <w:rPr>
          <w:rFonts w:ascii="Times New Roman" w:eastAsia="Times New Roman" w:hAnsi="Times New Roman" w:cs="Times New Roman"/>
          <w:color w:val="000000"/>
          <w:sz w:val="24"/>
          <w:szCs w:val="24"/>
          <w:lang w:val="en-US" w:eastAsia="id-ID"/>
        </w:rPr>
        <w:t>consist of: rewards, integrity, and referents. Furthermore, from the dimensions of trust, the weaknesses identified are; trust in the tax system is lacking, responsiveness is lacking, and transparency of tax officials is low.</w:t>
      </w:r>
    </w:p>
    <w:p w14:paraId="2F3981C4" w14:textId="77777777" w:rsidR="00670AE7" w:rsidRPr="00670AE7" w:rsidRDefault="00670AE7" w:rsidP="00670AE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 xml:space="preserve">c. </w:t>
      </w:r>
      <w:r w:rsidRPr="00670AE7">
        <w:rPr>
          <w:rFonts w:ascii="Times New Roman" w:eastAsia="Times New Roman" w:hAnsi="Times New Roman" w:cs="Times New Roman"/>
          <w:i/>
          <w:color w:val="000000"/>
          <w:sz w:val="24"/>
          <w:szCs w:val="24"/>
          <w:lang w:val="en-US" w:eastAsia="id-ID"/>
        </w:rPr>
        <w:t>Opportunities</w:t>
      </w:r>
    </w:p>
    <w:p w14:paraId="4C33F96B" w14:textId="77777777" w:rsidR="00670AE7" w:rsidRPr="00670AE7" w:rsidRDefault="00670AE7" w:rsidP="00670AE7">
      <w:pPr>
        <w:pBdr>
          <w:top w:val="nil"/>
          <w:left w:val="nil"/>
          <w:bottom w:val="nil"/>
          <w:right w:val="nil"/>
          <w:between w:val="nil"/>
        </w:pBdr>
        <w:spacing w:after="0" w:line="240" w:lineRule="auto"/>
        <w:ind w:left="426" w:firstLine="720"/>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The opportunity of the Tax Service Office seen from the Power Dimension identified is; support from the central government or the Directorate General of Taxation, tax amnesty policy, increased tax investment, economic political support. Furthermore, the trust dimensions identified are; coordination, cooperation, changes in regulation which raises some new opportunities in improving the performance of tax service offices.</w:t>
      </w:r>
    </w:p>
    <w:p w14:paraId="00F46713" w14:textId="77777777" w:rsidR="00670AE7" w:rsidRPr="00670AE7" w:rsidRDefault="00670AE7" w:rsidP="00670AE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 xml:space="preserve"> d. </w:t>
      </w:r>
      <w:r w:rsidRPr="00670AE7">
        <w:rPr>
          <w:rFonts w:ascii="Times New Roman" w:eastAsia="Times New Roman" w:hAnsi="Times New Roman" w:cs="Times New Roman"/>
          <w:i/>
          <w:color w:val="000000"/>
          <w:sz w:val="24"/>
          <w:szCs w:val="24"/>
          <w:lang w:val="en-US" w:eastAsia="id-ID"/>
        </w:rPr>
        <w:t>Threats</w:t>
      </w:r>
    </w:p>
    <w:p w14:paraId="3B22F847" w14:textId="0A781F0F" w:rsidR="00670AE7" w:rsidRDefault="00670AE7" w:rsidP="00670AE7">
      <w:pPr>
        <w:pBdr>
          <w:top w:val="nil"/>
          <w:left w:val="nil"/>
          <w:bottom w:val="nil"/>
          <w:right w:val="nil"/>
          <w:between w:val="nil"/>
        </w:pBdr>
        <w:spacing w:after="0" w:line="240" w:lineRule="auto"/>
        <w:ind w:left="284" w:firstLine="720"/>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 xml:space="preserve">The threat of the Tax Service Office seen from the Power Dimension identified is; e-government implementation, criticism and negative perceptions of taxpayers because they are not transparent and honest in managing tax finance, the ability of human resources who skillful and mastering technology, and competition among tax office employees.  </w:t>
      </w:r>
      <w:proofErr w:type="spellStart"/>
      <w:r w:rsidRPr="00670AE7">
        <w:rPr>
          <w:rFonts w:ascii="Times New Roman" w:eastAsia="Times New Roman" w:hAnsi="Times New Roman" w:cs="Times New Roman"/>
          <w:color w:val="000000"/>
          <w:sz w:val="24"/>
          <w:szCs w:val="24"/>
          <w:lang w:val="en-US" w:eastAsia="id-ID"/>
        </w:rPr>
        <w:t>Rangkuti</w:t>
      </w:r>
      <w:proofErr w:type="spellEnd"/>
      <w:r w:rsidRPr="00670AE7">
        <w:rPr>
          <w:rFonts w:ascii="Times New Roman" w:eastAsia="Times New Roman" w:hAnsi="Times New Roman" w:cs="Times New Roman"/>
          <w:color w:val="000000"/>
          <w:sz w:val="24"/>
          <w:szCs w:val="24"/>
          <w:lang w:val="en-US" w:eastAsia="id-ID"/>
        </w:rPr>
        <w:t xml:space="preserve"> (2002) explained the </w:t>
      </w:r>
      <w:proofErr w:type="spellStart"/>
      <w:r w:rsidRPr="00670AE7">
        <w:rPr>
          <w:rFonts w:ascii="Times New Roman" w:eastAsia="Times New Roman" w:hAnsi="Times New Roman" w:cs="Times New Roman"/>
          <w:color w:val="000000"/>
          <w:sz w:val="24"/>
          <w:szCs w:val="24"/>
          <w:lang w:val="en-US" w:eastAsia="id-ID"/>
        </w:rPr>
        <w:t>SWOT</w:t>
      </w:r>
      <w:proofErr w:type="spellEnd"/>
      <w:r w:rsidRPr="00670AE7">
        <w:rPr>
          <w:rFonts w:ascii="Times New Roman" w:eastAsia="Times New Roman" w:hAnsi="Times New Roman" w:cs="Times New Roman"/>
          <w:color w:val="000000"/>
          <w:sz w:val="24"/>
          <w:szCs w:val="24"/>
          <w:lang w:val="en-US" w:eastAsia="id-ID"/>
        </w:rPr>
        <w:t xml:space="preserve"> Analysis Diagrams have four basic elements which described in the following diagram:</w:t>
      </w:r>
    </w:p>
    <w:p w14:paraId="3D4C43A4" w14:textId="31CBB619" w:rsidR="009226AA" w:rsidRDefault="009226AA" w:rsidP="00670AE7">
      <w:pPr>
        <w:pBdr>
          <w:top w:val="nil"/>
          <w:left w:val="nil"/>
          <w:bottom w:val="nil"/>
          <w:right w:val="nil"/>
          <w:between w:val="nil"/>
        </w:pBdr>
        <w:spacing w:after="0" w:line="240" w:lineRule="auto"/>
        <w:ind w:left="284" w:firstLine="720"/>
        <w:jc w:val="both"/>
        <w:rPr>
          <w:rFonts w:ascii="Times New Roman" w:eastAsia="Times New Roman" w:hAnsi="Times New Roman" w:cs="Times New Roman"/>
          <w:color w:val="000000"/>
          <w:sz w:val="24"/>
          <w:szCs w:val="24"/>
          <w:lang w:val="en-US" w:eastAsia="id-ID"/>
        </w:rPr>
      </w:pPr>
    </w:p>
    <w:p w14:paraId="6F15AB3B" w14:textId="2D56E195" w:rsidR="009226AA" w:rsidRDefault="009226AA" w:rsidP="00670AE7">
      <w:pPr>
        <w:pBdr>
          <w:top w:val="nil"/>
          <w:left w:val="nil"/>
          <w:bottom w:val="nil"/>
          <w:right w:val="nil"/>
          <w:between w:val="nil"/>
        </w:pBdr>
        <w:spacing w:after="0" w:line="240" w:lineRule="auto"/>
        <w:ind w:left="284" w:firstLine="720"/>
        <w:jc w:val="both"/>
        <w:rPr>
          <w:rFonts w:ascii="Times New Roman" w:eastAsia="Times New Roman" w:hAnsi="Times New Roman" w:cs="Times New Roman"/>
          <w:color w:val="000000"/>
          <w:sz w:val="24"/>
          <w:szCs w:val="24"/>
          <w:lang w:val="en-US" w:eastAsia="id-ID"/>
        </w:rPr>
      </w:pPr>
    </w:p>
    <w:p w14:paraId="7918E160" w14:textId="4A8B0E52" w:rsidR="009226AA" w:rsidRDefault="009226AA" w:rsidP="00670AE7">
      <w:pPr>
        <w:pBdr>
          <w:top w:val="nil"/>
          <w:left w:val="nil"/>
          <w:bottom w:val="nil"/>
          <w:right w:val="nil"/>
          <w:between w:val="nil"/>
        </w:pBdr>
        <w:spacing w:after="0" w:line="240" w:lineRule="auto"/>
        <w:ind w:left="284" w:firstLine="720"/>
        <w:jc w:val="both"/>
        <w:rPr>
          <w:rFonts w:ascii="Times New Roman" w:eastAsia="Times New Roman" w:hAnsi="Times New Roman" w:cs="Times New Roman"/>
          <w:color w:val="000000"/>
          <w:sz w:val="24"/>
          <w:szCs w:val="24"/>
          <w:lang w:val="en-US" w:eastAsia="id-ID"/>
        </w:rPr>
      </w:pPr>
    </w:p>
    <w:p w14:paraId="53B12FBD" w14:textId="4F81383B" w:rsidR="009226AA" w:rsidRDefault="009226AA" w:rsidP="00670AE7">
      <w:pPr>
        <w:pBdr>
          <w:top w:val="nil"/>
          <w:left w:val="nil"/>
          <w:bottom w:val="nil"/>
          <w:right w:val="nil"/>
          <w:between w:val="nil"/>
        </w:pBdr>
        <w:spacing w:after="0" w:line="240" w:lineRule="auto"/>
        <w:ind w:left="284" w:firstLine="720"/>
        <w:jc w:val="both"/>
        <w:rPr>
          <w:rFonts w:ascii="Times New Roman" w:eastAsia="Times New Roman" w:hAnsi="Times New Roman" w:cs="Times New Roman"/>
          <w:color w:val="000000"/>
          <w:sz w:val="24"/>
          <w:szCs w:val="24"/>
          <w:lang w:val="en-US" w:eastAsia="id-ID"/>
        </w:rPr>
      </w:pPr>
    </w:p>
    <w:p w14:paraId="2B570FB8" w14:textId="4602C8FB" w:rsidR="009226AA" w:rsidRDefault="009226AA" w:rsidP="00670AE7">
      <w:pPr>
        <w:pBdr>
          <w:top w:val="nil"/>
          <w:left w:val="nil"/>
          <w:bottom w:val="nil"/>
          <w:right w:val="nil"/>
          <w:between w:val="nil"/>
        </w:pBdr>
        <w:spacing w:after="0" w:line="240" w:lineRule="auto"/>
        <w:ind w:left="284" w:firstLine="720"/>
        <w:jc w:val="both"/>
        <w:rPr>
          <w:rFonts w:ascii="Times New Roman" w:eastAsia="Times New Roman" w:hAnsi="Times New Roman" w:cs="Times New Roman"/>
          <w:color w:val="000000"/>
          <w:sz w:val="24"/>
          <w:szCs w:val="24"/>
          <w:lang w:val="en-US" w:eastAsia="id-ID"/>
        </w:rPr>
      </w:pPr>
    </w:p>
    <w:p w14:paraId="73E5156E" w14:textId="36740B68" w:rsidR="009226AA" w:rsidRDefault="009226AA" w:rsidP="00670AE7">
      <w:pPr>
        <w:pBdr>
          <w:top w:val="nil"/>
          <w:left w:val="nil"/>
          <w:bottom w:val="nil"/>
          <w:right w:val="nil"/>
          <w:between w:val="nil"/>
        </w:pBdr>
        <w:spacing w:after="0" w:line="240" w:lineRule="auto"/>
        <w:ind w:left="284" w:firstLine="720"/>
        <w:jc w:val="both"/>
        <w:rPr>
          <w:rFonts w:ascii="Times New Roman" w:eastAsia="Times New Roman" w:hAnsi="Times New Roman" w:cs="Times New Roman"/>
          <w:color w:val="000000"/>
          <w:sz w:val="24"/>
          <w:szCs w:val="24"/>
          <w:lang w:val="en-US" w:eastAsia="id-ID"/>
        </w:rPr>
      </w:pPr>
    </w:p>
    <w:p w14:paraId="1CE664BB" w14:textId="4DB32C81" w:rsidR="009226AA" w:rsidRDefault="009226AA" w:rsidP="00670AE7">
      <w:pPr>
        <w:pBdr>
          <w:top w:val="nil"/>
          <w:left w:val="nil"/>
          <w:bottom w:val="nil"/>
          <w:right w:val="nil"/>
          <w:between w:val="nil"/>
        </w:pBdr>
        <w:spacing w:after="0" w:line="240" w:lineRule="auto"/>
        <w:ind w:left="284" w:firstLine="720"/>
        <w:jc w:val="both"/>
        <w:rPr>
          <w:rFonts w:ascii="Times New Roman" w:eastAsia="Times New Roman" w:hAnsi="Times New Roman" w:cs="Times New Roman"/>
          <w:color w:val="000000"/>
          <w:sz w:val="24"/>
          <w:szCs w:val="24"/>
          <w:lang w:val="en-US" w:eastAsia="id-ID"/>
        </w:rPr>
      </w:pPr>
    </w:p>
    <w:p w14:paraId="6DBF3125" w14:textId="5ACD41F0" w:rsidR="009226AA" w:rsidRDefault="009226AA" w:rsidP="00670AE7">
      <w:pPr>
        <w:pBdr>
          <w:top w:val="nil"/>
          <w:left w:val="nil"/>
          <w:bottom w:val="nil"/>
          <w:right w:val="nil"/>
          <w:between w:val="nil"/>
        </w:pBdr>
        <w:spacing w:after="0" w:line="240" w:lineRule="auto"/>
        <w:ind w:left="284" w:firstLine="720"/>
        <w:jc w:val="both"/>
        <w:rPr>
          <w:rFonts w:ascii="Times New Roman" w:eastAsia="Times New Roman" w:hAnsi="Times New Roman" w:cs="Times New Roman"/>
          <w:color w:val="000000"/>
          <w:sz w:val="24"/>
          <w:szCs w:val="24"/>
          <w:lang w:val="en-US" w:eastAsia="id-ID"/>
        </w:rPr>
      </w:pPr>
    </w:p>
    <w:p w14:paraId="0F678ACD" w14:textId="1244A28F" w:rsidR="009226AA" w:rsidRDefault="009226AA" w:rsidP="00670AE7">
      <w:pPr>
        <w:pBdr>
          <w:top w:val="nil"/>
          <w:left w:val="nil"/>
          <w:bottom w:val="nil"/>
          <w:right w:val="nil"/>
          <w:between w:val="nil"/>
        </w:pBdr>
        <w:spacing w:after="0" w:line="240" w:lineRule="auto"/>
        <w:ind w:left="284" w:firstLine="720"/>
        <w:jc w:val="both"/>
        <w:rPr>
          <w:rFonts w:ascii="Times New Roman" w:eastAsia="Times New Roman" w:hAnsi="Times New Roman" w:cs="Times New Roman"/>
          <w:color w:val="000000"/>
          <w:sz w:val="24"/>
          <w:szCs w:val="24"/>
          <w:lang w:val="en-US" w:eastAsia="id-ID"/>
        </w:rPr>
      </w:pPr>
    </w:p>
    <w:p w14:paraId="6E1CF162" w14:textId="67652799" w:rsidR="009226AA" w:rsidRDefault="009226AA" w:rsidP="00670AE7">
      <w:pPr>
        <w:pBdr>
          <w:top w:val="nil"/>
          <w:left w:val="nil"/>
          <w:bottom w:val="nil"/>
          <w:right w:val="nil"/>
          <w:between w:val="nil"/>
        </w:pBdr>
        <w:spacing w:after="0" w:line="240" w:lineRule="auto"/>
        <w:ind w:left="284" w:firstLine="720"/>
        <w:jc w:val="both"/>
        <w:rPr>
          <w:rFonts w:ascii="Times New Roman" w:eastAsia="Times New Roman" w:hAnsi="Times New Roman" w:cs="Times New Roman"/>
          <w:color w:val="000000"/>
          <w:sz w:val="24"/>
          <w:szCs w:val="24"/>
          <w:lang w:val="en-US" w:eastAsia="id-ID"/>
        </w:rPr>
      </w:pPr>
    </w:p>
    <w:p w14:paraId="479B945C" w14:textId="77777777" w:rsidR="00670AE7" w:rsidRPr="00670AE7" w:rsidRDefault="00670AE7" w:rsidP="00670AE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noProof/>
          <w:color w:val="000000"/>
          <w:sz w:val="24"/>
          <w:szCs w:val="24"/>
          <w:lang w:val="en-US" w:eastAsia="id-ID"/>
        </w:rPr>
        <w:lastRenderedPageBreak/>
        <mc:AlternateContent>
          <mc:Choice Requires="wpg">
            <w:drawing>
              <wp:anchor distT="0" distB="0" distL="114300" distR="114300" simplePos="0" relativeHeight="251659264" behindDoc="0" locked="0" layoutInCell="1" allowOverlap="1" wp14:anchorId="116B1EC4" wp14:editId="353D4017">
                <wp:simplePos x="0" y="0"/>
                <wp:positionH relativeFrom="column">
                  <wp:posOffset>-123205</wp:posOffset>
                </wp:positionH>
                <wp:positionV relativeFrom="paragraph">
                  <wp:posOffset>152164</wp:posOffset>
                </wp:positionV>
                <wp:extent cx="5624285" cy="1658679"/>
                <wp:effectExtent l="0" t="0" r="14605" b="17780"/>
                <wp:wrapNone/>
                <wp:docPr id="8" name="Group 8"/>
                <wp:cNvGraphicFramePr/>
                <a:graphic xmlns:a="http://schemas.openxmlformats.org/drawingml/2006/main">
                  <a:graphicData uri="http://schemas.microsoft.com/office/word/2010/wordprocessingGroup">
                    <wpg:wgp>
                      <wpg:cNvGrpSpPr/>
                      <wpg:grpSpPr>
                        <a:xfrm>
                          <a:off x="0" y="0"/>
                          <a:ext cx="5624285" cy="1658679"/>
                          <a:chOff x="0" y="0"/>
                          <a:chExt cx="5624285" cy="1887169"/>
                        </a:xfrm>
                      </wpg:grpSpPr>
                      <wps:wsp>
                        <wps:cNvPr id="1" name="Rectangle 1"/>
                        <wps:cNvSpPr/>
                        <wps:spPr>
                          <a:xfrm>
                            <a:off x="1626920" y="0"/>
                            <a:ext cx="2011680" cy="381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56C6E7" w14:textId="77777777" w:rsidR="00866577" w:rsidRPr="00F12EA2" w:rsidRDefault="00866577" w:rsidP="00670AE7">
                              <w:pPr>
                                <w:jc w:val="center"/>
                                <w:rPr>
                                  <w:rFonts w:ascii="Times New Roman" w:hAnsi="Times New Roman" w:cs="Times New Roman"/>
                                  <w:sz w:val="20"/>
                                  <w:szCs w:val="18"/>
                                  <w:lang w:val="en-US"/>
                                </w:rPr>
                              </w:pPr>
                              <w:proofErr w:type="gramStart"/>
                              <w:r>
                                <w:rPr>
                                  <w:rFonts w:ascii="Times New Roman" w:hAnsi="Times New Roman" w:cs="Times New Roman"/>
                                  <w:sz w:val="20"/>
                                  <w:szCs w:val="18"/>
                                  <w:lang w:val="en-US"/>
                                </w:rPr>
                                <w:t>Various  of</w:t>
                              </w:r>
                              <w:proofErr w:type="gramEnd"/>
                              <w:r>
                                <w:rPr>
                                  <w:rFonts w:ascii="Times New Roman" w:hAnsi="Times New Roman" w:cs="Times New Roman"/>
                                  <w:sz w:val="20"/>
                                  <w:szCs w:val="18"/>
                                  <w:lang w:val="en-US"/>
                                </w:rPr>
                                <w:t xml:space="preserve">  Opportunities</w:t>
                              </w:r>
                            </w:p>
                          </w:txbxContent>
                        </wps:txbx>
                        <wps:bodyPr rot="0" spcFirstLastPara="0" vertOverflow="overflow" horzOverflow="overflow" vert="horz" wrap="square" numCol="1" spcCol="0" rtlCol="0" fromWordArt="0" anchor="ctr" anchorCtr="0" forceAA="0" compatLnSpc="1">
                          <a:prstTxWarp prst="textNoShape">
                            <a:avLst/>
                          </a:prstTxWarp>
                        </wps:bodyPr>
                      </wps:wsp>
                      <wps:wsp>
                        <wps:cNvPr id="3" name="Straight Connector 3"/>
                        <wps:cNvCnPr/>
                        <wps:spPr>
                          <a:xfrm>
                            <a:off x="2600696" y="380010"/>
                            <a:ext cx="0" cy="1249680"/>
                          </a:xfrm>
                          <a:prstGeom prst="line">
                            <a:avLst/>
                          </a:prstGeom>
                          <a:solidFill>
                            <a:sysClr val="window" lastClr="FFFFFF"/>
                          </a:solidFill>
                          <a:ln w="12700" cap="flat" cmpd="sng" algn="ctr">
                            <a:solidFill>
                              <a:sysClr val="windowText" lastClr="000000"/>
                            </a:solidFill>
                            <a:prstDash val="solid"/>
                            <a:miter lim="800000"/>
                          </a:ln>
                          <a:effectLst/>
                        </wps:spPr>
                        <wps:bodyPr/>
                      </wps:wsp>
                      <wps:wsp>
                        <wps:cNvPr id="4" name="Rectangle 4"/>
                        <wps:cNvSpPr/>
                        <wps:spPr>
                          <a:xfrm>
                            <a:off x="1626817" y="1614582"/>
                            <a:ext cx="2011680" cy="27258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2197019" w14:textId="77777777" w:rsidR="00866577" w:rsidRPr="00F12EA2" w:rsidRDefault="00866577" w:rsidP="00670AE7">
                              <w:pPr>
                                <w:jc w:val="center"/>
                                <w:rPr>
                                  <w:rFonts w:ascii="Times New Roman" w:hAnsi="Times New Roman" w:cs="Times New Roman"/>
                                  <w:sz w:val="20"/>
                                  <w:szCs w:val="18"/>
                                  <w:lang w:val="en-US"/>
                                </w:rPr>
                              </w:pPr>
                              <w:proofErr w:type="gramStart"/>
                              <w:r>
                                <w:rPr>
                                  <w:rFonts w:ascii="Times New Roman" w:hAnsi="Times New Roman" w:cs="Times New Roman"/>
                                  <w:sz w:val="20"/>
                                  <w:szCs w:val="18"/>
                                  <w:lang w:val="en-US"/>
                                </w:rPr>
                                <w:t>Various  of</w:t>
                              </w:r>
                              <w:proofErr w:type="gramEnd"/>
                              <w:r>
                                <w:rPr>
                                  <w:rFonts w:ascii="Times New Roman" w:hAnsi="Times New Roman" w:cs="Times New Roman"/>
                                  <w:sz w:val="20"/>
                                  <w:szCs w:val="18"/>
                                  <w:lang w:val="en-US"/>
                                </w:rPr>
                                <w:t xml:space="preserve">  Treats</w:t>
                              </w:r>
                            </w:p>
                          </w:txbxContent>
                        </wps:txbx>
                        <wps:bodyPr rot="0" spcFirstLastPara="0" vertOverflow="overflow" horzOverflow="overflow" vert="horz" wrap="square" numCol="1" spcCol="0" rtlCol="0" fromWordArt="0" anchor="ctr" anchorCtr="0" forceAA="0" compatLnSpc="1">
                          <a:prstTxWarp prst="textNoShape">
                            <a:avLst/>
                          </a:prstTxWarp>
                        </wps:bodyPr>
                      </wps:wsp>
                      <wps:wsp>
                        <wps:cNvPr id="5" name="Straight Connector 5"/>
                        <wps:cNvCnPr/>
                        <wps:spPr>
                          <a:xfrm flipH="1">
                            <a:off x="1306286" y="961901"/>
                            <a:ext cx="2880360" cy="0"/>
                          </a:xfrm>
                          <a:prstGeom prst="line">
                            <a:avLst/>
                          </a:prstGeom>
                          <a:solidFill>
                            <a:sysClr val="window" lastClr="FFFFFF"/>
                          </a:solidFill>
                          <a:ln w="12700" cap="flat" cmpd="sng" algn="ctr">
                            <a:solidFill>
                              <a:sysClr val="windowText" lastClr="000000"/>
                            </a:solidFill>
                            <a:prstDash val="solid"/>
                            <a:miter lim="800000"/>
                          </a:ln>
                          <a:effectLst/>
                        </wps:spPr>
                        <wps:bodyPr/>
                      </wps:wsp>
                      <wps:wsp>
                        <wps:cNvPr id="6" name="Rectangle 6"/>
                        <wps:cNvSpPr/>
                        <wps:spPr>
                          <a:xfrm>
                            <a:off x="4191725" y="748118"/>
                            <a:ext cx="1432560" cy="33348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EE434D" w14:textId="77777777" w:rsidR="00866577" w:rsidRPr="00F12EA2" w:rsidRDefault="00866577" w:rsidP="00670AE7">
                              <w:pPr>
                                <w:jc w:val="center"/>
                                <w:rPr>
                                  <w:rFonts w:ascii="Times New Roman" w:hAnsi="Times New Roman" w:cs="Times New Roman"/>
                                  <w:sz w:val="20"/>
                                  <w:szCs w:val="18"/>
                                  <w:lang w:val="en-US"/>
                                </w:rPr>
                              </w:pPr>
                              <w:r>
                                <w:rPr>
                                  <w:rFonts w:ascii="Times New Roman" w:hAnsi="Times New Roman" w:cs="Times New Roman"/>
                                  <w:sz w:val="20"/>
                                  <w:szCs w:val="18"/>
                                  <w:lang w:val="en-US"/>
                                </w:rPr>
                                <w:t>External weaknesses</w:t>
                              </w:r>
                            </w:p>
                          </w:txbxContent>
                        </wps:txbx>
                        <wps:bodyPr rot="0" spcFirstLastPara="0" vertOverflow="overflow" horzOverflow="overflow" vert="horz" wrap="square" numCol="1" spcCol="0" rtlCol="0" fromWordArt="0" anchor="ctr" anchorCtr="0" forceAA="0" compatLnSpc="1">
                          <a:prstTxWarp prst="textNoShape">
                            <a:avLst/>
                          </a:prstTxWarp>
                        </wps:bodyPr>
                      </wps:wsp>
                      <wps:wsp>
                        <wps:cNvPr id="7" name="Rectangle 7"/>
                        <wps:cNvSpPr/>
                        <wps:spPr>
                          <a:xfrm>
                            <a:off x="0" y="810513"/>
                            <a:ext cx="1432560" cy="318591"/>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398C11C" w14:textId="77777777" w:rsidR="00866577" w:rsidRPr="00F12EA2" w:rsidRDefault="00866577" w:rsidP="00670AE7">
                              <w:pPr>
                                <w:jc w:val="center"/>
                                <w:rPr>
                                  <w:rFonts w:ascii="Times New Roman" w:hAnsi="Times New Roman" w:cs="Times New Roman"/>
                                  <w:sz w:val="20"/>
                                  <w:szCs w:val="18"/>
                                  <w:lang w:val="en-US"/>
                                </w:rPr>
                              </w:pPr>
                              <w:r>
                                <w:rPr>
                                  <w:rFonts w:ascii="Times New Roman" w:hAnsi="Times New Roman" w:cs="Times New Roman"/>
                                  <w:sz w:val="20"/>
                                  <w:szCs w:val="18"/>
                                  <w:lang w:val="en-US"/>
                                </w:rPr>
                                <w:t>Internal weaknesses</w:t>
                              </w:r>
                            </w:p>
                          </w:txbxContent>
                        </wps:txbx>
                        <wps:bodyPr rot="0" spcFirstLastPara="0" vertOverflow="overflow" horzOverflow="overflow" vert="horz" wrap="square" numCol="1" spcCol="0" rtlCol="0" fromWordArt="0" anchor="ctr" anchorCtr="0" forceAA="0" compatLnSpc="1">
                          <a:prstTxWarp prst="textNoShape">
                            <a:avLst/>
                          </a:prstTxWarp>
                        </wps:bodyPr>
                      </wps:wsp>
                    </wpg:wgp>
                  </a:graphicData>
                </a:graphic>
                <wp14:sizeRelV relativeFrom="margin">
                  <wp14:pctHeight>0</wp14:pctHeight>
                </wp14:sizeRelV>
              </wp:anchor>
            </w:drawing>
          </mc:Choice>
          <mc:Fallback>
            <w:pict>
              <v:group w14:anchorId="116B1EC4" id="Group 8" o:spid="_x0000_s1026" style="position:absolute;left:0;text-align:left;margin-left:-9.7pt;margin-top:12pt;width:442.85pt;height:130.6pt;z-index:251659264;mso-height-relative:margin" coordsize="56242,18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">
                <v:rect id="Rectangle 1" o:spid="_x0000_s1027" style="position:absolute;left:16269;width:20117;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" fillcolor="window" strokecolor="windowText" strokeweight="1pt">
                  <v:textbox>
                    <w:txbxContent>
                      <w:p w14:paraId="3E56C6E7" w14:textId="77777777" w:rsidR="00866577" w:rsidRPr="00F12EA2" w:rsidRDefault="00866577" w:rsidP="00670AE7">
                        <w:pPr>
                          <w:jc w:val="center"/>
                          <w:rPr>
                            <w:rFonts w:ascii="Times New Roman" w:hAnsi="Times New Roman" w:cs="Times New Roman"/>
                            <w:sz w:val="20"/>
                            <w:szCs w:val="18"/>
                            <w:lang w:val="en-US"/>
                          </w:rPr>
                        </w:pPr>
                        <w:proofErr w:type="gramStart"/>
                        <w:r>
                          <w:rPr>
                            <w:rFonts w:ascii="Times New Roman" w:hAnsi="Times New Roman" w:cs="Times New Roman"/>
                            <w:sz w:val="20"/>
                            <w:szCs w:val="18"/>
                            <w:lang w:val="en-US"/>
                          </w:rPr>
                          <w:t>Various  of</w:t>
                        </w:r>
                        <w:proofErr w:type="gramEnd"/>
                        <w:r>
                          <w:rPr>
                            <w:rFonts w:ascii="Times New Roman" w:hAnsi="Times New Roman" w:cs="Times New Roman"/>
                            <w:sz w:val="20"/>
                            <w:szCs w:val="18"/>
                            <w:lang w:val="en-US"/>
                          </w:rPr>
                          <w:t xml:space="preserve">  Opportunities</w:t>
                        </w:r>
                      </w:p>
                    </w:txbxContent>
                  </v:textbox>
                </v:rect>
                <v:line id="Straight Connector 3" o:spid="_x0000_s1028" style="position:absolute;visibility:visible;mso-wrap-style:square" from="26006,3800" to="26006,1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" filled="t" fillcolor="window" strokecolor="windowText" strokeweight="1pt">
                  <v:stroke joinstyle="miter"/>
                </v:line>
                <v:rect id="Rectangle 4" o:spid="_x0000_s1029" style="position:absolute;left:16268;top:16145;width:20116;height:2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" fillcolor="window" strokecolor="windowText" strokeweight="1pt">
                  <v:textbox>
                    <w:txbxContent>
                      <w:p w14:paraId="22197019" w14:textId="77777777" w:rsidR="00866577" w:rsidRPr="00F12EA2" w:rsidRDefault="00866577" w:rsidP="00670AE7">
                        <w:pPr>
                          <w:jc w:val="center"/>
                          <w:rPr>
                            <w:rFonts w:ascii="Times New Roman" w:hAnsi="Times New Roman" w:cs="Times New Roman"/>
                            <w:sz w:val="20"/>
                            <w:szCs w:val="18"/>
                            <w:lang w:val="en-US"/>
                          </w:rPr>
                        </w:pPr>
                        <w:proofErr w:type="gramStart"/>
                        <w:r>
                          <w:rPr>
                            <w:rFonts w:ascii="Times New Roman" w:hAnsi="Times New Roman" w:cs="Times New Roman"/>
                            <w:sz w:val="20"/>
                            <w:szCs w:val="18"/>
                            <w:lang w:val="en-US"/>
                          </w:rPr>
                          <w:t>Various  of</w:t>
                        </w:r>
                        <w:proofErr w:type="gramEnd"/>
                        <w:r>
                          <w:rPr>
                            <w:rFonts w:ascii="Times New Roman" w:hAnsi="Times New Roman" w:cs="Times New Roman"/>
                            <w:sz w:val="20"/>
                            <w:szCs w:val="18"/>
                            <w:lang w:val="en-US"/>
                          </w:rPr>
                          <w:t xml:space="preserve">  Treats</w:t>
                        </w:r>
                      </w:p>
                    </w:txbxContent>
                  </v:textbox>
                </v:rect>
                <v:line id="Straight Connector 5" o:spid="_x0000_s1030" style="position:absolute;flip:x;visibility:visible;mso-wrap-style:square" from="13062,9619" to="41866,9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" filled="t" fillcolor="window" strokecolor="windowText" strokeweight="1pt">
                  <v:stroke joinstyle="miter"/>
                </v:line>
                <v:rect id="Rectangle 6" o:spid="_x0000_s1031" style="position:absolute;left:41917;top:7481;width:14325;height:3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textbox>
                    <w:txbxContent>
                      <w:p w14:paraId="44EE434D" w14:textId="77777777" w:rsidR="00866577" w:rsidRPr="00F12EA2" w:rsidRDefault="00866577" w:rsidP="00670AE7">
                        <w:pPr>
                          <w:jc w:val="center"/>
                          <w:rPr>
                            <w:rFonts w:ascii="Times New Roman" w:hAnsi="Times New Roman" w:cs="Times New Roman"/>
                            <w:sz w:val="20"/>
                            <w:szCs w:val="18"/>
                            <w:lang w:val="en-US"/>
                          </w:rPr>
                        </w:pPr>
                        <w:r>
                          <w:rPr>
                            <w:rFonts w:ascii="Times New Roman" w:hAnsi="Times New Roman" w:cs="Times New Roman"/>
                            <w:sz w:val="20"/>
                            <w:szCs w:val="18"/>
                            <w:lang w:val="en-US"/>
                          </w:rPr>
                          <w:t>External weaknesses</w:t>
                        </w:r>
                      </w:p>
                    </w:txbxContent>
                  </v:textbox>
                </v:rect>
                <v:rect id="Rectangle 7" o:spid="_x0000_s1032" style="position:absolute;top:8105;width:14325;height:31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textbox>
                    <w:txbxContent>
                      <w:p w14:paraId="0398C11C" w14:textId="77777777" w:rsidR="00866577" w:rsidRPr="00F12EA2" w:rsidRDefault="00866577" w:rsidP="00670AE7">
                        <w:pPr>
                          <w:jc w:val="center"/>
                          <w:rPr>
                            <w:rFonts w:ascii="Times New Roman" w:hAnsi="Times New Roman" w:cs="Times New Roman"/>
                            <w:sz w:val="20"/>
                            <w:szCs w:val="18"/>
                            <w:lang w:val="en-US"/>
                          </w:rPr>
                        </w:pPr>
                        <w:r>
                          <w:rPr>
                            <w:rFonts w:ascii="Times New Roman" w:hAnsi="Times New Roman" w:cs="Times New Roman"/>
                            <w:sz w:val="20"/>
                            <w:szCs w:val="18"/>
                            <w:lang w:val="en-US"/>
                          </w:rPr>
                          <w:t>Internal weaknesses</w:t>
                        </w:r>
                      </w:p>
                    </w:txbxContent>
                  </v:textbox>
                </v:rect>
              </v:group>
            </w:pict>
          </mc:Fallback>
        </mc:AlternateContent>
      </w:r>
    </w:p>
    <w:p w14:paraId="36976730" w14:textId="77777777" w:rsidR="00670AE7" w:rsidRPr="00670AE7" w:rsidRDefault="00670AE7" w:rsidP="00670AE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id-ID"/>
        </w:rPr>
      </w:pPr>
    </w:p>
    <w:p w14:paraId="695E6724" w14:textId="77777777" w:rsidR="00670AE7" w:rsidRPr="00670AE7" w:rsidRDefault="00670AE7" w:rsidP="00670AE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id-ID"/>
        </w:rPr>
      </w:pPr>
    </w:p>
    <w:p w14:paraId="65A7AD96" w14:textId="77777777" w:rsidR="00670AE7" w:rsidRPr="00670AE7" w:rsidRDefault="00670AE7" w:rsidP="00670AE7">
      <w:pPr>
        <w:pBdr>
          <w:top w:val="nil"/>
          <w:left w:val="nil"/>
          <w:bottom w:val="nil"/>
          <w:right w:val="nil"/>
          <w:between w:val="nil"/>
        </w:pBdr>
        <w:spacing w:after="0" w:line="240" w:lineRule="auto"/>
        <w:jc w:val="both"/>
        <w:rPr>
          <w:rFonts w:ascii="Times New Roman" w:eastAsia="Times New Roman" w:hAnsi="Times New Roman" w:cs="Times New Roman"/>
          <w:color w:val="000000"/>
          <w:sz w:val="14"/>
          <w:szCs w:val="24"/>
          <w:lang w:val="en-US" w:eastAsia="id-ID"/>
        </w:rPr>
      </w:pPr>
    </w:p>
    <w:p w14:paraId="6CBB47B4" w14:textId="77777777" w:rsidR="00670AE7" w:rsidRPr="00670AE7" w:rsidRDefault="00670AE7" w:rsidP="00670AE7">
      <w:pPr>
        <w:numPr>
          <w:ilvl w:val="0"/>
          <w:numId w:val="1"/>
        </w:numPr>
        <w:pBdr>
          <w:top w:val="nil"/>
          <w:left w:val="nil"/>
          <w:bottom w:val="nil"/>
          <w:right w:val="nil"/>
          <w:between w:val="nil"/>
        </w:pBdr>
        <w:spacing w:after="0" w:line="240" w:lineRule="auto"/>
        <w:ind w:left="284" w:hanging="284"/>
        <w:contextualSpacing/>
        <w:jc w:val="both"/>
        <w:rPr>
          <w:rFonts w:ascii="Times New Roman" w:eastAsia="Times New Roman" w:hAnsi="Times New Roman" w:cs="Times New Roman"/>
          <w:b/>
          <w:color w:val="000000"/>
          <w:sz w:val="24"/>
          <w:szCs w:val="24"/>
          <w:lang w:val="en-US" w:eastAsia="id-ID"/>
        </w:rPr>
      </w:pPr>
      <w:r w:rsidRPr="00670AE7">
        <w:rPr>
          <w:rFonts w:ascii="Times New Roman" w:eastAsia="Times New Roman" w:hAnsi="Times New Roman" w:cs="Times New Roman"/>
          <w:b/>
          <w:color w:val="000000"/>
          <w:sz w:val="20"/>
          <w:szCs w:val="24"/>
          <w:lang w:val="en-US" w:eastAsia="id-ID"/>
        </w:rPr>
        <w:t>Support strategy (turned-around) (</w:t>
      </w:r>
      <w:proofErr w:type="spellStart"/>
      <w:r w:rsidRPr="00670AE7">
        <w:rPr>
          <w:rFonts w:ascii="Times New Roman" w:eastAsia="Times New Roman" w:hAnsi="Times New Roman" w:cs="Times New Roman"/>
          <w:b/>
          <w:color w:val="000000"/>
          <w:sz w:val="20"/>
          <w:szCs w:val="24"/>
          <w:lang w:val="en-US" w:eastAsia="id-ID"/>
        </w:rPr>
        <w:t>QII</w:t>
      </w:r>
      <w:proofErr w:type="spellEnd"/>
      <w:r w:rsidRPr="00670AE7">
        <w:rPr>
          <w:rFonts w:ascii="Times New Roman" w:eastAsia="Times New Roman" w:hAnsi="Times New Roman" w:cs="Times New Roman"/>
          <w:b/>
          <w:color w:val="000000"/>
          <w:sz w:val="20"/>
          <w:szCs w:val="24"/>
          <w:lang w:val="en-US" w:eastAsia="id-ID"/>
        </w:rPr>
        <w:t>)</w:t>
      </w:r>
      <w:r w:rsidRPr="00670AE7">
        <w:rPr>
          <w:rFonts w:ascii="Times New Roman" w:eastAsia="Times New Roman" w:hAnsi="Times New Roman" w:cs="Times New Roman"/>
          <w:color w:val="000000"/>
          <w:sz w:val="20"/>
          <w:szCs w:val="24"/>
          <w:lang w:val="en-US" w:eastAsia="id-ID"/>
        </w:rPr>
        <w:tab/>
      </w:r>
      <w:r w:rsidRPr="00670AE7">
        <w:rPr>
          <w:rFonts w:ascii="Times New Roman" w:eastAsia="Times New Roman" w:hAnsi="Times New Roman" w:cs="Times New Roman"/>
          <w:b/>
          <w:color w:val="000000"/>
          <w:sz w:val="20"/>
          <w:szCs w:val="24"/>
          <w:lang w:val="en-US" w:eastAsia="id-ID"/>
        </w:rPr>
        <w:t xml:space="preserve">1. Support </w:t>
      </w:r>
      <w:proofErr w:type="gramStart"/>
      <w:r w:rsidRPr="00670AE7">
        <w:rPr>
          <w:rFonts w:ascii="Times New Roman" w:eastAsia="Times New Roman" w:hAnsi="Times New Roman" w:cs="Times New Roman"/>
          <w:b/>
          <w:color w:val="000000"/>
          <w:sz w:val="20"/>
          <w:szCs w:val="24"/>
          <w:lang w:val="en-US" w:eastAsia="id-ID"/>
        </w:rPr>
        <w:t>strategy  aggressively</w:t>
      </w:r>
      <w:proofErr w:type="gramEnd"/>
      <w:r w:rsidRPr="00670AE7">
        <w:rPr>
          <w:rFonts w:ascii="Times New Roman" w:eastAsia="Times New Roman" w:hAnsi="Times New Roman" w:cs="Times New Roman"/>
          <w:b/>
          <w:color w:val="000000"/>
          <w:sz w:val="20"/>
          <w:szCs w:val="24"/>
          <w:lang w:val="en-US" w:eastAsia="id-ID"/>
        </w:rPr>
        <w:t xml:space="preserve"> (QI)</w:t>
      </w:r>
    </w:p>
    <w:p w14:paraId="67BABA07" w14:textId="77777777" w:rsidR="00670AE7" w:rsidRPr="00670AE7" w:rsidRDefault="00670AE7" w:rsidP="00670AE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id-ID"/>
        </w:rPr>
      </w:pPr>
    </w:p>
    <w:p w14:paraId="017F7F48" w14:textId="77777777" w:rsidR="00670AE7" w:rsidRPr="00670AE7" w:rsidRDefault="00670AE7" w:rsidP="00670AE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id-ID"/>
        </w:rPr>
      </w:pPr>
    </w:p>
    <w:p w14:paraId="13428D61" w14:textId="77777777" w:rsidR="00670AE7" w:rsidRPr="00670AE7" w:rsidRDefault="00670AE7" w:rsidP="00670AE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id-ID"/>
        </w:rPr>
      </w:pPr>
    </w:p>
    <w:p w14:paraId="7B3679C2" w14:textId="77777777" w:rsidR="00670AE7" w:rsidRPr="00670AE7" w:rsidRDefault="00670AE7" w:rsidP="00670AE7">
      <w:pPr>
        <w:pBdr>
          <w:top w:val="nil"/>
          <w:left w:val="nil"/>
          <w:bottom w:val="nil"/>
          <w:right w:val="nil"/>
          <w:between w:val="nil"/>
        </w:pBdr>
        <w:spacing w:after="0" w:line="240" w:lineRule="auto"/>
        <w:jc w:val="both"/>
        <w:rPr>
          <w:rFonts w:ascii="Times New Roman" w:eastAsia="Times New Roman" w:hAnsi="Times New Roman" w:cs="Times New Roman"/>
          <w:color w:val="000000"/>
          <w:sz w:val="8"/>
          <w:szCs w:val="24"/>
          <w:lang w:val="en-US" w:eastAsia="id-ID"/>
        </w:rPr>
      </w:pPr>
    </w:p>
    <w:p w14:paraId="73EA03AB" w14:textId="77777777" w:rsidR="00670AE7" w:rsidRPr="00670AE7" w:rsidRDefault="00670AE7" w:rsidP="00670AE7">
      <w:pPr>
        <w:numPr>
          <w:ilvl w:val="0"/>
          <w:numId w:val="1"/>
        </w:numPr>
        <w:pBdr>
          <w:top w:val="nil"/>
          <w:left w:val="nil"/>
          <w:bottom w:val="nil"/>
          <w:right w:val="nil"/>
          <w:between w:val="nil"/>
        </w:pBdr>
        <w:spacing w:after="0" w:line="240" w:lineRule="auto"/>
        <w:ind w:left="284" w:hanging="284"/>
        <w:contextualSpacing/>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b/>
          <w:color w:val="000000"/>
          <w:sz w:val="20"/>
          <w:szCs w:val="24"/>
          <w:lang w:val="en-US" w:eastAsia="id-ID"/>
        </w:rPr>
        <w:t>Strategy support defensively</w:t>
      </w:r>
      <w:r w:rsidRPr="00670AE7">
        <w:rPr>
          <w:rFonts w:ascii="Times New Roman" w:eastAsia="Times New Roman" w:hAnsi="Times New Roman" w:cs="Times New Roman"/>
          <w:b/>
          <w:color w:val="000000"/>
          <w:sz w:val="20"/>
          <w:szCs w:val="24"/>
          <w:lang w:val="en-US" w:eastAsia="id-ID"/>
        </w:rPr>
        <w:tab/>
        <w:t>(</w:t>
      </w:r>
      <w:proofErr w:type="spellStart"/>
      <w:r w:rsidRPr="00670AE7">
        <w:rPr>
          <w:rFonts w:ascii="Times New Roman" w:eastAsia="Times New Roman" w:hAnsi="Times New Roman" w:cs="Times New Roman"/>
          <w:b/>
          <w:color w:val="000000"/>
          <w:sz w:val="20"/>
          <w:szCs w:val="24"/>
          <w:lang w:val="en-US" w:eastAsia="id-ID"/>
        </w:rPr>
        <w:t>QIII</w:t>
      </w:r>
      <w:proofErr w:type="spellEnd"/>
      <w:r w:rsidRPr="00670AE7">
        <w:rPr>
          <w:rFonts w:ascii="Times New Roman" w:eastAsia="Times New Roman" w:hAnsi="Times New Roman" w:cs="Times New Roman"/>
          <w:b/>
          <w:color w:val="000000"/>
          <w:sz w:val="20"/>
          <w:szCs w:val="24"/>
          <w:lang w:val="en-US" w:eastAsia="id-ID"/>
        </w:rPr>
        <w:t>)</w:t>
      </w:r>
      <w:r w:rsidRPr="00670AE7">
        <w:rPr>
          <w:rFonts w:ascii="Times New Roman" w:eastAsia="Times New Roman" w:hAnsi="Times New Roman" w:cs="Times New Roman"/>
          <w:color w:val="000000"/>
          <w:sz w:val="20"/>
          <w:szCs w:val="24"/>
          <w:lang w:val="en-US" w:eastAsia="id-ID"/>
        </w:rPr>
        <w:tab/>
      </w:r>
      <w:r w:rsidRPr="00670AE7">
        <w:rPr>
          <w:rFonts w:ascii="Times New Roman" w:eastAsia="Times New Roman" w:hAnsi="Times New Roman" w:cs="Times New Roman"/>
          <w:color w:val="000000"/>
          <w:sz w:val="20"/>
          <w:szCs w:val="24"/>
          <w:lang w:val="en-US" w:eastAsia="id-ID"/>
        </w:rPr>
        <w:tab/>
      </w:r>
      <w:r w:rsidRPr="00670AE7">
        <w:rPr>
          <w:rFonts w:ascii="Times New Roman" w:eastAsia="Times New Roman" w:hAnsi="Times New Roman" w:cs="Times New Roman"/>
          <w:b/>
          <w:color w:val="000000"/>
          <w:sz w:val="20"/>
          <w:szCs w:val="24"/>
          <w:lang w:val="en-US" w:eastAsia="id-ID"/>
        </w:rPr>
        <w:t xml:space="preserve">4. Support strategy </w:t>
      </w:r>
      <w:proofErr w:type="gramStart"/>
      <w:r w:rsidRPr="00670AE7">
        <w:rPr>
          <w:rFonts w:ascii="Times New Roman" w:eastAsia="Times New Roman" w:hAnsi="Times New Roman" w:cs="Times New Roman"/>
          <w:b/>
          <w:color w:val="000000"/>
          <w:sz w:val="20"/>
          <w:szCs w:val="24"/>
          <w:lang w:val="en-US" w:eastAsia="id-ID"/>
        </w:rPr>
        <w:t>diversification  (</w:t>
      </w:r>
      <w:proofErr w:type="spellStart"/>
      <w:proofErr w:type="gramEnd"/>
      <w:r w:rsidRPr="00670AE7">
        <w:rPr>
          <w:rFonts w:ascii="Times New Roman" w:eastAsia="Times New Roman" w:hAnsi="Times New Roman" w:cs="Times New Roman"/>
          <w:b/>
          <w:color w:val="000000"/>
          <w:sz w:val="20"/>
          <w:szCs w:val="24"/>
          <w:lang w:val="en-US" w:eastAsia="id-ID"/>
        </w:rPr>
        <w:t>QIV</w:t>
      </w:r>
      <w:proofErr w:type="spellEnd"/>
      <w:r w:rsidRPr="00670AE7">
        <w:rPr>
          <w:rFonts w:ascii="Times New Roman" w:eastAsia="Times New Roman" w:hAnsi="Times New Roman" w:cs="Times New Roman"/>
          <w:b/>
          <w:color w:val="000000"/>
          <w:sz w:val="20"/>
          <w:szCs w:val="24"/>
          <w:lang w:val="en-US" w:eastAsia="id-ID"/>
        </w:rPr>
        <w:t>)</w:t>
      </w:r>
    </w:p>
    <w:p w14:paraId="739BA6D6" w14:textId="77777777" w:rsidR="00670AE7" w:rsidRPr="00670AE7" w:rsidRDefault="00670AE7" w:rsidP="00670AE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id-ID"/>
        </w:rPr>
      </w:pPr>
    </w:p>
    <w:p w14:paraId="355C595A" w14:textId="77777777" w:rsidR="00670AE7" w:rsidRPr="00670AE7" w:rsidRDefault="00670AE7" w:rsidP="00670AE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id-ID"/>
        </w:rPr>
      </w:pPr>
    </w:p>
    <w:p w14:paraId="44710360" w14:textId="77777777" w:rsidR="00670AE7" w:rsidRPr="00670AE7" w:rsidRDefault="00670AE7" w:rsidP="00670AE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val="en-US" w:eastAsia="id-ID"/>
        </w:rPr>
      </w:pPr>
      <w:r w:rsidRPr="00670AE7">
        <w:rPr>
          <w:rFonts w:ascii="Times New Roman" w:eastAsia="Times New Roman" w:hAnsi="Times New Roman" w:cs="Times New Roman"/>
          <w:b/>
          <w:color w:val="000000"/>
          <w:sz w:val="24"/>
          <w:szCs w:val="24"/>
          <w:lang w:val="en-US" w:eastAsia="id-ID"/>
        </w:rPr>
        <w:t xml:space="preserve">Figure. 1. </w:t>
      </w:r>
      <w:proofErr w:type="spellStart"/>
      <w:r w:rsidRPr="00670AE7">
        <w:rPr>
          <w:rFonts w:ascii="Times New Roman" w:eastAsia="Times New Roman" w:hAnsi="Times New Roman" w:cs="Times New Roman"/>
          <w:b/>
          <w:color w:val="000000"/>
          <w:sz w:val="24"/>
          <w:szCs w:val="24"/>
          <w:lang w:val="en-US" w:eastAsia="id-ID"/>
        </w:rPr>
        <w:t>SWOT</w:t>
      </w:r>
      <w:proofErr w:type="spellEnd"/>
      <w:r w:rsidRPr="00670AE7">
        <w:rPr>
          <w:rFonts w:ascii="Times New Roman" w:eastAsia="Times New Roman" w:hAnsi="Times New Roman" w:cs="Times New Roman"/>
          <w:b/>
          <w:color w:val="000000"/>
          <w:sz w:val="24"/>
          <w:szCs w:val="24"/>
          <w:lang w:val="en-US" w:eastAsia="id-ID"/>
        </w:rPr>
        <w:t xml:space="preserve"> Analysis Diagram (</w:t>
      </w:r>
      <w:proofErr w:type="spellStart"/>
      <w:r w:rsidRPr="00670AE7">
        <w:rPr>
          <w:rFonts w:ascii="Times New Roman" w:eastAsia="Times New Roman" w:hAnsi="Times New Roman" w:cs="Times New Roman"/>
          <w:b/>
          <w:color w:val="000000"/>
          <w:sz w:val="24"/>
          <w:szCs w:val="24"/>
          <w:lang w:val="en-US" w:eastAsia="id-ID"/>
        </w:rPr>
        <w:t>Rangkuti</w:t>
      </w:r>
      <w:proofErr w:type="spellEnd"/>
      <w:r w:rsidRPr="00670AE7">
        <w:rPr>
          <w:rFonts w:ascii="Times New Roman" w:eastAsia="Times New Roman" w:hAnsi="Times New Roman" w:cs="Times New Roman"/>
          <w:b/>
          <w:color w:val="000000"/>
          <w:sz w:val="24"/>
          <w:szCs w:val="24"/>
          <w:lang w:val="en-US" w:eastAsia="id-ID"/>
        </w:rPr>
        <w:t>, 2002)</w:t>
      </w:r>
    </w:p>
    <w:p w14:paraId="3E9B4900" w14:textId="77777777" w:rsidR="00670AE7" w:rsidRPr="00670AE7" w:rsidRDefault="00670AE7" w:rsidP="00670AE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 xml:space="preserve"> </w:t>
      </w:r>
    </w:p>
    <w:p w14:paraId="664C57A5" w14:textId="77777777" w:rsidR="00670AE7" w:rsidRPr="00670AE7" w:rsidRDefault="00670AE7" w:rsidP="00670AE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id-ID"/>
        </w:rPr>
      </w:pPr>
    </w:p>
    <w:p w14:paraId="19CB3C32" w14:textId="77777777" w:rsidR="00670AE7" w:rsidRPr="00670AE7" w:rsidRDefault="00670AE7" w:rsidP="00670AE7">
      <w:p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 xml:space="preserve">Based on Figure </w:t>
      </w:r>
      <w:proofErr w:type="gramStart"/>
      <w:r w:rsidRPr="00670AE7">
        <w:rPr>
          <w:rFonts w:ascii="Times New Roman" w:eastAsia="Times New Roman" w:hAnsi="Times New Roman" w:cs="Times New Roman"/>
          <w:color w:val="000000"/>
          <w:sz w:val="24"/>
          <w:szCs w:val="24"/>
          <w:lang w:val="en-US" w:eastAsia="id-ID"/>
        </w:rPr>
        <w:t>1,  We</w:t>
      </w:r>
      <w:proofErr w:type="gramEnd"/>
      <w:r w:rsidRPr="00670AE7">
        <w:rPr>
          <w:rFonts w:ascii="Times New Roman" w:eastAsia="Times New Roman" w:hAnsi="Times New Roman" w:cs="Times New Roman"/>
          <w:color w:val="000000"/>
          <w:sz w:val="24"/>
          <w:szCs w:val="24"/>
          <w:lang w:val="en-US" w:eastAsia="id-ID"/>
        </w:rPr>
        <w:t xml:space="preserve"> can elaborate that in Quadrant 1 (Support strategy)  the situations are very beneficiaries because it has some opportunities and strengths, so then we may use them all of consisted opportunities and strengths. In Quadrant 2, the organization or institutions face many opportunities, meanwhile, in other sides, the organizations may face some internal weaknesses. The focus of the strategy is used to minimize the internal problems, so it can achieve aggressively some opportunities.  For Quadrants 3, the organizations faced some undesirable conditions, in which the organization need to overcome many treats and internal weaknesses. Meanwhile, in Quadrant 4, although the organizations faced many </w:t>
      </w:r>
      <w:proofErr w:type="gramStart"/>
      <w:r w:rsidRPr="00670AE7">
        <w:rPr>
          <w:rFonts w:ascii="Times New Roman" w:eastAsia="Times New Roman" w:hAnsi="Times New Roman" w:cs="Times New Roman"/>
          <w:color w:val="000000"/>
          <w:sz w:val="24"/>
          <w:szCs w:val="24"/>
          <w:lang w:val="en-US" w:eastAsia="id-ID"/>
        </w:rPr>
        <w:t>threats,  however</w:t>
      </w:r>
      <w:proofErr w:type="gramEnd"/>
      <w:r w:rsidRPr="00670AE7">
        <w:rPr>
          <w:rFonts w:ascii="Times New Roman" w:eastAsia="Times New Roman" w:hAnsi="Times New Roman" w:cs="Times New Roman"/>
          <w:color w:val="000000"/>
          <w:sz w:val="24"/>
          <w:szCs w:val="24"/>
          <w:lang w:val="en-US" w:eastAsia="id-ID"/>
        </w:rPr>
        <w:t xml:space="preserve">, it has still many strengths from inside organizations. In </w:t>
      </w:r>
      <w:proofErr w:type="gramStart"/>
      <w:r w:rsidRPr="00670AE7">
        <w:rPr>
          <w:rFonts w:ascii="Times New Roman" w:eastAsia="Times New Roman" w:hAnsi="Times New Roman" w:cs="Times New Roman"/>
          <w:color w:val="000000"/>
          <w:sz w:val="24"/>
          <w:szCs w:val="24"/>
          <w:lang w:val="en-US" w:eastAsia="id-ID"/>
        </w:rPr>
        <w:t>this cases</w:t>
      </w:r>
      <w:proofErr w:type="gramEnd"/>
      <w:r w:rsidRPr="00670AE7">
        <w:rPr>
          <w:rFonts w:ascii="Times New Roman" w:eastAsia="Times New Roman" w:hAnsi="Times New Roman" w:cs="Times New Roman"/>
          <w:color w:val="000000"/>
          <w:sz w:val="24"/>
          <w:szCs w:val="24"/>
          <w:lang w:val="en-US" w:eastAsia="id-ID"/>
        </w:rPr>
        <w:t>, the strategy being used is that internal strengths for getting long time opportunities.</w:t>
      </w:r>
    </w:p>
    <w:p w14:paraId="24D1092E" w14:textId="77777777" w:rsidR="00670AE7" w:rsidRPr="00670AE7" w:rsidRDefault="00670AE7" w:rsidP="00670AE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eastAsia="id-ID"/>
        </w:rPr>
      </w:pPr>
    </w:p>
    <w:p w14:paraId="0259FA56" w14:textId="77777777" w:rsidR="00670AE7" w:rsidRPr="00670AE7" w:rsidRDefault="00670AE7" w:rsidP="00670AE7">
      <w:p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lang w:eastAsia="id-ID"/>
        </w:rPr>
      </w:pPr>
      <w:r w:rsidRPr="00670AE7">
        <w:rPr>
          <w:rFonts w:ascii="Times New Roman" w:eastAsia="Times New Roman" w:hAnsi="Times New Roman" w:cs="Times New Roman"/>
          <w:b/>
          <w:color w:val="000000"/>
          <w:sz w:val="24"/>
          <w:szCs w:val="24"/>
          <w:lang w:eastAsia="id-ID"/>
        </w:rPr>
        <w:t>FINDINGS AND DISCUSSION</w:t>
      </w:r>
    </w:p>
    <w:p w14:paraId="2671F71A" w14:textId="3D9581AE" w:rsidR="00670AE7" w:rsidRPr="00670AE7" w:rsidRDefault="00670AE7" w:rsidP="00670AE7">
      <w:pPr>
        <w:pStyle w:val="ListParagraph"/>
        <w:numPr>
          <w:ilvl w:val="0"/>
          <w:numId w:val="22"/>
        </w:numPr>
        <w:pBdr>
          <w:top w:val="nil"/>
          <w:left w:val="nil"/>
          <w:bottom w:val="nil"/>
          <w:right w:val="nil"/>
          <w:between w:val="nil"/>
        </w:pBdr>
        <w:spacing w:after="0" w:line="276" w:lineRule="auto"/>
        <w:ind w:left="284" w:hanging="284"/>
        <w:jc w:val="both"/>
        <w:rPr>
          <w:rFonts w:ascii="Times New Roman" w:eastAsia="Times New Roman" w:hAnsi="Times New Roman" w:cs="Times New Roman"/>
          <w:b/>
          <w:color w:val="000000"/>
          <w:sz w:val="24"/>
          <w:szCs w:val="24"/>
          <w:lang w:val="en-US" w:eastAsia="id-ID"/>
        </w:rPr>
      </w:pPr>
      <w:r w:rsidRPr="00670AE7">
        <w:rPr>
          <w:rFonts w:ascii="Times New Roman" w:eastAsia="Times New Roman" w:hAnsi="Times New Roman" w:cs="Times New Roman"/>
          <w:b/>
          <w:color w:val="000000"/>
          <w:sz w:val="24"/>
          <w:szCs w:val="24"/>
          <w:lang w:val="en-US" w:eastAsia="id-ID"/>
        </w:rPr>
        <w:t>Findings</w:t>
      </w:r>
    </w:p>
    <w:p w14:paraId="50E579CD" w14:textId="21BE8E9E" w:rsidR="00670AE7" w:rsidRPr="00670AE7" w:rsidRDefault="00670AE7" w:rsidP="00670AE7">
      <w:pPr>
        <w:pBdr>
          <w:top w:val="nil"/>
          <w:left w:val="nil"/>
          <w:bottom w:val="nil"/>
          <w:right w:val="nil"/>
          <w:between w:val="nil"/>
        </w:pBdr>
        <w:spacing w:after="0" w:line="276" w:lineRule="auto"/>
        <w:ind w:firstLine="709"/>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 xml:space="preserve">In this section, </w:t>
      </w:r>
      <w:proofErr w:type="gramStart"/>
      <w:r w:rsidRPr="00670AE7">
        <w:rPr>
          <w:rFonts w:ascii="Times New Roman" w:eastAsia="Times New Roman" w:hAnsi="Times New Roman" w:cs="Times New Roman"/>
          <w:color w:val="000000"/>
          <w:sz w:val="24"/>
          <w:szCs w:val="24"/>
          <w:lang w:val="en-US" w:eastAsia="id-ID"/>
        </w:rPr>
        <w:t>We</w:t>
      </w:r>
      <w:proofErr w:type="gramEnd"/>
      <w:r w:rsidRPr="00670AE7">
        <w:rPr>
          <w:rFonts w:ascii="Times New Roman" w:eastAsia="Times New Roman" w:hAnsi="Times New Roman" w:cs="Times New Roman"/>
          <w:color w:val="000000"/>
          <w:sz w:val="24"/>
          <w:szCs w:val="24"/>
          <w:lang w:val="en-US" w:eastAsia="id-ID"/>
        </w:rPr>
        <w:t xml:space="preserve"> will elaborate the research findings based on the questionnaire and confirmed the respondents answering, we give some interviews result from key participants. The result of research can be seen in the following table:</w:t>
      </w:r>
    </w:p>
    <w:p w14:paraId="0E7E8F09" w14:textId="77777777" w:rsidR="00670AE7" w:rsidRPr="00670AE7" w:rsidRDefault="00670AE7" w:rsidP="00670AE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val="en-US" w:eastAsia="id-ID"/>
        </w:rPr>
      </w:pPr>
      <w:r w:rsidRPr="00670AE7">
        <w:rPr>
          <w:rFonts w:ascii="Times New Roman" w:eastAsia="Times New Roman" w:hAnsi="Times New Roman" w:cs="Times New Roman"/>
          <w:b/>
          <w:color w:val="000000"/>
          <w:sz w:val="24"/>
          <w:szCs w:val="24"/>
          <w:lang w:val="en-US" w:eastAsia="id-ID"/>
        </w:rPr>
        <w:t xml:space="preserve">Table 3.  </w:t>
      </w:r>
      <w:proofErr w:type="gramStart"/>
      <w:r w:rsidRPr="00670AE7">
        <w:rPr>
          <w:rFonts w:ascii="Times New Roman" w:eastAsia="Times New Roman" w:hAnsi="Times New Roman" w:cs="Times New Roman"/>
          <w:b/>
          <w:color w:val="000000"/>
          <w:sz w:val="24"/>
          <w:szCs w:val="24"/>
          <w:lang w:val="en-US" w:eastAsia="id-ID"/>
        </w:rPr>
        <w:t>Descriptive  statistics</w:t>
      </w:r>
      <w:proofErr w:type="gramEnd"/>
      <w:r w:rsidRPr="00670AE7">
        <w:rPr>
          <w:rFonts w:ascii="Times New Roman" w:eastAsia="Times New Roman" w:hAnsi="Times New Roman" w:cs="Times New Roman"/>
          <w:b/>
          <w:color w:val="000000"/>
          <w:sz w:val="24"/>
          <w:szCs w:val="24"/>
          <w:lang w:val="en-US" w:eastAsia="id-ID"/>
        </w:rPr>
        <w:t xml:space="preserve"> result in an analysis of  power dimension (N=480)</w:t>
      </w:r>
    </w:p>
    <w:tbl>
      <w:tblPr>
        <w:tblStyle w:val="TableGrid"/>
        <w:tblW w:w="8556" w:type="dxa"/>
        <w:tblLook w:val="04A0" w:firstRow="1" w:lastRow="0" w:firstColumn="1" w:lastColumn="0" w:noHBand="0" w:noVBand="1"/>
      </w:tblPr>
      <w:tblGrid>
        <w:gridCol w:w="1477"/>
        <w:gridCol w:w="1655"/>
        <w:gridCol w:w="1147"/>
        <w:gridCol w:w="2142"/>
        <w:gridCol w:w="2135"/>
      </w:tblGrid>
      <w:tr w:rsidR="00670AE7" w:rsidRPr="002A2C33" w14:paraId="48AACB3F" w14:textId="77777777" w:rsidTr="00F067D1">
        <w:trPr>
          <w:trHeight w:val="220"/>
        </w:trPr>
        <w:tc>
          <w:tcPr>
            <w:tcW w:w="1477" w:type="dxa"/>
          </w:tcPr>
          <w:p w14:paraId="2842036B" w14:textId="77777777" w:rsidR="00670AE7" w:rsidRPr="008B77B9" w:rsidRDefault="00670AE7" w:rsidP="00F067D1">
            <w:pPr>
              <w:jc w:val="center"/>
              <w:rPr>
                <w:rFonts w:ascii="Times New Roman" w:eastAsia="Times New Roman" w:hAnsi="Times New Roman" w:cs="Times New Roman"/>
                <w:b/>
                <w:color w:val="000000"/>
                <w:lang w:val="en-US" w:eastAsia="id-ID"/>
              </w:rPr>
            </w:pPr>
            <w:r w:rsidRPr="008B77B9">
              <w:rPr>
                <w:rFonts w:ascii="Times New Roman" w:eastAsia="Times New Roman" w:hAnsi="Times New Roman" w:cs="Times New Roman"/>
                <w:b/>
                <w:color w:val="000000"/>
                <w:lang w:val="en-US" w:eastAsia="id-ID"/>
              </w:rPr>
              <w:t>Dimension</w:t>
            </w:r>
          </w:p>
        </w:tc>
        <w:tc>
          <w:tcPr>
            <w:tcW w:w="1655" w:type="dxa"/>
          </w:tcPr>
          <w:p w14:paraId="0789EDBA" w14:textId="77777777" w:rsidR="00670AE7" w:rsidRPr="008B77B9" w:rsidRDefault="00670AE7" w:rsidP="00F067D1">
            <w:pPr>
              <w:jc w:val="center"/>
              <w:rPr>
                <w:rFonts w:ascii="Times New Roman" w:eastAsia="Times New Roman" w:hAnsi="Times New Roman" w:cs="Times New Roman"/>
                <w:b/>
                <w:color w:val="000000"/>
                <w:lang w:val="en-US" w:eastAsia="id-ID"/>
              </w:rPr>
            </w:pPr>
            <w:r w:rsidRPr="008B77B9">
              <w:rPr>
                <w:rFonts w:ascii="Times New Roman" w:eastAsia="Times New Roman" w:hAnsi="Times New Roman" w:cs="Times New Roman"/>
                <w:b/>
                <w:color w:val="000000"/>
                <w:lang w:val="en-US" w:eastAsia="id-ID"/>
              </w:rPr>
              <w:t>Aspects</w:t>
            </w:r>
          </w:p>
        </w:tc>
        <w:tc>
          <w:tcPr>
            <w:tcW w:w="1147" w:type="dxa"/>
          </w:tcPr>
          <w:p w14:paraId="5171A17B" w14:textId="77777777" w:rsidR="00670AE7" w:rsidRPr="008B77B9" w:rsidRDefault="00670AE7" w:rsidP="00F067D1">
            <w:pPr>
              <w:jc w:val="center"/>
              <w:rPr>
                <w:rFonts w:ascii="Times New Roman" w:eastAsia="Times New Roman" w:hAnsi="Times New Roman" w:cs="Times New Roman"/>
                <w:b/>
                <w:color w:val="000000"/>
                <w:lang w:val="en-US" w:eastAsia="id-ID"/>
              </w:rPr>
            </w:pPr>
            <w:r w:rsidRPr="008B77B9">
              <w:rPr>
                <w:rFonts w:ascii="Times New Roman" w:eastAsia="Times New Roman" w:hAnsi="Times New Roman" w:cs="Times New Roman"/>
                <w:b/>
                <w:color w:val="000000"/>
                <w:lang w:val="en-US" w:eastAsia="id-ID"/>
              </w:rPr>
              <w:t xml:space="preserve"> Score</w:t>
            </w:r>
          </w:p>
        </w:tc>
        <w:tc>
          <w:tcPr>
            <w:tcW w:w="2142" w:type="dxa"/>
          </w:tcPr>
          <w:p w14:paraId="0F4CCC45" w14:textId="77777777" w:rsidR="00670AE7" w:rsidRPr="008B77B9" w:rsidRDefault="00670AE7" w:rsidP="00F067D1">
            <w:pPr>
              <w:jc w:val="center"/>
              <w:rPr>
                <w:rFonts w:ascii="Times New Roman" w:eastAsia="Times New Roman" w:hAnsi="Times New Roman" w:cs="Times New Roman"/>
                <w:b/>
                <w:color w:val="000000"/>
                <w:lang w:val="en-US" w:eastAsia="id-ID"/>
              </w:rPr>
            </w:pPr>
            <w:r w:rsidRPr="008B77B9">
              <w:rPr>
                <w:rFonts w:ascii="Times New Roman" w:eastAsia="Times New Roman" w:hAnsi="Times New Roman" w:cs="Times New Roman"/>
                <w:b/>
                <w:color w:val="000000"/>
                <w:lang w:val="en-US" w:eastAsia="id-ID"/>
              </w:rPr>
              <w:t xml:space="preserve">Sum of Respondents </w:t>
            </w:r>
          </w:p>
        </w:tc>
        <w:tc>
          <w:tcPr>
            <w:tcW w:w="2135" w:type="dxa"/>
          </w:tcPr>
          <w:p w14:paraId="10452BB7" w14:textId="77777777" w:rsidR="00670AE7" w:rsidRPr="008B77B9" w:rsidRDefault="00670AE7" w:rsidP="00F067D1">
            <w:pPr>
              <w:jc w:val="center"/>
              <w:rPr>
                <w:rFonts w:ascii="Times New Roman" w:eastAsia="Times New Roman" w:hAnsi="Times New Roman" w:cs="Times New Roman"/>
                <w:b/>
                <w:color w:val="000000"/>
                <w:lang w:val="en-US" w:eastAsia="id-ID"/>
              </w:rPr>
            </w:pPr>
            <w:r w:rsidRPr="008B77B9">
              <w:rPr>
                <w:rFonts w:ascii="Times New Roman" w:eastAsia="Times New Roman" w:hAnsi="Times New Roman" w:cs="Times New Roman"/>
                <w:b/>
                <w:color w:val="000000"/>
                <w:lang w:val="en-US" w:eastAsia="id-ID"/>
              </w:rPr>
              <w:t>Percentage (%)</w:t>
            </w:r>
          </w:p>
        </w:tc>
      </w:tr>
      <w:tr w:rsidR="00670AE7" w:rsidRPr="002A2C33" w14:paraId="4E6A39E4" w14:textId="77777777" w:rsidTr="00F067D1">
        <w:trPr>
          <w:trHeight w:val="108"/>
        </w:trPr>
        <w:tc>
          <w:tcPr>
            <w:tcW w:w="1477" w:type="dxa"/>
            <w:vMerge w:val="restart"/>
          </w:tcPr>
          <w:p w14:paraId="5B43F977" w14:textId="77777777" w:rsidR="00670AE7" w:rsidRPr="008B77B9" w:rsidRDefault="00670AE7" w:rsidP="00F067D1">
            <w:pPr>
              <w:jc w:val="both"/>
              <w:rPr>
                <w:rFonts w:ascii="Times New Roman" w:eastAsia="Times New Roman" w:hAnsi="Times New Roman" w:cs="Times New Roman"/>
                <w:color w:val="000000"/>
                <w:lang w:val="en-US" w:eastAsia="id-ID"/>
              </w:rPr>
            </w:pPr>
            <w:r w:rsidRPr="008B77B9">
              <w:rPr>
                <w:rFonts w:ascii="Times New Roman" w:eastAsia="Times New Roman" w:hAnsi="Times New Roman" w:cs="Times New Roman"/>
                <w:color w:val="000000"/>
                <w:lang w:val="en-US" w:eastAsia="id-ID"/>
              </w:rPr>
              <w:t xml:space="preserve">Power </w:t>
            </w:r>
          </w:p>
          <w:p w14:paraId="59C6324E" w14:textId="77777777" w:rsidR="00670AE7" w:rsidRPr="008B77B9" w:rsidRDefault="00670AE7" w:rsidP="00F067D1">
            <w:pPr>
              <w:jc w:val="both"/>
              <w:rPr>
                <w:rFonts w:ascii="Times New Roman" w:eastAsia="Times New Roman" w:hAnsi="Times New Roman" w:cs="Times New Roman"/>
                <w:color w:val="000000"/>
                <w:lang w:val="en-US" w:eastAsia="id-ID"/>
              </w:rPr>
            </w:pPr>
            <w:r w:rsidRPr="008B77B9">
              <w:rPr>
                <w:rFonts w:ascii="Times New Roman" w:eastAsia="Times New Roman" w:hAnsi="Times New Roman" w:cs="Times New Roman"/>
                <w:color w:val="000000"/>
                <w:lang w:val="en-US" w:eastAsia="id-ID"/>
              </w:rPr>
              <w:t>(</w:t>
            </w:r>
            <w:proofErr w:type="gramStart"/>
            <w:r w:rsidRPr="008B77B9">
              <w:rPr>
                <w:rFonts w:ascii="Times New Roman" w:eastAsia="Times New Roman" w:hAnsi="Times New Roman" w:cs="Times New Roman"/>
                <w:color w:val="000000"/>
                <w:lang w:val="en-US" w:eastAsia="id-ID"/>
              </w:rPr>
              <w:t>internal  factors</w:t>
            </w:r>
            <w:proofErr w:type="gramEnd"/>
            <w:r w:rsidRPr="008B77B9">
              <w:rPr>
                <w:rFonts w:ascii="Times New Roman" w:eastAsia="Times New Roman" w:hAnsi="Times New Roman" w:cs="Times New Roman"/>
                <w:color w:val="000000"/>
                <w:lang w:val="en-US" w:eastAsia="id-ID"/>
              </w:rPr>
              <w:t>)</w:t>
            </w:r>
          </w:p>
        </w:tc>
        <w:tc>
          <w:tcPr>
            <w:tcW w:w="1655" w:type="dxa"/>
            <w:vMerge w:val="restart"/>
          </w:tcPr>
          <w:p w14:paraId="2384BFA4" w14:textId="77777777" w:rsidR="00670AE7" w:rsidRPr="008B77B9" w:rsidRDefault="00670AE7" w:rsidP="00F067D1">
            <w:pPr>
              <w:jc w:val="both"/>
              <w:rPr>
                <w:rFonts w:ascii="Times New Roman" w:eastAsia="Times New Roman" w:hAnsi="Times New Roman" w:cs="Times New Roman"/>
                <w:color w:val="000000"/>
                <w:lang w:val="en-US" w:eastAsia="id-ID"/>
              </w:rPr>
            </w:pPr>
            <w:r w:rsidRPr="008B77B9">
              <w:rPr>
                <w:rFonts w:ascii="Times New Roman" w:eastAsia="Times New Roman" w:hAnsi="Times New Roman" w:cs="Times New Roman"/>
                <w:color w:val="000000"/>
                <w:lang w:val="en-US" w:eastAsia="id-ID"/>
              </w:rPr>
              <w:t xml:space="preserve">Coercive </w:t>
            </w:r>
          </w:p>
        </w:tc>
        <w:tc>
          <w:tcPr>
            <w:tcW w:w="1147" w:type="dxa"/>
          </w:tcPr>
          <w:p w14:paraId="36B8C03C" w14:textId="77777777" w:rsidR="00670AE7" w:rsidRPr="008B77B9" w:rsidRDefault="00670AE7" w:rsidP="00F067D1">
            <w:pPr>
              <w:jc w:val="center"/>
              <w:rPr>
                <w:rFonts w:ascii="Times New Roman" w:eastAsia="Times New Roman" w:hAnsi="Times New Roman" w:cs="Times New Roman"/>
                <w:color w:val="000000"/>
                <w:lang w:val="en-US" w:eastAsia="id-ID"/>
              </w:rPr>
            </w:pPr>
            <w:r w:rsidRPr="008B77B9">
              <w:rPr>
                <w:rFonts w:ascii="Times New Roman" w:eastAsia="Times New Roman" w:hAnsi="Times New Roman" w:cs="Times New Roman"/>
                <w:color w:val="000000"/>
                <w:lang w:val="en-US" w:eastAsia="id-ID"/>
              </w:rPr>
              <w:t>1</w:t>
            </w:r>
          </w:p>
        </w:tc>
        <w:tc>
          <w:tcPr>
            <w:tcW w:w="2142" w:type="dxa"/>
          </w:tcPr>
          <w:p w14:paraId="68B3867A" w14:textId="77777777" w:rsidR="00670AE7" w:rsidRPr="008B77B9" w:rsidRDefault="00670AE7" w:rsidP="00F067D1">
            <w:pPr>
              <w:jc w:val="center"/>
              <w:rPr>
                <w:rFonts w:ascii="Times New Roman" w:eastAsia="Times New Roman" w:hAnsi="Times New Roman" w:cs="Times New Roman"/>
                <w:color w:val="000000"/>
                <w:lang w:val="en-US" w:eastAsia="id-ID"/>
              </w:rPr>
            </w:pPr>
            <w:r w:rsidRPr="008B77B9">
              <w:rPr>
                <w:rFonts w:ascii="Times New Roman" w:hAnsi="Times New Roman" w:cs="Times New Roman"/>
                <w:color w:val="010205"/>
              </w:rPr>
              <w:t>31</w:t>
            </w:r>
          </w:p>
        </w:tc>
        <w:tc>
          <w:tcPr>
            <w:tcW w:w="2135" w:type="dxa"/>
          </w:tcPr>
          <w:p w14:paraId="4A3AD781" w14:textId="77777777" w:rsidR="00670AE7" w:rsidRPr="008B77B9" w:rsidRDefault="00670AE7" w:rsidP="00F067D1">
            <w:pPr>
              <w:jc w:val="center"/>
              <w:rPr>
                <w:rFonts w:ascii="Times New Roman" w:eastAsia="Times New Roman" w:hAnsi="Times New Roman" w:cs="Times New Roman"/>
                <w:color w:val="000000"/>
                <w:lang w:val="en-US" w:eastAsia="id-ID"/>
              </w:rPr>
            </w:pPr>
            <w:r w:rsidRPr="008B77B9">
              <w:rPr>
                <w:rFonts w:ascii="Times New Roman" w:hAnsi="Times New Roman" w:cs="Times New Roman"/>
                <w:color w:val="010205"/>
              </w:rPr>
              <w:t>6.5</w:t>
            </w:r>
            <w:r w:rsidRPr="008B77B9">
              <w:rPr>
                <w:rFonts w:ascii="Times New Roman" w:hAnsi="Times New Roman" w:cs="Times New Roman"/>
                <w:color w:val="010205"/>
                <w:lang w:val="en-US"/>
              </w:rPr>
              <w:t>%</w:t>
            </w:r>
          </w:p>
        </w:tc>
      </w:tr>
      <w:tr w:rsidR="00670AE7" w:rsidRPr="002A2C33" w14:paraId="66C6841F" w14:textId="77777777" w:rsidTr="00F067D1">
        <w:trPr>
          <w:trHeight w:val="151"/>
        </w:trPr>
        <w:tc>
          <w:tcPr>
            <w:tcW w:w="1477" w:type="dxa"/>
            <w:vMerge/>
          </w:tcPr>
          <w:p w14:paraId="5C3BCB59" w14:textId="77777777" w:rsidR="00670AE7" w:rsidRPr="008B77B9" w:rsidRDefault="00670AE7" w:rsidP="00F067D1">
            <w:pPr>
              <w:jc w:val="both"/>
              <w:rPr>
                <w:rFonts w:ascii="Times New Roman" w:eastAsia="Times New Roman" w:hAnsi="Times New Roman" w:cs="Times New Roman"/>
                <w:color w:val="000000"/>
                <w:lang w:val="en-US" w:eastAsia="id-ID"/>
              </w:rPr>
            </w:pPr>
          </w:p>
        </w:tc>
        <w:tc>
          <w:tcPr>
            <w:tcW w:w="1655" w:type="dxa"/>
            <w:vMerge/>
          </w:tcPr>
          <w:p w14:paraId="7CF50845" w14:textId="77777777" w:rsidR="00670AE7" w:rsidRPr="008B77B9" w:rsidRDefault="00670AE7" w:rsidP="00F067D1">
            <w:pPr>
              <w:jc w:val="both"/>
              <w:rPr>
                <w:rFonts w:ascii="Times New Roman" w:eastAsia="Times New Roman" w:hAnsi="Times New Roman" w:cs="Times New Roman"/>
                <w:color w:val="000000"/>
                <w:lang w:val="en-US" w:eastAsia="id-ID"/>
              </w:rPr>
            </w:pPr>
          </w:p>
        </w:tc>
        <w:tc>
          <w:tcPr>
            <w:tcW w:w="1147" w:type="dxa"/>
          </w:tcPr>
          <w:p w14:paraId="5F4B3155" w14:textId="77777777" w:rsidR="00670AE7" w:rsidRPr="008B77B9" w:rsidRDefault="00670AE7" w:rsidP="00F067D1">
            <w:pPr>
              <w:jc w:val="center"/>
              <w:rPr>
                <w:rFonts w:ascii="Times New Roman" w:eastAsia="Times New Roman" w:hAnsi="Times New Roman" w:cs="Times New Roman"/>
                <w:b/>
                <w:color w:val="000000"/>
                <w:lang w:val="en-US" w:eastAsia="id-ID"/>
              </w:rPr>
            </w:pPr>
            <w:r w:rsidRPr="008B77B9">
              <w:rPr>
                <w:rFonts w:ascii="Times New Roman" w:eastAsia="Times New Roman" w:hAnsi="Times New Roman" w:cs="Times New Roman"/>
                <w:b/>
                <w:color w:val="000000"/>
                <w:lang w:val="en-US" w:eastAsia="id-ID"/>
              </w:rPr>
              <w:t>2</w:t>
            </w:r>
          </w:p>
        </w:tc>
        <w:tc>
          <w:tcPr>
            <w:tcW w:w="2142" w:type="dxa"/>
          </w:tcPr>
          <w:p w14:paraId="62B063DE" w14:textId="77777777" w:rsidR="00670AE7" w:rsidRPr="008B77B9" w:rsidRDefault="00670AE7" w:rsidP="00F067D1">
            <w:pPr>
              <w:jc w:val="center"/>
              <w:rPr>
                <w:rFonts w:ascii="Times New Roman" w:eastAsia="Times New Roman" w:hAnsi="Times New Roman" w:cs="Times New Roman"/>
                <w:b/>
                <w:color w:val="000000"/>
                <w:lang w:val="en-US" w:eastAsia="id-ID"/>
              </w:rPr>
            </w:pPr>
            <w:r w:rsidRPr="008B77B9">
              <w:rPr>
                <w:rFonts w:ascii="Times New Roman" w:hAnsi="Times New Roman" w:cs="Times New Roman"/>
                <w:b/>
                <w:color w:val="010205"/>
              </w:rPr>
              <w:t>189</w:t>
            </w:r>
          </w:p>
        </w:tc>
        <w:tc>
          <w:tcPr>
            <w:tcW w:w="2135" w:type="dxa"/>
          </w:tcPr>
          <w:p w14:paraId="23F41B42" w14:textId="77777777" w:rsidR="00670AE7" w:rsidRPr="008B77B9" w:rsidRDefault="00670AE7" w:rsidP="00F067D1">
            <w:pPr>
              <w:jc w:val="center"/>
              <w:rPr>
                <w:rFonts w:ascii="Times New Roman" w:eastAsia="Times New Roman" w:hAnsi="Times New Roman" w:cs="Times New Roman"/>
                <w:b/>
                <w:color w:val="000000"/>
                <w:lang w:val="en-US" w:eastAsia="id-ID"/>
              </w:rPr>
            </w:pPr>
            <w:r w:rsidRPr="008B77B9">
              <w:rPr>
                <w:rFonts w:ascii="Times New Roman" w:hAnsi="Times New Roman" w:cs="Times New Roman"/>
                <w:b/>
                <w:color w:val="010205"/>
              </w:rPr>
              <w:t>39.4</w:t>
            </w:r>
            <w:r w:rsidRPr="008B77B9">
              <w:rPr>
                <w:rFonts w:ascii="Times New Roman" w:hAnsi="Times New Roman" w:cs="Times New Roman"/>
                <w:b/>
                <w:color w:val="010205"/>
                <w:lang w:val="en-US"/>
              </w:rPr>
              <w:t>%</w:t>
            </w:r>
          </w:p>
        </w:tc>
      </w:tr>
      <w:tr w:rsidR="00670AE7" w:rsidRPr="002A2C33" w14:paraId="76CE86BC" w14:textId="77777777" w:rsidTr="00F067D1">
        <w:trPr>
          <w:trHeight w:val="322"/>
        </w:trPr>
        <w:tc>
          <w:tcPr>
            <w:tcW w:w="1477" w:type="dxa"/>
            <w:vMerge/>
          </w:tcPr>
          <w:p w14:paraId="68C78E99" w14:textId="77777777" w:rsidR="00670AE7" w:rsidRPr="008B77B9" w:rsidRDefault="00670AE7" w:rsidP="00F067D1">
            <w:pPr>
              <w:jc w:val="both"/>
              <w:rPr>
                <w:rFonts w:ascii="Times New Roman" w:eastAsia="Times New Roman" w:hAnsi="Times New Roman" w:cs="Times New Roman"/>
                <w:color w:val="000000"/>
                <w:lang w:val="en-US" w:eastAsia="id-ID"/>
              </w:rPr>
            </w:pPr>
          </w:p>
        </w:tc>
        <w:tc>
          <w:tcPr>
            <w:tcW w:w="1655" w:type="dxa"/>
            <w:vMerge/>
          </w:tcPr>
          <w:p w14:paraId="4AB66EA7" w14:textId="77777777" w:rsidR="00670AE7" w:rsidRPr="008B77B9" w:rsidRDefault="00670AE7" w:rsidP="00F067D1">
            <w:pPr>
              <w:jc w:val="both"/>
              <w:rPr>
                <w:rFonts w:ascii="Times New Roman" w:eastAsia="Times New Roman" w:hAnsi="Times New Roman" w:cs="Times New Roman"/>
                <w:color w:val="000000"/>
                <w:lang w:val="en-US" w:eastAsia="id-ID"/>
              </w:rPr>
            </w:pPr>
          </w:p>
        </w:tc>
        <w:tc>
          <w:tcPr>
            <w:tcW w:w="1147" w:type="dxa"/>
          </w:tcPr>
          <w:p w14:paraId="53BFEC29" w14:textId="77777777" w:rsidR="00670AE7" w:rsidRPr="008B77B9" w:rsidRDefault="00670AE7" w:rsidP="00F067D1">
            <w:pPr>
              <w:jc w:val="center"/>
              <w:rPr>
                <w:rFonts w:ascii="Times New Roman" w:eastAsia="Times New Roman" w:hAnsi="Times New Roman" w:cs="Times New Roman"/>
                <w:color w:val="000000"/>
                <w:lang w:val="en-US" w:eastAsia="id-ID"/>
              </w:rPr>
            </w:pPr>
            <w:r w:rsidRPr="008B77B9">
              <w:rPr>
                <w:rFonts w:ascii="Times New Roman" w:eastAsia="Times New Roman" w:hAnsi="Times New Roman" w:cs="Times New Roman"/>
                <w:color w:val="000000"/>
                <w:lang w:val="en-US" w:eastAsia="id-ID"/>
              </w:rPr>
              <w:t>3</w:t>
            </w:r>
          </w:p>
        </w:tc>
        <w:tc>
          <w:tcPr>
            <w:tcW w:w="2142" w:type="dxa"/>
          </w:tcPr>
          <w:p w14:paraId="04D3C587" w14:textId="77777777" w:rsidR="00670AE7" w:rsidRPr="008B77B9" w:rsidRDefault="00670AE7" w:rsidP="00F067D1">
            <w:pPr>
              <w:jc w:val="center"/>
              <w:rPr>
                <w:rFonts w:ascii="Times New Roman" w:eastAsia="Times New Roman" w:hAnsi="Times New Roman" w:cs="Times New Roman"/>
                <w:color w:val="000000"/>
                <w:lang w:val="en-US" w:eastAsia="id-ID"/>
              </w:rPr>
            </w:pPr>
            <w:r w:rsidRPr="008B77B9">
              <w:rPr>
                <w:rFonts w:ascii="Times New Roman" w:hAnsi="Times New Roman" w:cs="Times New Roman"/>
                <w:color w:val="010205"/>
              </w:rPr>
              <w:t>16</w:t>
            </w:r>
            <w:r w:rsidRPr="008B77B9">
              <w:rPr>
                <w:rFonts w:ascii="Times New Roman" w:hAnsi="Times New Roman" w:cs="Times New Roman"/>
                <w:color w:val="010205"/>
                <w:lang w:val="en-US"/>
              </w:rPr>
              <w:t>0</w:t>
            </w:r>
          </w:p>
        </w:tc>
        <w:tc>
          <w:tcPr>
            <w:tcW w:w="2135" w:type="dxa"/>
          </w:tcPr>
          <w:p w14:paraId="4B4D7D58" w14:textId="77777777" w:rsidR="00670AE7" w:rsidRPr="008B77B9" w:rsidRDefault="00670AE7" w:rsidP="00F067D1">
            <w:pPr>
              <w:jc w:val="center"/>
              <w:rPr>
                <w:rFonts w:ascii="Times New Roman" w:eastAsia="Times New Roman" w:hAnsi="Times New Roman" w:cs="Times New Roman"/>
                <w:color w:val="000000"/>
                <w:lang w:val="en-US" w:eastAsia="id-ID"/>
              </w:rPr>
            </w:pPr>
            <w:r w:rsidRPr="008B77B9">
              <w:rPr>
                <w:rFonts w:ascii="Times New Roman" w:hAnsi="Times New Roman" w:cs="Times New Roman"/>
                <w:color w:val="010205"/>
              </w:rPr>
              <w:t>33.</w:t>
            </w:r>
            <w:r w:rsidRPr="008B77B9">
              <w:rPr>
                <w:rFonts w:ascii="Times New Roman" w:hAnsi="Times New Roman" w:cs="Times New Roman"/>
                <w:color w:val="010205"/>
                <w:lang w:val="en-US"/>
              </w:rPr>
              <w:t>3%</w:t>
            </w:r>
          </w:p>
        </w:tc>
      </w:tr>
      <w:tr w:rsidR="00670AE7" w:rsidRPr="002A2C33" w14:paraId="03AB67C1" w14:textId="77777777" w:rsidTr="00F067D1">
        <w:trPr>
          <w:trHeight w:val="283"/>
        </w:trPr>
        <w:tc>
          <w:tcPr>
            <w:tcW w:w="1477" w:type="dxa"/>
            <w:vMerge/>
          </w:tcPr>
          <w:p w14:paraId="6C13DE78" w14:textId="77777777" w:rsidR="00670AE7" w:rsidRPr="008B77B9" w:rsidRDefault="00670AE7" w:rsidP="00F067D1">
            <w:pPr>
              <w:jc w:val="both"/>
              <w:rPr>
                <w:rFonts w:ascii="Times New Roman" w:eastAsia="Times New Roman" w:hAnsi="Times New Roman" w:cs="Times New Roman"/>
                <w:color w:val="000000"/>
                <w:lang w:val="en-US" w:eastAsia="id-ID"/>
              </w:rPr>
            </w:pPr>
          </w:p>
        </w:tc>
        <w:tc>
          <w:tcPr>
            <w:tcW w:w="1655" w:type="dxa"/>
            <w:vMerge/>
          </w:tcPr>
          <w:p w14:paraId="514A8B51" w14:textId="77777777" w:rsidR="00670AE7" w:rsidRPr="008B77B9" w:rsidRDefault="00670AE7" w:rsidP="00F067D1">
            <w:pPr>
              <w:jc w:val="both"/>
              <w:rPr>
                <w:rFonts w:ascii="Times New Roman" w:eastAsia="Times New Roman" w:hAnsi="Times New Roman" w:cs="Times New Roman"/>
                <w:color w:val="000000"/>
                <w:lang w:val="en-US" w:eastAsia="id-ID"/>
              </w:rPr>
            </w:pPr>
          </w:p>
        </w:tc>
        <w:tc>
          <w:tcPr>
            <w:tcW w:w="1147" w:type="dxa"/>
          </w:tcPr>
          <w:p w14:paraId="33CF87A8" w14:textId="77777777" w:rsidR="00670AE7" w:rsidRPr="008B77B9" w:rsidRDefault="00670AE7" w:rsidP="00F067D1">
            <w:pPr>
              <w:jc w:val="center"/>
              <w:rPr>
                <w:rFonts w:ascii="Times New Roman" w:eastAsia="Times New Roman" w:hAnsi="Times New Roman" w:cs="Times New Roman"/>
                <w:color w:val="000000"/>
                <w:lang w:val="en-US" w:eastAsia="id-ID"/>
              </w:rPr>
            </w:pPr>
            <w:r w:rsidRPr="008B77B9">
              <w:rPr>
                <w:rFonts w:ascii="Times New Roman" w:eastAsia="Times New Roman" w:hAnsi="Times New Roman" w:cs="Times New Roman"/>
                <w:color w:val="000000"/>
                <w:lang w:val="en-US" w:eastAsia="id-ID"/>
              </w:rPr>
              <w:t>4</w:t>
            </w:r>
          </w:p>
        </w:tc>
        <w:tc>
          <w:tcPr>
            <w:tcW w:w="2142" w:type="dxa"/>
          </w:tcPr>
          <w:p w14:paraId="3B93FAB8" w14:textId="77777777" w:rsidR="00670AE7" w:rsidRPr="008B77B9" w:rsidRDefault="00670AE7" w:rsidP="00F067D1">
            <w:pPr>
              <w:jc w:val="center"/>
              <w:rPr>
                <w:rFonts w:ascii="Times New Roman" w:eastAsia="Times New Roman" w:hAnsi="Times New Roman" w:cs="Times New Roman"/>
                <w:color w:val="000000"/>
                <w:lang w:val="en-US" w:eastAsia="id-ID"/>
              </w:rPr>
            </w:pPr>
            <w:r w:rsidRPr="008B77B9">
              <w:rPr>
                <w:rFonts w:ascii="Times New Roman" w:hAnsi="Times New Roman" w:cs="Times New Roman"/>
                <w:color w:val="010205"/>
              </w:rPr>
              <w:t>9</w:t>
            </w:r>
            <w:r w:rsidRPr="008B77B9">
              <w:rPr>
                <w:rFonts w:ascii="Times New Roman" w:hAnsi="Times New Roman" w:cs="Times New Roman"/>
                <w:color w:val="010205"/>
                <w:lang w:val="en-US"/>
              </w:rPr>
              <w:t>7</w:t>
            </w:r>
          </w:p>
        </w:tc>
        <w:tc>
          <w:tcPr>
            <w:tcW w:w="2135" w:type="dxa"/>
          </w:tcPr>
          <w:p w14:paraId="370631A5" w14:textId="77777777" w:rsidR="00670AE7" w:rsidRPr="008B77B9" w:rsidRDefault="00670AE7" w:rsidP="00F067D1">
            <w:pPr>
              <w:jc w:val="center"/>
              <w:rPr>
                <w:rFonts w:ascii="Times New Roman" w:eastAsia="Times New Roman" w:hAnsi="Times New Roman" w:cs="Times New Roman"/>
                <w:color w:val="000000"/>
                <w:lang w:val="en-US" w:eastAsia="id-ID"/>
              </w:rPr>
            </w:pPr>
            <w:r w:rsidRPr="008B77B9">
              <w:rPr>
                <w:rFonts w:ascii="Times New Roman" w:hAnsi="Times New Roman" w:cs="Times New Roman"/>
                <w:color w:val="010205"/>
              </w:rPr>
              <w:t>20.</w:t>
            </w:r>
            <w:r w:rsidRPr="008B77B9">
              <w:rPr>
                <w:rFonts w:ascii="Times New Roman" w:hAnsi="Times New Roman" w:cs="Times New Roman"/>
                <w:color w:val="010205"/>
                <w:lang w:val="en-US"/>
              </w:rPr>
              <w:t>2%</w:t>
            </w:r>
          </w:p>
        </w:tc>
      </w:tr>
      <w:tr w:rsidR="00670AE7" w:rsidRPr="002A2C33" w14:paraId="24A3CA25" w14:textId="77777777" w:rsidTr="00F067D1">
        <w:trPr>
          <w:trHeight w:val="256"/>
        </w:trPr>
        <w:tc>
          <w:tcPr>
            <w:tcW w:w="1477" w:type="dxa"/>
            <w:vMerge/>
          </w:tcPr>
          <w:p w14:paraId="61B7FE4D" w14:textId="77777777" w:rsidR="00670AE7" w:rsidRPr="008B77B9" w:rsidRDefault="00670AE7" w:rsidP="00F067D1">
            <w:pPr>
              <w:jc w:val="both"/>
              <w:rPr>
                <w:rFonts w:ascii="Times New Roman" w:eastAsia="Times New Roman" w:hAnsi="Times New Roman" w:cs="Times New Roman"/>
                <w:color w:val="000000"/>
                <w:lang w:val="en-US" w:eastAsia="id-ID"/>
              </w:rPr>
            </w:pPr>
          </w:p>
        </w:tc>
        <w:tc>
          <w:tcPr>
            <w:tcW w:w="1655" w:type="dxa"/>
            <w:vMerge/>
          </w:tcPr>
          <w:p w14:paraId="6AA3A9BC" w14:textId="77777777" w:rsidR="00670AE7" w:rsidRPr="008B77B9" w:rsidRDefault="00670AE7" w:rsidP="00F067D1">
            <w:pPr>
              <w:jc w:val="both"/>
              <w:rPr>
                <w:rFonts w:ascii="Times New Roman" w:eastAsia="Times New Roman" w:hAnsi="Times New Roman" w:cs="Times New Roman"/>
                <w:color w:val="000000"/>
                <w:lang w:val="en-US" w:eastAsia="id-ID"/>
              </w:rPr>
            </w:pPr>
          </w:p>
        </w:tc>
        <w:tc>
          <w:tcPr>
            <w:tcW w:w="1147" w:type="dxa"/>
          </w:tcPr>
          <w:p w14:paraId="23B3825E" w14:textId="77777777" w:rsidR="00670AE7" w:rsidRPr="008B77B9" w:rsidRDefault="00670AE7" w:rsidP="00F067D1">
            <w:pPr>
              <w:jc w:val="center"/>
              <w:rPr>
                <w:rFonts w:ascii="Times New Roman" w:eastAsia="Times New Roman" w:hAnsi="Times New Roman" w:cs="Times New Roman"/>
                <w:color w:val="000000"/>
                <w:lang w:val="en-US" w:eastAsia="id-ID"/>
              </w:rPr>
            </w:pPr>
            <w:r w:rsidRPr="008B77B9">
              <w:rPr>
                <w:rFonts w:ascii="Times New Roman" w:eastAsia="Times New Roman" w:hAnsi="Times New Roman" w:cs="Times New Roman"/>
                <w:color w:val="000000"/>
                <w:lang w:val="en-US" w:eastAsia="id-ID"/>
              </w:rPr>
              <w:t>5</w:t>
            </w:r>
          </w:p>
        </w:tc>
        <w:tc>
          <w:tcPr>
            <w:tcW w:w="2142" w:type="dxa"/>
          </w:tcPr>
          <w:p w14:paraId="389D074C" w14:textId="77777777" w:rsidR="00670AE7" w:rsidRPr="008B77B9" w:rsidRDefault="00670AE7" w:rsidP="00F067D1">
            <w:pPr>
              <w:jc w:val="center"/>
              <w:rPr>
                <w:rFonts w:ascii="Times New Roman" w:hAnsi="Times New Roman" w:cs="Times New Roman"/>
                <w:color w:val="010205"/>
                <w:lang w:val="en-US"/>
              </w:rPr>
            </w:pPr>
            <w:r w:rsidRPr="008B77B9">
              <w:rPr>
                <w:rFonts w:ascii="Times New Roman" w:hAnsi="Times New Roman" w:cs="Times New Roman"/>
                <w:color w:val="010205"/>
                <w:lang w:val="en-US"/>
              </w:rPr>
              <w:t>3</w:t>
            </w:r>
          </w:p>
        </w:tc>
        <w:tc>
          <w:tcPr>
            <w:tcW w:w="2135" w:type="dxa"/>
          </w:tcPr>
          <w:p w14:paraId="7B2DBC75" w14:textId="77777777" w:rsidR="00670AE7" w:rsidRPr="008B77B9" w:rsidRDefault="00670AE7" w:rsidP="00F067D1">
            <w:pPr>
              <w:jc w:val="center"/>
              <w:rPr>
                <w:rFonts w:ascii="Times New Roman" w:hAnsi="Times New Roman" w:cs="Times New Roman"/>
                <w:color w:val="010205"/>
                <w:lang w:val="en-US"/>
              </w:rPr>
            </w:pPr>
            <w:r w:rsidRPr="008B77B9">
              <w:rPr>
                <w:rFonts w:ascii="Times New Roman" w:hAnsi="Times New Roman" w:cs="Times New Roman"/>
                <w:color w:val="010205"/>
                <w:lang w:val="en-US"/>
              </w:rPr>
              <w:t>0,6%</w:t>
            </w:r>
          </w:p>
        </w:tc>
      </w:tr>
      <w:tr w:rsidR="00670AE7" w:rsidRPr="002A2C33" w14:paraId="610D8DF4" w14:textId="77777777" w:rsidTr="00F067D1">
        <w:trPr>
          <w:trHeight w:val="108"/>
        </w:trPr>
        <w:tc>
          <w:tcPr>
            <w:tcW w:w="1477" w:type="dxa"/>
            <w:vMerge w:val="restart"/>
          </w:tcPr>
          <w:p w14:paraId="3A8EA7D0" w14:textId="77777777" w:rsidR="00670AE7" w:rsidRPr="008B77B9" w:rsidRDefault="00670AE7" w:rsidP="00F067D1">
            <w:pPr>
              <w:jc w:val="both"/>
              <w:rPr>
                <w:rFonts w:ascii="Times New Roman" w:eastAsia="Times New Roman" w:hAnsi="Times New Roman" w:cs="Times New Roman"/>
                <w:color w:val="000000"/>
                <w:lang w:val="en-US" w:eastAsia="id-ID"/>
              </w:rPr>
            </w:pPr>
            <w:r w:rsidRPr="008B77B9">
              <w:rPr>
                <w:rFonts w:ascii="Times New Roman" w:eastAsia="Times New Roman" w:hAnsi="Times New Roman" w:cs="Times New Roman"/>
                <w:color w:val="000000"/>
                <w:lang w:val="en-US" w:eastAsia="id-ID"/>
              </w:rPr>
              <w:t xml:space="preserve"> </w:t>
            </w:r>
          </w:p>
        </w:tc>
        <w:tc>
          <w:tcPr>
            <w:tcW w:w="1655" w:type="dxa"/>
            <w:vMerge w:val="restart"/>
          </w:tcPr>
          <w:p w14:paraId="0DC89D26" w14:textId="77777777" w:rsidR="00670AE7" w:rsidRPr="008B77B9" w:rsidRDefault="00670AE7" w:rsidP="00F067D1">
            <w:pPr>
              <w:rPr>
                <w:rFonts w:ascii="Times New Roman" w:eastAsia="Times New Roman" w:hAnsi="Times New Roman" w:cs="Times New Roman"/>
                <w:color w:val="000000"/>
                <w:lang w:val="en-US" w:eastAsia="id-ID"/>
              </w:rPr>
            </w:pPr>
            <w:proofErr w:type="gramStart"/>
            <w:r w:rsidRPr="008B77B9">
              <w:rPr>
                <w:rFonts w:ascii="Times New Roman" w:eastAsia="Times New Roman" w:hAnsi="Times New Roman" w:cs="Times New Roman"/>
                <w:color w:val="000000"/>
                <w:lang w:val="en-US" w:eastAsia="id-ID"/>
              </w:rPr>
              <w:t>Rewards  and</w:t>
            </w:r>
            <w:proofErr w:type="gramEnd"/>
            <w:r w:rsidRPr="008B77B9">
              <w:rPr>
                <w:rFonts w:ascii="Times New Roman" w:eastAsia="Times New Roman" w:hAnsi="Times New Roman" w:cs="Times New Roman"/>
                <w:color w:val="000000"/>
                <w:lang w:val="en-US" w:eastAsia="id-ID"/>
              </w:rPr>
              <w:t xml:space="preserve"> punishment</w:t>
            </w:r>
          </w:p>
        </w:tc>
        <w:tc>
          <w:tcPr>
            <w:tcW w:w="1147" w:type="dxa"/>
          </w:tcPr>
          <w:p w14:paraId="64417253" w14:textId="77777777" w:rsidR="00670AE7" w:rsidRPr="008B77B9" w:rsidRDefault="00670AE7" w:rsidP="00F067D1">
            <w:pPr>
              <w:jc w:val="center"/>
              <w:rPr>
                <w:rFonts w:ascii="Times New Roman" w:eastAsia="Times New Roman" w:hAnsi="Times New Roman" w:cs="Times New Roman"/>
                <w:color w:val="000000"/>
                <w:lang w:val="en-US" w:eastAsia="id-ID"/>
              </w:rPr>
            </w:pPr>
            <w:r w:rsidRPr="008B77B9">
              <w:rPr>
                <w:rFonts w:ascii="Times New Roman" w:eastAsia="Times New Roman" w:hAnsi="Times New Roman" w:cs="Times New Roman"/>
                <w:color w:val="000000"/>
                <w:lang w:val="en-US" w:eastAsia="id-ID"/>
              </w:rPr>
              <w:t>1</w:t>
            </w:r>
          </w:p>
        </w:tc>
        <w:tc>
          <w:tcPr>
            <w:tcW w:w="2142" w:type="dxa"/>
          </w:tcPr>
          <w:p w14:paraId="3DCBCAD8" w14:textId="77777777" w:rsidR="00670AE7" w:rsidRPr="008B77B9" w:rsidRDefault="00670AE7" w:rsidP="00F067D1">
            <w:pPr>
              <w:jc w:val="center"/>
              <w:rPr>
                <w:rFonts w:ascii="Times New Roman" w:eastAsia="Times New Roman" w:hAnsi="Times New Roman" w:cs="Times New Roman"/>
                <w:color w:val="000000"/>
                <w:lang w:val="en-US" w:eastAsia="id-ID"/>
              </w:rPr>
            </w:pPr>
            <w:r w:rsidRPr="008B77B9">
              <w:rPr>
                <w:rFonts w:ascii="Times New Roman" w:eastAsia="Times New Roman" w:hAnsi="Times New Roman" w:cs="Times New Roman"/>
                <w:color w:val="000000"/>
                <w:lang w:val="en-US" w:eastAsia="id-ID"/>
              </w:rPr>
              <w:t>98</w:t>
            </w:r>
          </w:p>
        </w:tc>
        <w:tc>
          <w:tcPr>
            <w:tcW w:w="2135" w:type="dxa"/>
          </w:tcPr>
          <w:p w14:paraId="4E31A180" w14:textId="77777777" w:rsidR="00670AE7" w:rsidRPr="008B77B9" w:rsidRDefault="00670AE7" w:rsidP="00F067D1">
            <w:pPr>
              <w:jc w:val="center"/>
              <w:rPr>
                <w:rFonts w:ascii="Times New Roman" w:eastAsia="Times New Roman" w:hAnsi="Times New Roman" w:cs="Times New Roman"/>
                <w:color w:val="000000"/>
                <w:lang w:val="en-US" w:eastAsia="id-ID"/>
              </w:rPr>
            </w:pPr>
            <w:r w:rsidRPr="008B77B9">
              <w:rPr>
                <w:rFonts w:ascii="Times New Roman" w:hAnsi="Times New Roman" w:cs="Times New Roman"/>
                <w:color w:val="010205"/>
                <w:lang w:val="en-US"/>
              </w:rPr>
              <w:t>20</w:t>
            </w:r>
            <w:r w:rsidRPr="008B77B9">
              <w:rPr>
                <w:rFonts w:ascii="Times New Roman" w:hAnsi="Times New Roman" w:cs="Times New Roman"/>
                <w:color w:val="010205"/>
              </w:rPr>
              <w:t>.</w:t>
            </w:r>
            <w:r w:rsidRPr="008B77B9">
              <w:rPr>
                <w:rFonts w:ascii="Times New Roman" w:hAnsi="Times New Roman" w:cs="Times New Roman"/>
                <w:color w:val="010205"/>
                <w:lang w:val="en-US"/>
              </w:rPr>
              <w:t>4%</w:t>
            </w:r>
          </w:p>
        </w:tc>
      </w:tr>
      <w:tr w:rsidR="00670AE7" w:rsidRPr="002A2C33" w14:paraId="07010F82" w14:textId="77777777" w:rsidTr="00F067D1">
        <w:trPr>
          <w:trHeight w:val="151"/>
        </w:trPr>
        <w:tc>
          <w:tcPr>
            <w:tcW w:w="1477" w:type="dxa"/>
            <w:vMerge/>
          </w:tcPr>
          <w:p w14:paraId="600BBD67" w14:textId="77777777" w:rsidR="00670AE7" w:rsidRPr="008B77B9" w:rsidRDefault="00670AE7" w:rsidP="00F067D1">
            <w:pPr>
              <w:jc w:val="both"/>
              <w:rPr>
                <w:rFonts w:ascii="Times New Roman" w:eastAsia="Times New Roman" w:hAnsi="Times New Roman" w:cs="Times New Roman"/>
                <w:color w:val="000000"/>
                <w:lang w:val="en-US" w:eastAsia="id-ID"/>
              </w:rPr>
            </w:pPr>
          </w:p>
        </w:tc>
        <w:tc>
          <w:tcPr>
            <w:tcW w:w="1655" w:type="dxa"/>
            <w:vMerge/>
          </w:tcPr>
          <w:p w14:paraId="3D6E0A9C" w14:textId="77777777" w:rsidR="00670AE7" w:rsidRPr="008B77B9" w:rsidRDefault="00670AE7" w:rsidP="00F067D1">
            <w:pPr>
              <w:jc w:val="both"/>
              <w:rPr>
                <w:rFonts w:ascii="Times New Roman" w:eastAsia="Times New Roman" w:hAnsi="Times New Roman" w:cs="Times New Roman"/>
                <w:color w:val="000000"/>
                <w:lang w:val="en-US" w:eastAsia="id-ID"/>
              </w:rPr>
            </w:pPr>
          </w:p>
        </w:tc>
        <w:tc>
          <w:tcPr>
            <w:tcW w:w="1147" w:type="dxa"/>
          </w:tcPr>
          <w:p w14:paraId="4199D59E" w14:textId="77777777" w:rsidR="00670AE7" w:rsidRPr="008B77B9" w:rsidRDefault="00670AE7" w:rsidP="00F067D1">
            <w:pPr>
              <w:jc w:val="center"/>
              <w:rPr>
                <w:rFonts w:ascii="Times New Roman" w:eastAsia="Times New Roman" w:hAnsi="Times New Roman" w:cs="Times New Roman"/>
                <w:b/>
                <w:color w:val="000000"/>
                <w:lang w:val="en-US" w:eastAsia="id-ID"/>
              </w:rPr>
            </w:pPr>
            <w:r w:rsidRPr="008B77B9">
              <w:rPr>
                <w:rFonts w:ascii="Times New Roman" w:eastAsia="Times New Roman" w:hAnsi="Times New Roman" w:cs="Times New Roman"/>
                <w:b/>
                <w:color w:val="000000"/>
                <w:lang w:val="en-US" w:eastAsia="id-ID"/>
              </w:rPr>
              <w:t>2</w:t>
            </w:r>
          </w:p>
        </w:tc>
        <w:tc>
          <w:tcPr>
            <w:tcW w:w="2142" w:type="dxa"/>
          </w:tcPr>
          <w:p w14:paraId="45A4EB29" w14:textId="77777777" w:rsidR="00670AE7" w:rsidRPr="008B77B9" w:rsidRDefault="00670AE7" w:rsidP="00F067D1">
            <w:pPr>
              <w:jc w:val="center"/>
              <w:rPr>
                <w:rFonts w:ascii="Times New Roman" w:eastAsia="Times New Roman" w:hAnsi="Times New Roman" w:cs="Times New Roman"/>
                <w:b/>
                <w:color w:val="000000"/>
                <w:lang w:val="en-US" w:eastAsia="id-ID"/>
              </w:rPr>
            </w:pPr>
            <w:r w:rsidRPr="008B77B9">
              <w:rPr>
                <w:rFonts w:ascii="Times New Roman" w:hAnsi="Times New Roman" w:cs="Times New Roman"/>
                <w:b/>
                <w:color w:val="010205"/>
              </w:rPr>
              <w:t>18</w:t>
            </w:r>
            <w:r w:rsidRPr="008B77B9">
              <w:rPr>
                <w:rFonts w:ascii="Times New Roman" w:hAnsi="Times New Roman" w:cs="Times New Roman"/>
                <w:b/>
                <w:color w:val="010205"/>
                <w:lang w:val="en-US"/>
              </w:rPr>
              <w:t>6</w:t>
            </w:r>
          </w:p>
        </w:tc>
        <w:tc>
          <w:tcPr>
            <w:tcW w:w="2135" w:type="dxa"/>
          </w:tcPr>
          <w:p w14:paraId="62DE58C9" w14:textId="77777777" w:rsidR="00670AE7" w:rsidRPr="008B77B9" w:rsidRDefault="00670AE7" w:rsidP="00F067D1">
            <w:pPr>
              <w:jc w:val="center"/>
              <w:rPr>
                <w:rFonts w:ascii="Times New Roman" w:eastAsia="Times New Roman" w:hAnsi="Times New Roman" w:cs="Times New Roman"/>
                <w:b/>
                <w:color w:val="000000"/>
                <w:lang w:val="en-US" w:eastAsia="id-ID"/>
              </w:rPr>
            </w:pPr>
            <w:r w:rsidRPr="008B77B9">
              <w:rPr>
                <w:rFonts w:ascii="Times New Roman" w:hAnsi="Times New Roman" w:cs="Times New Roman"/>
                <w:b/>
                <w:color w:val="010205"/>
              </w:rPr>
              <w:t>3</w:t>
            </w:r>
            <w:r w:rsidRPr="008B77B9">
              <w:rPr>
                <w:rFonts w:ascii="Times New Roman" w:hAnsi="Times New Roman" w:cs="Times New Roman"/>
                <w:b/>
                <w:color w:val="010205"/>
                <w:lang w:val="en-US"/>
              </w:rPr>
              <w:t>8</w:t>
            </w:r>
            <w:r w:rsidRPr="008B77B9">
              <w:rPr>
                <w:rFonts w:ascii="Times New Roman" w:hAnsi="Times New Roman" w:cs="Times New Roman"/>
                <w:b/>
                <w:color w:val="010205"/>
              </w:rPr>
              <w:t>.</w:t>
            </w:r>
            <w:r w:rsidRPr="008B77B9">
              <w:rPr>
                <w:rFonts w:ascii="Times New Roman" w:hAnsi="Times New Roman" w:cs="Times New Roman"/>
                <w:b/>
                <w:color w:val="010205"/>
                <w:lang w:val="en-US"/>
              </w:rPr>
              <w:t>8%</w:t>
            </w:r>
          </w:p>
        </w:tc>
      </w:tr>
      <w:tr w:rsidR="00670AE7" w:rsidRPr="002A2C33" w14:paraId="35104CFB" w14:textId="77777777" w:rsidTr="00F067D1">
        <w:trPr>
          <w:trHeight w:val="322"/>
        </w:trPr>
        <w:tc>
          <w:tcPr>
            <w:tcW w:w="1477" w:type="dxa"/>
            <w:vMerge/>
          </w:tcPr>
          <w:p w14:paraId="4EBCA4B3" w14:textId="77777777" w:rsidR="00670AE7" w:rsidRPr="008B77B9" w:rsidRDefault="00670AE7" w:rsidP="00F067D1">
            <w:pPr>
              <w:jc w:val="both"/>
              <w:rPr>
                <w:rFonts w:ascii="Times New Roman" w:eastAsia="Times New Roman" w:hAnsi="Times New Roman" w:cs="Times New Roman"/>
                <w:color w:val="000000"/>
                <w:lang w:val="en-US" w:eastAsia="id-ID"/>
              </w:rPr>
            </w:pPr>
          </w:p>
        </w:tc>
        <w:tc>
          <w:tcPr>
            <w:tcW w:w="1655" w:type="dxa"/>
            <w:vMerge/>
          </w:tcPr>
          <w:p w14:paraId="360742E4" w14:textId="77777777" w:rsidR="00670AE7" w:rsidRPr="008B77B9" w:rsidRDefault="00670AE7" w:rsidP="00F067D1">
            <w:pPr>
              <w:jc w:val="both"/>
              <w:rPr>
                <w:rFonts w:ascii="Times New Roman" w:eastAsia="Times New Roman" w:hAnsi="Times New Roman" w:cs="Times New Roman"/>
                <w:color w:val="000000"/>
                <w:lang w:val="en-US" w:eastAsia="id-ID"/>
              </w:rPr>
            </w:pPr>
          </w:p>
        </w:tc>
        <w:tc>
          <w:tcPr>
            <w:tcW w:w="1147" w:type="dxa"/>
          </w:tcPr>
          <w:p w14:paraId="4F9DF2D4" w14:textId="77777777" w:rsidR="00670AE7" w:rsidRPr="008B77B9" w:rsidRDefault="00670AE7" w:rsidP="00F067D1">
            <w:pPr>
              <w:jc w:val="center"/>
              <w:rPr>
                <w:rFonts w:ascii="Times New Roman" w:eastAsia="Times New Roman" w:hAnsi="Times New Roman" w:cs="Times New Roman"/>
                <w:color w:val="000000"/>
                <w:lang w:val="en-US" w:eastAsia="id-ID"/>
              </w:rPr>
            </w:pPr>
            <w:r w:rsidRPr="008B77B9">
              <w:rPr>
                <w:rFonts w:ascii="Times New Roman" w:eastAsia="Times New Roman" w:hAnsi="Times New Roman" w:cs="Times New Roman"/>
                <w:color w:val="000000"/>
                <w:lang w:val="en-US" w:eastAsia="id-ID"/>
              </w:rPr>
              <w:t>3</w:t>
            </w:r>
          </w:p>
        </w:tc>
        <w:tc>
          <w:tcPr>
            <w:tcW w:w="2142" w:type="dxa"/>
          </w:tcPr>
          <w:p w14:paraId="79798C39" w14:textId="77777777" w:rsidR="00670AE7" w:rsidRPr="008B77B9" w:rsidRDefault="00670AE7" w:rsidP="00F067D1">
            <w:pPr>
              <w:jc w:val="center"/>
              <w:rPr>
                <w:rFonts w:ascii="Times New Roman" w:eastAsia="Times New Roman" w:hAnsi="Times New Roman" w:cs="Times New Roman"/>
                <w:color w:val="000000"/>
                <w:lang w:val="en-US" w:eastAsia="id-ID"/>
              </w:rPr>
            </w:pPr>
            <w:r w:rsidRPr="008B77B9">
              <w:rPr>
                <w:rFonts w:ascii="Times New Roman" w:hAnsi="Times New Roman" w:cs="Times New Roman"/>
                <w:color w:val="010205"/>
              </w:rPr>
              <w:t>1</w:t>
            </w:r>
            <w:r w:rsidRPr="008B77B9">
              <w:rPr>
                <w:rFonts w:ascii="Times New Roman" w:hAnsi="Times New Roman" w:cs="Times New Roman"/>
                <w:color w:val="010205"/>
                <w:lang w:val="en-US"/>
              </w:rPr>
              <w:t>18</w:t>
            </w:r>
          </w:p>
        </w:tc>
        <w:tc>
          <w:tcPr>
            <w:tcW w:w="2135" w:type="dxa"/>
          </w:tcPr>
          <w:p w14:paraId="47056569" w14:textId="77777777" w:rsidR="00670AE7" w:rsidRPr="008B77B9" w:rsidRDefault="00670AE7" w:rsidP="00F067D1">
            <w:pPr>
              <w:jc w:val="center"/>
              <w:rPr>
                <w:rFonts w:ascii="Times New Roman" w:eastAsia="Times New Roman" w:hAnsi="Times New Roman" w:cs="Times New Roman"/>
                <w:color w:val="000000"/>
                <w:lang w:val="en-US" w:eastAsia="id-ID"/>
              </w:rPr>
            </w:pPr>
            <w:r w:rsidRPr="008B77B9">
              <w:rPr>
                <w:rFonts w:ascii="Times New Roman" w:hAnsi="Times New Roman" w:cs="Times New Roman"/>
                <w:color w:val="010205"/>
                <w:lang w:val="en-US"/>
              </w:rPr>
              <w:t>24</w:t>
            </w:r>
            <w:r w:rsidRPr="008B77B9">
              <w:rPr>
                <w:rFonts w:ascii="Times New Roman" w:hAnsi="Times New Roman" w:cs="Times New Roman"/>
                <w:color w:val="010205"/>
              </w:rPr>
              <w:t>.</w:t>
            </w:r>
            <w:r w:rsidRPr="008B77B9">
              <w:rPr>
                <w:rFonts w:ascii="Times New Roman" w:hAnsi="Times New Roman" w:cs="Times New Roman"/>
                <w:color w:val="010205"/>
                <w:lang w:val="en-US"/>
              </w:rPr>
              <w:t>6%</w:t>
            </w:r>
          </w:p>
        </w:tc>
      </w:tr>
      <w:tr w:rsidR="00670AE7" w:rsidRPr="002A2C33" w14:paraId="3B81A315" w14:textId="77777777" w:rsidTr="00F067D1">
        <w:trPr>
          <w:trHeight w:val="254"/>
        </w:trPr>
        <w:tc>
          <w:tcPr>
            <w:tcW w:w="1477" w:type="dxa"/>
            <w:vMerge/>
          </w:tcPr>
          <w:p w14:paraId="4D65F8DF" w14:textId="77777777" w:rsidR="00670AE7" w:rsidRPr="008B77B9" w:rsidRDefault="00670AE7" w:rsidP="00F067D1">
            <w:pPr>
              <w:jc w:val="both"/>
              <w:rPr>
                <w:rFonts w:ascii="Times New Roman" w:eastAsia="Times New Roman" w:hAnsi="Times New Roman" w:cs="Times New Roman"/>
                <w:color w:val="000000"/>
                <w:lang w:val="en-US" w:eastAsia="id-ID"/>
              </w:rPr>
            </w:pPr>
          </w:p>
        </w:tc>
        <w:tc>
          <w:tcPr>
            <w:tcW w:w="1655" w:type="dxa"/>
            <w:vMerge/>
          </w:tcPr>
          <w:p w14:paraId="5C096BFC" w14:textId="77777777" w:rsidR="00670AE7" w:rsidRPr="008B77B9" w:rsidRDefault="00670AE7" w:rsidP="00F067D1">
            <w:pPr>
              <w:jc w:val="both"/>
              <w:rPr>
                <w:rFonts w:ascii="Times New Roman" w:eastAsia="Times New Roman" w:hAnsi="Times New Roman" w:cs="Times New Roman"/>
                <w:color w:val="000000"/>
                <w:lang w:val="en-US" w:eastAsia="id-ID"/>
              </w:rPr>
            </w:pPr>
          </w:p>
        </w:tc>
        <w:tc>
          <w:tcPr>
            <w:tcW w:w="1147" w:type="dxa"/>
          </w:tcPr>
          <w:p w14:paraId="70808EBE" w14:textId="77777777" w:rsidR="00670AE7" w:rsidRPr="008B77B9" w:rsidRDefault="00670AE7" w:rsidP="00F067D1">
            <w:pPr>
              <w:jc w:val="center"/>
              <w:rPr>
                <w:rFonts w:ascii="Times New Roman" w:eastAsia="Times New Roman" w:hAnsi="Times New Roman" w:cs="Times New Roman"/>
                <w:color w:val="000000"/>
                <w:lang w:val="en-US" w:eastAsia="id-ID"/>
              </w:rPr>
            </w:pPr>
            <w:r w:rsidRPr="008B77B9">
              <w:rPr>
                <w:rFonts w:ascii="Times New Roman" w:eastAsia="Times New Roman" w:hAnsi="Times New Roman" w:cs="Times New Roman"/>
                <w:color w:val="000000"/>
                <w:lang w:val="en-US" w:eastAsia="id-ID"/>
              </w:rPr>
              <w:t>4</w:t>
            </w:r>
          </w:p>
        </w:tc>
        <w:tc>
          <w:tcPr>
            <w:tcW w:w="2142" w:type="dxa"/>
          </w:tcPr>
          <w:p w14:paraId="0EF0F3F5" w14:textId="77777777" w:rsidR="00670AE7" w:rsidRPr="008B77B9" w:rsidRDefault="00670AE7" w:rsidP="00F067D1">
            <w:pPr>
              <w:jc w:val="center"/>
              <w:rPr>
                <w:rFonts w:ascii="Times New Roman" w:eastAsia="Times New Roman" w:hAnsi="Times New Roman" w:cs="Times New Roman"/>
                <w:color w:val="000000"/>
                <w:lang w:val="en-US" w:eastAsia="id-ID"/>
              </w:rPr>
            </w:pPr>
            <w:r w:rsidRPr="008B77B9">
              <w:rPr>
                <w:rFonts w:ascii="Times New Roman" w:hAnsi="Times New Roman" w:cs="Times New Roman"/>
                <w:color w:val="010205"/>
                <w:lang w:val="en-US"/>
              </w:rPr>
              <w:t>70</w:t>
            </w:r>
          </w:p>
        </w:tc>
        <w:tc>
          <w:tcPr>
            <w:tcW w:w="2135" w:type="dxa"/>
          </w:tcPr>
          <w:p w14:paraId="4CCBA4E4" w14:textId="77777777" w:rsidR="00670AE7" w:rsidRPr="008B77B9" w:rsidRDefault="00670AE7" w:rsidP="00F067D1">
            <w:pPr>
              <w:jc w:val="center"/>
              <w:rPr>
                <w:rFonts w:ascii="Times New Roman" w:eastAsia="Times New Roman" w:hAnsi="Times New Roman" w:cs="Times New Roman"/>
                <w:color w:val="000000"/>
                <w:lang w:val="en-US" w:eastAsia="id-ID"/>
              </w:rPr>
            </w:pPr>
            <w:r w:rsidRPr="008B77B9">
              <w:rPr>
                <w:rFonts w:ascii="Times New Roman" w:hAnsi="Times New Roman" w:cs="Times New Roman"/>
                <w:color w:val="010205"/>
                <w:lang w:val="en-US"/>
              </w:rPr>
              <w:t>14,6%</w:t>
            </w:r>
          </w:p>
        </w:tc>
      </w:tr>
      <w:tr w:rsidR="00670AE7" w:rsidRPr="002A2C33" w14:paraId="30A1366A" w14:textId="77777777" w:rsidTr="00F067D1">
        <w:trPr>
          <w:trHeight w:val="284"/>
        </w:trPr>
        <w:tc>
          <w:tcPr>
            <w:tcW w:w="1477" w:type="dxa"/>
            <w:vMerge/>
          </w:tcPr>
          <w:p w14:paraId="775A37D0" w14:textId="77777777" w:rsidR="00670AE7" w:rsidRPr="008B77B9" w:rsidRDefault="00670AE7" w:rsidP="00F067D1">
            <w:pPr>
              <w:jc w:val="both"/>
              <w:rPr>
                <w:rFonts w:ascii="Times New Roman" w:eastAsia="Times New Roman" w:hAnsi="Times New Roman" w:cs="Times New Roman"/>
                <w:color w:val="000000"/>
                <w:lang w:val="en-US" w:eastAsia="id-ID"/>
              </w:rPr>
            </w:pPr>
          </w:p>
        </w:tc>
        <w:tc>
          <w:tcPr>
            <w:tcW w:w="1655" w:type="dxa"/>
            <w:vMerge/>
          </w:tcPr>
          <w:p w14:paraId="5B1C28F0" w14:textId="77777777" w:rsidR="00670AE7" w:rsidRPr="008B77B9" w:rsidRDefault="00670AE7" w:rsidP="00F067D1">
            <w:pPr>
              <w:jc w:val="both"/>
              <w:rPr>
                <w:rFonts w:ascii="Times New Roman" w:eastAsia="Times New Roman" w:hAnsi="Times New Roman" w:cs="Times New Roman"/>
                <w:color w:val="000000"/>
                <w:lang w:val="en-US" w:eastAsia="id-ID"/>
              </w:rPr>
            </w:pPr>
          </w:p>
        </w:tc>
        <w:tc>
          <w:tcPr>
            <w:tcW w:w="1147" w:type="dxa"/>
          </w:tcPr>
          <w:p w14:paraId="625B5B1F" w14:textId="77777777" w:rsidR="00670AE7" w:rsidRPr="008B77B9" w:rsidRDefault="00670AE7" w:rsidP="00F067D1">
            <w:pPr>
              <w:jc w:val="center"/>
              <w:rPr>
                <w:rFonts w:ascii="Times New Roman" w:eastAsia="Times New Roman" w:hAnsi="Times New Roman" w:cs="Times New Roman"/>
                <w:color w:val="000000"/>
                <w:lang w:val="en-US" w:eastAsia="id-ID"/>
              </w:rPr>
            </w:pPr>
            <w:r w:rsidRPr="008B77B9">
              <w:rPr>
                <w:rFonts w:ascii="Times New Roman" w:eastAsia="Times New Roman" w:hAnsi="Times New Roman" w:cs="Times New Roman"/>
                <w:color w:val="000000"/>
                <w:lang w:val="en-US" w:eastAsia="id-ID"/>
              </w:rPr>
              <w:t>5</w:t>
            </w:r>
          </w:p>
        </w:tc>
        <w:tc>
          <w:tcPr>
            <w:tcW w:w="2142" w:type="dxa"/>
          </w:tcPr>
          <w:p w14:paraId="65C3AF97" w14:textId="77777777" w:rsidR="00670AE7" w:rsidRPr="008B77B9" w:rsidRDefault="00670AE7" w:rsidP="00F067D1">
            <w:pPr>
              <w:jc w:val="center"/>
              <w:rPr>
                <w:rFonts w:ascii="Times New Roman" w:hAnsi="Times New Roman" w:cs="Times New Roman"/>
                <w:color w:val="010205"/>
                <w:lang w:val="en-US"/>
              </w:rPr>
            </w:pPr>
            <w:r w:rsidRPr="008B77B9">
              <w:rPr>
                <w:rFonts w:ascii="Times New Roman" w:hAnsi="Times New Roman" w:cs="Times New Roman"/>
                <w:color w:val="010205"/>
                <w:lang w:val="en-US"/>
              </w:rPr>
              <w:t>8</w:t>
            </w:r>
          </w:p>
        </w:tc>
        <w:tc>
          <w:tcPr>
            <w:tcW w:w="2135" w:type="dxa"/>
          </w:tcPr>
          <w:p w14:paraId="1F343350" w14:textId="77777777" w:rsidR="00670AE7" w:rsidRPr="008B77B9" w:rsidRDefault="00670AE7" w:rsidP="00F067D1">
            <w:pPr>
              <w:jc w:val="center"/>
              <w:rPr>
                <w:rFonts w:ascii="Times New Roman" w:hAnsi="Times New Roman" w:cs="Times New Roman"/>
                <w:color w:val="010205"/>
                <w:lang w:val="en-US"/>
              </w:rPr>
            </w:pPr>
            <w:r w:rsidRPr="008B77B9">
              <w:rPr>
                <w:rFonts w:ascii="Times New Roman" w:hAnsi="Times New Roman" w:cs="Times New Roman"/>
                <w:color w:val="010205"/>
                <w:lang w:val="en-US"/>
              </w:rPr>
              <w:t>1.7%</w:t>
            </w:r>
          </w:p>
        </w:tc>
      </w:tr>
      <w:tr w:rsidR="00670AE7" w:rsidRPr="002A2C33" w14:paraId="052C527C" w14:textId="77777777" w:rsidTr="00F067D1">
        <w:trPr>
          <w:trHeight w:val="108"/>
        </w:trPr>
        <w:tc>
          <w:tcPr>
            <w:tcW w:w="1477" w:type="dxa"/>
            <w:vMerge w:val="restart"/>
          </w:tcPr>
          <w:p w14:paraId="33B15CBF" w14:textId="77777777" w:rsidR="00670AE7" w:rsidRPr="008B77B9" w:rsidRDefault="00670AE7" w:rsidP="00F067D1">
            <w:pPr>
              <w:jc w:val="both"/>
              <w:rPr>
                <w:rFonts w:ascii="Times New Roman" w:eastAsia="Times New Roman" w:hAnsi="Times New Roman" w:cs="Times New Roman"/>
                <w:color w:val="000000"/>
                <w:lang w:val="en-US" w:eastAsia="id-ID"/>
              </w:rPr>
            </w:pPr>
            <w:r w:rsidRPr="008B77B9">
              <w:rPr>
                <w:rFonts w:ascii="Times New Roman" w:eastAsia="Times New Roman" w:hAnsi="Times New Roman" w:cs="Times New Roman"/>
                <w:color w:val="000000"/>
                <w:lang w:val="en-US" w:eastAsia="id-ID"/>
              </w:rPr>
              <w:t xml:space="preserve"> </w:t>
            </w:r>
          </w:p>
        </w:tc>
        <w:tc>
          <w:tcPr>
            <w:tcW w:w="1655" w:type="dxa"/>
            <w:vMerge w:val="restart"/>
          </w:tcPr>
          <w:p w14:paraId="363FD5DE" w14:textId="77777777" w:rsidR="00670AE7" w:rsidRPr="008B77B9" w:rsidRDefault="00670AE7" w:rsidP="00F067D1">
            <w:pPr>
              <w:jc w:val="both"/>
              <w:rPr>
                <w:rFonts w:ascii="Times New Roman" w:eastAsia="Times New Roman" w:hAnsi="Times New Roman" w:cs="Times New Roman"/>
                <w:color w:val="000000"/>
                <w:lang w:val="en-US" w:eastAsia="id-ID"/>
              </w:rPr>
            </w:pPr>
            <w:r w:rsidRPr="008B77B9">
              <w:rPr>
                <w:rFonts w:ascii="Times New Roman" w:eastAsia="Times New Roman" w:hAnsi="Times New Roman" w:cs="Times New Roman"/>
                <w:color w:val="000000"/>
                <w:lang w:val="en-US" w:eastAsia="id-ID"/>
              </w:rPr>
              <w:t>Legitimated</w:t>
            </w:r>
          </w:p>
        </w:tc>
        <w:tc>
          <w:tcPr>
            <w:tcW w:w="1147" w:type="dxa"/>
          </w:tcPr>
          <w:p w14:paraId="49FC6E41" w14:textId="77777777" w:rsidR="00670AE7" w:rsidRPr="008B77B9" w:rsidRDefault="00670AE7" w:rsidP="00F067D1">
            <w:pPr>
              <w:jc w:val="center"/>
              <w:rPr>
                <w:rFonts w:ascii="Times New Roman" w:eastAsia="Times New Roman" w:hAnsi="Times New Roman" w:cs="Times New Roman"/>
                <w:color w:val="000000"/>
                <w:lang w:val="en-US" w:eastAsia="id-ID"/>
              </w:rPr>
            </w:pPr>
            <w:r w:rsidRPr="008B77B9">
              <w:rPr>
                <w:rFonts w:ascii="Times New Roman" w:eastAsia="Times New Roman" w:hAnsi="Times New Roman" w:cs="Times New Roman"/>
                <w:color w:val="000000"/>
                <w:lang w:val="en-US" w:eastAsia="id-ID"/>
              </w:rPr>
              <w:t>1</w:t>
            </w:r>
          </w:p>
        </w:tc>
        <w:tc>
          <w:tcPr>
            <w:tcW w:w="2142" w:type="dxa"/>
          </w:tcPr>
          <w:p w14:paraId="741E8DD3" w14:textId="77777777" w:rsidR="00670AE7" w:rsidRPr="008B77B9" w:rsidRDefault="00670AE7" w:rsidP="00F067D1">
            <w:pPr>
              <w:jc w:val="center"/>
              <w:rPr>
                <w:rFonts w:ascii="Times New Roman" w:eastAsia="Times New Roman" w:hAnsi="Times New Roman" w:cs="Times New Roman"/>
                <w:color w:val="000000"/>
                <w:lang w:val="en-US" w:eastAsia="id-ID"/>
              </w:rPr>
            </w:pPr>
            <w:r w:rsidRPr="008B77B9">
              <w:rPr>
                <w:rFonts w:ascii="Times New Roman" w:hAnsi="Times New Roman" w:cs="Times New Roman"/>
                <w:color w:val="010205"/>
              </w:rPr>
              <w:t>16</w:t>
            </w:r>
          </w:p>
        </w:tc>
        <w:tc>
          <w:tcPr>
            <w:tcW w:w="2135" w:type="dxa"/>
          </w:tcPr>
          <w:p w14:paraId="5333CC2A" w14:textId="77777777" w:rsidR="00670AE7" w:rsidRPr="008B77B9" w:rsidRDefault="00670AE7" w:rsidP="00F067D1">
            <w:pPr>
              <w:jc w:val="center"/>
              <w:rPr>
                <w:rFonts w:ascii="Times New Roman" w:eastAsia="Times New Roman" w:hAnsi="Times New Roman" w:cs="Times New Roman"/>
                <w:color w:val="000000"/>
                <w:lang w:val="en-US" w:eastAsia="id-ID"/>
              </w:rPr>
            </w:pPr>
            <w:r w:rsidRPr="008B77B9">
              <w:rPr>
                <w:rFonts w:ascii="Times New Roman" w:hAnsi="Times New Roman" w:cs="Times New Roman"/>
                <w:color w:val="010205"/>
              </w:rPr>
              <w:t>3.3</w:t>
            </w:r>
            <w:r w:rsidRPr="008B77B9">
              <w:rPr>
                <w:rFonts w:ascii="Times New Roman" w:hAnsi="Times New Roman" w:cs="Times New Roman"/>
                <w:color w:val="010205"/>
                <w:lang w:val="en-US"/>
              </w:rPr>
              <w:t>%</w:t>
            </w:r>
          </w:p>
        </w:tc>
      </w:tr>
      <w:tr w:rsidR="00670AE7" w:rsidRPr="002A2C33" w14:paraId="6AD4D785" w14:textId="77777777" w:rsidTr="00F067D1">
        <w:trPr>
          <w:trHeight w:val="151"/>
        </w:trPr>
        <w:tc>
          <w:tcPr>
            <w:tcW w:w="1477" w:type="dxa"/>
            <w:vMerge/>
          </w:tcPr>
          <w:p w14:paraId="10650FC1" w14:textId="77777777" w:rsidR="00670AE7" w:rsidRPr="008B77B9" w:rsidRDefault="00670AE7" w:rsidP="00F067D1">
            <w:pPr>
              <w:jc w:val="both"/>
              <w:rPr>
                <w:rFonts w:ascii="Times New Roman" w:eastAsia="Times New Roman" w:hAnsi="Times New Roman" w:cs="Times New Roman"/>
                <w:color w:val="000000"/>
                <w:lang w:val="en-US" w:eastAsia="id-ID"/>
              </w:rPr>
            </w:pPr>
          </w:p>
        </w:tc>
        <w:tc>
          <w:tcPr>
            <w:tcW w:w="1655" w:type="dxa"/>
            <w:vMerge/>
          </w:tcPr>
          <w:p w14:paraId="101A1524" w14:textId="77777777" w:rsidR="00670AE7" w:rsidRPr="008B77B9" w:rsidRDefault="00670AE7" w:rsidP="00F067D1">
            <w:pPr>
              <w:jc w:val="both"/>
              <w:rPr>
                <w:rFonts w:ascii="Times New Roman" w:eastAsia="Times New Roman" w:hAnsi="Times New Roman" w:cs="Times New Roman"/>
                <w:color w:val="000000"/>
                <w:lang w:val="en-US" w:eastAsia="id-ID"/>
              </w:rPr>
            </w:pPr>
          </w:p>
        </w:tc>
        <w:tc>
          <w:tcPr>
            <w:tcW w:w="1147" w:type="dxa"/>
          </w:tcPr>
          <w:p w14:paraId="53A9B821" w14:textId="77777777" w:rsidR="00670AE7" w:rsidRPr="008B77B9" w:rsidRDefault="00670AE7" w:rsidP="00F067D1">
            <w:pPr>
              <w:jc w:val="center"/>
              <w:rPr>
                <w:rFonts w:ascii="Times New Roman" w:eastAsia="Times New Roman" w:hAnsi="Times New Roman" w:cs="Times New Roman"/>
                <w:color w:val="000000"/>
                <w:lang w:val="en-US" w:eastAsia="id-ID"/>
              </w:rPr>
            </w:pPr>
            <w:r w:rsidRPr="008B77B9">
              <w:rPr>
                <w:rFonts w:ascii="Times New Roman" w:eastAsia="Times New Roman" w:hAnsi="Times New Roman" w:cs="Times New Roman"/>
                <w:color w:val="000000"/>
                <w:lang w:val="en-US" w:eastAsia="id-ID"/>
              </w:rPr>
              <w:t>2</w:t>
            </w:r>
          </w:p>
        </w:tc>
        <w:tc>
          <w:tcPr>
            <w:tcW w:w="2142" w:type="dxa"/>
          </w:tcPr>
          <w:p w14:paraId="3109B0B7" w14:textId="77777777" w:rsidR="00670AE7" w:rsidRPr="008B77B9" w:rsidRDefault="00670AE7" w:rsidP="00F067D1">
            <w:pPr>
              <w:jc w:val="center"/>
              <w:rPr>
                <w:rFonts w:ascii="Times New Roman" w:eastAsia="Times New Roman" w:hAnsi="Times New Roman" w:cs="Times New Roman"/>
                <w:color w:val="000000"/>
                <w:lang w:val="en-US" w:eastAsia="id-ID"/>
              </w:rPr>
            </w:pPr>
            <w:r w:rsidRPr="008B77B9">
              <w:rPr>
                <w:rFonts w:ascii="Times New Roman" w:hAnsi="Times New Roman" w:cs="Times New Roman"/>
                <w:color w:val="010205"/>
              </w:rPr>
              <w:t>110</w:t>
            </w:r>
          </w:p>
        </w:tc>
        <w:tc>
          <w:tcPr>
            <w:tcW w:w="2135" w:type="dxa"/>
          </w:tcPr>
          <w:p w14:paraId="5BCD3771" w14:textId="77777777" w:rsidR="00670AE7" w:rsidRPr="008B77B9" w:rsidRDefault="00670AE7" w:rsidP="00F067D1">
            <w:pPr>
              <w:jc w:val="center"/>
              <w:rPr>
                <w:rFonts w:ascii="Times New Roman" w:eastAsia="Times New Roman" w:hAnsi="Times New Roman" w:cs="Times New Roman"/>
                <w:color w:val="000000"/>
                <w:lang w:val="en-US" w:eastAsia="id-ID"/>
              </w:rPr>
            </w:pPr>
            <w:r w:rsidRPr="008B77B9">
              <w:rPr>
                <w:rFonts w:ascii="Times New Roman" w:hAnsi="Times New Roman" w:cs="Times New Roman"/>
                <w:color w:val="010205"/>
              </w:rPr>
              <w:t>22.9</w:t>
            </w:r>
            <w:r w:rsidRPr="008B77B9">
              <w:rPr>
                <w:rFonts w:ascii="Times New Roman" w:hAnsi="Times New Roman" w:cs="Times New Roman"/>
                <w:color w:val="010205"/>
                <w:lang w:val="en-US"/>
              </w:rPr>
              <w:t>%</w:t>
            </w:r>
          </w:p>
        </w:tc>
      </w:tr>
      <w:tr w:rsidR="00670AE7" w:rsidRPr="002A2C33" w14:paraId="24E50E6A" w14:textId="77777777" w:rsidTr="00F067D1">
        <w:trPr>
          <w:trHeight w:val="322"/>
        </w:trPr>
        <w:tc>
          <w:tcPr>
            <w:tcW w:w="1477" w:type="dxa"/>
            <w:vMerge/>
          </w:tcPr>
          <w:p w14:paraId="025CF19F" w14:textId="77777777" w:rsidR="00670AE7" w:rsidRPr="008B77B9" w:rsidRDefault="00670AE7" w:rsidP="00F067D1">
            <w:pPr>
              <w:jc w:val="both"/>
              <w:rPr>
                <w:rFonts w:ascii="Times New Roman" w:eastAsia="Times New Roman" w:hAnsi="Times New Roman" w:cs="Times New Roman"/>
                <w:color w:val="000000"/>
                <w:lang w:val="en-US" w:eastAsia="id-ID"/>
              </w:rPr>
            </w:pPr>
          </w:p>
        </w:tc>
        <w:tc>
          <w:tcPr>
            <w:tcW w:w="1655" w:type="dxa"/>
            <w:vMerge/>
          </w:tcPr>
          <w:p w14:paraId="42AE0E3E" w14:textId="77777777" w:rsidR="00670AE7" w:rsidRPr="008B77B9" w:rsidRDefault="00670AE7" w:rsidP="00F067D1">
            <w:pPr>
              <w:jc w:val="both"/>
              <w:rPr>
                <w:rFonts w:ascii="Times New Roman" w:eastAsia="Times New Roman" w:hAnsi="Times New Roman" w:cs="Times New Roman"/>
                <w:color w:val="000000"/>
                <w:lang w:val="en-US" w:eastAsia="id-ID"/>
              </w:rPr>
            </w:pPr>
          </w:p>
        </w:tc>
        <w:tc>
          <w:tcPr>
            <w:tcW w:w="1147" w:type="dxa"/>
          </w:tcPr>
          <w:p w14:paraId="2A65442F" w14:textId="77777777" w:rsidR="00670AE7" w:rsidRPr="008B77B9" w:rsidRDefault="00670AE7" w:rsidP="00F067D1">
            <w:pPr>
              <w:jc w:val="center"/>
              <w:rPr>
                <w:rFonts w:ascii="Times New Roman" w:eastAsia="Times New Roman" w:hAnsi="Times New Roman" w:cs="Times New Roman"/>
                <w:color w:val="000000"/>
                <w:lang w:val="en-US" w:eastAsia="id-ID"/>
              </w:rPr>
            </w:pPr>
            <w:r w:rsidRPr="008B77B9">
              <w:rPr>
                <w:rFonts w:ascii="Times New Roman" w:eastAsia="Times New Roman" w:hAnsi="Times New Roman" w:cs="Times New Roman"/>
                <w:color w:val="000000"/>
                <w:lang w:val="en-US" w:eastAsia="id-ID"/>
              </w:rPr>
              <w:t>3</w:t>
            </w:r>
          </w:p>
        </w:tc>
        <w:tc>
          <w:tcPr>
            <w:tcW w:w="2142" w:type="dxa"/>
          </w:tcPr>
          <w:p w14:paraId="09F57986" w14:textId="77777777" w:rsidR="00670AE7" w:rsidRPr="008B77B9" w:rsidRDefault="00670AE7" w:rsidP="00F067D1">
            <w:pPr>
              <w:jc w:val="center"/>
              <w:rPr>
                <w:rFonts w:ascii="Times New Roman" w:eastAsia="Times New Roman" w:hAnsi="Times New Roman" w:cs="Times New Roman"/>
                <w:color w:val="000000"/>
                <w:lang w:val="en-US" w:eastAsia="id-ID"/>
              </w:rPr>
            </w:pPr>
            <w:r w:rsidRPr="008B77B9">
              <w:rPr>
                <w:rFonts w:ascii="Times New Roman" w:hAnsi="Times New Roman" w:cs="Times New Roman"/>
                <w:color w:val="010205"/>
              </w:rPr>
              <w:t>1</w:t>
            </w:r>
            <w:r w:rsidRPr="008B77B9">
              <w:rPr>
                <w:rFonts w:ascii="Times New Roman" w:hAnsi="Times New Roman" w:cs="Times New Roman"/>
                <w:color w:val="010205"/>
                <w:lang w:val="en-US"/>
              </w:rPr>
              <w:t>50</w:t>
            </w:r>
          </w:p>
        </w:tc>
        <w:tc>
          <w:tcPr>
            <w:tcW w:w="2135" w:type="dxa"/>
          </w:tcPr>
          <w:p w14:paraId="2943B0DE" w14:textId="77777777" w:rsidR="00670AE7" w:rsidRPr="008B77B9" w:rsidRDefault="00670AE7" w:rsidP="00F067D1">
            <w:pPr>
              <w:jc w:val="center"/>
              <w:rPr>
                <w:rFonts w:ascii="Times New Roman" w:eastAsia="Times New Roman" w:hAnsi="Times New Roman" w:cs="Times New Roman"/>
                <w:color w:val="000000"/>
                <w:lang w:val="en-US" w:eastAsia="id-ID"/>
              </w:rPr>
            </w:pPr>
            <w:r w:rsidRPr="008B77B9">
              <w:rPr>
                <w:rFonts w:ascii="Times New Roman" w:hAnsi="Times New Roman" w:cs="Times New Roman"/>
                <w:color w:val="010205"/>
              </w:rPr>
              <w:t>3</w:t>
            </w:r>
            <w:r w:rsidRPr="008B77B9">
              <w:rPr>
                <w:rFonts w:ascii="Times New Roman" w:hAnsi="Times New Roman" w:cs="Times New Roman"/>
                <w:color w:val="010205"/>
                <w:lang w:val="en-US"/>
              </w:rPr>
              <w:t>1</w:t>
            </w:r>
            <w:r w:rsidRPr="008B77B9">
              <w:rPr>
                <w:rFonts w:ascii="Times New Roman" w:hAnsi="Times New Roman" w:cs="Times New Roman"/>
                <w:color w:val="010205"/>
              </w:rPr>
              <w:t>.</w:t>
            </w:r>
            <w:r w:rsidRPr="008B77B9">
              <w:rPr>
                <w:rFonts w:ascii="Times New Roman" w:hAnsi="Times New Roman" w:cs="Times New Roman"/>
                <w:color w:val="010205"/>
                <w:lang w:val="en-US"/>
              </w:rPr>
              <w:t>3%</w:t>
            </w:r>
          </w:p>
        </w:tc>
      </w:tr>
      <w:tr w:rsidR="00670AE7" w:rsidRPr="002A2C33" w14:paraId="48443EBB" w14:textId="77777777" w:rsidTr="00F067D1">
        <w:trPr>
          <w:trHeight w:val="265"/>
        </w:trPr>
        <w:tc>
          <w:tcPr>
            <w:tcW w:w="1477" w:type="dxa"/>
            <w:vMerge/>
          </w:tcPr>
          <w:p w14:paraId="0266C337" w14:textId="77777777" w:rsidR="00670AE7" w:rsidRPr="008B77B9" w:rsidRDefault="00670AE7" w:rsidP="00F067D1">
            <w:pPr>
              <w:jc w:val="both"/>
              <w:rPr>
                <w:rFonts w:ascii="Times New Roman" w:eastAsia="Times New Roman" w:hAnsi="Times New Roman" w:cs="Times New Roman"/>
                <w:color w:val="000000"/>
                <w:lang w:val="en-US" w:eastAsia="id-ID"/>
              </w:rPr>
            </w:pPr>
          </w:p>
        </w:tc>
        <w:tc>
          <w:tcPr>
            <w:tcW w:w="1655" w:type="dxa"/>
            <w:vMerge/>
          </w:tcPr>
          <w:p w14:paraId="3B5BCC21" w14:textId="77777777" w:rsidR="00670AE7" w:rsidRPr="008B77B9" w:rsidRDefault="00670AE7" w:rsidP="00F067D1">
            <w:pPr>
              <w:jc w:val="both"/>
              <w:rPr>
                <w:rFonts w:ascii="Times New Roman" w:eastAsia="Times New Roman" w:hAnsi="Times New Roman" w:cs="Times New Roman"/>
                <w:color w:val="000000"/>
                <w:lang w:val="en-US" w:eastAsia="id-ID"/>
              </w:rPr>
            </w:pPr>
          </w:p>
        </w:tc>
        <w:tc>
          <w:tcPr>
            <w:tcW w:w="1147" w:type="dxa"/>
          </w:tcPr>
          <w:p w14:paraId="4BB2DBD7" w14:textId="77777777" w:rsidR="00670AE7" w:rsidRPr="008B77B9" w:rsidRDefault="00670AE7" w:rsidP="00F067D1">
            <w:pPr>
              <w:jc w:val="center"/>
              <w:rPr>
                <w:rFonts w:ascii="Times New Roman" w:eastAsia="Times New Roman" w:hAnsi="Times New Roman" w:cs="Times New Roman"/>
                <w:b/>
                <w:color w:val="000000"/>
                <w:lang w:val="en-US" w:eastAsia="id-ID"/>
              </w:rPr>
            </w:pPr>
            <w:r w:rsidRPr="008B77B9">
              <w:rPr>
                <w:rFonts w:ascii="Times New Roman" w:eastAsia="Times New Roman" w:hAnsi="Times New Roman" w:cs="Times New Roman"/>
                <w:b/>
                <w:color w:val="000000"/>
                <w:lang w:val="en-US" w:eastAsia="id-ID"/>
              </w:rPr>
              <w:t>4</w:t>
            </w:r>
          </w:p>
        </w:tc>
        <w:tc>
          <w:tcPr>
            <w:tcW w:w="2142" w:type="dxa"/>
          </w:tcPr>
          <w:p w14:paraId="27A8AD62" w14:textId="77777777" w:rsidR="00670AE7" w:rsidRPr="008B77B9" w:rsidRDefault="00670AE7" w:rsidP="00F067D1">
            <w:pPr>
              <w:jc w:val="center"/>
              <w:rPr>
                <w:rFonts w:ascii="Times New Roman" w:eastAsia="Times New Roman" w:hAnsi="Times New Roman" w:cs="Times New Roman"/>
                <w:b/>
                <w:color w:val="000000"/>
                <w:lang w:val="en-US" w:eastAsia="id-ID"/>
              </w:rPr>
            </w:pPr>
            <w:r w:rsidRPr="008B77B9">
              <w:rPr>
                <w:rFonts w:ascii="Times New Roman" w:hAnsi="Times New Roman" w:cs="Times New Roman"/>
                <w:b/>
                <w:color w:val="010205"/>
              </w:rPr>
              <w:t>192</w:t>
            </w:r>
          </w:p>
        </w:tc>
        <w:tc>
          <w:tcPr>
            <w:tcW w:w="2135" w:type="dxa"/>
          </w:tcPr>
          <w:p w14:paraId="0D10601F" w14:textId="77777777" w:rsidR="00670AE7" w:rsidRPr="008B77B9" w:rsidRDefault="00670AE7" w:rsidP="00F067D1">
            <w:pPr>
              <w:jc w:val="center"/>
              <w:rPr>
                <w:rFonts w:ascii="Times New Roman" w:hAnsi="Times New Roman" w:cs="Times New Roman"/>
                <w:b/>
                <w:color w:val="010205"/>
                <w:lang w:val="en-US"/>
              </w:rPr>
            </w:pPr>
            <w:r w:rsidRPr="008B77B9">
              <w:rPr>
                <w:rFonts w:ascii="Times New Roman" w:hAnsi="Times New Roman" w:cs="Times New Roman"/>
                <w:b/>
                <w:color w:val="010205"/>
              </w:rPr>
              <w:t>40.0</w:t>
            </w:r>
            <w:r w:rsidRPr="008B77B9">
              <w:rPr>
                <w:rFonts w:ascii="Times New Roman" w:hAnsi="Times New Roman" w:cs="Times New Roman"/>
                <w:b/>
                <w:color w:val="010205"/>
                <w:lang w:val="en-US"/>
              </w:rPr>
              <w:t>%</w:t>
            </w:r>
          </w:p>
        </w:tc>
      </w:tr>
      <w:tr w:rsidR="00670AE7" w:rsidRPr="002A2C33" w14:paraId="26D5E928" w14:textId="77777777" w:rsidTr="00F067D1">
        <w:trPr>
          <w:trHeight w:val="273"/>
        </w:trPr>
        <w:tc>
          <w:tcPr>
            <w:tcW w:w="1477" w:type="dxa"/>
            <w:vMerge/>
          </w:tcPr>
          <w:p w14:paraId="7D2771FC" w14:textId="77777777" w:rsidR="00670AE7" w:rsidRPr="008B77B9" w:rsidRDefault="00670AE7" w:rsidP="00F067D1">
            <w:pPr>
              <w:jc w:val="both"/>
              <w:rPr>
                <w:rFonts w:ascii="Times New Roman" w:eastAsia="Times New Roman" w:hAnsi="Times New Roman" w:cs="Times New Roman"/>
                <w:color w:val="000000"/>
                <w:lang w:val="en-US" w:eastAsia="id-ID"/>
              </w:rPr>
            </w:pPr>
          </w:p>
        </w:tc>
        <w:tc>
          <w:tcPr>
            <w:tcW w:w="1655" w:type="dxa"/>
            <w:vMerge/>
          </w:tcPr>
          <w:p w14:paraId="6D4CB985" w14:textId="77777777" w:rsidR="00670AE7" w:rsidRPr="008B77B9" w:rsidRDefault="00670AE7" w:rsidP="00F067D1">
            <w:pPr>
              <w:jc w:val="both"/>
              <w:rPr>
                <w:rFonts w:ascii="Times New Roman" w:eastAsia="Times New Roman" w:hAnsi="Times New Roman" w:cs="Times New Roman"/>
                <w:color w:val="000000"/>
                <w:lang w:val="en-US" w:eastAsia="id-ID"/>
              </w:rPr>
            </w:pPr>
          </w:p>
        </w:tc>
        <w:tc>
          <w:tcPr>
            <w:tcW w:w="1147" w:type="dxa"/>
          </w:tcPr>
          <w:p w14:paraId="33760F97" w14:textId="77777777" w:rsidR="00670AE7" w:rsidRPr="008B77B9" w:rsidRDefault="00670AE7" w:rsidP="00F067D1">
            <w:pPr>
              <w:jc w:val="center"/>
              <w:rPr>
                <w:rFonts w:ascii="Times New Roman" w:eastAsia="Times New Roman" w:hAnsi="Times New Roman" w:cs="Times New Roman"/>
                <w:color w:val="000000"/>
                <w:lang w:val="en-US" w:eastAsia="id-ID"/>
              </w:rPr>
            </w:pPr>
            <w:r w:rsidRPr="008B77B9">
              <w:rPr>
                <w:rFonts w:ascii="Times New Roman" w:eastAsia="Times New Roman" w:hAnsi="Times New Roman" w:cs="Times New Roman"/>
                <w:color w:val="000000"/>
                <w:lang w:val="en-US" w:eastAsia="id-ID"/>
              </w:rPr>
              <w:t>5</w:t>
            </w:r>
          </w:p>
        </w:tc>
        <w:tc>
          <w:tcPr>
            <w:tcW w:w="2142" w:type="dxa"/>
          </w:tcPr>
          <w:p w14:paraId="5340D977" w14:textId="77777777" w:rsidR="00670AE7" w:rsidRPr="008B77B9" w:rsidRDefault="00670AE7" w:rsidP="00F067D1">
            <w:pPr>
              <w:jc w:val="center"/>
              <w:rPr>
                <w:rFonts w:ascii="Times New Roman" w:hAnsi="Times New Roman" w:cs="Times New Roman"/>
                <w:color w:val="010205"/>
                <w:lang w:val="en-US"/>
              </w:rPr>
            </w:pPr>
            <w:r w:rsidRPr="008B77B9">
              <w:rPr>
                <w:rFonts w:ascii="Times New Roman" w:hAnsi="Times New Roman" w:cs="Times New Roman"/>
                <w:color w:val="010205"/>
                <w:lang w:val="en-US"/>
              </w:rPr>
              <w:t>12</w:t>
            </w:r>
          </w:p>
        </w:tc>
        <w:tc>
          <w:tcPr>
            <w:tcW w:w="2135" w:type="dxa"/>
          </w:tcPr>
          <w:p w14:paraId="278D0C5A" w14:textId="77777777" w:rsidR="00670AE7" w:rsidRDefault="00670AE7" w:rsidP="00F067D1">
            <w:pPr>
              <w:jc w:val="center"/>
              <w:rPr>
                <w:rFonts w:ascii="Times New Roman" w:hAnsi="Times New Roman" w:cs="Times New Roman"/>
                <w:color w:val="010205"/>
                <w:lang w:val="en-US"/>
              </w:rPr>
            </w:pPr>
            <w:r w:rsidRPr="008B77B9">
              <w:rPr>
                <w:rFonts w:ascii="Times New Roman" w:hAnsi="Times New Roman" w:cs="Times New Roman"/>
                <w:color w:val="010205"/>
                <w:lang w:val="en-US"/>
              </w:rPr>
              <w:t>2,5%</w:t>
            </w:r>
          </w:p>
          <w:p w14:paraId="7BEC5329" w14:textId="77777777" w:rsidR="008B77B9" w:rsidRDefault="008B77B9" w:rsidP="00F067D1">
            <w:pPr>
              <w:jc w:val="center"/>
              <w:rPr>
                <w:rFonts w:ascii="Times New Roman" w:hAnsi="Times New Roman" w:cs="Times New Roman"/>
                <w:color w:val="010205"/>
                <w:lang w:val="en-US"/>
              </w:rPr>
            </w:pPr>
          </w:p>
          <w:p w14:paraId="79E37A40" w14:textId="691F96E2" w:rsidR="008B77B9" w:rsidRPr="008B77B9" w:rsidRDefault="008B77B9" w:rsidP="00F067D1">
            <w:pPr>
              <w:jc w:val="center"/>
              <w:rPr>
                <w:rFonts w:ascii="Times New Roman" w:hAnsi="Times New Roman" w:cs="Times New Roman"/>
                <w:color w:val="010205"/>
                <w:lang w:val="en-US"/>
              </w:rPr>
            </w:pPr>
          </w:p>
        </w:tc>
      </w:tr>
      <w:tr w:rsidR="00670AE7" w:rsidRPr="002A2C33" w14:paraId="4E9E4107" w14:textId="77777777" w:rsidTr="00F067D1">
        <w:trPr>
          <w:trHeight w:val="108"/>
        </w:trPr>
        <w:tc>
          <w:tcPr>
            <w:tcW w:w="1477" w:type="dxa"/>
            <w:vMerge w:val="restart"/>
          </w:tcPr>
          <w:p w14:paraId="775E5967" w14:textId="77777777" w:rsidR="00670AE7" w:rsidRPr="008B77B9" w:rsidRDefault="00670AE7" w:rsidP="00F067D1">
            <w:pPr>
              <w:jc w:val="both"/>
              <w:rPr>
                <w:rFonts w:ascii="Times New Roman" w:eastAsia="Times New Roman" w:hAnsi="Times New Roman" w:cs="Times New Roman"/>
                <w:color w:val="000000"/>
                <w:lang w:val="en-US" w:eastAsia="id-ID"/>
              </w:rPr>
            </w:pPr>
            <w:r w:rsidRPr="008B77B9">
              <w:rPr>
                <w:rFonts w:ascii="Times New Roman" w:eastAsia="Times New Roman" w:hAnsi="Times New Roman" w:cs="Times New Roman"/>
                <w:color w:val="000000"/>
                <w:lang w:val="en-US" w:eastAsia="id-ID"/>
              </w:rPr>
              <w:lastRenderedPageBreak/>
              <w:t xml:space="preserve"> </w:t>
            </w:r>
          </w:p>
        </w:tc>
        <w:tc>
          <w:tcPr>
            <w:tcW w:w="1655" w:type="dxa"/>
            <w:vMerge w:val="restart"/>
          </w:tcPr>
          <w:p w14:paraId="7998B542" w14:textId="77777777" w:rsidR="00670AE7" w:rsidRPr="008B77B9" w:rsidRDefault="00670AE7" w:rsidP="00F067D1">
            <w:pPr>
              <w:jc w:val="both"/>
              <w:rPr>
                <w:rFonts w:ascii="Times New Roman" w:eastAsia="Times New Roman" w:hAnsi="Times New Roman" w:cs="Times New Roman"/>
                <w:color w:val="000000"/>
                <w:lang w:val="en-US" w:eastAsia="id-ID"/>
              </w:rPr>
            </w:pPr>
            <w:r w:rsidRPr="008B77B9">
              <w:rPr>
                <w:rFonts w:ascii="Times New Roman" w:eastAsia="Times New Roman" w:hAnsi="Times New Roman" w:cs="Times New Roman"/>
                <w:color w:val="000000"/>
                <w:lang w:val="en-US" w:eastAsia="id-ID"/>
              </w:rPr>
              <w:t>Referent</w:t>
            </w:r>
          </w:p>
        </w:tc>
        <w:tc>
          <w:tcPr>
            <w:tcW w:w="1147" w:type="dxa"/>
          </w:tcPr>
          <w:p w14:paraId="726E9418" w14:textId="77777777" w:rsidR="00670AE7" w:rsidRPr="008B77B9" w:rsidRDefault="00670AE7" w:rsidP="00F067D1">
            <w:pPr>
              <w:jc w:val="center"/>
              <w:rPr>
                <w:rFonts w:ascii="Times New Roman" w:eastAsia="Times New Roman" w:hAnsi="Times New Roman" w:cs="Times New Roman"/>
                <w:color w:val="000000"/>
                <w:lang w:val="en-US" w:eastAsia="id-ID"/>
              </w:rPr>
            </w:pPr>
            <w:r w:rsidRPr="008B77B9">
              <w:rPr>
                <w:rFonts w:ascii="Times New Roman" w:eastAsia="Times New Roman" w:hAnsi="Times New Roman" w:cs="Times New Roman"/>
                <w:color w:val="000000"/>
                <w:lang w:val="en-US" w:eastAsia="id-ID"/>
              </w:rPr>
              <w:t>1</w:t>
            </w:r>
          </w:p>
        </w:tc>
        <w:tc>
          <w:tcPr>
            <w:tcW w:w="2142" w:type="dxa"/>
          </w:tcPr>
          <w:p w14:paraId="173444F2" w14:textId="77777777" w:rsidR="00670AE7" w:rsidRPr="008B77B9" w:rsidRDefault="00670AE7" w:rsidP="00F067D1">
            <w:pPr>
              <w:jc w:val="center"/>
              <w:rPr>
                <w:rFonts w:ascii="Times New Roman" w:eastAsia="Times New Roman" w:hAnsi="Times New Roman" w:cs="Times New Roman"/>
                <w:color w:val="000000"/>
                <w:lang w:val="en-US" w:eastAsia="id-ID"/>
              </w:rPr>
            </w:pPr>
            <w:r w:rsidRPr="008B77B9">
              <w:rPr>
                <w:rFonts w:ascii="Times New Roman" w:hAnsi="Times New Roman" w:cs="Times New Roman"/>
                <w:color w:val="010205"/>
              </w:rPr>
              <w:t>17</w:t>
            </w:r>
          </w:p>
        </w:tc>
        <w:tc>
          <w:tcPr>
            <w:tcW w:w="2135" w:type="dxa"/>
          </w:tcPr>
          <w:p w14:paraId="4B45C4DD" w14:textId="77777777" w:rsidR="00670AE7" w:rsidRPr="008B77B9" w:rsidRDefault="00670AE7" w:rsidP="00F067D1">
            <w:pPr>
              <w:jc w:val="center"/>
              <w:rPr>
                <w:rFonts w:ascii="Times New Roman" w:eastAsia="Times New Roman" w:hAnsi="Times New Roman" w:cs="Times New Roman"/>
                <w:color w:val="000000"/>
                <w:lang w:val="en-US" w:eastAsia="id-ID"/>
              </w:rPr>
            </w:pPr>
            <w:r w:rsidRPr="008B77B9">
              <w:rPr>
                <w:rFonts w:ascii="Times New Roman" w:hAnsi="Times New Roman" w:cs="Times New Roman"/>
                <w:color w:val="010205"/>
              </w:rPr>
              <w:t>3.5</w:t>
            </w:r>
            <w:r w:rsidRPr="008B77B9">
              <w:rPr>
                <w:rFonts w:ascii="Times New Roman" w:hAnsi="Times New Roman" w:cs="Times New Roman"/>
                <w:color w:val="010205"/>
                <w:lang w:val="en-US"/>
              </w:rPr>
              <w:t>%</w:t>
            </w:r>
          </w:p>
        </w:tc>
      </w:tr>
      <w:tr w:rsidR="00670AE7" w:rsidRPr="002A2C33" w14:paraId="6D5CC276" w14:textId="77777777" w:rsidTr="00F067D1">
        <w:trPr>
          <w:trHeight w:val="151"/>
        </w:trPr>
        <w:tc>
          <w:tcPr>
            <w:tcW w:w="1477" w:type="dxa"/>
            <w:vMerge/>
          </w:tcPr>
          <w:p w14:paraId="28319537" w14:textId="77777777" w:rsidR="00670AE7" w:rsidRPr="008B77B9" w:rsidRDefault="00670AE7" w:rsidP="00F067D1">
            <w:pPr>
              <w:jc w:val="both"/>
              <w:rPr>
                <w:rFonts w:ascii="Times New Roman" w:eastAsia="Times New Roman" w:hAnsi="Times New Roman" w:cs="Times New Roman"/>
                <w:color w:val="000000"/>
                <w:lang w:val="en-US" w:eastAsia="id-ID"/>
              </w:rPr>
            </w:pPr>
          </w:p>
        </w:tc>
        <w:tc>
          <w:tcPr>
            <w:tcW w:w="1655" w:type="dxa"/>
            <w:vMerge/>
          </w:tcPr>
          <w:p w14:paraId="1136397F" w14:textId="77777777" w:rsidR="00670AE7" w:rsidRPr="008B77B9" w:rsidRDefault="00670AE7" w:rsidP="00F067D1">
            <w:pPr>
              <w:jc w:val="both"/>
              <w:rPr>
                <w:rFonts w:ascii="Times New Roman" w:eastAsia="Times New Roman" w:hAnsi="Times New Roman" w:cs="Times New Roman"/>
                <w:color w:val="000000"/>
                <w:lang w:val="en-US" w:eastAsia="id-ID"/>
              </w:rPr>
            </w:pPr>
          </w:p>
        </w:tc>
        <w:tc>
          <w:tcPr>
            <w:tcW w:w="1147" w:type="dxa"/>
          </w:tcPr>
          <w:p w14:paraId="684880CB" w14:textId="77777777" w:rsidR="00670AE7" w:rsidRPr="008B77B9" w:rsidRDefault="00670AE7" w:rsidP="00F067D1">
            <w:pPr>
              <w:jc w:val="center"/>
              <w:rPr>
                <w:rFonts w:ascii="Times New Roman" w:eastAsia="Times New Roman" w:hAnsi="Times New Roman" w:cs="Times New Roman"/>
                <w:b/>
                <w:color w:val="000000"/>
                <w:lang w:val="en-US" w:eastAsia="id-ID"/>
              </w:rPr>
            </w:pPr>
            <w:r w:rsidRPr="008B77B9">
              <w:rPr>
                <w:rFonts w:ascii="Times New Roman" w:eastAsia="Times New Roman" w:hAnsi="Times New Roman" w:cs="Times New Roman"/>
                <w:b/>
                <w:color w:val="000000"/>
                <w:lang w:val="en-US" w:eastAsia="id-ID"/>
              </w:rPr>
              <w:t>2</w:t>
            </w:r>
          </w:p>
        </w:tc>
        <w:tc>
          <w:tcPr>
            <w:tcW w:w="2142" w:type="dxa"/>
          </w:tcPr>
          <w:p w14:paraId="4081ECC6" w14:textId="77777777" w:rsidR="00670AE7" w:rsidRPr="008B77B9" w:rsidRDefault="00670AE7" w:rsidP="00F067D1">
            <w:pPr>
              <w:jc w:val="center"/>
              <w:rPr>
                <w:rFonts w:ascii="Times New Roman" w:eastAsia="Times New Roman" w:hAnsi="Times New Roman" w:cs="Times New Roman"/>
                <w:b/>
                <w:color w:val="000000"/>
                <w:lang w:val="en-US" w:eastAsia="id-ID"/>
              </w:rPr>
            </w:pPr>
            <w:r w:rsidRPr="008B77B9">
              <w:rPr>
                <w:rFonts w:ascii="Times New Roman" w:hAnsi="Times New Roman" w:cs="Times New Roman"/>
                <w:b/>
                <w:color w:val="010205"/>
              </w:rPr>
              <w:t>218</w:t>
            </w:r>
          </w:p>
        </w:tc>
        <w:tc>
          <w:tcPr>
            <w:tcW w:w="2135" w:type="dxa"/>
          </w:tcPr>
          <w:p w14:paraId="53653987" w14:textId="77777777" w:rsidR="00670AE7" w:rsidRPr="008B77B9" w:rsidRDefault="00670AE7" w:rsidP="00F067D1">
            <w:pPr>
              <w:jc w:val="center"/>
              <w:rPr>
                <w:rFonts w:ascii="Times New Roman" w:eastAsia="Times New Roman" w:hAnsi="Times New Roman" w:cs="Times New Roman"/>
                <w:b/>
                <w:color w:val="000000"/>
                <w:lang w:val="en-US" w:eastAsia="id-ID"/>
              </w:rPr>
            </w:pPr>
            <w:r w:rsidRPr="008B77B9">
              <w:rPr>
                <w:rFonts w:ascii="Times New Roman" w:hAnsi="Times New Roman" w:cs="Times New Roman"/>
                <w:b/>
                <w:color w:val="010205"/>
              </w:rPr>
              <w:t>45.4</w:t>
            </w:r>
            <w:r w:rsidRPr="008B77B9">
              <w:rPr>
                <w:rFonts w:ascii="Times New Roman" w:hAnsi="Times New Roman" w:cs="Times New Roman"/>
                <w:b/>
                <w:color w:val="010205"/>
                <w:lang w:val="en-US"/>
              </w:rPr>
              <w:t>%</w:t>
            </w:r>
          </w:p>
        </w:tc>
      </w:tr>
      <w:tr w:rsidR="00670AE7" w:rsidRPr="002A2C33" w14:paraId="25EEE765" w14:textId="77777777" w:rsidTr="00F067D1">
        <w:trPr>
          <w:trHeight w:val="322"/>
        </w:trPr>
        <w:tc>
          <w:tcPr>
            <w:tcW w:w="1477" w:type="dxa"/>
            <w:vMerge/>
          </w:tcPr>
          <w:p w14:paraId="1A9D2194" w14:textId="77777777" w:rsidR="00670AE7" w:rsidRPr="008B77B9" w:rsidRDefault="00670AE7" w:rsidP="00F067D1">
            <w:pPr>
              <w:jc w:val="both"/>
              <w:rPr>
                <w:rFonts w:ascii="Times New Roman" w:eastAsia="Times New Roman" w:hAnsi="Times New Roman" w:cs="Times New Roman"/>
                <w:color w:val="000000"/>
                <w:lang w:val="en-US" w:eastAsia="id-ID"/>
              </w:rPr>
            </w:pPr>
          </w:p>
        </w:tc>
        <w:tc>
          <w:tcPr>
            <w:tcW w:w="1655" w:type="dxa"/>
            <w:vMerge/>
          </w:tcPr>
          <w:p w14:paraId="191DF639" w14:textId="77777777" w:rsidR="00670AE7" w:rsidRPr="008B77B9" w:rsidRDefault="00670AE7" w:rsidP="00F067D1">
            <w:pPr>
              <w:jc w:val="both"/>
              <w:rPr>
                <w:rFonts w:ascii="Times New Roman" w:eastAsia="Times New Roman" w:hAnsi="Times New Roman" w:cs="Times New Roman"/>
                <w:color w:val="000000"/>
                <w:lang w:val="en-US" w:eastAsia="id-ID"/>
              </w:rPr>
            </w:pPr>
          </w:p>
        </w:tc>
        <w:tc>
          <w:tcPr>
            <w:tcW w:w="1147" w:type="dxa"/>
          </w:tcPr>
          <w:p w14:paraId="2D7B98D0" w14:textId="77777777" w:rsidR="00670AE7" w:rsidRPr="008B77B9" w:rsidRDefault="00670AE7" w:rsidP="00F067D1">
            <w:pPr>
              <w:jc w:val="center"/>
              <w:rPr>
                <w:rFonts w:ascii="Times New Roman" w:eastAsia="Times New Roman" w:hAnsi="Times New Roman" w:cs="Times New Roman"/>
                <w:color w:val="000000"/>
                <w:lang w:val="en-US" w:eastAsia="id-ID"/>
              </w:rPr>
            </w:pPr>
            <w:r w:rsidRPr="008B77B9">
              <w:rPr>
                <w:rFonts w:ascii="Times New Roman" w:eastAsia="Times New Roman" w:hAnsi="Times New Roman" w:cs="Times New Roman"/>
                <w:color w:val="000000"/>
                <w:lang w:val="en-US" w:eastAsia="id-ID"/>
              </w:rPr>
              <w:t>3</w:t>
            </w:r>
          </w:p>
        </w:tc>
        <w:tc>
          <w:tcPr>
            <w:tcW w:w="2142" w:type="dxa"/>
          </w:tcPr>
          <w:p w14:paraId="79A22E90" w14:textId="77777777" w:rsidR="00670AE7" w:rsidRPr="008B77B9" w:rsidRDefault="00670AE7" w:rsidP="00F067D1">
            <w:pPr>
              <w:jc w:val="center"/>
              <w:rPr>
                <w:rFonts w:ascii="Times New Roman" w:eastAsia="Times New Roman" w:hAnsi="Times New Roman" w:cs="Times New Roman"/>
                <w:color w:val="000000"/>
                <w:lang w:val="en-US" w:eastAsia="id-ID"/>
              </w:rPr>
            </w:pPr>
            <w:r w:rsidRPr="008B77B9">
              <w:rPr>
                <w:rFonts w:ascii="Times New Roman" w:hAnsi="Times New Roman" w:cs="Times New Roman"/>
                <w:color w:val="010205"/>
              </w:rPr>
              <w:t>126</w:t>
            </w:r>
          </w:p>
        </w:tc>
        <w:tc>
          <w:tcPr>
            <w:tcW w:w="2135" w:type="dxa"/>
          </w:tcPr>
          <w:p w14:paraId="5DE143B2" w14:textId="77777777" w:rsidR="00670AE7" w:rsidRPr="008B77B9" w:rsidRDefault="00670AE7" w:rsidP="00F067D1">
            <w:pPr>
              <w:jc w:val="center"/>
              <w:rPr>
                <w:rFonts w:ascii="Times New Roman" w:eastAsia="Times New Roman" w:hAnsi="Times New Roman" w:cs="Times New Roman"/>
                <w:color w:val="000000"/>
                <w:lang w:val="en-US" w:eastAsia="id-ID"/>
              </w:rPr>
            </w:pPr>
            <w:r w:rsidRPr="008B77B9">
              <w:rPr>
                <w:rFonts w:ascii="Times New Roman" w:hAnsi="Times New Roman" w:cs="Times New Roman"/>
                <w:color w:val="010205"/>
              </w:rPr>
              <w:t>26.3</w:t>
            </w:r>
            <w:r w:rsidRPr="008B77B9">
              <w:rPr>
                <w:rFonts w:ascii="Times New Roman" w:hAnsi="Times New Roman" w:cs="Times New Roman"/>
                <w:color w:val="010205"/>
                <w:lang w:val="en-US"/>
              </w:rPr>
              <w:t>%</w:t>
            </w:r>
          </w:p>
        </w:tc>
      </w:tr>
      <w:tr w:rsidR="00670AE7" w:rsidRPr="002A2C33" w14:paraId="4AD799BC" w14:textId="77777777" w:rsidTr="00F067D1">
        <w:trPr>
          <w:trHeight w:val="265"/>
        </w:trPr>
        <w:tc>
          <w:tcPr>
            <w:tcW w:w="1477" w:type="dxa"/>
            <w:vMerge/>
          </w:tcPr>
          <w:p w14:paraId="592FDE77" w14:textId="77777777" w:rsidR="00670AE7" w:rsidRPr="008B77B9" w:rsidRDefault="00670AE7" w:rsidP="00F067D1">
            <w:pPr>
              <w:jc w:val="both"/>
              <w:rPr>
                <w:rFonts w:ascii="Times New Roman" w:eastAsia="Times New Roman" w:hAnsi="Times New Roman" w:cs="Times New Roman"/>
                <w:color w:val="000000"/>
                <w:lang w:val="en-US" w:eastAsia="id-ID"/>
              </w:rPr>
            </w:pPr>
          </w:p>
        </w:tc>
        <w:tc>
          <w:tcPr>
            <w:tcW w:w="1655" w:type="dxa"/>
            <w:vMerge/>
          </w:tcPr>
          <w:p w14:paraId="1C764DBB" w14:textId="77777777" w:rsidR="00670AE7" w:rsidRPr="008B77B9" w:rsidRDefault="00670AE7" w:rsidP="00F067D1">
            <w:pPr>
              <w:jc w:val="both"/>
              <w:rPr>
                <w:rFonts w:ascii="Times New Roman" w:eastAsia="Times New Roman" w:hAnsi="Times New Roman" w:cs="Times New Roman"/>
                <w:color w:val="000000"/>
                <w:lang w:val="en-US" w:eastAsia="id-ID"/>
              </w:rPr>
            </w:pPr>
          </w:p>
        </w:tc>
        <w:tc>
          <w:tcPr>
            <w:tcW w:w="1147" w:type="dxa"/>
          </w:tcPr>
          <w:p w14:paraId="0190B1E4" w14:textId="77777777" w:rsidR="00670AE7" w:rsidRPr="008B77B9" w:rsidRDefault="00670AE7" w:rsidP="00F067D1">
            <w:pPr>
              <w:jc w:val="center"/>
              <w:rPr>
                <w:rFonts w:ascii="Times New Roman" w:eastAsia="Times New Roman" w:hAnsi="Times New Roman" w:cs="Times New Roman"/>
                <w:color w:val="000000"/>
                <w:lang w:val="en-US" w:eastAsia="id-ID"/>
              </w:rPr>
            </w:pPr>
            <w:r w:rsidRPr="008B77B9">
              <w:rPr>
                <w:rFonts w:ascii="Times New Roman" w:eastAsia="Times New Roman" w:hAnsi="Times New Roman" w:cs="Times New Roman"/>
                <w:color w:val="000000"/>
                <w:lang w:val="en-US" w:eastAsia="id-ID"/>
              </w:rPr>
              <w:t>4</w:t>
            </w:r>
          </w:p>
        </w:tc>
        <w:tc>
          <w:tcPr>
            <w:tcW w:w="2142" w:type="dxa"/>
          </w:tcPr>
          <w:p w14:paraId="270518B9" w14:textId="77777777" w:rsidR="00670AE7" w:rsidRPr="008B77B9" w:rsidRDefault="00670AE7" w:rsidP="00F067D1">
            <w:pPr>
              <w:jc w:val="center"/>
              <w:rPr>
                <w:rFonts w:ascii="Times New Roman" w:eastAsia="Times New Roman" w:hAnsi="Times New Roman" w:cs="Times New Roman"/>
                <w:color w:val="000000"/>
                <w:lang w:val="en-US" w:eastAsia="id-ID"/>
              </w:rPr>
            </w:pPr>
            <w:r w:rsidRPr="008B77B9">
              <w:rPr>
                <w:rFonts w:ascii="Times New Roman" w:hAnsi="Times New Roman" w:cs="Times New Roman"/>
                <w:color w:val="010205"/>
              </w:rPr>
              <w:t>11</w:t>
            </w:r>
            <w:r w:rsidRPr="008B77B9">
              <w:rPr>
                <w:rFonts w:ascii="Times New Roman" w:hAnsi="Times New Roman" w:cs="Times New Roman"/>
                <w:color w:val="010205"/>
                <w:lang w:val="en-US"/>
              </w:rPr>
              <w:t>0</w:t>
            </w:r>
          </w:p>
        </w:tc>
        <w:tc>
          <w:tcPr>
            <w:tcW w:w="2135" w:type="dxa"/>
          </w:tcPr>
          <w:p w14:paraId="09924116" w14:textId="77777777" w:rsidR="00670AE7" w:rsidRPr="008B77B9" w:rsidRDefault="00670AE7" w:rsidP="00F067D1">
            <w:pPr>
              <w:jc w:val="center"/>
              <w:rPr>
                <w:rFonts w:ascii="Times New Roman" w:hAnsi="Times New Roman" w:cs="Times New Roman"/>
                <w:color w:val="010205"/>
                <w:lang w:val="en-US"/>
              </w:rPr>
            </w:pPr>
            <w:r w:rsidRPr="008B77B9">
              <w:rPr>
                <w:rFonts w:ascii="Times New Roman" w:hAnsi="Times New Roman" w:cs="Times New Roman"/>
                <w:color w:val="010205"/>
              </w:rPr>
              <w:t>2</w:t>
            </w:r>
            <w:r w:rsidRPr="008B77B9">
              <w:rPr>
                <w:rFonts w:ascii="Times New Roman" w:hAnsi="Times New Roman" w:cs="Times New Roman"/>
                <w:color w:val="010205"/>
                <w:lang w:val="en-US"/>
              </w:rPr>
              <w:t>2</w:t>
            </w:r>
            <w:r w:rsidRPr="008B77B9">
              <w:rPr>
                <w:rFonts w:ascii="Times New Roman" w:hAnsi="Times New Roman" w:cs="Times New Roman"/>
                <w:color w:val="010205"/>
              </w:rPr>
              <w:t>.</w:t>
            </w:r>
            <w:r w:rsidRPr="008B77B9">
              <w:rPr>
                <w:rFonts w:ascii="Times New Roman" w:hAnsi="Times New Roman" w:cs="Times New Roman"/>
                <w:color w:val="010205"/>
                <w:lang w:val="en-US"/>
              </w:rPr>
              <w:t>9%</w:t>
            </w:r>
          </w:p>
        </w:tc>
      </w:tr>
      <w:tr w:rsidR="00670AE7" w:rsidRPr="002A2C33" w14:paraId="0494FEA5" w14:textId="77777777" w:rsidTr="00F067D1">
        <w:trPr>
          <w:trHeight w:val="273"/>
        </w:trPr>
        <w:tc>
          <w:tcPr>
            <w:tcW w:w="1477" w:type="dxa"/>
            <w:vMerge/>
          </w:tcPr>
          <w:p w14:paraId="4C318DFC" w14:textId="77777777" w:rsidR="00670AE7" w:rsidRPr="008B77B9" w:rsidRDefault="00670AE7" w:rsidP="00F067D1">
            <w:pPr>
              <w:jc w:val="both"/>
              <w:rPr>
                <w:rFonts w:ascii="Times New Roman" w:eastAsia="Times New Roman" w:hAnsi="Times New Roman" w:cs="Times New Roman"/>
                <w:color w:val="000000"/>
                <w:lang w:val="en-US" w:eastAsia="id-ID"/>
              </w:rPr>
            </w:pPr>
          </w:p>
        </w:tc>
        <w:tc>
          <w:tcPr>
            <w:tcW w:w="1655" w:type="dxa"/>
            <w:vMerge/>
          </w:tcPr>
          <w:p w14:paraId="2420E60C" w14:textId="77777777" w:rsidR="00670AE7" w:rsidRPr="008B77B9" w:rsidRDefault="00670AE7" w:rsidP="00F067D1">
            <w:pPr>
              <w:jc w:val="both"/>
              <w:rPr>
                <w:rFonts w:ascii="Times New Roman" w:eastAsia="Times New Roman" w:hAnsi="Times New Roman" w:cs="Times New Roman"/>
                <w:color w:val="000000"/>
                <w:lang w:val="en-US" w:eastAsia="id-ID"/>
              </w:rPr>
            </w:pPr>
          </w:p>
        </w:tc>
        <w:tc>
          <w:tcPr>
            <w:tcW w:w="1147" w:type="dxa"/>
          </w:tcPr>
          <w:p w14:paraId="1D262A9C" w14:textId="77777777" w:rsidR="00670AE7" w:rsidRPr="008B77B9" w:rsidRDefault="00670AE7" w:rsidP="00F067D1">
            <w:pPr>
              <w:jc w:val="center"/>
              <w:rPr>
                <w:rFonts w:ascii="Times New Roman" w:eastAsia="Times New Roman" w:hAnsi="Times New Roman" w:cs="Times New Roman"/>
                <w:color w:val="000000"/>
                <w:lang w:val="en-US" w:eastAsia="id-ID"/>
              </w:rPr>
            </w:pPr>
            <w:r w:rsidRPr="008B77B9">
              <w:rPr>
                <w:rFonts w:ascii="Times New Roman" w:eastAsia="Times New Roman" w:hAnsi="Times New Roman" w:cs="Times New Roman"/>
                <w:color w:val="000000"/>
                <w:lang w:val="en-US" w:eastAsia="id-ID"/>
              </w:rPr>
              <w:t>5</w:t>
            </w:r>
          </w:p>
        </w:tc>
        <w:tc>
          <w:tcPr>
            <w:tcW w:w="2142" w:type="dxa"/>
          </w:tcPr>
          <w:p w14:paraId="5C3D6AC0" w14:textId="77777777" w:rsidR="00670AE7" w:rsidRPr="008B77B9" w:rsidRDefault="00670AE7" w:rsidP="00F067D1">
            <w:pPr>
              <w:jc w:val="center"/>
              <w:rPr>
                <w:rFonts w:ascii="Times New Roman" w:hAnsi="Times New Roman" w:cs="Times New Roman"/>
                <w:color w:val="010205"/>
                <w:lang w:val="en-US"/>
              </w:rPr>
            </w:pPr>
            <w:r w:rsidRPr="008B77B9">
              <w:rPr>
                <w:rFonts w:ascii="Times New Roman" w:hAnsi="Times New Roman" w:cs="Times New Roman"/>
                <w:color w:val="010205"/>
                <w:lang w:val="en-US"/>
              </w:rPr>
              <w:t>9</w:t>
            </w:r>
          </w:p>
        </w:tc>
        <w:tc>
          <w:tcPr>
            <w:tcW w:w="2135" w:type="dxa"/>
          </w:tcPr>
          <w:p w14:paraId="3B353DEA" w14:textId="77777777" w:rsidR="00670AE7" w:rsidRPr="008B77B9" w:rsidRDefault="00670AE7" w:rsidP="00F067D1">
            <w:pPr>
              <w:jc w:val="center"/>
              <w:rPr>
                <w:rFonts w:ascii="Times New Roman" w:hAnsi="Times New Roman" w:cs="Times New Roman"/>
                <w:color w:val="010205"/>
                <w:lang w:val="en-US"/>
              </w:rPr>
            </w:pPr>
            <w:r w:rsidRPr="008B77B9">
              <w:rPr>
                <w:rFonts w:ascii="Times New Roman" w:hAnsi="Times New Roman" w:cs="Times New Roman"/>
                <w:color w:val="010205"/>
                <w:lang w:val="en-US"/>
              </w:rPr>
              <w:t>1.9%</w:t>
            </w:r>
          </w:p>
        </w:tc>
      </w:tr>
      <w:tr w:rsidR="00670AE7" w:rsidRPr="002A2C33" w14:paraId="6A4EDCB9" w14:textId="77777777" w:rsidTr="00F067D1">
        <w:trPr>
          <w:trHeight w:val="108"/>
        </w:trPr>
        <w:tc>
          <w:tcPr>
            <w:tcW w:w="1477" w:type="dxa"/>
            <w:vMerge w:val="restart"/>
          </w:tcPr>
          <w:p w14:paraId="62F9C21A" w14:textId="77777777" w:rsidR="00670AE7" w:rsidRPr="008B77B9" w:rsidRDefault="00670AE7" w:rsidP="00F067D1">
            <w:pPr>
              <w:jc w:val="both"/>
              <w:rPr>
                <w:rFonts w:ascii="Times New Roman" w:eastAsia="Times New Roman" w:hAnsi="Times New Roman" w:cs="Times New Roman"/>
                <w:color w:val="000000"/>
                <w:lang w:val="en-US" w:eastAsia="id-ID"/>
              </w:rPr>
            </w:pPr>
            <w:r w:rsidRPr="008B77B9">
              <w:rPr>
                <w:rFonts w:ascii="Times New Roman" w:eastAsia="Times New Roman" w:hAnsi="Times New Roman" w:cs="Times New Roman"/>
                <w:color w:val="000000"/>
                <w:lang w:val="en-US" w:eastAsia="id-ID"/>
              </w:rPr>
              <w:t xml:space="preserve"> </w:t>
            </w:r>
          </w:p>
        </w:tc>
        <w:tc>
          <w:tcPr>
            <w:tcW w:w="1655" w:type="dxa"/>
            <w:vMerge w:val="restart"/>
          </w:tcPr>
          <w:p w14:paraId="22984832" w14:textId="77777777" w:rsidR="00670AE7" w:rsidRPr="008B77B9" w:rsidRDefault="00670AE7" w:rsidP="00F067D1">
            <w:pPr>
              <w:jc w:val="both"/>
              <w:rPr>
                <w:rFonts w:ascii="Times New Roman" w:eastAsia="Times New Roman" w:hAnsi="Times New Roman" w:cs="Times New Roman"/>
                <w:color w:val="000000"/>
                <w:lang w:val="en-US" w:eastAsia="id-ID"/>
              </w:rPr>
            </w:pPr>
            <w:r w:rsidRPr="008B77B9">
              <w:rPr>
                <w:rFonts w:ascii="Times New Roman" w:eastAsia="Times New Roman" w:hAnsi="Times New Roman" w:cs="Times New Roman"/>
                <w:color w:val="000000"/>
                <w:lang w:val="en-US" w:eastAsia="id-ID"/>
              </w:rPr>
              <w:t>Expert</w:t>
            </w:r>
          </w:p>
        </w:tc>
        <w:tc>
          <w:tcPr>
            <w:tcW w:w="1147" w:type="dxa"/>
          </w:tcPr>
          <w:p w14:paraId="47167D75" w14:textId="77777777" w:rsidR="00670AE7" w:rsidRPr="008B77B9" w:rsidRDefault="00670AE7" w:rsidP="00F067D1">
            <w:pPr>
              <w:jc w:val="center"/>
              <w:rPr>
                <w:rFonts w:ascii="Times New Roman" w:eastAsia="Times New Roman" w:hAnsi="Times New Roman" w:cs="Times New Roman"/>
                <w:color w:val="000000"/>
                <w:lang w:val="en-US" w:eastAsia="id-ID"/>
              </w:rPr>
            </w:pPr>
            <w:r w:rsidRPr="008B77B9">
              <w:rPr>
                <w:rFonts w:ascii="Times New Roman" w:eastAsia="Times New Roman" w:hAnsi="Times New Roman" w:cs="Times New Roman"/>
                <w:color w:val="000000"/>
                <w:lang w:val="en-US" w:eastAsia="id-ID"/>
              </w:rPr>
              <w:t>1</w:t>
            </w:r>
          </w:p>
        </w:tc>
        <w:tc>
          <w:tcPr>
            <w:tcW w:w="2142" w:type="dxa"/>
          </w:tcPr>
          <w:p w14:paraId="44D7BC6F" w14:textId="77777777" w:rsidR="00670AE7" w:rsidRPr="008B77B9" w:rsidRDefault="00670AE7" w:rsidP="00F067D1">
            <w:pPr>
              <w:jc w:val="center"/>
              <w:rPr>
                <w:rFonts w:ascii="Times New Roman" w:eastAsia="Times New Roman" w:hAnsi="Times New Roman" w:cs="Times New Roman"/>
                <w:color w:val="000000"/>
                <w:lang w:val="en-US" w:eastAsia="id-ID"/>
              </w:rPr>
            </w:pPr>
            <w:r w:rsidRPr="008B77B9">
              <w:rPr>
                <w:rFonts w:ascii="Times New Roman" w:hAnsi="Times New Roman" w:cs="Times New Roman"/>
                <w:color w:val="010205"/>
              </w:rPr>
              <w:t>17</w:t>
            </w:r>
          </w:p>
        </w:tc>
        <w:tc>
          <w:tcPr>
            <w:tcW w:w="2135" w:type="dxa"/>
          </w:tcPr>
          <w:p w14:paraId="2364BA61" w14:textId="77777777" w:rsidR="00670AE7" w:rsidRPr="008B77B9" w:rsidRDefault="00670AE7" w:rsidP="00F067D1">
            <w:pPr>
              <w:jc w:val="center"/>
              <w:rPr>
                <w:rFonts w:ascii="Times New Roman" w:eastAsia="Times New Roman" w:hAnsi="Times New Roman" w:cs="Times New Roman"/>
                <w:color w:val="000000"/>
                <w:lang w:val="en-US" w:eastAsia="id-ID"/>
              </w:rPr>
            </w:pPr>
            <w:r w:rsidRPr="008B77B9">
              <w:rPr>
                <w:rFonts w:ascii="Times New Roman" w:hAnsi="Times New Roman" w:cs="Times New Roman"/>
                <w:color w:val="010205"/>
              </w:rPr>
              <w:t>3.5</w:t>
            </w:r>
            <w:r w:rsidRPr="008B77B9">
              <w:rPr>
                <w:rFonts w:ascii="Times New Roman" w:hAnsi="Times New Roman" w:cs="Times New Roman"/>
                <w:color w:val="010205"/>
                <w:lang w:val="en-US"/>
              </w:rPr>
              <w:t>%</w:t>
            </w:r>
          </w:p>
        </w:tc>
      </w:tr>
      <w:tr w:rsidR="00670AE7" w:rsidRPr="002A2C33" w14:paraId="36B54500" w14:textId="77777777" w:rsidTr="00F067D1">
        <w:trPr>
          <w:trHeight w:val="151"/>
        </w:trPr>
        <w:tc>
          <w:tcPr>
            <w:tcW w:w="1477" w:type="dxa"/>
            <w:vMerge/>
          </w:tcPr>
          <w:p w14:paraId="6E769BF7" w14:textId="77777777" w:rsidR="00670AE7" w:rsidRPr="008B77B9" w:rsidRDefault="00670AE7" w:rsidP="00F067D1">
            <w:pPr>
              <w:jc w:val="both"/>
              <w:rPr>
                <w:rFonts w:ascii="Times New Roman" w:eastAsia="Times New Roman" w:hAnsi="Times New Roman" w:cs="Times New Roman"/>
                <w:color w:val="000000"/>
                <w:lang w:val="en-US" w:eastAsia="id-ID"/>
              </w:rPr>
            </w:pPr>
          </w:p>
        </w:tc>
        <w:tc>
          <w:tcPr>
            <w:tcW w:w="1655" w:type="dxa"/>
            <w:vMerge/>
          </w:tcPr>
          <w:p w14:paraId="574A4F1C" w14:textId="77777777" w:rsidR="00670AE7" w:rsidRPr="008B77B9" w:rsidRDefault="00670AE7" w:rsidP="00F067D1">
            <w:pPr>
              <w:jc w:val="both"/>
              <w:rPr>
                <w:rFonts w:ascii="Times New Roman" w:eastAsia="Times New Roman" w:hAnsi="Times New Roman" w:cs="Times New Roman"/>
                <w:color w:val="000000"/>
                <w:lang w:val="en-US" w:eastAsia="id-ID"/>
              </w:rPr>
            </w:pPr>
          </w:p>
        </w:tc>
        <w:tc>
          <w:tcPr>
            <w:tcW w:w="1147" w:type="dxa"/>
          </w:tcPr>
          <w:p w14:paraId="58C9D317" w14:textId="77777777" w:rsidR="00670AE7" w:rsidRPr="008B77B9" w:rsidRDefault="00670AE7" w:rsidP="00F067D1">
            <w:pPr>
              <w:jc w:val="center"/>
              <w:rPr>
                <w:rFonts w:ascii="Times New Roman" w:eastAsia="Times New Roman" w:hAnsi="Times New Roman" w:cs="Times New Roman"/>
                <w:color w:val="000000"/>
                <w:lang w:val="en-US" w:eastAsia="id-ID"/>
              </w:rPr>
            </w:pPr>
            <w:r w:rsidRPr="008B77B9">
              <w:rPr>
                <w:rFonts w:ascii="Times New Roman" w:eastAsia="Times New Roman" w:hAnsi="Times New Roman" w:cs="Times New Roman"/>
                <w:color w:val="000000"/>
                <w:lang w:val="en-US" w:eastAsia="id-ID"/>
              </w:rPr>
              <w:t>2</w:t>
            </w:r>
          </w:p>
        </w:tc>
        <w:tc>
          <w:tcPr>
            <w:tcW w:w="2142" w:type="dxa"/>
          </w:tcPr>
          <w:p w14:paraId="51B4051A" w14:textId="77777777" w:rsidR="00670AE7" w:rsidRPr="008B77B9" w:rsidRDefault="00670AE7" w:rsidP="00F067D1">
            <w:pPr>
              <w:jc w:val="center"/>
              <w:rPr>
                <w:rFonts w:ascii="Times New Roman" w:eastAsia="Times New Roman" w:hAnsi="Times New Roman" w:cs="Times New Roman"/>
                <w:color w:val="000000"/>
                <w:lang w:val="en-US" w:eastAsia="id-ID"/>
              </w:rPr>
            </w:pPr>
            <w:r w:rsidRPr="008B77B9">
              <w:rPr>
                <w:rFonts w:ascii="Times New Roman" w:hAnsi="Times New Roman" w:cs="Times New Roman"/>
                <w:color w:val="010205"/>
              </w:rPr>
              <w:t>132</w:t>
            </w:r>
          </w:p>
        </w:tc>
        <w:tc>
          <w:tcPr>
            <w:tcW w:w="2135" w:type="dxa"/>
          </w:tcPr>
          <w:p w14:paraId="023497EE" w14:textId="77777777" w:rsidR="00670AE7" w:rsidRPr="008B77B9" w:rsidRDefault="00670AE7" w:rsidP="00F067D1">
            <w:pPr>
              <w:jc w:val="center"/>
              <w:rPr>
                <w:rFonts w:ascii="Times New Roman" w:eastAsia="Times New Roman" w:hAnsi="Times New Roman" w:cs="Times New Roman"/>
                <w:color w:val="000000"/>
                <w:lang w:val="en-US" w:eastAsia="id-ID"/>
              </w:rPr>
            </w:pPr>
            <w:r w:rsidRPr="008B77B9">
              <w:rPr>
                <w:rFonts w:ascii="Times New Roman" w:hAnsi="Times New Roman" w:cs="Times New Roman"/>
                <w:color w:val="010205"/>
              </w:rPr>
              <w:t>27.5</w:t>
            </w:r>
            <w:r w:rsidRPr="008B77B9">
              <w:rPr>
                <w:rFonts w:ascii="Times New Roman" w:hAnsi="Times New Roman" w:cs="Times New Roman"/>
                <w:color w:val="010205"/>
                <w:lang w:val="en-US"/>
              </w:rPr>
              <w:t>%</w:t>
            </w:r>
          </w:p>
        </w:tc>
      </w:tr>
      <w:tr w:rsidR="00670AE7" w:rsidRPr="002A2C33" w14:paraId="7167B6D4" w14:textId="77777777" w:rsidTr="00F067D1">
        <w:trPr>
          <w:trHeight w:val="322"/>
        </w:trPr>
        <w:tc>
          <w:tcPr>
            <w:tcW w:w="1477" w:type="dxa"/>
            <w:vMerge/>
          </w:tcPr>
          <w:p w14:paraId="6324EC0A" w14:textId="77777777" w:rsidR="00670AE7" w:rsidRPr="008B77B9" w:rsidRDefault="00670AE7" w:rsidP="00F067D1">
            <w:pPr>
              <w:jc w:val="both"/>
              <w:rPr>
                <w:rFonts w:ascii="Times New Roman" w:eastAsia="Times New Roman" w:hAnsi="Times New Roman" w:cs="Times New Roman"/>
                <w:color w:val="000000"/>
                <w:lang w:val="en-US" w:eastAsia="id-ID"/>
              </w:rPr>
            </w:pPr>
          </w:p>
        </w:tc>
        <w:tc>
          <w:tcPr>
            <w:tcW w:w="1655" w:type="dxa"/>
            <w:vMerge/>
          </w:tcPr>
          <w:p w14:paraId="1A8020B7" w14:textId="77777777" w:rsidR="00670AE7" w:rsidRPr="008B77B9" w:rsidRDefault="00670AE7" w:rsidP="00F067D1">
            <w:pPr>
              <w:jc w:val="both"/>
              <w:rPr>
                <w:rFonts w:ascii="Times New Roman" w:eastAsia="Times New Roman" w:hAnsi="Times New Roman" w:cs="Times New Roman"/>
                <w:color w:val="000000"/>
                <w:lang w:val="en-US" w:eastAsia="id-ID"/>
              </w:rPr>
            </w:pPr>
          </w:p>
        </w:tc>
        <w:tc>
          <w:tcPr>
            <w:tcW w:w="1147" w:type="dxa"/>
          </w:tcPr>
          <w:p w14:paraId="4073C13B" w14:textId="77777777" w:rsidR="00670AE7" w:rsidRPr="008B77B9" w:rsidRDefault="00670AE7" w:rsidP="00F067D1">
            <w:pPr>
              <w:jc w:val="center"/>
              <w:rPr>
                <w:rFonts w:ascii="Times New Roman" w:eastAsia="Times New Roman" w:hAnsi="Times New Roman" w:cs="Times New Roman"/>
                <w:b/>
                <w:color w:val="000000"/>
                <w:lang w:val="en-US" w:eastAsia="id-ID"/>
              </w:rPr>
            </w:pPr>
            <w:r w:rsidRPr="008B77B9">
              <w:rPr>
                <w:rFonts w:ascii="Times New Roman" w:eastAsia="Times New Roman" w:hAnsi="Times New Roman" w:cs="Times New Roman"/>
                <w:b/>
                <w:color w:val="000000"/>
                <w:lang w:val="en-US" w:eastAsia="id-ID"/>
              </w:rPr>
              <w:t>3</w:t>
            </w:r>
          </w:p>
        </w:tc>
        <w:tc>
          <w:tcPr>
            <w:tcW w:w="2142" w:type="dxa"/>
          </w:tcPr>
          <w:p w14:paraId="33C8C97A" w14:textId="77777777" w:rsidR="00670AE7" w:rsidRPr="008B77B9" w:rsidRDefault="00670AE7" w:rsidP="00F067D1">
            <w:pPr>
              <w:jc w:val="center"/>
              <w:rPr>
                <w:rFonts w:ascii="Times New Roman" w:eastAsia="Times New Roman" w:hAnsi="Times New Roman" w:cs="Times New Roman"/>
                <w:b/>
                <w:color w:val="000000"/>
                <w:lang w:val="en-US" w:eastAsia="id-ID"/>
              </w:rPr>
            </w:pPr>
            <w:r w:rsidRPr="008B77B9">
              <w:rPr>
                <w:rFonts w:ascii="Times New Roman" w:hAnsi="Times New Roman" w:cs="Times New Roman"/>
                <w:b/>
                <w:color w:val="010205"/>
              </w:rPr>
              <w:t>200</w:t>
            </w:r>
          </w:p>
        </w:tc>
        <w:tc>
          <w:tcPr>
            <w:tcW w:w="2135" w:type="dxa"/>
          </w:tcPr>
          <w:p w14:paraId="38E62D61" w14:textId="77777777" w:rsidR="00670AE7" w:rsidRPr="008B77B9" w:rsidRDefault="00670AE7" w:rsidP="00F067D1">
            <w:pPr>
              <w:jc w:val="center"/>
              <w:rPr>
                <w:rFonts w:ascii="Times New Roman" w:eastAsia="Times New Roman" w:hAnsi="Times New Roman" w:cs="Times New Roman"/>
                <w:b/>
                <w:color w:val="000000"/>
                <w:lang w:val="en-US" w:eastAsia="id-ID"/>
              </w:rPr>
            </w:pPr>
            <w:r w:rsidRPr="008B77B9">
              <w:rPr>
                <w:rFonts w:ascii="Times New Roman" w:hAnsi="Times New Roman" w:cs="Times New Roman"/>
                <w:b/>
                <w:color w:val="010205"/>
              </w:rPr>
              <w:t>41.7</w:t>
            </w:r>
            <w:r w:rsidRPr="008B77B9">
              <w:rPr>
                <w:rFonts w:ascii="Times New Roman" w:hAnsi="Times New Roman" w:cs="Times New Roman"/>
                <w:b/>
                <w:color w:val="010205"/>
                <w:lang w:val="en-US"/>
              </w:rPr>
              <w:t>%</w:t>
            </w:r>
          </w:p>
        </w:tc>
      </w:tr>
      <w:tr w:rsidR="00670AE7" w:rsidRPr="002A2C33" w14:paraId="067C1B64" w14:textId="77777777" w:rsidTr="00F067D1">
        <w:trPr>
          <w:trHeight w:val="265"/>
        </w:trPr>
        <w:tc>
          <w:tcPr>
            <w:tcW w:w="1477" w:type="dxa"/>
            <w:vMerge/>
          </w:tcPr>
          <w:p w14:paraId="32DDE5FE" w14:textId="77777777" w:rsidR="00670AE7" w:rsidRPr="008B77B9" w:rsidRDefault="00670AE7" w:rsidP="00F067D1">
            <w:pPr>
              <w:jc w:val="both"/>
              <w:rPr>
                <w:rFonts w:ascii="Times New Roman" w:eastAsia="Times New Roman" w:hAnsi="Times New Roman" w:cs="Times New Roman"/>
                <w:color w:val="000000"/>
                <w:lang w:val="en-US" w:eastAsia="id-ID"/>
              </w:rPr>
            </w:pPr>
          </w:p>
        </w:tc>
        <w:tc>
          <w:tcPr>
            <w:tcW w:w="1655" w:type="dxa"/>
            <w:vMerge/>
          </w:tcPr>
          <w:p w14:paraId="05CD083C" w14:textId="77777777" w:rsidR="00670AE7" w:rsidRPr="008B77B9" w:rsidRDefault="00670AE7" w:rsidP="00F067D1">
            <w:pPr>
              <w:jc w:val="both"/>
              <w:rPr>
                <w:rFonts w:ascii="Times New Roman" w:eastAsia="Times New Roman" w:hAnsi="Times New Roman" w:cs="Times New Roman"/>
                <w:color w:val="000000"/>
                <w:lang w:val="en-US" w:eastAsia="id-ID"/>
              </w:rPr>
            </w:pPr>
          </w:p>
        </w:tc>
        <w:tc>
          <w:tcPr>
            <w:tcW w:w="1147" w:type="dxa"/>
          </w:tcPr>
          <w:p w14:paraId="25C199CD" w14:textId="77777777" w:rsidR="00670AE7" w:rsidRPr="008B77B9" w:rsidRDefault="00670AE7" w:rsidP="00F067D1">
            <w:pPr>
              <w:jc w:val="center"/>
              <w:rPr>
                <w:rFonts w:ascii="Times New Roman" w:eastAsia="Times New Roman" w:hAnsi="Times New Roman" w:cs="Times New Roman"/>
                <w:color w:val="000000"/>
                <w:lang w:val="en-US" w:eastAsia="id-ID"/>
              </w:rPr>
            </w:pPr>
            <w:r w:rsidRPr="008B77B9">
              <w:rPr>
                <w:rFonts w:ascii="Times New Roman" w:eastAsia="Times New Roman" w:hAnsi="Times New Roman" w:cs="Times New Roman"/>
                <w:color w:val="000000"/>
                <w:lang w:val="en-US" w:eastAsia="id-ID"/>
              </w:rPr>
              <w:t>4</w:t>
            </w:r>
          </w:p>
        </w:tc>
        <w:tc>
          <w:tcPr>
            <w:tcW w:w="2142" w:type="dxa"/>
          </w:tcPr>
          <w:p w14:paraId="0F360333" w14:textId="77777777" w:rsidR="00670AE7" w:rsidRPr="008B77B9" w:rsidRDefault="00670AE7" w:rsidP="00F067D1">
            <w:pPr>
              <w:jc w:val="center"/>
              <w:rPr>
                <w:rFonts w:ascii="Times New Roman" w:eastAsia="Times New Roman" w:hAnsi="Times New Roman" w:cs="Times New Roman"/>
                <w:color w:val="000000"/>
                <w:lang w:val="en-US" w:eastAsia="id-ID"/>
              </w:rPr>
            </w:pPr>
            <w:r w:rsidRPr="008B77B9">
              <w:rPr>
                <w:rFonts w:ascii="Times New Roman" w:hAnsi="Times New Roman" w:cs="Times New Roman"/>
                <w:color w:val="010205"/>
              </w:rPr>
              <w:t>13</w:t>
            </w:r>
            <w:r w:rsidRPr="008B77B9">
              <w:rPr>
                <w:rFonts w:ascii="Times New Roman" w:hAnsi="Times New Roman" w:cs="Times New Roman"/>
                <w:color w:val="010205"/>
                <w:lang w:val="en-US"/>
              </w:rPr>
              <w:t>0</w:t>
            </w:r>
          </w:p>
        </w:tc>
        <w:tc>
          <w:tcPr>
            <w:tcW w:w="2135" w:type="dxa"/>
          </w:tcPr>
          <w:p w14:paraId="26257812" w14:textId="77777777" w:rsidR="00670AE7" w:rsidRPr="008B77B9" w:rsidRDefault="00670AE7" w:rsidP="00F067D1">
            <w:pPr>
              <w:jc w:val="center"/>
              <w:rPr>
                <w:rFonts w:ascii="Times New Roman" w:hAnsi="Times New Roman" w:cs="Times New Roman"/>
                <w:color w:val="010205"/>
                <w:lang w:val="en-US"/>
              </w:rPr>
            </w:pPr>
            <w:r w:rsidRPr="008B77B9">
              <w:rPr>
                <w:rFonts w:ascii="Times New Roman" w:hAnsi="Times New Roman" w:cs="Times New Roman"/>
                <w:color w:val="010205"/>
              </w:rPr>
              <w:t>27.</w:t>
            </w:r>
            <w:r w:rsidRPr="008B77B9">
              <w:rPr>
                <w:rFonts w:ascii="Times New Roman" w:hAnsi="Times New Roman" w:cs="Times New Roman"/>
                <w:color w:val="010205"/>
                <w:lang w:val="en-US"/>
              </w:rPr>
              <w:t>1%</w:t>
            </w:r>
          </w:p>
        </w:tc>
      </w:tr>
      <w:tr w:rsidR="00670AE7" w:rsidRPr="002A2C33" w14:paraId="2C2F330E" w14:textId="77777777" w:rsidTr="00F067D1">
        <w:trPr>
          <w:trHeight w:val="273"/>
        </w:trPr>
        <w:tc>
          <w:tcPr>
            <w:tcW w:w="1477" w:type="dxa"/>
            <w:vMerge/>
          </w:tcPr>
          <w:p w14:paraId="62337E6D" w14:textId="77777777" w:rsidR="00670AE7" w:rsidRPr="008B77B9" w:rsidRDefault="00670AE7" w:rsidP="00F067D1">
            <w:pPr>
              <w:jc w:val="both"/>
              <w:rPr>
                <w:rFonts w:ascii="Times New Roman" w:eastAsia="Times New Roman" w:hAnsi="Times New Roman" w:cs="Times New Roman"/>
                <w:color w:val="000000"/>
                <w:lang w:val="en-US" w:eastAsia="id-ID"/>
              </w:rPr>
            </w:pPr>
          </w:p>
        </w:tc>
        <w:tc>
          <w:tcPr>
            <w:tcW w:w="1655" w:type="dxa"/>
            <w:vMerge/>
          </w:tcPr>
          <w:p w14:paraId="6C861727" w14:textId="77777777" w:rsidR="00670AE7" w:rsidRPr="008B77B9" w:rsidRDefault="00670AE7" w:rsidP="00F067D1">
            <w:pPr>
              <w:jc w:val="both"/>
              <w:rPr>
                <w:rFonts w:ascii="Times New Roman" w:eastAsia="Times New Roman" w:hAnsi="Times New Roman" w:cs="Times New Roman"/>
                <w:color w:val="000000"/>
                <w:lang w:val="en-US" w:eastAsia="id-ID"/>
              </w:rPr>
            </w:pPr>
          </w:p>
        </w:tc>
        <w:tc>
          <w:tcPr>
            <w:tcW w:w="1147" w:type="dxa"/>
          </w:tcPr>
          <w:p w14:paraId="6F332129" w14:textId="77777777" w:rsidR="00670AE7" w:rsidRPr="008B77B9" w:rsidRDefault="00670AE7" w:rsidP="00F067D1">
            <w:pPr>
              <w:jc w:val="center"/>
              <w:rPr>
                <w:rFonts w:ascii="Times New Roman" w:eastAsia="Times New Roman" w:hAnsi="Times New Roman" w:cs="Times New Roman"/>
                <w:color w:val="000000"/>
                <w:lang w:val="en-US" w:eastAsia="id-ID"/>
              </w:rPr>
            </w:pPr>
            <w:r w:rsidRPr="008B77B9">
              <w:rPr>
                <w:rFonts w:ascii="Times New Roman" w:eastAsia="Times New Roman" w:hAnsi="Times New Roman" w:cs="Times New Roman"/>
                <w:color w:val="000000"/>
                <w:lang w:val="en-US" w:eastAsia="id-ID"/>
              </w:rPr>
              <w:t>5</w:t>
            </w:r>
          </w:p>
        </w:tc>
        <w:tc>
          <w:tcPr>
            <w:tcW w:w="2142" w:type="dxa"/>
          </w:tcPr>
          <w:p w14:paraId="178C149D" w14:textId="77777777" w:rsidR="00670AE7" w:rsidRPr="008B77B9" w:rsidRDefault="00670AE7" w:rsidP="00F067D1">
            <w:pPr>
              <w:jc w:val="center"/>
              <w:rPr>
                <w:rFonts w:ascii="Times New Roman" w:hAnsi="Times New Roman" w:cs="Times New Roman"/>
                <w:color w:val="010205"/>
                <w:lang w:val="en-US"/>
              </w:rPr>
            </w:pPr>
            <w:r w:rsidRPr="008B77B9">
              <w:rPr>
                <w:rFonts w:ascii="Times New Roman" w:hAnsi="Times New Roman" w:cs="Times New Roman"/>
                <w:color w:val="010205"/>
                <w:lang w:val="en-US"/>
              </w:rPr>
              <w:t>1</w:t>
            </w:r>
          </w:p>
        </w:tc>
        <w:tc>
          <w:tcPr>
            <w:tcW w:w="2135" w:type="dxa"/>
          </w:tcPr>
          <w:p w14:paraId="73FF821B" w14:textId="77777777" w:rsidR="00670AE7" w:rsidRPr="008B77B9" w:rsidRDefault="00670AE7" w:rsidP="00F067D1">
            <w:pPr>
              <w:jc w:val="center"/>
              <w:rPr>
                <w:rFonts w:ascii="Times New Roman" w:hAnsi="Times New Roman" w:cs="Times New Roman"/>
                <w:color w:val="010205"/>
                <w:lang w:val="en-US"/>
              </w:rPr>
            </w:pPr>
            <w:r w:rsidRPr="008B77B9">
              <w:rPr>
                <w:rFonts w:ascii="Times New Roman" w:hAnsi="Times New Roman" w:cs="Times New Roman"/>
                <w:color w:val="010205"/>
                <w:lang w:val="en-US"/>
              </w:rPr>
              <w:t>0,2%</w:t>
            </w:r>
          </w:p>
        </w:tc>
      </w:tr>
      <w:tr w:rsidR="00670AE7" w:rsidRPr="002A2C33" w14:paraId="162CED47" w14:textId="77777777" w:rsidTr="00F067D1">
        <w:trPr>
          <w:trHeight w:val="108"/>
        </w:trPr>
        <w:tc>
          <w:tcPr>
            <w:tcW w:w="1477" w:type="dxa"/>
            <w:vMerge w:val="restart"/>
          </w:tcPr>
          <w:p w14:paraId="29C673A2" w14:textId="77777777" w:rsidR="00670AE7" w:rsidRPr="008B77B9" w:rsidRDefault="00670AE7" w:rsidP="00F067D1">
            <w:pPr>
              <w:jc w:val="both"/>
              <w:rPr>
                <w:rFonts w:ascii="Times New Roman" w:eastAsia="Times New Roman" w:hAnsi="Times New Roman" w:cs="Times New Roman"/>
                <w:color w:val="000000"/>
                <w:lang w:val="en-US" w:eastAsia="id-ID"/>
              </w:rPr>
            </w:pPr>
            <w:r w:rsidRPr="008B77B9">
              <w:rPr>
                <w:rFonts w:ascii="Times New Roman" w:eastAsia="Times New Roman" w:hAnsi="Times New Roman" w:cs="Times New Roman"/>
                <w:color w:val="000000"/>
                <w:lang w:val="en-US" w:eastAsia="id-ID"/>
              </w:rPr>
              <w:t xml:space="preserve"> </w:t>
            </w:r>
          </w:p>
        </w:tc>
        <w:tc>
          <w:tcPr>
            <w:tcW w:w="1655" w:type="dxa"/>
            <w:vMerge w:val="restart"/>
          </w:tcPr>
          <w:p w14:paraId="3D4ED5A2" w14:textId="77777777" w:rsidR="00670AE7" w:rsidRPr="008B77B9" w:rsidRDefault="00670AE7" w:rsidP="00F067D1">
            <w:pPr>
              <w:jc w:val="both"/>
              <w:rPr>
                <w:rFonts w:ascii="Times New Roman" w:eastAsia="Times New Roman" w:hAnsi="Times New Roman" w:cs="Times New Roman"/>
                <w:color w:val="000000"/>
                <w:lang w:val="en-US" w:eastAsia="id-ID"/>
              </w:rPr>
            </w:pPr>
            <w:r w:rsidRPr="008B77B9">
              <w:rPr>
                <w:rFonts w:ascii="Times New Roman" w:eastAsia="Times New Roman" w:hAnsi="Times New Roman" w:cs="Times New Roman"/>
                <w:color w:val="000000"/>
                <w:lang w:val="en-US" w:eastAsia="id-ID"/>
              </w:rPr>
              <w:t>Competence</w:t>
            </w:r>
          </w:p>
        </w:tc>
        <w:tc>
          <w:tcPr>
            <w:tcW w:w="1147" w:type="dxa"/>
          </w:tcPr>
          <w:p w14:paraId="14668225" w14:textId="77777777" w:rsidR="00670AE7" w:rsidRPr="008B77B9" w:rsidRDefault="00670AE7" w:rsidP="00F067D1">
            <w:pPr>
              <w:jc w:val="center"/>
              <w:rPr>
                <w:rFonts w:ascii="Times New Roman" w:eastAsia="Times New Roman" w:hAnsi="Times New Roman" w:cs="Times New Roman"/>
                <w:color w:val="000000"/>
                <w:lang w:val="en-US" w:eastAsia="id-ID"/>
              </w:rPr>
            </w:pPr>
            <w:r w:rsidRPr="008B77B9">
              <w:rPr>
                <w:rFonts w:ascii="Times New Roman" w:eastAsia="Times New Roman" w:hAnsi="Times New Roman" w:cs="Times New Roman"/>
                <w:color w:val="000000"/>
                <w:lang w:val="en-US" w:eastAsia="id-ID"/>
              </w:rPr>
              <w:t>1</w:t>
            </w:r>
          </w:p>
        </w:tc>
        <w:tc>
          <w:tcPr>
            <w:tcW w:w="2142" w:type="dxa"/>
          </w:tcPr>
          <w:p w14:paraId="3B9B7432" w14:textId="77777777" w:rsidR="00670AE7" w:rsidRPr="008B77B9" w:rsidRDefault="00670AE7" w:rsidP="00F067D1">
            <w:pPr>
              <w:jc w:val="center"/>
              <w:rPr>
                <w:rFonts w:ascii="Times New Roman" w:eastAsia="Times New Roman" w:hAnsi="Times New Roman" w:cs="Times New Roman"/>
                <w:color w:val="000000"/>
                <w:lang w:val="en-US" w:eastAsia="id-ID"/>
              </w:rPr>
            </w:pPr>
            <w:r w:rsidRPr="008B77B9">
              <w:rPr>
                <w:rFonts w:ascii="Times New Roman" w:hAnsi="Times New Roman" w:cs="Times New Roman"/>
                <w:color w:val="010205"/>
              </w:rPr>
              <w:t>13</w:t>
            </w:r>
          </w:p>
        </w:tc>
        <w:tc>
          <w:tcPr>
            <w:tcW w:w="2135" w:type="dxa"/>
          </w:tcPr>
          <w:p w14:paraId="55C58931" w14:textId="77777777" w:rsidR="00670AE7" w:rsidRPr="008B77B9" w:rsidRDefault="00670AE7" w:rsidP="00F067D1">
            <w:pPr>
              <w:jc w:val="center"/>
              <w:rPr>
                <w:rFonts w:ascii="Times New Roman" w:eastAsia="Times New Roman" w:hAnsi="Times New Roman" w:cs="Times New Roman"/>
                <w:color w:val="000000"/>
                <w:lang w:val="en-US" w:eastAsia="id-ID"/>
              </w:rPr>
            </w:pPr>
            <w:r w:rsidRPr="008B77B9">
              <w:rPr>
                <w:rFonts w:ascii="Times New Roman" w:hAnsi="Times New Roman" w:cs="Times New Roman"/>
                <w:color w:val="010205"/>
              </w:rPr>
              <w:t>2.7</w:t>
            </w:r>
            <w:r w:rsidRPr="008B77B9">
              <w:rPr>
                <w:rFonts w:ascii="Times New Roman" w:hAnsi="Times New Roman" w:cs="Times New Roman"/>
                <w:color w:val="010205"/>
                <w:lang w:val="en-US"/>
              </w:rPr>
              <w:t>%</w:t>
            </w:r>
          </w:p>
        </w:tc>
      </w:tr>
      <w:tr w:rsidR="00670AE7" w:rsidRPr="002A2C33" w14:paraId="18AE8AF5" w14:textId="77777777" w:rsidTr="00F067D1">
        <w:trPr>
          <w:trHeight w:val="151"/>
        </w:trPr>
        <w:tc>
          <w:tcPr>
            <w:tcW w:w="1477" w:type="dxa"/>
            <w:vMerge/>
          </w:tcPr>
          <w:p w14:paraId="5497736A" w14:textId="77777777" w:rsidR="00670AE7" w:rsidRPr="008B77B9" w:rsidRDefault="00670AE7" w:rsidP="00F067D1">
            <w:pPr>
              <w:jc w:val="both"/>
              <w:rPr>
                <w:rFonts w:ascii="Times New Roman" w:eastAsia="Times New Roman" w:hAnsi="Times New Roman" w:cs="Times New Roman"/>
                <w:color w:val="000000"/>
                <w:lang w:val="en-US" w:eastAsia="id-ID"/>
              </w:rPr>
            </w:pPr>
          </w:p>
        </w:tc>
        <w:tc>
          <w:tcPr>
            <w:tcW w:w="1655" w:type="dxa"/>
            <w:vMerge/>
          </w:tcPr>
          <w:p w14:paraId="5133934E" w14:textId="77777777" w:rsidR="00670AE7" w:rsidRPr="008B77B9" w:rsidRDefault="00670AE7" w:rsidP="00F067D1">
            <w:pPr>
              <w:jc w:val="both"/>
              <w:rPr>
                <w:rFonts w:ascii="Times New Roman" w:eastAsia="Times New Roman" w:hAnsi="Times New Roman" w:cs="Times New Roman"/>
                <w:color w:val="000000"/>
                <w:lang w:val="en-US" w:eastAsia="id-ID"/>
              </w:rPr>
            </w:pPr>
          </w:p>
        </w:tc>
        <w:tc>
          <w:tcPr>
            <w:tcW w:w="1147" w:type="dxa"/>
          </w:tcPr>
          <w:p w14:paraId="42A70375" w14:textId="77777777" w:rsidR="00670AE7" w:rsidRPr="008B77B9" w:rsidRDefault="00670AE7" w:rsidP="00F067D1">
            <w:pPr>
              <w:jc w:val="center"/>
              <w:rPr>
                <w:rFonts w:ascii="Times New Roman" w:eastAsia="Times New Roman" w:hAnsi="Times New Roman" w:cs="Times New Roman"/>
                <w:color w:val="000000"/>
                <w:lang w:val="en-US" w:eastAsia="id-ID"/>
              </w:rPr>
            </w:pPr>
            <w:r w:rsidRPr="008B77B9">
              <w:rPr>
                <w:rFonts w:ascii="Times New Roman" w:eastAsia="Times New Roman" w:hAnsi="Times New Roman" w:cs="Times New Roman"/>
                <w:color w:val="000000"/>
                <w:lang w:val="en-US" w:eastAsia="id-ID"/>
              </w:rPr>
              <w:t>2</w:t>
            </w:r>
          </w:p>
        </w:tc>
        <w:tc>
          <w:tcPr>
            <w:tcW w:w="2142" w:type="dxa"/>
          </w:tcPr>
          <w:p w14:paraId="1C3C7D77" w14:textId="77777777" w:rsidR="00670AE7" w:rsidRPr="008B77B9" w:rsidRDefault="00670AE7" w:rsidP="00F067D1">
            <w:pPr>
              <w:jc w:val="center"/>
              <w:rPr>
                <w:rFonts w:ascii="Times New Roman" w:eastAsia="Times New Roman" w:hAnsi="Times New Roman" w:cs="Times New Roman"/>
                <w:color w:val="000000"/>
                <w:lang w:val="en-US" w:eastAsia="id-ID"/>
              </w:rPr>
            </w:pPr>
            <w:r w:rsidRPr="008B77B9">
              <w:rPr>
                <w:rFonts w:ascii="Times New Roman" w:hAnsi="Times New Roman" w:cs="Times New Roman"/>
                <w:color w:val="010205"/>
              </w:rPr>
              <w:t>136</w:t>
            </w:r>
          </w:p>
        </w:tc>
        <w:tc>
          <w:tcPr>
            <w:tcW w:w="2135" w:type="dxa"/>
          </w:tcPr>
          <w:p w14:paraId="57A60F87" w14:textId="77777777" w:rsidR="00670AE7" w:rsidRPr="008B77B9" w:rsidRDefault="00670AE7" w:rsidP="00F067D1">
            <w:pPr>
              <w:jc w:val="center"/>
              <w:rPr>
                <w:rFonts w:ascii="Times New Roman" w:eastAsia="Times New Roman" w:hAnsi="Times New Roman" w:cs="Times New Roman"/>
                <w:color w:val="000000"/>
                <w:lang w:val="en-US" w:eastAsia="id-ID"/>
              </w:rPr>
            </w:pPr>
            <w:r w:rsidRPr="008B77B9">
              <w:rPr>
                <w:rFonts w:ascii="Times New Roman" w:hAnsi="Times New Roman" w:cs="Times New Roman"/>
                <w:color w:val="010205"/>
              </w:rPr>
              <w:t>28.3</w:t>
            </w:r>
            <w:r w:rsidRPr="008B77B9">
              <w:rPr>
                <w:rFonts w:ascii="Times New Roman" w:hAnsi="Times New Roman" w:cs="Times New Roman"/>
                <w:color w:val="010205"/>
                <w:lang w:val="en-US"/>
              </w:rPr>
              <w:t>%</w:t>
            </w:r>
          </w:p>
        </w:tc>
      </w:tr>
      <w:tr w:rsidR="00670AE7" w:rsidRPr="002A2C33" w14:paraId="509B540E" w14:textId="77777777" w:rsidTr="00F067D1">
        <w:trPr>
          <w:trHeight w:val="322"/>
        </w:trPr>
        <w:tc>
          <w:tcPr>
            <w:tcW w:w="1477" w:type="dxa"/>
            <w:vMerge/>
          </w:tcPr>
          <w:p w14:paraId="7B159578" w14:textId="77777777" w:rsidR="00670AE7" w:rsidRPr="008B77B9" w:rsidRDefault="00670AE7" w:rsidP="00F067D1">
            <w:pPr>
              <w:jc w:val="both"/>
              <w:rPr>
                <w:rFonts w:ascii="Times New Roman" w:eastAsia="Times New Roman" w:hAnsi="Times New Roman" w:cs="Times New Roman"/>
                <w:color w:val="000000"/>
                <w:lang w:val="en-US" w:eastAsia="id-ID"/>
              </w:rPr>
            </w:pPr>
          </w:p>
        </w:tc>
        <w:tc>
          <w:tcPr>
            <w:tcW w:w="1655" w:type="dxa"/>
            <w:vMerge/>
          </w:tcPr>
          <w:p w14:paraId="06140CD7" w14:textId="77777777" w:rsidR="00670AE7" w:rsidRPr="008B77B9" w:rsidRDefault="00670AE7" w:rsidP="00F067D1">
            <w:pPr>
              <w:jc w:val="both"/>
              <w:rPr>
                <w:rFonts w:ascii="Times New Roman" w:eastAsia="Times New Roman" w:hAnsi="Times New Roman" w:cs="Times New Roman"/>
                <w:color w:val="000000"/>
                <w:lang w:val="en-US" w:eastAsia="id-ID"/>
              </w:rPr>
            </w:pPr>
          </w:p>
        </w:tc>
        <w:tc>
          <w:tcPr>
            <w:tcW w:w="1147" w:type="dxa"/>
          </w:tcPr>
          <w:p w14:paraId="4A3D4B7A" w14:textId="77777777" w:rsidR="00670AE7" w:rsidRPr="008B77B9" w:rsidRDefault="00670AE7" w:rsidP="00F067D1">
            <w:pPr>
              <w:jc w:val="center"/>
              <w:rPr>
                <w:rFonts w:ascii="Times New Roman" w:eastAsia="Times New Roman" w:hAnsi="Times New Roman" w:cs="Times New Roman"/>
                <w:color w:val="000000"/>
                <w:lang w:val="en-US" w:eastAsia="id-ID"/>
              </w:rPr>
            </w:pPr>
            <w:r w:rsidRPr="008B77B9">
              <w:rPr>
                <w:rFonts w:ascii="Times New Roman" w:eastAsia="Times New Roman" w:hAnsi="Times New Roman" w:cs="Times New Roman"/>
                <w:color w:val="000000"/>
                <w:lang w:val="en-US" w:eastAsia="id-ID"/>
              </w:rPr>
              <w:t>3</w:t>
            </w:r>
          </w:p>
        </w:tc>
        <w:tc>
          <w:tcPr>
            <w:tcW w:w="2142" w:type="dxa"/>
          </w:tcPr>
          <w:p w14:paraId="2C856A14" w14:textId="77777777" w:rsidR="00670AE7" w:rsidRPr="008B77B9" w:rsidRDefault="00670AE7" w:rsidP="00F067D1">
            <w:pPr>
              <w:jc w:val="center"/>
              <w:rPr>
                <w:rFonts w:ascii="Times New Roman" w:eastAsia="Times New Roman" w:hAnsi="Times New Roman" w:cs="Times New Roman"/>
                <w:color w:val="000000"/>
                <w:lang w:val="en-US" w:eastAsia="id-ID"/>
              </w:rPr>
            </w:pPr>
            <w:r w:rsidRPr="008B77B9">
              <w:rPr>
                <w:rFonts w:ascii="Times New Roman" w:hAnsi="Times New Roman" w:cs="Times New Roman"/>
                <w:color w:val="010205"/>
              </w:rPr>
              <w:t>15</w:t>
            </w:r>
            <w:r w:rsidRPr="008B77B9">
              <w:rPr>
                <w:rFonts w:ascii="Times New Roman" w:hAnsi="Times New Roman" w:cs="Times New Roman"/>
                <w:color w:val="010205"/>
                <w:lang w:val="en-US"/>
              </w:rPr>
              <w:t>0</w:t>
            </w:r>
          </w:p>
        </w:tc>
        <w:tc>
          <w:tcPr>
            <w:tcW w:w="2135" w:type="dxa"/>
          </w:tcPr>
          <w:p w14:paraId="1543442E" w14:textId="77777777" w:rsidR="00670AE7" w:rsidRPr="008B77B9" w:rsidRDefault="00670AE7" w:rsidP="00F067D1">
            <w:pPr>
              <w:jc w:val="center"/>
              <w:rPr>
                <w:rFonts w:ascii="Times New Roman" w:eastAsia="Times New Roman" w:hAnsi="Times New Roman" w:cs="Times New Roman"/>
                <w:color w:val="000000"/>
                <w:lang w:val="en-US" w:eastAsia="id-ID"/>
              </w:rPr>
            </w:pPr>
            <w:r w:rsidRPr="008B77B9">
              <w:rPr>
                <w:rFonts w:ascii="Times New Roman" w:hAnsi="Times New Roman" w:cs="Times New Roman"/>
                <w:color w:val="010205"/>
              </w:rPr>
              <w:t>3</w:t>
            </w:r>
            <w:r w:rsidRPr="008B77B9">
              <w:rPr>
                <w:rFonts w:ascii="Times New Roman" w:hAnsi="Times New Roman" w:cs="Times New Roman"/>
                <w:color w:val="010205"/>
                <w:lang w:val="en-US"/>
              </w:rPr>
              <w:t>1</w:t>
            </w:r>
            <w:r w:rsidRPr="008B77B9">
              <w:rPr>
                <w:rFonts w:ascii="Times New Roman" w:hAnsi="Times New Roman" w:cs="Times New Roman"/>
                <w:color w:val="010205"/>
              </w:rPr>
              <w:t>.</w:t>
            </w:r>
            <w:r w:rsidRPr="008B77B9">
              <w:rPr>
                <w:rFonts w:ascii="Times New Roman" w:hAnsi="Times New Roman" w:cs="Times New Roman"/>
                <w:color w:val="010205"/>
                <w:lang w:val="en-US"/>
              </w:rPr>
              <w:t>3%</w:t>
            </w:r>
          </w:p>
        </w:tc>
      </w:tr>
      <w:tr w:rsidR="00670AE7" w:rsidRPr="002A2C33" w14:paraId="0FEFE98F" w14:textId="77777777" w:rsidTr="00F067D1">
        <w:trPr>
          <w:trHeight w:val="246"/>
        </w:trPr>
        <w:tc>
          <w:tcPr>
            <w:tcW w:w="1477" w:type="dxa"/>
            <w:vMerge/>
          </w:tcPr>
          <w:p w14:paraId="71F47187" w14:textId="77777777" w:rsidR="00670AE7" w:rsidRPr="008B77B9" w:rsidRDefault="00670AE7" w:rsidP="00F067D1">
            <w:pPr>
              <w:jc w:val="both"/>
              <w:rPr>
                <w:rFonts w:ascii="Times New Roman" w:eastAsia="Times New Roman" w:hAnsi="Times New Roman" w:cs="Times New Roman"/>
                <w:color w:val="000000"/>
                <w:lang w:val="en-US" w:eastAsia="id-ID"/>
              </w:rPr>
            </w:pPr>
          </w:p>
        </w:tc>
        <w:tc>
          <w:tcPr>
            <w:tcW w:w="1655" w:type="dxa"/>
            <w:vMerge/>
          </w:tcPr>
          <w:p w14:paraId="49B43D15" w14:textId="77777777" w:rsidR="00670AE7" w:rsidRPr="008B77B9" w:rsidRDefault="00670AE7" w:rsidP="00F067D1">
            <w:pPr>
              <w:jc w:val="both"/>
              <w:rPr>
                <w:rFonts w:ascii="Times New Roman" w:eastAsia="Times New Roman" w:hAnsi="Times New Roman" w:cs="Times New Roman"/>
                <w:color w:val="000000"/>
                <w:lang w:val="en-US" w:eastAsia="id-ID"/>
              </w:rPr>
            </w:pPr>
          </w:p>
        </w:tc>
        <w:tc>
          <w:tcPr>
            <w:tcW w:w="1147" w:type="dxa"/>
          </w:tcPr>
          <w:p w14:paraId="22981DFB" w14:textId="77777777" w:rsidR="00670AE7" w:rsidRPr="008B77B9" w:rsidRDefault="00670AE7" w:rsidP="00F067D1">
            <w:pPr>
              <w:jc w:val="center"/>
              <w:rPr>
                <w:rFonts w:ascii="Times New Roman" w:eastAsia="Times New Roman" w:hAnsi="Times New Roman" w:cs="Times New Roman"/>
                <w:b/>
                <w:color w:val="000000"/>
                <w:lang w:val="en-US" w:eastAsia="id-ID"/>
              </w:rPr>
            </w:pPr>
            <w:r w:rsidRPr="008B77B9">
              <w:rPr>
                <w:rFonts w:ascii="Times New Roman" w:eastAsia="Times New Roman" w:hAnsi="Times New Roman" w:cs="Times New Roman"/>
                <w:b/>
                <w:color w:val="000000"/>
                <w:lang w:val="en-US" w:eastAsia="id-ID"/>
              </w:rPr>
              <w:t>4</w:t>
            </w:r>
          </w:p>
        </w:tc>
        <w:tc>
          <w:tcPr>
            <w:tcW w:w="2142" w:type="dxa"/>
          </w:tcPr>
          <w:p w14:paraId="40C2E75F" w14:textId="77777777" w:rsidR="00670AE7" w:rsidRPr="008B77B9" w:rsidRDefault="00670AE7" w:rsidP="00F067D1">
            <w:pPr>
              <w:jc w:val="center"/>
              <w:rPr>
                <w:rFonts w:ascii="Times New Roman" w:eastAsia="Times New Roman" w:hAnsi="Times New Roman" w:cs="Times New Roman"/>
                <w:b/>
                <w:color w:val="000000"/>
                <w:lang w:val="en-US" w:eastAsia="id-ID"/>
              </w:rPr>
            </w:pPr>
            <w:r w:rsidRPr="008B77B9">
              <w:rPr>
                <w:rFonts w:ascii="Times New Roman" w:hAnsi="Times New Roman" w:cs="Times New Roman"/>
                <w:b/>
                <w:color w:val="010205"/>
              </w:rPr>
              <w:t>172</w:t>
            </w:r>
          </w:p>
        </w:tc>
        <w:tc>
          <w:tcPr>
            <w:tcW w:w="2135" w:type="dxa"/>
          </w:tcPr>
          <w:p w14:paraId="10330267" w14:textId="77777777" w:rsidR="00670AE7" w:rsidRPr="008B77B9" w:rsidRDefault="00670AE7" w:rsidP="00F067D1">
            <w:pPr>
              <w:jc w:val="center"/>
              <w:rPr>
                <w:rFonts w:ascii="Times New Roman" w:hAnsi="Times New Roman" w:cs="Times New Roman"/>
                <w:b/>
                <w:color w:val="010205"/>
                <w:lang w:val="en-US"/>
              </w:rPr>
            </w:pPr>
            <w:r w:rsidRPr="008B77B9">
              <w:rPr>
                <w:rFonts w:ascii="Times New Roman" w:hAnsi="Times New Roman" w:cs="Times New Roman"/>
                <w:b/>
                <w:color w:val="010205"/>
              </w:rPr>
              <w:t>35.8</w:t>
            </w:r>
            <w:r w:rsidRPr="008B77B9">
              <w:rPr>
                <w:rFonts w:ascii="Times New Roman" w:hAnsi="Times New Roman" w:cs="Times New Roman"/>
                <w:b/>
                <w:color w:val="010205"/>
                <w:lang w:val="en-US"/>
              </w:rPr>
              <w:t>%</w:t>
            </w:r>
          </w:p>
        </w:tc>
      </w:tr>
      <w:tr w:rsidR="00670AE7" w:rsidRPr="002A2C33" w14:paraId="4E0DB3E9" w14:textId="77777777" w:rsidTr="00F067D1">
        <w:trPr>
          <w:trHeight w:val="246"/>
        </w:trPr>
        <w:tc>
          <w:tcPr>
            <w:tcW w:w="1477" w:type="dxa"/>
            <w:vMerge/>
          </w:tcPr>
          <w:p w14:paraId="01DFD903" w14:textId="77777777" w:rsidR="00670AE7" w:rsidRPr="008B77B9" w:rsidRDefault="00670AE7" w:rsidP="00F067D1">
            <w:pPr>
              <w:jc w:val="both"/>
              <w:rPr>
                <w:rFonts w:ascii="Times New Roman" w:eastAsia="Times New Roman" w:hAnsi="Times New Roman" w:cs="Times New Roman"/>
                <w:color w:val="000000"/>
                <w:lang w:val="en-US" w:eastAsia="id-ID"/>
              </w:rPr>
            </w:pPr>
          </w:p>
        </w:tc>
        <w:tc>
          <w:tcPr>
            <w:tcW w:w="1655" w:type="dxa"/>
            <w:vMerge/>
          </w:tcPr>
          <w:p w14:paraId="0394F533" w14:textId="77777777" w:rsidR="00670AE7" w:rsidRPr="008B77B9" w:rsidRDefault="00670AE7" w:rsidP="00F067D1">
            <w:pPr>
              <w:jc w:val="both"/>
              <w:rPr>
                <w:rFonts w:ascii="Times New Roman" w:eastAsia="Times New Roman" w:hAnsi="Times New Roman" w:cs="Times New Roman"/>
                <w:color w:val="000000"/>
                <w:lang w:val="en-US" w:eastAsia="id-ID"/>
              </w:rPr>
            </w:pPr>
          </w:p>
        </w:tc>
        <w:tc>
          <w:tcPr>
            <w:tcW w:w="1147" w:type="dxa"/>
          </w:tcPr>
          <w:p w14:paraId="048F6659" w14:textId="77777777" w:rsidR="00670AE7" w:rsidRPr="008B77B9" w:rsidRDefault="00670AE7" w:rsidP="00F067D1">
            <w:pPr>
              <w:jc w:val="center"/>
              <w:rPr>
                <w:rFonts w:ascii="Times New Roman" w:eastAsia="Times New Roman" w:hAnsi="Times New Roman" w:cs="Times New Roman"/>
                <w:color w:val="000000"/>
                <w:lang w:val="en-US" w:eastAsia="id-ID"/>
              </w:rPr>
            </w:pPr>
            <w:r w:rsidRPr="008B77B9">
              <w:rPr>
                <w:rFonts w:ascii="Times New Roman" w:eastAsia="Times New Roman" w:hAnsi="Times New Roman" w:cs="Times New Roman"/>
                <w:color w:val="000000"/>
                <w:lang w:val="en-US" w:eastAsia="id-ID"/>
              </w:rPr>
              <w:t>5</w:t>
            </w:r>
          </w:p>
        </w:tc>
        <w:tc>
          <w:tcPr>
            <w:tcW w:w="2142" w:type="dxa"/>
          </w:tcPr>
          <w:p w14:paraId="0C560D03" w14:textId="77777777" w:rsidR="00670AE7" w:rsidRPr="008B77B9" w:rsidRDefault="00670AE7" w:rsidP="00F067D1">
            <w:pPr>
              <w:jc w:val="center"/>
              <w:rPr>
                <w:rFonts w:ascii="Times New Roman" w:hAnsi="Times New Roman" w:cs="Times New Roman"/>
                <w:color w:val="010205"/>
                <w:lang w:val="en-US"/>
              </w:rPr>
            </w:pPr>
            <w:r w:rsidRPr="008B77B9">
              <w:rPr>
                <w:rFonts w:ascii="Times New Roman" w:hAnsi="Times New Roman" w:cs="Times New Roman"/>
                <w:color w:val="010205"/>
                <w:lang w:val="en-US"/>
              </w:rPr>
              <w:t>9</w:t>
            </w:r>
          </w:p>
        </w:tc>
        <w:tc>
          <w:tcPr>
            <w:tcW w:w="2135" w:type="dxa"/>
          </w:tcPr>
          <w:p w14:paraId="5C3DE882" w14:textId="77777777" w:rsidR="00670AE7" w:rsidRPr="008B77B9" w:rsidRDefault="00670AE7" w:rsidP="00F067D1">
            <w:pPr>
              <w:jc w:val="center"/>
              <w:rPr>
                <w:rFonts w:ascii="Times New Roman" w:hAnsi="Times New Roman" w:cs="Times New Roman"/>
                <w:color w:val="010205"/>
                <w:lang w:val="en-US"/>
              </w:rPr>
            </w:pPr>
            <w:r w:rsidRPr="008B77B9">
              <w:rPr>
                <w:rFonts w:ascii="Times New Roman" w:hAnsi="Times New Roman" w:cs="Times New Roman"/>
                <w:color w:val="010205"/>
                <w:lang w:val="en-US"/>
              </w:rPr>
              <w:t>1.9%</w:t>
            </w:r>
          </w:p>
        </w:tc>
      </w:tr>
    </w:tbl>
    <w:p w14:paraId="7EBBC363" w14:textId="77777777" w:rsidR="00670AE7" w:rsidRPr="00670AE7" w:rsidRDefault="00670AE7" w:rsidP="00670AE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val="en-US" w:eastAsia="id-ID"/>
        </w:rPr>
      </w:pPr>
      <w:r w:rsidRPr="00670AE7">
        <w:rPr>
          <w:rFonts w:ascii="Times New Roman" w:eastAsia="Times New Roman" w:hAnsi="Times New Roman" w:cs="Times New Roman"/>
          <w:b/>
          <w:color w:val="000000"/>
          <w:sz w:val="24"/>
          <w:szCs w:val="24"/>
          <w:lang w:val="en-US" w:eastAsia="id-ID"/>
        </w:rPr>
        <w:t>Source: Primary data analysis, 2018</w:t>
      </w:r>
    </w:p>
    <w:p w14:paraId="0443B3B1" w14:textId="77777777" w:rsidR="00670AE7" w:rsidRPr="00670AE7" w:rsidRDefault="00670AE7" w:rsidP="00670AE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id-ID"/>
        </w:rPr>
      </w:pPr>
    </w:p>
    <w:p w14:paraId="34513131" w14:textId="18D28D3B" w:rsidR="00670AE7" w:rsidRPr="00670AE7" w:rsidRDefault="002A2C33" w:rsidP="002A2C33">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 xml:space="preserve">  </w:t>
      </w:r>
      <w:r w:rsidR="00670AE7" w:rsidRPr="00670AE7">
        <w:rPr>
          <w:rFonts w:ascii="Times New Roman" w:eastAsia="Times New Roman" w:hAnsi="Times New Roman" w:cs="Times New Roman"/>
          <w:color w:val="000000"/>
          <w:sz w:val="24"/>
          <w:szCs w:val="24"/>
          <w:lang w:val="en-US" w:eastAsia="id-ID"/>
        </w:rPr>
        <w:t xml:space="preserve">Based on Table 3 shows that the power dimension which has six aspects, such as coercive, rewards and punishment, legitimated, referent, expert, and competence. Descriptive statistics </w:t>
      </w:r>
      <w:proofErr w:type="gramStart"/>
      <w:r w:rsidR="00670AE7" w:rsidRPr="00670AE7">
        <w:rPr>
          <w:rFonts w:ascii="Times New Roman" w:eastAsia="Times New Roman" w:hAnsi="Times New Roman" w:cs="Times New Roman"/>
          <w:color w:val="000000"/>
          <w:sz w:val="24"/>
          <w:szCs w:val="24"/>
          <w:lang w:val="en-US" w:eastAsia="id-ID"/>
        </w:rPr>
        <w:t>analysis  find</w:t>
      </w:r>
      <w:proofErr w:type="gramEnd"/>
      <w:r w:rsidR="00670AE7" w:rsidRPr="00670AE7">
        <w:rPr>
          <w:rFonts w:ascii="Times New Roman" w:eastAsia="Times New Roman" w:hAnsi="Times New Roman" w:cs="Times New Roman"/>
          <w:color w:val="000000"/>
          <w:sz w:val="24"/>
          <w:szCs w:val="24"/>
          <w:lang w:val="en-US" w:eastAsia="id-ID"/>
        </w:rPr>
        <w:t xml:space="preserve"> that coercive is in the less support (2) or 39.4%; rewards and punishment is in the less support (2) or 38.8%; legitimated aspect is in the strongest support (4) or  40%; referent aspect is still in the less support (2) or 45,4%; expert aspect is in a strong support (3) or 41,7%; and competence aspect is in the strongest support (4) or 35,8%.</w:t>
      </w:r>
    </w:p>
    <w:p w14:paraId="04B64ADE" w14:textId="5EC50A2D" w:rsidR="00670AE7" w:rsidRPr="00670AE7" w:rsidRDefault="002A2C33" w:rsidP="00670AE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 xml:space="preserve"> </w:t>
      </w:r>
      <w:r>
        <w:rPr>
          <w:rFonts w:ascii="Times New Roman" w:eastAsia="Times New Roman" w:hAnsi="Times New Roman" w:cs="Times New Roman"/>
          <w:color w:val="000000"/>
          <w:sz w:val="24"/>
          <w:szCs w:val="24"/>
          <w:lang w:val="en-US" w:eastAsia="id-ID"/>
        </w:rPr>
        <w:tab/>
      </w:r>
      <w:r w:rsidR="00670AE7" w:rsidRPr="00670AE7">
        <w:rPr>
          <w:rFonts w:ascii="Times New Roman" w:eastAsia="Times New Roman" w:hAnsi="Times New Roman" w:cs="Times New Roman"/>
          <w:color w:val="000000"/>
          <w:sz w:val="24"/>
          <w:szCs w:val="24"/>
          <w:lang w:val="en-US" w:eastAsia="id-ID"/>
        </w:rPr>
        <w:t xml:space="preserve"> </w:t>
      </w:r>
      <w:r>
        <w:rPr>
          <w:rFonts w:ascii="Times New Roman" w:eastAsia="Times New Roman" w:hAnsi="Times New Roman" w:cs="Times New Roman"/>
          <w:color w:val="000000"/>
          <w:sz w:val="24"/>
          <w:szCs w:val="24"/>
          <w:lang w:val="en-US" w:eastAsia="id-ID"/>
        </w:rPr>
        <w:t>I</w:t>
      </w:r>
      <w:r w:rsidR="00670AE7" w:rsidRPr="00670AE7">
        <w:rPr>
          <w:rFonts w:ascii="Times New Roman" w:eastAsia="Times New Roman" w:hAnsi="Times New Roman" w:cs="Times New Roman"/>
          <w:color w:val="000000"/>
          <w:sz w:val="24"/>
          <w:szCs w:val="24"/>
          <w:lang w:val="en-US" w:eastAsia="id-ID"/>
        </w:rPr>
        <w:t>n this research, the power dimension of the slippery slope framework the strongest aspects involved two aspects, i.e. legitimated and competence aspects. However, another aspect is still in the fewer supports or weakness such as; coercive, rewards and punishment, and the referent aspect.</w:t>
      </w:r>
      <w:r>
        <w:rPr>
          <w:rFonts w:ascii="Times New Roman" w:eastAsia="Times New Roman" w:hAnsi="Times New Roman" w:cs="Times New Roman"/>
          <w:color w:val="000000"/>
          <w:sz w:val="24"/>
          <w:szCs w:val="24"/>
          <w:lang w:val="en-US" w:eastAsia="id-ID"/>
        </w:rPr>
        <w:t xml:space="preserve"> The</w:t>
      </w:r>
      <w:r w:rsidR="00670AE7" w:rsidRPr="00670AE7">
        <w:rPr>
          <w:rFonts w:ascii="Times New Roman" w:eastAsia="Times New Roman" w:hAnsi="Times New Roman" w:cs="Times New Roman"/>
          <w:color w:val="000000"/>
          <w:sz w:val="24"/>
          <w:szCs w:val="24"/>
          <w:lang w:val="en-US" w:eastAsia="id-ID"/>
        </w:rPr>
        <w:t xml:space="preserve"> </w:t>
      </w:r>
      <w:r w:rsidRPr="00670AE7">
        <w:rPr>
          <w:rFonts w:ascii="Times New Roman" w:eastAsia="Times New Roman" w:hAnsi="Times New Roman" w:cs="Times New Roman"/>
          <w:color w:val="000000"/>
          <w:sz w:val="24"/>
          <w:szCs w:val="24"/>
          <w:lang w:val="en-US" w:eastAsia="id-ID"/>
        </w:rPr>
        <w:t>descriptive statistic</w:t>
      </w:r>
      <w:r>
        <w:rPr>
          <w:rFonts w:ascii="Times New Roman" w:eastAsia="Times New Roman" w:hAnsi="Times New Roman" w:cs="Times New Roman"/>
          <w:color w:val="000000"/>
          <w:sz w:val="24"/>
          <w:szCs w:val="24"/>
          <w:lang w:val="en-US" w:eastAsia="id-ID"/>
        </w:rPr>
        <w:t>al</w:t>
      </w:r>
      <w:r w:rsidRPr="00670AE7">
        <w:rPr>
          <w:rFonts w:ascii="Times New Roman" w:eastAsia="Times New Roman" w:hAnsi="Times New Roman" w:cs="Times New Roman"/>
          <w:color w:val="000000"/>
          <w:sz w:val="24"/>
          <w:szCs w:val="24"/>
          <w:lang w:val="en-US" w:eastAsia="id-ID"/>
        </w:rPr>
        <w:t xml:space="preserve"> </w:t>
      </w:r>
      <w:r w:rsidR="00670AE7" w:rsidRPr="00670AE7">
        <w:rPr>
          <w:rFonts w:ascii="Times New Roman" w:eastAsia="Times New Roman" w:hAnsi="Times New Roman" w:cs="Times New Roman"/>
          <w:color w:val="000000"/>
          <w:sz w:val="24"/>
          <w:szCs w:val="24"/>
          <w:lang w:val="en-US" w:eastAsia="id-ID"/>
        </w:rPr>
        <w:t xml:space="preserve">analysis of trust dimensions which involved five aspects, </w:t>
      </w:r>
      <w:proofErr w:type="spellStart"/>
      <w:r w:rsidR="00670AE7" w:rsidRPr="00670AE7">
        <w:rPr>
          <w:rFonts w:ascii="Times New Roman" w:eastAsia="Times New Roman" w:hAnsi="Times New Roman" w:cs="Times New Roman"/>
          <w:color w:val="000000"/>
          <w:sz w:val="24"/>
          <w:szCs w:val="24"/>
          <w:lang w:val="en-US" w:eastAsia="id-ID"/>
        </w:rPr>
        <w:t>i.e</w:t>
      </w:r>
      <w:proofErr w:type="spellEnd"/>
      <w:r w:rsidR="00670AE7" w:rsidRPr="00670AE7">
        <w:rPr>
          <w:rFonts w:ascii="Times New Roman" w:eastAsia="Times New Roman" w:hAnsi="Times New Roman" w:cs="Times New Roman"/>
          <w:color w:val="000000"/>
          <w:sz w:val="24"/>
          <w:szCs w:val="24"/>
          <w:lang w:val="en-US" w:eastAsia="id-ID"/>
        </w:rPr>
        <w:t xml:space="preserve">; trust in regulation, trust </w:t>
      </w:r>
      <w:proofErr w:type="gramStart"/>
      <w:r w:rsidR="00670AE7" w:rsidRPr="00670AE7">
        <w:rPr>
          <w:rFonts w:ascii="Times New Roman" w:eastAsia="Times New Roman" w:hAnsi="Times New Roman" w:cs="Times New Roman"/>
          <w:color w:val="000000"/>
          <w:sz w:val="24"/>
          <w:szCs w:val="24"/>
          <w:lang w:val="en-US" w:eastAsia="id-ID"/>
        </w:rPr>
        <w:t xml:space="preserve">in </w:t>
      </w:r>
      <w:r w:rsidR="008C520D">
        <w:rPr>
          <w:rFonts w:ascii="Times New Roman" w:eastAsia="Times New Roman" w:hAnsi="Times New Roman" w:cs="Times New Roman"/>
          <w:color w:val="000000"/>
          <w:sz w:val="24"/>
          <w:szCs w:val="24"/>
          <w:lang w:val="en-US" w:eastAsia="id-ID"/>
        </w:rPr>
        <w:t xml:space="preserve"> </w:t>
      </w:r>
      <w:r w:rsidR="00670AE7" w:rsidRPr="00670AE7">
        <w:rPr>
          <w:rFonts w:ascii="Times New Roman" w:eastAsia="Times New Roman" w:hAnsi="Times New Roman" w:cs="Times New Roman"/>
          <w:color w:val="000000"/>
          <w:sz w:val="24"/>
          <w:szCs w:val="24"/>
          <w:lang w:val="en-US" w:eastAsia="id-ID"/>
        </w:rPr>
        <w:t>system</w:t>
      </w:r>
      <w:proofErr w:type="gramEnd"/>
      <w:r w:rsidR="00670AE7" w:rsidRPr="00670AE7">
        <w:rPr>
          <w:rFonts w:ascii="Times New Roman" w:eastAsia="Times New Roman" w:hAnsi="Times New Roman" w:cs="Times New Roman"/>
          <w:color w:val="000000"/>
          <w:sz w:val="24"/>
          <w:szCs w:val="24"/>
          <w:lang w:val="en-US" w:eastAsia="id-ID"/>
        </w:rPr>
        <w:t xml:space="preserve">, trust in government, trust in stored data, and trust in the institution. The comprehensive </w:t>
      </w:r>
      <w:r>
        <w:rPr>
          <w:rFonts w:ascii="Times New Roman" w:eastAsia="Times New Roman" w:hAnsi="Times New Roman" w:cs="Times New Roman"/>
          <w:color w:val="000000"/>
          <w:sz w:val="24"/>
          <w:szCs w:val="24"/>
          <w:lang w:val="en-US" w:eastAsia="id-ID"/>
        </w:rPr>
        <w:t>findings</w:t>
      </w:r>
      <w:r w:rsidR="00670AE7" w:rsidRPr="00670AE7">
        <w:rPr>
          <w:rFonts w:ascii="Times New Roman" w:eastAsia="Times New Roman" w:hAnsi="Times New Roman" w:cs="Times New Roman"/>
          <w:color w:val="000000"/>
          <w:sz w:val="24"/>
          <w:szCs w:val="24"/>
          <w:lang w:val="en-US" w:eastAsia="id-ID"/>
        </w:rPr>
        <w:t xml:space="preserve"> can be seen in the following table: </w:t>
      </w:r>
    </w:p>
    <w:p w14:paraId="6062CD4F" w14:textId="77777777" w:rsidR="00670AE7" w:rsidRPr="00670AE7" w:rsidRDefault="00670AE7" w:rsidP="00670AE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val="en-US" w:eastAsia="id-ID"/>
        </w:rPr>
      </w:pPr>
      <w:r w:rsidRPr="00670AE7">
        <w:rPr>
          <w:rFonts w:ascii="Times New Roman" w:eastAsia="Times New Roman" w:hAnsi="Times New Roman" w:cs="Times New Roman"/>
          <w:b/>
          <w:color w:val="000000"/>
          <w:sz w:val="24"/>
          <w:szCs w:val="24"/>
          <w:lang w:val="en-US" w:eastAsia="id-ID"/>
        </w:rPr>
        <w:t xml:space="preserve">Table 4.  </w:t>
      </w:r>
      <w:proofErr w:type="gramStart"/>
      <w:r w:rsidRPr="00670AE7">
        <w:rPr>
          <w:rFonts w:ascii="Times New Roman" w:eastAsia="Times New Roman" w:hAnsi="Times New Roman" w:cs="Times New Roman"/>
          <w:b/>
          <w:color w:val="000000"/>
          <w:sz w:val="24"/>
          <w:szCs w:val="24"/>
          <w:lang w:val="en-US" w:eastAsia="id-ID"/>
        </w:rPr>
        <w:t>Descriptive  statistics</w:t>
      </w:r>
      <w:proofErr w:type="gramEnd"/>
      <w:r w:rsidRPr="00670AE7">
        <w:rPr>
          <w:rFonts w:ascii="Times New Roman" w:eastAsia="Times New Roman" w:hAnsi="Times New Roman" w:cs="Times New Roman"/>
          <w:b/>
          <w:color w:val="000000"/>
          <w:sz w:val="24"/>
          <w:szCs w:val="24"/>
          <w:lang w:val="en-US" w:eastAsia="id-ID"/>
        </w:rPr>
        <w:t xml:space="preserve"> result from analysis of  trust dimension (N=480)</w:t>
      </w:r>
    </w:p>
    <w:tbl>
      <w:tblPr>
        <w:tblStyle w:val="TableGrid"/>
        <w:tblW w:w="0" w:type="auto"/>
        <w:tblLook w:val="04A0" w:firstRow="1" w:lastRow="0" w:firstColumn="1" w:lastColumn="0" w:noHBand="0" w:noVBand="1"/>
      </w:tblPr>
      <w:tblGrid>
        <w:gridCol w:w="1129"/>
        <w:gridCol w:w="1980"/>
        <w:gridCol w:w="1550"/>
        <w:gridCol w:w="2108"/>
        <w:gridCol w:w="1726"/>
      </w:tblGrid>
      <w:tr w:rsidR="00670AE7" w:rsidRPr="008C520D" w14:paraId="0277FB0A" w14:textId="77777777" w:rsidTr="00EF3805">
        <w:tc>
          <w:tcPr>
            <w:tcW w:w="1129" w:type="dxa"/>
          </w:tcPr>
          <w:p w14:paraId="496B4569" w14:textId="77777777" w:rsidR="00670AE7" w:rsidRPr="008C520D" w:rsidRDefault="00670AE7" w:rsidP="00670AE7">
            <w:pPr>
              <w:jc w:val="center"/>
              <w:rPr>
                <w:rFonts w:ascii="Times New Roman" w:eastAsia="Times New Roman" w:hAnsi="Times New Roman" w:cs="Times New Roman"/>
                <w:color w:val="000000"/>
                <w:sz w:val="18"/>
                <w:szCs w:val="24"/>
                <w:lang w:val="en-US" w:eastAsia="id-ID"/>
              </w:rPr>
            </w:pPr>
            <w:r w:rsidRPr="008C520D">
              <w:rPr>
                <w:rFonts w:ascii="Times New Roman" w:eastAsia="Times New Roman" w:hAnsi="Times New Roman" w:cs="Times New Roman"/>
                <w:color w:val="000000"/>
                <w:sz w:val="18"/>
                <w:szCs w:val="24"/>
                <w:lang w:val="en-US" w:eastAsia="id-ID"/>
              </w:rPr>
              <w:t>Dimension</w:t>
            </w:r>
          </w:p>
        </w:tc>
        <w:tc>
          <w:tcPr>
            <w:tcW w:w="1980" w:type="dxa"/>
          </w:tcPr>
          <w:p w14:paraId="3352B4B2" w14:textId="77777777" w:rsidR="00670AE7" w:rsidRPr="008C520D" w:rsidRDefault="00670AE7" w:rsidP="00670AE7">
            <w:pPr>
              <w:jc w:val="center"/>
              <w:rPr>
                <w:rFonts w:ascii="Times New Roman" w:eastAsia="Times New Roman" w:hAnsi="Times New Roman" w:cs="Times New Roman"/>
                <w:color w:val="000000"/>
                <w:sz w:val="18"/>
                <w:szCs w:val="24"/>
                <w:lang w:val="en-US" w:eastAsia="id-ID"/>
              </w:rPr>
            </w:pPr>
            <w:r w:rsidRPr="008C520D">
              <w:rPr>
                <w:rFonts w:ascii="Times New Roman" w:eastAsia="Times New Roman" w:hAnsi="Times New Roman" w:cs="Times New Roman"/>
                <w:color w:val="000000"/>
                <w:sz w:val="18"/>
                <w:szCs w:val="24"/>
                <w:lang w:val="en-US" w:eastAsia="id-ID"/>
              </w:rPr>
              <w:t>Aspects</w:t>
            </w:r>
          </w:p>
        </w:tc>
        <w:tc>
          <w:tcPr>
            <w:tcW w:w="1550" w:type="dxa"/>
          </w:tcPr>
          <w:p w14:paraId="06EAEB8E" w14:textId="77777777" w:rsidR="00670AE7" w:rsidRPr="008C520D" w:rsidRDefault="00670AE7" w:rsidP="00670AE7">
            <w:pPr>
              <w:jc w:val="center"/>
              <w:rPr>
                <w:rFonts w:ascii="Times New Roman" w:eastAsia="Times New Roman" w:hAnsi="Times New Roman" w:cs="Times New Roman"/>
                <w:color w:val="000000"/>
                <w:sz w:val="18"/>
                <w:szCs w:val="24"/>
                <w:lang w:val="en-US" w:eastAsia="id-ID"/>
              </w:rPr>
            </w:pPr>
            <w:r w:rsidRPr="008C520D">
              <w:rPr>
                <w:rFonts w:ascii="Times New Roman" w:eastAsia="Times New Roman" w:hAnsi="Times New Roman" w:cs="Times New Roman"/>
                <w:color w:val="000000"/>
                <w:sz w:val="18"/>
                <w:szCs w:val="24"/>
                <w:lang w:val="en-US" w:eastAsia="id-ID"/>
              </w:rPr>
              <w:t xml:space="preserve"> Score</w:t>
            </w:r>
          </w:p>
        </w:tc>
        <w:tc>
          <w:tcPr>
            <w:tcW w:w="2108" w:type="dxa"/>
          </w:tcPr>
          <w:p w14:paraId="7D5B66B9" w14:textId="77777777" w:rsidR="00670AE7" w:rsidRPr="008C520D" w:rsidRDefault="00670AE7" w:rsidP="00670AE7">
            <w:pPr>
              <w:jc w:val="center"/>
              <w:rPr>
                <w:rFonts w:ascii="Times New Roman" w:eastAsia="Times New Roman" w:hAnsi="Times New Roman" w:cs="Times New Roman"/>
                <w:color w:val="000000"/>
                <w:sz w:val="18"/>
                <w:szCs w:val="24"/>
                <w:lang w:val="en-US" w:eastAsia="id-ID"/>
              </w:rPr>
            </w:pPr>
            <w:r w:rsidRPr="008C520D">
              <w:rPr>
                <w:rFonts w:ascii="Times New Roman" w:eastAsia="Times New Roman" w:hAnsi="Times New Roman" w:cs="Times New Roman"/>
                <w:color w:val="000000"/>
                <w:sz w:val="18"/>
                <w:szCs w:val="24"/>
                <w:lang w:val="en-US" w:eastAsia="id-ID"/>
              </w:rPr>
              <w:t xml:space="preserve">Sum of Respondents </w:t>
            </w:r>
          </w:p>
        </w:tc>
        <w:tc>
          <w:tcPr>
            <w:tcW w:w="1726" w:type="dxa"/>
          </w:tcPr>
          <w:p w14:paraId="3680B3A1" w14:textId="77777777" w:rsidR="00670AE7" w:rsidRPr="008C520D" w:rsidRDefault="00670AE7" w:rsidP="00670AE7">
            <w:pPr>
              <w:jc w:val="center"/>
              <w:rPr>
                <w:rFonts w:ascii="Times New Roman" w:eastAsia="Times New Roman" w:hAnsi="Times New Roman" w:cs="Times New Roman"/>
                <w:color w:val="000000"/>
                <w:sz w:val="18"/>
                <w:szCs w:val="24"/>
                <w:lang w:val="en-US" w:eastAsia="id-ID"/>
              </w:rPr>
            </w:pPr>
            <w:r w:rsidRPr="008C520D">
              <w:rPr>
                <w:rFonts w:ascii="Times New Roman" w:eastAsia="Times New Roman" w:hAnsi="Times New Roman" w:cs="Times New Roman"/>
                <w:color w:val="000000"/>
                <w:sz w:val="18"/>
                <w:szCs w:val="24"/>
                <w:lang w:val="en-US" w:eastAsia="id-ID"/>
              </w:rPr>
              <w:t xml:space="preserve">Percentage           </w:t>
            </w:r>
            <w:proofErr w:type="gramStart"/>
            <w:r w:rsidRPr="008C520D">
              <w:rPr>
                <w:rFonts w:ascii="Times New Roman" w:eastAsia="Times New Roman" w:hAnsi="Times New Roman" w:cs="Times New Roman"/>
                <w:color w:val="000000"/>
                <w:sz w:val="18"/>
                <w:szCs w:val="24"/>
                <w:lang w:val="en-US" w:eastAsia="id-ID"/>
              </w:rPr>
              <w:t xml:space="preserve">   (</w:t>
            </w:r>
            <w:proofErr w:type="gramEnd"/>
            <w:r w:rsidRPr="008C520D">
              <w:rPr>
                <w:rFonts w:ascii="Times New Roman" w:eastAsia="Times New Roman" w:hAnsi="Times New Roman" w:cs="Times New Roman"/>
                <w:color w:val="000000"/>
                <w:sz w:val="18"/>
                <w:szCs w:val="24"/>
                <w:lang w:val="en-US" w:eastAsia="id-ID"/>
              </w:rPr>
              <w:t>%)</w:t>
            </w:r>
          </w:p>
        </w:tc>
      </w:tr>
      <w:tr w:rsidR="00670AE7" w:rsidRPr="00644A11" w14:paraId="34FA000D" w14:textId="77777777" w:rsidTr="00EF3805">
        <w:trPr>
          <w:trHeight w:val="107"/>
        </w:trPr>
        <w:tc>
          <w:tcPr>
            <w:tcW w:w="1129" w:type="dxa"/>
            <w:vMerge w:val="restart"/>
          </w:tcPr>
          <w:p w14:paraId="4FE6500D" w14:textId="77777777" w:rsidR="00670AE7" w:rsidRPr="00644A11" w:rsidRDefault="00670AE7" w:rsidP="00670AE7">
            <w:pPr>
              <w:jc w:val="both"/>
              <w:rPr>
                <w:rFonts w:ascii="Times New Roman" w:eastAsia="Times New Roman" w:hAnsi="Times New Roman" w:cs="Times New Roman"/>
                <w:color w:val="000000"/>
                <w:sz w:val="24"/>
                <w:szCs w:val="24"/>
                <w:lang w:val="en-US" w:eastAsia="id-ID"/>
              </w:rPr>
            </w:pPr>
            <w:r w:rsidRPr="00644A11">
              <w:rPr>
                <w:rFonts w:ascii="Times New Roman" w:eastAsia="Times New Roman" w:hAnsi="Times New Roman" w:cs="Times New Roman"/>
                <w:color w:val="000000"/>
                <w:sz w:val="24"/>
                <w:szCs w:val="24"/>
                <w:lang w:val="en-US" w:eastAsia="id-ID"/>
              </w:rPr>
              <w:t>Trust</w:t>
            </w:r>
          </w:p>
          <w:p w14:paraId="5199DD03" w14:textId="77777777" w:rsidR="00670AE7" w:rsidRPr="00644A11" w:rsidRDefault="00670AE7" w:rsidP="00670AE7">
            <w:pPr>
              <w:jc w:val="both"/>
              <w:rPr>
                <w:rFonts w:ascii="Times New Roman" w:eastAsia="Times New Roman" w:hAnsi="Times New Roman" w:cs="Times New Roman"/>
                <w:color w:val="000000"/>
                <w:sz w:val="24"/>
                <w:szCs w:val="24"/>
                <w:lang w:val="en-US" w:eastAsia="id-ID"/>
              </w:rPr>
            </w:pPr>
            <w:r w:rsidRPr="00644A11">
              <w:rPr>
                <w:rFonts w:ascii="Times New Roman" w:eastAsia="Times New Roman" w:hAnsi="Times New Roman" w:cs="Times New Roman"/>
                <w:color w:val="000000"/>
                <w:sz w:val="24"/>
                <w:szCs w:val="24"/>
                <w:lang w:val="en-US" w:eastAsia="id-ID"/>
              </w:rPr>
              <w:t>(external factors)</w:t>
            </w:r>
          </w:p>
          <w:p w14:paraId="16C0A837" w14:textId="77777777" w:rsidR="00670AE7" w:rsidRPr="00644A11" w:rsidRDefault="00670AE7" w:rsidP="00670AE7">
            <w:pPr>
              <w:jc w:val="both"/>
              <w:rPr>
                <w:rFonts w:ascii="Times New Roman" w:eastAsia="Times New Roman" w:hAnsi="Times New Roman" w:cs="Times New Roman"/>
                <w:color w:val="000000"/>
                <w:sz w:val="24"/>
                <w:szCs w:val="24"/>
                <w:lang w:val="en-US" w:eastAsia="id-ID"/>
              </w:rPr>
            </w:pPr>
            <w:r w:rsidRPr="00644A11">
              <w:rPr>
                <w:rFonts w:ascii="Times New Roman" w:eastAsia="Times New Roman" w:hAnsi="Times New Roman" w:cs="Times New Roman"/>
                <w:color w:val="000000"/>
                <w:sz w:val="24"/>
                <w:szCs w:val="24"/>
                <w:lang w:val="en-US" w:eastAsia="id-ID"/>
              </w:rPr>
              <w:t xml:space="preserve"> </w:t>
            </w:r>
          </w:p>
          <w:p w14:paraId="7801FD93" w14:textId="77777777" w:rsidR="00670AE7" w:rsidRPr="00644A11" w:rsidRDefault="00670AE7" w:rsidP="00670AE7">
            <w:pPr>
              <w:jc w:val="both"/>
              <w:rPr>
                <w:rFonts w:ascii="Times New Roman" w:eastAsia="Times New Roman" w:hAnsi="Times New Roman" w:cs="Times New Roman"/>
                <w:color w:val="000000"/>
                <w:sz w:val="24"/>
                <w:szCs w:val="24"/>
                <w:lang w:val="en-US" w:eastAsia="id-ID"/>
              </w:rPr>
            </w:pPr>
            <w:r w:rsidRPr="00644A11">
              <w:rPr>
                <w:rFonts w:ascii="Times New Roman" w:eastAsia="Times New Roman" w:hAnsi="Times New Roman" w:cs="Times New Roman"/>
                <w:color w:val="000000"/>
                <w:sz w:val="24"/>
                <w:szCs w:val="24"/>
                <w:lang w:val="en-US" w:eastAsia="id-ID"/>
              </w:rPr>
              <w:t xml:space="preserve"> </w:t>
            </w:r>
          </w:p>
          <w:p w14:paraId="7F69E80F" w14:textId="77777777" w:rsidR="00670AE7" w:rsidRPr="00644A11" w:rsidRDefault="00670AE7" w:rsidP="00670AE7">
            <w:pPr>
              <w:jc w:val="both"/>
              <w:rPr>
                <w:rFonts w:ascii="Times New Roman" w:eastAsia="Times New Roman" w:hAnsi="Times New Roman" w:cs="Times New Roman"/>
                <w:color w:val="000000"/>
                <w:sz w:val="24"/>
                <w:szCs w:val="24"/>
                <w:lang w:val="en-US" w:eastAsia="id-ID"/>
              </w:rPr>
            </w:pPr>
            <w:r w:rsidRPr="00644A11">
              <w:rPr>
                <w:rFonts w:ascii="Times New Roman" w:eastAsia="Times New Roman" w:hAnsi="Times New Roman" w:cs="Times New Roman"/>
                <w:color w:val="000000"/>
                <w:sz w:val="24"/>
                <w:szCs w:val="24"/>
                <w:lang w:val="en-US" w:eastAsia="id-ID"/>
              </w:rPr>
              <w:t xml:space="preserve"> </w:t>
            </w:r>
          </w:p>
          <w:p w14:paraId="1CF88ACD" w14:textId="77777777" w:rsidR="00670AE7" w:rsidRPr="00644A11" w:rsidRDefault="00670AE7" w:rsidP="00670AE7">
            <w:pPr>
              <w:jc w:val="both"/>
              <w:rPr>
                <w:rFonts w:ascii="Times New Roman" w:eastAsia="Times New Roman" w:hAnsi="Times New Roman" w:cs="Times New Roman"/>
                <w:color w:val="000000"/>
                <w:sz w:val="24"/>
                <w:szCs w:val="24"/>
                <w:lang w:val="en-US" w:eastAsia="id-ID"/>
              </w:rPr>
            </w:pPr>
            <w:r w:rsidRPr="00644A11">
              <w:rPr>
                <w:rFonts w:ascii="Times New Roman" w:eastAsia="Times New Roman" w:hAnsi="Times New Roman" w:cs="Times New Roman"/>
                <w:color w:val="000000"/>
                <w:sz w:val="24"/>
                <w:szCs w:val="24"/>
                <w:lang w:val="en-US" w:eastAsia="id-ID"/>
              </w:rPr>
              <w:t xml:space="preserve"> </w:t>
            </w:r>
          </w:p>
        </w:tc>
        <w:tc>
          <w:tcPr>
            <w:tcW w:w="1980" w:type="dxa"/>
            <w:vMerge w:val="restart"/>
          </w:tcPr>
          <w:p w14:paraId="05F19DFD" w14:textId="77777777" w:rsidR="00670AE7" w:rsidRPr="00644A11" w:rsidRDefault="00670AE7" w:rsidP="00D170BC">
            <w:pPr>
              <w:rPr>
                <w:rFonts w:ascii="Times New Roman" w:eastAsia="Times New Roman" w:hAnsi="Times New Roman" w:cs="Times New Roman"/>
                <w:color w:val="000000"/>
                <w:sz w:val="24"/>
                <w:szCs w:val="24"/>
                <w:lang w:val="en-US" w:eastAsia="id-ID"/>
              </w:rPr>
            </w:pPr>
            <w:r w:rsidRPr="00644A11">
              <w:rPr>
                <w:rFonts w:ascii="Times New Roman" w:eastAsia="Times New Roman" w:hAnsi="Times New Roman" w:cs="Times New Roman"/>
                <w:color w:val="000000"/>
                <w:sz w:val="24"/>
                <w:szCs w:val="24"/>
                <w:lang w:val="en-US" w:eastAsia="id-ID"/>
              </w:rPr>
              <w:t>Trust in Regulation/ Policy</w:t>
            </w:r>
          </w:p>
        </w:tc>
        <w:tc>
          <w:tcPr>
            <w:tcW w:w="1550" w:type="dxa"/>
          </w:tcPr>
          <w:p w14:paraId="21469947" w14:textId="77777777" w:rsidR="00670AE7" w:rsidRPr="00644A11" w:rsidRDefault="00670AE7" w:rsidP="00670AE7">
            <w:pPr>
              <w:jc w:val="center"/>
              <w:rPr>
                <w:rFonts w:ascii="Times New Roman" w:eastAsia="Times New Roman" w:hAnsi="Times New Roman" w:cs="Times New Roman"/>
                <w:color w:val="000000"/>
                <w:sz w:val="24"/>
                <w:szCs w:val="24"/>
                <w:lang w:val="en-US" w:eastAsia="id-ID"/>
              </w:rPr>
            </w:pPr>
            <w:r w:rsidRPr="00644A11">
              <w:rPr>
                <w:rFonts w:ascii="Times New Roman" w:eastAsia="Times New Roman" w:hAnsi="Times New Roman" w:cs="Times New Roman"/>
                <w:color w:val="000000"/>
                <w:sz w:val="24"/>
                <w:szCs w:val="24"/>
                <w:lang w:val="en-US" w:eastAsia="id-ID"/>
              </w:rPr>
              <w:t>1</w:t>
            </w:r>
          </w:p>
        </w:tc>
        <w:tc>
          <w:tcPr>
            <w:tcW w:w="2108" w:type="dxa"/>
          </w:tcPr>
          <w:p w14:paraId="2C72EC45" w14:textId="77777777" w:rsidR="00670AE7" w:rsidRPr="00644A11" w:rsidRDefault="00670AE7" w:rsidP="00670AE7">
            <w:pPr>
              <w:jc w:val="center"/>
              <w:rPr>
                <w:rFonts w:ascii="Times New Roman" w:eastAsia="Times New Roman" w:hAnsi="Times New Roman" w:cs="Times New Roman"/>
                <w:color w:val="000000"/>
                <w:sz w:val="24"/>
                <w:szCs w:val="24"/>
                <w:lang w:val="en-US" w:eastAsia="id-ID"/>
              </w:rPr>
            </w:pPr>
            <w:r w:rsidRPr="00644A11">
              <w:rPr>
                <w:rFonts w:ascii="Times New Roman" w:hAnsi="Times New Roman" w:cs="Times New Roman"/>
                <w:color w:val="010205"/>
                <w:sz w:val="24"/>
                <w:szCs w:val="24"/>
              </w:rPr>
              <w:t>17</w:t>
            </w:r>
          </w:p>
        </w:tc>
        <w:tc>
          <w:tcPr>
            <w:tcW w:w="1726" w:type="dxa"/>
          </w:tcPr>
          <w:p w14:paraId="4FDEE4BD" w14:textId="77777777" w:rsidR="00670AE7" w:rsidRPr="00644A11" w:rsidRDefault="00670AE7" w:rsidP="00670AE7">
            <w:pPr>
              <w:jc w:val="center"/>
              <w:rPr>
                <w:rFonts w:ascii="Times New Roman" w:eastAsia="Times New Roman" w:hAnsi="Times New Roman" w:cs="Times New Roman"/>
                <w:color w:val="000000"/>
                <w:sz w:val="24"/>
                <w:szCs w:val="24"/>
                <w:lang w:val="en-US" w:eastAsia="id-ID"/>
              </w:rPr>
            </w:pPr>
            <w:r w:rsidRPr="00644A11">
              <w:rPr>
                <w:rFonts w:ascii="Times New Roman" w:hAnsi="Times New Roman" w:cs="Times New Roman"/>
                <w:color w:val="010205"/>
                <w:sz w:val="24"/>
                <w:szCs w:val="24"/>
              </w:rPr>
              <w:t>3.5</w:t>
            </w:r>
            <w:r w:rsidRPr="00644A11">
              <w:rPr>
                <w:rFonts w:ascii="Times New Roman" w:hAnsi="Times New Roman" w:cs="Times New Roman"/>
                <w:color w:val="010205"/>
                <w:sz w:val="24"/>
                <w:szCs w:val="24"/>
                <w:lang w:val="en-US"/>
              </w:rPr>
              <w:t>%</w:t>
            </w:r>
          </w:p>
        </w:tc>
      </w:tr>
      <w:tr w:rsidR="00670AE7" w:rsidRPr="00644A11" w14:paraId="5BF4E405" w14:textId="77777777" w:rsidTr="00EF3805">
        <w:trPr>
          <w:trHeight w:val="150"/>
        </w:trPr>
        <w:tc>
          <w:tcPr>
            <w:tcW w:w="1129" w:type="dxa"/>
            <w:vMerge/>
          </w:tcPr>
          <w:p w14:paraId="75E0C0F2" w14:textId="77777777" w:rsidR="00670AE7" w:rsidRPr="00644A11" w:rsidRDefault="00670AE7" w:rsidP="00670AE7">
            <w:pPr>
              <w:jc w:val="both"/>
              <w:rPr>
                <w:rFonts w:ascii="Times New Roman" w:eastAsia="Times New Roman" w:hAnsi="Times New Roman" w:cs="Times New Roman"/>
                <w:color w:val="000000"/>
                <w:sz w:val="24"/>
                <w:szCs w:val="24"/>
                <w:lang w:val="en-US" w:eastAsia="id-ID"/>
              </w:rPr>
            </w:pPr>
          </w:p>
        </w:tc>
        <w:tc>
          <w:tcPr>
            <w:tcW w:w="1980" w:type="dxa"/>
            <w:vMerge/>
          </w:tcPr>
          <w:p w14:paraId="4A56F608" w14:textId="77777777" w:rsidR="00670AE7" w:rsidRPr="00644A11" w:rsidRDefault="00670AE7" w:rsidP="00D170BC">
            <w:pPr>
              <w:rPr>
                <w:rFonts w:ascii="Times New Roman" w:eastAsia="Times New Roman" w:hAnsi="Times New Roman" w:cs="Times New Roman"/>
                <w:color w:val="000000"/>
                <w:sz w:val="24"/>
                <w:szCs w:val="24"/>
                <w:lang w:val="en-US" w:eastAsia="id-ID"/>
              </w:rPr>
            </w:pPr>
          </w:p>
        </w:tc>
        <w:tc>
          <w:tcPr>
            <w:tcW w:w="1550" w:type="dxa"/>
          </w:tcPr>
          <w:p w14:paraId="05295CF6" w14:textId="77777777" w:rsidR="00670AE7" w:rsidRPr="00644A11" w:rsidRDefault="00670AE7" w:rsidP="00670AE7">
            <w:pPr>
              <w:jc w:val="center"/>
              <w:rPr>
                <w:rFonts w:ascii="Times New Roman" w:eastAsia="Times New Roman" w:hAnsi="Times New Roman" w:cs="Times New Roman"/>
                <w:b/>
                <w:color w:val="000000"/>
                <w:sz w:val="24"/>
                <w:szCs w:val="24"/>
                <w:lang w:val="en-US" w:eastAsia="id-ID"/>
              </w:rPr>
            </w:pPr>
            <w:r w:rsidRPr="00644A11">
              <w:rPr>
                <w:rFonts w:ascii="Times New Roman" w:eastAsia="Times New Roman" w:hAnsi="Times New Roman" w:cs="Times New Roman"/>
                <w:b/>
                <w:color w:val="000000"/>
                <w:sz w:val="24"/>
                <w:szCs w:val="24"/>
                <w:lang w:val="en-US" w:eastAsia="id-ID"/>
              </w:rPr>
              <w:t>2</w:t>
            </w:r>
          </w:p>
        </w:tc>
        <w:tc>
          <w:tcPr>
            <w:tcW w:w="2108" w:type="dxa"/>
          </w:tcPr>
          <w:p w14:paraId="1EE00ADB" w14:textId="77777777" w:rsidR="00670AE7" w:rsidRPr="00644A11" w:rsidRDefault="00670AE7" w:rsidP="00670AE7">
            <w:pPr>
              <w:jc w:val="center"/>
              <w:rPr>
                <w:rFonts w:ascii="Times New Roman" w:eastAsia="Times New Roman" w:hAnsi="Times New Roman" w:cs="Times New Roman"/>
                <w:b/>
                <w:color w:val="000000"/>
                <w:sz w:val="24"/>
                <w:szCs w:val="24"/>
                <w:lang w:val="en-US" w:eastAsia="id-ID"/>
              </w:rPr>
            </w:pPr>
            <w:r w:rsidRPr="00644A11">
              <w:rPr>
                <w:rFonts w:ascii="Times New Roman" w:hAnsi="Times New Roman" w:cs="Times New Roman"/>
                <w:b/>
                <w:color w:val="010205"/>
                <w:sz w:val="24"/>
                <w:szCs w:val="24"/>
              </w:rPr>
              <w:t>243</w:t>
            </w:r>
          </w:p>
        </w:tc>
        <w:tc>
          <w:tcPr>
            <w:tcW w:w="1726" w:type="dxa"/>
          </w:tcPr>
          <w:p w14:paraId="140D43F6" w14:textId="77777777" w:rsidR="00670AE7" w:rsidRPr="00644A11" w:rsidRDefault="00670AE7" w:rsidP="00670AE7">
            <w:pPr>
              <w:jc w:val="center"/>
              <w:rPr>
                <w:rFonts w:ascii="Times New Roman" w:eastAsia="Times New Roman" w:hAnsi="Times New Roman" w:cs="Times New Roman"/>
                <w:b/>
                <w:color w:val="000000"/>
                <w:sz w:val="24"/>
                <w:szCs w:val="24"/>
                <w:lang w:val="en-US" w:eastAsia="id-ID"/>
              </w:rPr>
            </w:pPr>
            <w:r w:rsidRPr="00644A11">
              <w:rPr>
                <w:rFonts w:ascii="Times New Roman" w:hAnsi="Times New Roman" w:cs="Times New Roman"/>
                <w:b/>
                <w:color w:val="010205"/>
                <w:sz w:val="24"/>
                <w:szCs w:val="24"/>
              </w:rPr>
              <w:t>50.6</w:t>
            </w:r>
            <w:r w:rsidRPr="00644A11">
              <w:rPr>
                <w:rFonts w:ascii="Times New Roman" w:hAnsi="Times New Roman" w:cs="Times New Roman"/>
                <w:b/>
                <w:color w:val="010205"/>
                <w:sz w:val="24"/>
                <w:szCs w:val="24"/>
                <w:lang w:val="en-US"/>
              </w:rPr>
              <w:t>%</w:t>
            </w:r>
          </w:p>
        </w:tc>
      </w:tr>
      <w:tr w:rsidR="00670AE7" w:rsidRPr="00644A11" w14:paraId="3132E477" w14:textId="77777777" w:rsidTr="00EF3805">
        <w:trPr>
          <w:trHeight w:val="206"/>
        </w:trPr>
        <w:tc>
          <w:tcPr>
            <w:tcW w:w="1129" w:type="dxa"/>
            <w:vMerge/>
          </w:tcPr>
          <w:p w14:paraId="5CDC81BC" w14:textId="77777777" w:rsidR="00670AE7" w:rsidRPr="00644A11" w:rsidRDefault="00670AE7" w:rsidP="00670AE7">
            <w:pPr>
              <w:jc w:val="both"/>
              <w:rPr>
                <w:rFonts w:ascii="Times New Roman" w:eastAsia="Times New Roman" w:hAnsi="Times New Roman" w:cs="Times New Roman"/>
                <w:color w:val="000000"/>
                <w:sz w:val="24"/>
                <w:szCs w:val="24"/>
                <w:lang w:val="en-US" w:eastAsia="id-ID"/>
              </w:rPr>
            </w:pPr>
          </w:p>
        </w:tc>
        <w:tc>
          <w:tcPr>
            <w:tcW w:w="1980" w:type="dxa"/>
            <w:vMerge/>
          </w:tcPr>
          <w:p w14:paraId="1269F50C" w14:textId="77777777" w:rsidR="00670AE7" w:rsidRPr="00644A11" w:rsidRDefault="00670AE7" w:rsidP="00D170BC">
            <w:pPr>
              <w:rPr>
                <w:rFonts w:ascii="Times New Roman" w:eastAsia="Times New Roman" w:hAnsi="Times New Roman" w:cs="Times New Roman"/>
                <w:color w:val="000000"/>
                <w:sz w:val="24"/>
                <w:szCs w:val="24"/>
                <w:lang w:val="en-US" w:eastAsia="id-ID"/>
              </w:rPr>
            </w:pPr>
          </w:p>
        </w:tc>
        <w:tc>
          <w:tcPr>
            <w:tcW w:w="1550" w:type="dxa"/>
          </w:tcPr>
          <w:p w14:paraId="05EA887B" w14:textId="77777777" w:rsidR="00670AE7" w:rsidRPr="00644A11" w:rsidRDefault="00670AE7" w:rsidP="00670AE7">
            <w:pPr>
              <w:jc w:val="center"/>
              <w:rPr>
                <w:rFonts w:ascii="Times New Roman" w:eastAsia="Times New Roman" w:hAnsi="Times New Roman" w:cs="Times New Roman"/>
                <w:color w:val="000000"/>
                <w:sz w:val="24"/>
                <w:szCs w:val="24"/>
                <w:lang w:val="en-US" w:eastAsia="id-ID"/>
              </w:rPr>
            </w:pPr>
            <w:r w:rsidRPr="00644A11">
              <w:rPr>
                <w:rFonts w:ascii="Times New Roman" w:eastAsia="Times New Roman" w:hAnsi="Times New Roman" w:cs="Times New Roman"/>
                <w:color w:val="000000"/>
                <w:sz w:val="24"/>
                <w:szCs w:val="24"/>
                <w:lang w:val="en-US" w:eastAsia="id-ID"/>
              </w:rPr>
              <w:t>3</w:t>
            </w:r>
          </w:p>
        </w:tc>
        <w:tc>
          <w:tcPr>
            <w:tcW w:w="2108" w:type="dxa"/>
          </w:tcPr>
          <w:p w14:paraId="1182963A" w14:textId="77777777" w:rsidR="00670AE7" w:rsidRPr="00644A11" w:rsidRDefault="00670AE7" w:rsidP="00670AE7">
            <w:pPr>
              <w:jc w:val="center"/>
              <w:rPr>
                <w:rFonts w:ascii="Times New Roman" w:eastAsia="Times New Roman" w:hAnsi="Times New Roman" w:cs="Times New Roman"/>
                <w:color w:val="000000"/>
                <w:sz w:val="24"/>
                <w:szCs w:val="24"/>
                <w:lang w:val="en-US" w:eastAsia="id-ID"/>
              </w:rPr>
            </w:pPr>
            <w:r w:rsidRPr="00644A11">
              <w:rPr>
                <w:rFonts w:ascii="Times New Roman" w:hAnsi="Times New Roman" w:cs="Times New Roman"/>
                <w:color w:val="010205"/>
                <w:sz w:val="24"/>
                <w:szCs w:val="24"/>
              </w:rPr>
              <w:t>137</w:t>
            </w:r>
          </w:p>
        </w:tc>
        <w:tc>
          <w:tcPr>
            <w:tcW w:w="1726" w:type="dxa"/>
          </w:tcPr>
          <w:p w14:paraId="59C9E3BE" w14:textId="77777777" w:rsidR="00670AE7" w:rsidRPr="00644A11" w:rsidRDefault="00670AE7" w:rsidP="00670AE7">
            <w:pPr>
              <w:jc w:val="center"/>
              <w:rPr>
                <w:rFonts w:ascii="Times New Roman" w:eastAsia="Times New Roman" w:hAnsi="Times New Roman" w:cs="Times New Roman"/>
                <w:color w:val="000000"/>
                <w:sz w:val="24"/>
                <w:szCs w:val="24"/>
                <w:lang w:val="en-US" w:eastAsia="id-ID"/>
              </w:rPr>
            </w:pPr>
            <w:r w:rsidRPr="00644A11">
              <w:rPr>
                <w:rFonts w:ascii="Times New Roman" w:hAnsi="Times New Roman" w:cs="Times New Roman"/>
                <w:color w:val="010205"/>
                <w:sz w:val="24"/>
                <w:szCs w:val="24"/>
              </w:rPr>
              <w:t>28.5</w:t>
            </w:r>
            <w:r w:rsidRPr="00644A11">
              <w:rPr>
                <w:rFonts w:ascii="Times New Roman" w:hAnsi="Times New Roman" w:cs="Times New Roman"/>
                <w:color w:val="010205"/>
                <w:sz w:val="24"/>
                <w:szCs w:val="24"/>
                <w:lang w:val="en-US"/>
              </w:rPr>
              <w:t>%</w:t>
            </w:r>
          </w:p>
        </w:tc>
      </w:tr>
      <w:tr w:rsidR="00670AE7" w:rsidRPr="00644A11" w14:paraId="6763C5A8" w14:textId="77777777" w:rsidTr="00EF3805">
        <w:trPr>
          <w:trHeight w:val="168"/>
        </w:trPr>
        <w:tc>
          <w:tcPr>
            <w:tcW w:w="1129" w:type="dxa"/>
            <w:vMerge/>
          </w:tcPr>
          <w:p w14:paraId="0873670D" w14:textId="77777777" w:rsidR="00670AE7" w:rsidRPr="00644A11" w:rsidRDefault="00670AE7" w:rsidP="00670AE7">
            <w:pPr>
              <w:jc w:val="both"/>
              <w:rPr>
                <w:rFonts w:ascii="Times New Roman" w:eastAsia="Times New Roman" w:hAnsi="Times New Roman" w:cs="Times New Roman"/>
                <w:color w:val="000000"/>
                <w:sz w:val="24"/>
                <w:szCs w:val="24"/>
                <w:lang w:val="en-US" w:eastAsia="id-ID"/>
              </w:rPr>
            </w:pPr>
          </w:p>
        </w:tc>
        <w:tc>
          <w:tcPr>
            <w:tcW w:w="1980" w:type="dxa"/>
            <w:vMerge/>
          </w:tcPr>
          <w:p w14:paraId="4E450B94" w14:textId="77777777" w:rsidR="00670AE7" w:rsidRPr="00644A11" w:rsidRDefault="00670AE7" w:rsidP="00D170BC">
            <w:pPr>
              <w:rPr>
                <w:rFonts w:ascii="Times New Roman" w:eastAsia="Times New Roman" w:hAnsi="Times New Roman" w:cs="Times New Roman"/>
                <w:color w:val="000000"/>
                <w:sz w:val="24"/>
                <w:szCs w:val="24"/>
                <w:lang w:val="en-US" w:eastAsia="id-ID"/>
              </w:rPr>
            </w:pPr>
          </w:p>
        </w:tc>
        <w:tc>
          <w:tcPr>
            <w:tcW w:w="1550" w:type="dxa"/>
          </w:tcPr>
          <w:p w14:paraId="49DA0CE6" w14:textId="77777777" w:rsidR="00670AE7" w:rsidRPr="00644A11" w:rsidRDefault="00670AE7" w:rsidP="00670AE7">
            <w:pPr>
              <w:jc w:val="center"/>
              <w:rPr>
                <w:rFonts w:ascii="Times New Roman" w:eastAsia="Times New Roman" w:hAnsi="Times New Roman" w:cs="Times New Roman"/>
                <w:color w:val="000000"/>
                <w:sz w:val="24"/>
                <w:szCs w:val="24"/>
                <w:lang w:val="en-US" w:eastAsia="id-ID"/>
              </w:rPr>
            </w:pPr>
            <w:r w:rsidRPr="00644A11">
              <w:rPr>
                <w:rFonts w:ascii="Times New Roman" w:eastAsia="Times New Roman" w:hAnsi="Times New Roman" w:cs="Times New Roman"/>
                <w:color w:val="000000"/>
                <w:sz w:val="24"/>
                <w:szCs w:val="24"/>
                <w:lang w:val="en-US" w:eastAsia="id-ID"/>
              </w:rPr>
              <w:t>4</w:t>
            </w:r>
          </w:p>
        </w:tc>
        <w:tc>
          <w:tcPr>
            <w:tcW w:w="2108" w:type="dxa"/>
          </w:tcPr>
          <w:p w14:paraId="4D2DAF1E" w14:textId="77777777" w:rsidR="00670AE7" w:rsidRPr="00644A11" w:rsidRDefault="00670AE7" w:rsidP="00670AE7">
            <w:pPr>
              <w:jc w:val="center"/>
              <w:rPr>
                <w:rFonts w:ascii="Times New Roman" w:eastAsia="Times New Roman" w:hAnsi="Times New Roman" w:cs="Times New Roman"/>
                <w:color w:val="000000"/>
                <w:sz w:val="24"/>
                <w:szCs w:val="24"/>
                <w:lang w:val="en-US" w:eastAsia="id-ID"/>
              </w:rPr>
            </w:pPr>
            <w:r w:rsidRPr="00644A11">
              <w:rPr>
                <w:rFonts w:ascii="Times New Roman" w:hAnsi="Times New Roman" w:cs="Times New Roman"/>
                <w:color w:val="010205"/>
                <w:sz w:val="24"/>
                <w:szCs w:val="24"/>
              </w:rPr>
              <w:t>8</w:t>
            </w:r>
            <w:r w:rsidRPr="00644A11">
              <w:rPr>
                <w:rFonts w:ascii="Times New Roman" w:hAnsi="Times New Roman" w:cs="Times New Roman"/>
                <w:color w:val="010205"/>
                <w:sz w:val="24"/>
                <w:szCs w:val="24"/>
                <w:lang w:val="en-US"/>
              </w:rPr>
              <w:t>0</w:t>
            </w:r>
          </w:p>
        </w:tc>
        <w:tc>
          <w:tcPr>
            <w:tcW w:w="1726" w:type="dxa"/>
          </w:tcPr>
          <w:p w14:paraId="6CA3EA63" w14:textId="77777777" w:rsidR="00670AE7" w:rsidRPr="00644A11" w:rsidRDefault="00670AE7" w:rsidP="00670AE7">
            <w:pPr>
              <w:jc w:val="center"/>
              <w:rPr>
                <w:rFonts w:ascii="Times New Roman" w:hAnsi="Times New Roman" w:cs="Times New Roman"/>
                <w:color w:val="010205"/>
                <w:sz w:val="24"/>
                <w:szCs w:val="24"/>
                <w:lang w:val="en-US"/>
              </w:rPr>
            </w:pPr>
            <w:r w:rsidRPr="00644A11">
              <w:rPr>
                <w:rFonts w:ascii="Times New Roman" w:hAnsi="Times New Roman" w:cs="Times New Roman"/>
                <w:color w:val="010205"/>
                <w:sz w:val="24"/>
                <w:szCs w:val="24"/>
              </w:rPr>
              <w:t>1</w:t>
            </w:r>
            <w:r w:rsidRPr="00644A11">
              <w:rPr>
                <w:rFonts w:ascii="Times New Roman" w:hAnsi="Times New Roman" w:cs="Times New Roman"/>
                <w:color w:val="010205"/>
                <w:sz w:val="24"/>
                <w:szCs w:val="24"/>
                <w:lang w:val="en-US"/>
              </w:rPr>
              <w:t>6</w:t>
            </w:r>
            <w:r w:rsidRPr="00644A11">
              <w:rPr>
                <w:rFonts w:ascii="Times New Roman" w:hAnsi="Times New Roman" w:cs="Times New Roman"/>
                <w:color w:val="010205"/>
                <w:sz w:val="24"/>
                <w:szCs w:val="24"/>
              </w:rPr>
              <w:t>.</w:t>
            </w:r>
            <w:r w:rsidRPr="00644A11">
              <w:rPr>
                <w:rFonts w:ascii="Times New Roman" w:hAnsi="Times New Roman" w:cs="Times New Roman"/>
                <w:color w:val="010205"/>
                <w:sz w:val="24"/>
                <w:szCs w:val="24"/>
                <w:lang w:val="en-US"/>
              </w:rPr>
              <w:t>7%</w:t>
            </w:r>
          </w:p>
        </w:tc>
      </w:tr>
      <w:tr w:rsidR="00670AE7" w:rsidRPr="00644A11" w14:paraId="2A66B8BE" w14:textId="77777777" w:rsidTr="00EF3805">
        <w:trPr>
          <w:trHeight w:val="157"/>
        </w:trPr>
        <w:tc>
          <w:tcPr>
            <w:tcW w:w="1129" w:type="dxa"/>
            <w:vMerge/>
          </w:tcPr>
          <w:p w14:paraId="79A2BB3C" w14:textId="77777777" w:rsidR="00670AE7" w:rsidRPr="00644A11" w:rsidRDefault="00670AE7" w:rsidP="00670AE7">
            <w:pPr>
              <w:jc w:val="both"/>
              <w:rPr>
                <w:rFonts w:ascii="Times New Roman" w:eastAsia="Times New Roman" w:hAnsi="Times New Roman" w:cs="Times New Roman"/>
                <w:color w:val="000000"/>
                <w:sz w:val="24"/>
                <w:szCs w:val="24"/>
                <w:lang w:val="en-US" w:eastAsia="id-ID"/>
              </w:rPr>
            </w:pPr>
          </w:p>
        </w:tc>
        <w:tc>
          <w:tcPr>
            <w:tcW w:w="1980" w:type="dxa"/>
            <w:vMerge/>
          </w:tcPr>
          <w:p w14:paraId="72F5DAA4" w14:textId="77777777" w:rsidR="00670AE7" w:rsidRPr="00644A11" w:rsidRDefault="00670AE7" w:rsidP="00D170BC">
            <w:pPr>
              <w:rPr>
                <w:rFonts w:ascii="Times New Roman" w:eastAsia="Times New Roman" w:hAnsi="Times New Roman" w:cs="Times New Roman"/>
                <w:color w:val="000000"/>
                <w:sz w:val="24"/>
                <w:szCs w:val="24"/>
                <w:lang w:val="en-US" w:eastAsia="id-ID"/>
              </w:rPr>
            </w:pPr>
          </w:p>
        </w:tc>
        <w:tc>
          <w:tcPr>
            <w:tcW w:w="1550" w:type="dxa"/>
          </w:tcPr>
          <w:p w14:paraId="5CD1AA81" w14:textId="77777777" w:rsidR="00670AE7" w:rsidRPr="00644A11" w:rsidRDefault="00670AE7" w:rsidP="00670AE7">
            <w:pPr>
              <w:jc w:val="center"/>
              <w:rPr>
                <w:rFonts w:ascii="Times New Roman" w:eastAsia="Times New Roman" w:hAnsi="Times New Roman" w:cs="Times New Roman"/>
                <w:color w:val="000000"/>
                <w:sz w:val="24"/>
                <w:szCs w:val="24"/>
                <w:lang w:val="en-US" w:eastAsia="id-ID"/>
              </w:rPr>
            </w:pPr>
            <w:r w:rsidRPr="00644A11">
              <w:rPr>
                <w:rFonts w:ascii="Times New Roman" w:eastAsia="Times New Roman" w:hAnsi="Times New Roman" w:cs="Times New Roman"/>
                <w:color w:val="000000"/>
                <w:sz w:val="24"/>
                <w:szCs w:val="24"/>
                <w:lang w:val="en-US" w:eastAsia="id-ID"/>
              </w:rPr>
              <w:t>5</w:t>
            </w:r>
          </w:p>
        </w:tc>
        <w:tc>
          <w:tcPr>
            <w:tcW w:w="2108" w:type="dxa"/>
          </w:tcPr>
          <w:p w14:paraId="72870A7A" w14:textId="77777777" w:rsidR="00670AE7" w:rsidRPr="00644A11" w:rsidRDefault="00670AE7" w:rsidP="00670AE7">
            <w:pPr>
              <w:jc w:val="center"/>
              <w:rPr>
                <w:rFonts w:ascii="Times New Roman" w:hAnsi="Times New Roman" w:cs="Times New Roman"/>
                <w:color w:val="010205"/>
                <w:sz w:val="24"/>
                <w:szCs w:val="24"/>
                <w:lang w:val="en-US"/>
              </w:rPr>
            </w:pPr>
            <w:r w:rsidRPr="00644A11">
              <w:rPr>
                <w:rFonts w:ascii="Times New Roman" w:hAnsi="Times New Roman" w:cs="Times New Roman"/>
                <w:color w:val="010205"/>
                <w:sz w:val="24"/>
                <w:szCs w:val="24"/>
                <w:lang w:val="en-US"/>
              </w:rPr>
              <w:t>3</w:t>
            </w:r>
          </w:p>
        </w:tc>
        <w:tc>
          <w:tcPr>
            <w:tcW w:w="1726" w:type="dxa"/>
          </w:tcPr>
          <w:p w14:paraId="41A9CE93" w14:textId="77777777" w:rsidR="00670AE7" w:rsidRPr="00644A11" w:rsidRDefault="00670AE7" w:rsidP="00670AE7">
            <w:pPr>
              <w:jc w:val="center"/>
              <w:rPr>
                <w:rFonts w:ascii="Times New Roman" w:hAnsi="Times New Roman" w:cs="Times New Roman"/>
                <w:color w:val="010205"/>
                <w:sz w:val="24"/>
                <w:szCs w:val="24"/>
                <w:lang w:val="en-US"/>
              </w:rPr>
            </w:pPr>
            <w:r w:rsidRPr="00644A11">
              <w:rPr>
                <w:rFonts w:ascii="Times New Roman" w:hAnsi="Times New Roman" w:cs="Times New Roman"/>
                <w:color w:val="010205"/>
                <w:sz w:val="24"/>
                <w:szCs w:val="24"/>
                <w:lang w:val="en-US"/>
              </w:rPr>
              <w:t>0.6%</w:t>
            </w:r>
          </w:p>
        </w:tc>
      </w:tr>
      <w:tr w:rsidR="00670AE7" w:rsidRPr="00644A11" w14:paraId="7F4B8C92" w14:textId="77777777" w:rsidTr="00EF3805">
        <w:trPr>
          <w:trHeight w:val="107"/>
        </w:trPr>
        <w:tc>
          <w:tcPr>
            <w:tcW w:w="1129" w:type="dxa"/>
            <w:vMerge/>
          </w:tcPr>
          <w:p w14:paraId="41CA149C" w14:textId="77777777" w:rsidR="00670AE7" w:rsidRPr="00644A11" w:rsidRDefault="00670AE7" w:rsidP="00670AE7">
            <w:pPr>
              <w:jc w:val="both"/>
              <w:rPr>
                <w:rFonts w:ascii="Times New Roman" w:eastAsia="Times New Roman" w:hAnsi="Times New Roman" w:cs="Times New Roman"/>
                <w:color w:val="000000"/>
                <w:sz w:val="24"/>
                <w:szCs w:val="24"/>
                <w:lang w:val="en-US" w:eastAsia="id-ID"/>
              </w:rPr>
            </w:pPr>
          </w:p>
        </w:tc>
        <w:tc>
          <w:tcPr>
            <w:tcW w:w="1980" w:type="dxa"/>
            <w:vMerge w:val="restart"/>
          </w:tcPr>
          <w:p w14:paraId="0085785F" w14:textId="35F276C2" w:rsidR="00670AE7" w:rsidRPr="00644A11" w:rsidRDefault="00670AE7" w:rsidP="00D170BC">
            <w:pPr>
              <w:rPr>
                <w:rFonts w:ascii="Times New Roman" w:eastAsia="Times New Roman" w:hAnsi="Times New Roman" w:cs="Times New Roman"/>
                <w:color w:val="000000"/>
                <w:sz w:val="24"/>
                <w:szCs w:val="24"/>
                <w:lang w:val="en-US" w:eastAsia="id-ID"/>
              </w:rPr>
            </w:pPr>
            <w:r w:rsidRPr="00644A11">
              <w:rPr>
                <w:rFonts w:ascii="Times New Roman" w:eastAsia="Times New Roman" w:hAnsi="Times New Roman" w:cs="Times New Roman"/>
                <w:color w:val="000000"/>
                <w:sz w:val="24"/>
                <w:szCs w:val="24"/>
                <w:lang w:val="en-US" w:eastAsia="id-ID"/>
              </w:rPr>
              <w:t xml:space="preserve">Trust in systems (Management </w:t>
            </w:r>
            <w:r w:rsidR="00D170BC">
              <w:rPr>
                <w:rFonts w:ascii="Times New Roman" w:eastAsia="Times New Roman" w:hAnsi="Times New Roman" w:cs="Times New Roman"/>
                <w:color w:val="000000"/>
                <w:sz w:val="24"/>
                <w:szCs w:val="24"/>
                <w:lang w:val="en-US" w:eastAsia="id-ID"/>
              </w:rPr>
              <w:t xml:space="preserve">of </w:t>
            </w:r>
            <w:r w:rsidRPr="00644A11">
              <w:rPr>
                <w:rFonts w:ascii="Times New Roman" w:eastAsia="Times New Roman" w:hAnsi="Times New Roman" w:cs="Times New Roman"/>
                <w:color w:val="000000"/>
                <w:sz w:val="24"/>
                <w:szCs w:val="24"/>
                <w:lang w:val="en-US" w:eastAsia="id-ID"/>
              </w:rPr>
              <w:t>tax system)</w:t>
            </w:r>
          </w:p>
        </w:tc>
        <w:tc>
          <w:tcPr>
            <w:tcW w:w="1550" w:type="dxa"/>
          </w:tcPr>
          <w:p w14:paraId="1B6783DE" w14:textId="77777777" w:rsidR="00670AE7" w:rsidRPr="00644A11" w:rsidRDefault="00670AE7" w:rsidP="00670AE7">
            <w:pPr>
              <w:jc w:val="center"/>
              <w:rPr>
                <w:rFonts w:ascii="Times New Roman" w:eastAsia="Times New Roman" w:hAnsi="Times New Roman" w:cs="Times New Roman"/>
                <w:color w:val="000000"/>
                <w:sz w:val="24"/>
                <w:szCs w:val="24"/>
                <w:lang w:val="en-US" w:eastAsia="id-ID"/>
              </w:rPr>
            </w:pPr>
            <w:r w:rsidRPr="00644A11">
              <w:rPr>
                <w:rFonts w:ascii="Times New Roman" w:eastAsia="Times New Roman" w:hAnsi="Times New Roman" w:cs="Times New Roman"/>
                <w:color w:val="000000"/>
                <w:sz w:val="24"/>
                <w:szCs w:val="24"/>
                <w:lang w:val="en-US" w:eastAsia="id-ID"/>
              </w:rPr>
              <w:t>1</w:t>
            </w:r>
          </w:p>
        </w:tc>
        <w:tc>
          <w:tcPr>
            <w:tcW w:w="2108" w:type="dxa"/>
          </w:tcPr>
          <w:p w14:paraId="6D3AADB2" w14:textId="77777777" w:rsidR="00670AE7" w:rsidRPr="00644A11" w:rsidRDefault="00670AE7" w:rsidP="00670AE7">
            <w:pPr>
              <w:jc w:val="center"/>
              <w:rPr>
                <w:rFonts w:ascii="Times New Roman" w:eastAsia="Times New Roman" w:hAnsi="Times New Roman" w:cs="Times New Roman"/>
                <w:color w:val="000000"/>
                <w:sz w:val="24"/>
                <w:szCs w:val="24"/>
                <w:lang w:val="en-US" w:eastAsia="id-ID"/>
              </w:rPr>
            </w:pPr>
            <w:r w:rsidRPr="00644A11">
              <w:rPr>
                <w:rFonts w:ascii="Times New Roman" w:hAnsi="Times New Roman" w:cs="Times New Roman"/>
                <w:color w:val="010205"/>
                <w:sz w:val="24"/>
                <w:szCs w:val="24"/>
              </w:rPr>
              <w:t>48</w:t>
            </w:r>
          </w:p>
        </w:tc>
        <w:tc>
          <w:tcPr>
            <w:tcW w:w="1726" w:type="dxa"/>
          </w:tcPr>
          <w:p w14:paraId="7F266708" w14:textId="77777777" w:rsidR="00670AE7" w:rsidRPr="00644A11" w:rsidRDefault="00670AE7" w:rsidP="00670AE7">
            <w:pPr>
              <w:jc w:val="center"/>
              <w:rPr>
                <w:rFonts w:ascii="Times New Roman" w:eastAsia="Times New Roman" w:hAnsi="Times New Roman" w:cs="Times New Roman"/>
                <w:color w:val="000000"/>
                <w:sz w:val="24"/>
                <w:szCs w:val="24"/>
                <w:lang w:val="en-US" w:eastAsia="id-ID"/>
              </w:rPr>
            </w:pPr>
            <w:r w:rsidRPr="00644A11">
              <w:rPr>
                <w:rFonts w:ascii="Times New Roman" w:hAnsi="Times New Roman" w:cs="Times New Roman"/>
                <w:color w:val="010205"/>
                <w:sz w:val="24"/>
                <w:szCs w:val="24"/>
              </w:rPr>
              <w:t>10.0</w:t>
            </w:r>
            <w:r w:rsidRPr="00644A11">
              <w:rPr>
                <w:rFonts w:ascii="Times New Roman" w:hAnsi="Times New Roman" w:cs="Times New Roman"/>
                <w:color w:val="010205"/>
                <w:sz w:val="24"/>
                <w:szCs w:val="24"/>
                <w:lang w:val="en-US"/>
              </w:rPr>
              <w:t>%</w:t>
            </w:r>
          </w:p>
        </w:tc>
      </w:tr>
      <w:tr w:rsidR="00670AE7" w:rsidRPr="00644A11" w14:paraId="4D4A8EFC" w14:textId="77777777" w:rsidTr="00EF3805">
        <w:trPr>
          <w:trHeight w:val="150"/>
        </w:trPr>
        <w:tc>
          <w:tcPr>
            <w:tcW w:w="1129" w:type="dxa"/>
            <w:vMerge/>
          </w:tcPr>
          <w:p w14:paraId="105CC82F" w14:textId="77777777" w:rsidR="00670AE7" w:rsidRPr="00644A11" w:rsidRDefault="00670AE7" w:rsidP="00670AE7">
            <w:pPr>
              <w:jc w:val="both"/>
              <w:rPr>
                <w:rFonts w:ascii="Times New Roman" w:eastAsia="Times New Roman" w:hAnsi="Times New Roman" w:cs="Times New Roman"/>
                <w:color w:val="000000"/>
                <w:sz w:val="24"/>
                <w:szCs w:val="24"/>
                <w:lang w:val="en-US" w:eastAsia="id-ID"/>
              </w:rPr>
            </w:pPr>
          </w:p>
        </w:tc>
        <w:tc>
          <w:tcPr>
            <w:tcW w:w="1980" w:type="dxa"/>
            <w:vMerge/>
          </w:tcPr>
          <w:p w14:paraId="52787263" w14:textId="77777777" w:rsidR="00670AE7" w:rsidRPr="00644A11" w:rsidRDefault="00670AE7" w:rsidP="00D170BC">
            <w:pPr>
              <w:rPr>
                <w:rFonts w:ascii="Times New Roman" w:eastAsia="Times New Roman" w:hAnsi="Times New Roman" w:cs="Times New Roman"/>
                <w:color w:val="000000"/>
                <w:sz w:val="24"/>
                <w:szCs w:val="24"/>
                <w:lang w:val="en-US" w:eastAsia="id-ID"/>
              </w:rPr>
            </w:pPr>
          </w:p>
        </w:tc>
        <w:tc>
          <w:tcPr>
            <w:tcW w:w="1550" w:type="dxa"/>
          </w:tcPr>
          <w:p w14:paraId="71C92C75" w14:textId="77777777" w:rsidR="00670AE7" w:rsidRPr="00644A11" w:rsidRDefault="00670AE7" w:rsidP="00670AE7">
            <w:pPr>
              <w:jc w:val="center"/>
              <w:rPr>
                <w:rFonts w:ascii="Times New Roman" w:eastAsia="Times New Roman" w:hAnsi="Times New Roman" w:cs="Times New Roman"/>
                <w:b/>
                <w:color w:val="000000"/>
                <w:sz w:val="24"/>
                <w:szCs w:val="24"/>
                <w:lang w:val="en-US" w:eastAsia="id-ID"/>
              </w:rPr>
            </w:pPr>
            <w:r w:rsidRPr="00644A11">
              <w:rPr>
                <w:rFonts w:ascii="Times New Roman" w:eastAsia="Times New Roman" w:hAnsi="Times New Roman" w:cs="Times New Roman"/>
                <w:b/>
                <w:color w:val="000000"/>
                <w:sz w:val="24"/>
                <w:szCs w:val="24"/>
                <w:lang w:val="en-US" w:eastAsia="id-ID"/>
              </w:rPr>
              <w:t>2</w:t>
            </w:r>
          </w:p>
        </w:tc>
        <w:tc>
          <w:tcPr>
            <w:tcW w:w="2108" w:type="dxa"/>
          </w:tcPr>
          <w:p w14:paraId="4DBB854E" w14:textId="77777777" w:rsidR="00670AE7" w:rsidRPr="00644A11" w:rsidRDefault="00670AE7" w:rsidP="00670AE7">
            <w:pPr>
              <w:jc w:val="center"/>
              <w:rPr>
                <w:rFonts w:ascii="Times New Roman" w:eastAsia="Times New Roman" w:hAnsi="Times New Roman" w:cs="Times New Roman"/>
                <w:b/>
                <w:color w:val="000000"/>
                <w:sz w:val="24"/>
                <w:szCs w:val="24"/>
                <w:lang w:val="en-US" w:eastAsia="id-ID"/>
              </w:rPr>
            </w:pPr>
            <w:r w:rsidRPr="00644A11">
              <w:rPr>
                <w:rFonts w:ascii="Times New Roman" w:hAnsi="Times New Roman" w:cs="Times New Roman"/>
                <w:b/>
                <w:color w:val="010205"/>
                <w:sz w:val="24"/>
                <w:szCs w:val="24"/>
              </w:rPr>
              <w:t>218</w:t>
            </w:r>
          </w:p>
        </w:tc>
        <w:tc>
          <w:tcPr>
            <w:tcW w:w="1726" w:type="dxa"/>
          </w:tcPr>
          <w:p w14:paraId="2DF5E478" w14:textId="77777777" w:rsidR="00670AE7" w:rsidRPr="00644A11" w:rsidRDefault="00670AE7" w:rsidP="00670AE7">
            <w:pPr>
              <w:jc w:val="center"/>
              <w:rPr>
                <w:rFonts w:ascii="Times New Roman" w:eastAsia="Times New Roman" w:hAnsi="Times New Roman" w:cs="Times New Roman"/>
                <w:b/>
                <w:color w:val="000000"/>
                <w:sz w:val="24"/>
                <w:szCs w:val="24"/>
                <w:lang w:val="en-US" w:eastAsia="id-ID"/>
              </w:rPr>
            </w:pPr>
            <w:r w:rsidRPr="00644A11">
              <w:rPr>
                <w:rFonts w:ascii="Times New Roman" w:hAnsi="Times New Roman" w:cs="Times New Roman"/>
                <w:b/>
                <w:color w:val="010205"/>
                <w:sz w:val="24"/>
                <w:szCs w:val="24"/>
              </w:rPr>
              <w:t>45.4</w:t>
            </w:r>
            <w:r w:rsidRPr="00644A11">
              <w:rPr>
                <w:rFonts w:ascii="Times New Roman" w:hAnsi="Times New Roman" w:cs="Times New Roman"/>
                <w:b/>
                <w:color w:val="010205"/>
                <w:sz w:val="24"/>
                <w:szCs w:val="24"/>
                <w:lang w:val="en-US"/>
              </w:rPr>
              <w:t>%</w:t>
            </w:r>
          </w:p>
        </w:tc>
      </w:tr>
      <w:tr w:rsidR="00670AE7" w:rsidRPr="00644A11" w14:paraId="24DB8D61" w14:textId="77777777" w:rsidTr="00EF3805">
        <w:trPr>
          <w:trHeight w:val="109"/>
        </w:trPr>
        <w:tc>
          <w:tcPr>
            <w:tcW w:w="1129" w:type="dxa"/>
            <w:vMerge/>
          </w:tcPr>
          <w:p w14:paraId="405C26A6" w14:textId="77777777" w:rsidR="00670AE7" w:rsidRPr="00644A11" w:rsidRDefault="00670AE7" w:rsidP="00670AE7">
            <w:pPr>
              <w:jc w:val="both"/>
              <w:rPr>
                <w:rFonts w:ascii="Times New Roman" w:eastAsia="Times New Roman" w:hAnsi="Times New Roman" w:cs="Times New Roman"/>
                <w:color w:val="000000"/>
                <w:sz w:val="24"/>
                <w:szCs w:val="24"/>
                <w:lang w:val="en-US" w:eastAsia="id-ID"/>
              </w:rPr>
            </w:pPr>
          </w:p>
        </w:tc>
        <w:tc>
          <w:tcPr>
            <w:tcW w:w="1980" w:type="dxa"/>
            <w:vMerge/>
          </w:tcPr>
          <w:p w14:paraId="2A4384A0" w14:textId="77777777" w:rsidR="00670AE7" w:rsidRPr="00644A11" w:rsidRDefault="00670AE7" w:rsidP="00D170BC">
            <w:pPr>
              <w:rPr>
                <w:rFonts w:ascii="Times New Roman" w:eastAsia="Times New Roman" w:hAnsi="Times New Roman" w:cs="Times New Roman"/>
                <w:color w:val="000000"/>
                <w:sz w:val="24"/>
                <w:szCs w:val="24"/>
                <w:lang w:val="en-US" w:eastAsia="id-ID"/>
              </w:rPr>
            </w:pPr>
          </w:p>
        </w:tc>
        <w:tc>
          <w:tcPr>
            <w:tcW w:w="1550" w:type="dxa"/>
          </w:tcPr>
          <w:p w14:paraId="7B43AB30" w14:textId="77777777" w:rsidR="00670AE7" w:rsidRPr="00644A11" w:rsidRDefault="00670AE7" w:rsidP="00670AE7">
            <w:pPr>
              <w:jc w:val="center"/>
              <w:rPr>
                <w:rFonts w:ascii="Times New Roman" w:eastAsia="Times New Roman" w:hAnsi="Times New Roman" w:cs="Times New Roman"/>
                <w:color w:val="000000"/>
                <w:sz w:val="24"/>
                <w:szCs w:val="24"/>
                <w:lang w:val="en-US" w:eastAsia="id-ID"/>
              </w:rPr>
            </w:pPr>
            <w:r w:rsidRPr="00644A11">
              <w:rPr>
                <w:rFonts w:ascii="Times New Roman" w:eastAsia="Times New Roman" w:hAnsi="Times New Roman" w:cs="Times New Roman"/>
                <w:color w:val="000000"/>
                <w:sz w:val="24"/>
                <w:szCs w:val="24"/>
                <w:lang w:val="en-US" w:eastAsia="id-ID"/>
              </w:rPr>
              <w:t>3</w:t>
            </w:r>
          </w:p>
        </w:tc>
        <w:tc>
          <w:tcPr>
            <w:tcW w:w="2108" w:type="dxa"/>
          </w:tcPr>
          <w:p w14:paraId="6E0B5210" w14:textId="77777777" w:rsidR="00670AE7" w:rsidRPr="00644A11" w:rsidRDefault="00670AE7" w:rsidP="00670AE7">
            <w:pPr>
              <w:jc w:val="center"/>
              <w:rPr>
                <w:rFonts w:ascii="Times New Roman" w:eastAsia="Times New Roman" w:hAnsi="Times New Roman" w:cs="Times New Roman"/>
                <w:color w:val="000000"/>
                <w:sz w:val="24"/>
                <w:szCs w:val="24"/>
                <w:lang w:val="en-US" w:eastAsia="id-ID"/>
              </w:rPr>
            </w:pPr>
            <w:r w:rsidRPr="00644A11">
              <w:rPr>
                <w:rFonts w:ascii="Times New Roman" w:hAnsi="Times New Roman" w:cs="Times New Roman"/>
                <w:color w:val="010205"/>
                <w:sz w:val="24"/>
                <w:szCs w:val="24"/>
              </w:rPr>
              <w:t>140</w:t>
            </w:r>
          </w:p>
        </w:tc>
        <w:tc>
          <w:tcPr>
            <w:tcW w:w="1726" w:type="dxa"/>
          </w:tcPr>
          <w:p w14:paraId="435812F1" w14:textId="77777777" w:rsidR="00670AE7" w:rsidRPr="00644A11" w:rsidRDefault="00670AE7" w:rsidP="00670AE7">
            <w:pPr>
              <w:jc w:val="center"/>
              <w:rPr>
                <w:rFonts w:ascii="Times New Roman" w:eastAsia="Times New Roman" w:hAnsi="Times New Roman" w:cs="Times New Roman"/>
                <w:color w:val="000000"/>
                <w:sz w:val="24"/>
                <w:szCs w:val="24"/>
                <w:lang w:val="en-US" w:eastAsia="id-ID"/>
              </w:rPr>
            </w:pPr>
            <w:r w:rsidRPr="00644A11">
              <w:rPr>
                <w:rFonts w:ascii="Times New Roman" w:hAnsi="Times New Roman" w:cs="Times New Roman"/>
                <w:color w:val="010205"/>
                <w:sz w:val="24"/>
                <w:szCs w:val="24"/>
              </w:rPr>
              <w:t>29.2</w:t>
            </w:r>
            <w:r w:rsidRPr="00644A11">
              <w:rPr>
                <w:rFonts w:ascii="Times New Roman" w:hAnsi="Times New Roman" w:cs="Times New Roman"/>
                <w:color w:val="010205"/>
                <w:sz w:val="24"/>
                <w:szCs w:val="24"/>
                <w:lang w:val="en-US"/>
              </w:rPr>
              <w:t>%</w:t>
            </w:r>
          </w:p>
        </w:tc>
      </w:tr>
      <w:tr w:rsidR="00670AE7" w:rsidRPr="00644A11" w14:paraId="7452E3AB" w14:textId="77777777" w:rsidTr="00EF3805">
        <w:trPr>
          <w:trHeight w:val="226"/>
        </w:trPr>
        <w:tc>
          <w:tcPr>
            <w:tcW w:w="1129" w:type="dxa"/>
            <w:vMerge/>
          </w:tcPr>
          <w:p w14:paraId="15CB9650" w14:textId="77777777" w:rsidR="00670AE7" w:rsidRPr="00644A11" w:rsidRDefault="00670AE7" w:rsidP="00670AE7">
            <w:pPr>
              <w:jc w:val="both"/>
              <w:rPr>
                <w:rFonts w:ascii="Times New Roman" w:eastAsia="Times New Roman" w:hAnsi="Times New Roman" w:cs="Times New Roman"/>
                <w:color w:val="000000"/>
                <w:sz w:val="24"/>
                <w:szCs w:val="24"/>
                <w:lang w:val="en-US" w:eastAsia="id-ID"/>
              </w:rPr>
            </w:pPr>
          </w:p>
        </w:tc>
        <w:tc>
          <w:tcPr>
            <w:tcW w:w="1980" w:type="dxa"/>
            <w:vMerge/>
          </w:tcPr>
          <w:p w14:paraId="3E5226E5" w14:textId="77777777" w:rsidR="00670AE7" w:rsidRPr="00644A11" w:rsidRDefault="00670AE7" w:rsidP="00D170BC">
            <w:pPr>
              <w:rPr>
                <w:rFonts w:ascii="Times New Roman" w:eastAsia="Times New Roman" w:hAnsi="Times New Roman" w:cs="Times New Roman"/>
                <w:color w:val="000000"/>
                <w:sz w:val="24"/>
                <w:szCs w:val="24"/>
                <w:lang w:val="en-US" w:eastAsia="id-ID"/>
              </w:rPr>
            </w:pPr>
          </w:p>
        </w:tc>
        <w:tc>
          <w:tcPr>
            <w:tcW w:w="1550" w:type="dxa"/>
          </w:tcPr>
          <w:p w14:paraId="70AB02FE" w14:textId="77777777" w:rsidR="00670AE7" w:rsidRPr="00644A11" w:rsidRDefault="00670AE7" w:rsidP="00670AE7">
            <w:pPr>
              <w:jc w:val="center"/>
              <w:rPr>
                <w:rFonts w:ascii="Times New Roman" w:eastAsia="Times New Roman" w:hAnsi="Times New Roman" w:cs="Times New Roman"/>
                <w:color w:val="000000"/>
                <w:sz w:val="24"/>
                <w:szCs w:val="24"/>
                <w:lang w:val="en-US" w:eastAsia="id-ID"/>
              </w:rPr>
            </w:pPr>
            <w:r w:rsidRPr="00644A11">
              <w:rPr>
                <w:rFonts w:ascii="Times New Roman" w:eastAsia="Times New Roman" w:hAnsi="Times New Roman" w:cs="Times New Roman"/>
                <w:color w:val="000000"/>
                <w:sz w:val="24"/>
                <w:szCs w:val="24"/>
                <w:lang w:val="en-US" w:eastAsia="id-ID"/>
              </w:rPr>
              <w:t>4</w:t>
            </w:r>
          </w:p>
        </w:tc>
        <w:tc>
          <w:tcPr>
            <w:tcW w:w="2108" w:type="dxa"/>
          </w:tcPr>
          <w:p w14:paraId="6B9EC860" w14:textId="77777777" w:rsidR="00670AE7" w:rsidRPr="00644A11" w:rsidRDefault="00670AE7" w:rsidP="00670AE7">
            <w:pPr>
              <w:jc w:val="center"/>
              <w:rPr>
                <w:rFonts w:ascii="Times New Roman" w:eastAsia="Times New Roman" w:hAnsi="Times New Roman" w:cs="Times New Roman"/>
                <w:color w:val="000000"/>
                <w:sz w:val="24"/>
                <w:szCs w:val="24"/>
                <w:lang w:val="en-US" w:eastAsia="id-ID"/>
              </w:rPr>
            </w:pPr>
            <w:r w:rsidRPr="00644A11">
              <w:rPr>
                <w:rFonts w:ascii="Times New Roman" w:hAnsi="Times New Roman" w:cs="Times New Roman"/>
                <w:color w:val="010205"/>
                <w:sz w:val="24"/>
                <w:szCs w:val="24"/>
                <w:lang w:val="en-US"/>
              </w:rPr>
              <w:t>69</w:t>
            </w:r>
          </w:p>
        </w:tc>
        <w:tc>
          <w:tcPr>
            <w:tcW w:w="1726" w:type="dxa"/>
          </w:tcPr>
          <w:p w14:paraId="4579FFB0" w14:textId="77777777" w:rsidR="00670AE7" w:rsidRPr="00644A11" w:rsidRDefault="00670AE7" w:rsidP="00670AE7">
            <w:pPr>
              <w:jc w:val="center"/>
              <w:rPr>
                <w:rFonts w:ascii="Times New Roman" w:hAnsi="Times New Roman" w:cs="Times New Roman"/>
                <w:color w:val="010205"/>
                <w:sz w:val="24"/>
                <w:szCs w:val="24"/>
                <w:lang w:val="en-US"/>
              </w:rPr>
            </w:pPr>
            <w:r w:rsidRPr="00644A11">
              <w:rPr>
                <w:rFonts w:ascii="Times New Roman" w:hAnsi="Times New Roman" w:cs="Times New Roman"/>
                <w:color w:val="010205"/>
                <w:sz w:val="24"/>
                <w:szCs w:val="24"/>
              </w:rPr>
              <w:t>1</w:t>
            </w:r>
            <w:r w:rsidRPr="00644A11">
              <w:rPr>
                <w:rFonts w:ascii="Times New Roman" w:hAnsi="Times New Roman" w:cs="Times New Roman"/>
                <w:color w:val="010205"/>
                <w:sz w:val="24"/>
                <w:szCs w:val="24"/>
                <w:lang w:val="en-US"/>
              </w:rPr>
              <w:t>4</w:t>
            </w:r>
            <w:r w:rsidRPr="00644A11">
              <w:rPr>
                <w:rFonts w:ascii="Times New Roman" w:hAnsi="Times New Roman" w:cs="Times New Roman"/>
                <w:color w:val="010205"/>
                <w:sz w:val="24"/>
                <w:szCs w:val="24"/>
              </w:rPr>
              <w:t>.</w:t>
            </w:r>
            <w:r w:rsidRPr="00644A11">
              <w:rPr>
                <w:rFonts w:ascii="Times New Roman" w:hAnsi="Times New Roman" w:cs="Times New Roman"/>
                <w:color w:val="010205"/>
                <w:sz w:val="24"/>
                <w:szCs w:val="24"/>
                <w:lang w:val="en-US"/>
              </w:rPr>
              <w:t>4%</w:t>
            </w:r>
          </w:p>
        </w:tc>
      </w:tr>
      <w:tr w:rsidR="00670AE7" w:rsidRPr="00644A11" w14:paraId="6B6604A0" w14:textId="77777777" w:rsidTr="00EF3805">
        <w:trPr>
          <w:trHeight w:val="130"/>
        </w:trPr>
        <w:tc>
          <w:tcPr>
            <w:tcW w:w="1129" w:type="dxa"/>
            <w:vMerge/>
          </w:tcPr>
          <w:p w14:paraId="2AF50412" w14:textId="77777777" w:rsidR="00670AE7" w:rsidRPr="00644A11" w:rsidRDefault="00670AE7" w:rsidP="00670AE7">
            <w:pPr>
              <w:jc w:val="both"/>
              <w:rPr>
                <w:rFonts w:ascii="Times New Roman" w:eastAsia="Times New Roman" w:hAnsi="Times New Roman" w:cs="Times New Roman"/>
                <w:color w:val="000000"/>
                <w:sz w:val="24"/>
                <w:szCs w:val="24"/>
                <w:lang w:val="en-US" w:eastAsia="id-ID"/>
              </w:rPr>
            </w:pPr>
          </w:p>
        </w:tc>
        <w:tc>
          <w:tcPr>
            <w:tcW w:w="1980" w:type="dxa"/>
            <w:vMerge/>
          </w:tcPr>
          <w:p w14:paraId="14A9DE37" w14:textId="77777777" w:rsidR="00670AE7" w:rsidRPr="00644A11" w:rsidRDefault="00670AE7" w:rsidP="00D170BC">
            <w:pPr>
              <w:rPr>
                <w:rFonts w:ascii="Times New Roman" w:eastAsia="Times New Roman" w:hAnsi="Times New Roman" w:cs="Times New Roman"/>
                <w:color w:val="000000"/>
                <w:sz w:val="24"/>
                <w:szCs w:val="24"/>
                <w:lang w:val="en-US" w:eastAsia="id-ID"/>
              </w:rPr>
            </w:pPr>
          </w:p>
        </w:tc>
        <w:tc>
          <w:tcPr>
            <w:tcW w:w="1550" w:type="dxa"/>
          </w:tcPr>
          <w:p w14:paraId="53BE95E2" w14:textId="77777777" w:rsidR="00670AE7" w:rsidRPr="00644A11" w:rsidRDefault="00670AE7" w:rsidP="00670AE7">
            <w:pPr>
              <w:jc w:val="center"/>
              <w:rPr>
                <w:rFonts w:ascii="Times New Roman" w:eastAsia="Times New Roman" w:hAnsi="Times New Roman" w:cs="Times New Roman"/>
                <w:color w:val="000000"/>
                <w:sz w:val="24"/>
                <w:szCs w:val="24"/>
                <w:lang w:val="en-US" w:eastAsia="id-ID"/>
              </w:rPr>
            </w:pPr>
            <w:r w:rsidRPr="00644A11">
              <w:rPr>
                <w:rFonts w:ascii="Times New Roman" w:eastAsia="Times New Roman" w:hAnsi="Times New Roman" w:cs="Times New Roman"/>
                <w:color w:val="000000"/>
                <w:sz w:val="24"/>
                <w:szCs w:val="24"/>
                <w:lang w:val="en-US" w:eastAsia="id-ID"/>
              </w:rPr>
              <w:t>5</w:t>
            </w:r>
          </w:p>
        </w:tc>
        <w:tc>
          <w:tcPr>
            <w:tcW w:w="2108" w:type="dxa"/>
          </w:tcPr>
          <w:p w14:paraId="5188D7E4" w14:textId="77777777" w:rsidR="00670AE7" w:rsidRPr="00644A11" w:rsidRDefault="00670AE7" w:rsidP="00670AE7">
            <w:pPr>
              <w:jc w:val="center"/>
              <w:rPr>
                <w:rFonts w:ascii="Times New Roman" w:hAnsi="Times New Roman" w:cs="Times New Roman"/>
                <w:color w:val="010205"/>
                <w:sz w:val="24"/>
                <w:szCs w:val="24"/>
                <w:lang w:val="en-US"/>
              </w:rPr>
            </w:pPr>
            <w:r w:rsidRPr="00644A11">
              <w:rPr>
                <w:rFonts w:ascii="Times New Roman" w:hAnsi="Times New Roman" w:cs="Times New Roman"/>
                <w:color w:val="010205"/>
                <w:sz w:val="24"/>
                <w:szCs w:val="24"/>
                <w:lang w:val="en-US"/>
              </w:rPr>
              <w:t>5</w:t>
            </w:r>
          </w:p>
        </w:tc>
        <w:tc>
          <w:tcPr>
            <w:tcW w:w="1726" w:type="dxa"/>
          </w:tcPr>
          <w:p w14:paraId="09CF2909" w14:textId="77777777" w:rsidR="00670AE7" w:rsidRPr="00644A11" w:rsidRDefault="00670AE7" w:rsidP="00670AE7">
            <w:pPr>
              <w:jc w:val="center"/>
              <w:rPr>
                <w:rFonts w:ascii="Times New Roman" w:hAnsi="Times New Roman" w:cs="Times New Roman"/>
                <w:color w:val="010205"/>
                <w:sz w:val="24"/>
                <w:szCs w:val="24"/>
                <w:lang w:val="en-US"/>
              </w:rPr>
            </w:pPr>
            <w:r w:rsidRPr="00644A11">
              <w:rPr>
                <w:rFonts w:ascii="Times New Roman" w:hAnsi="Times New Roman" w:cs="Times New Roman"/>
                <w:color w:val="010205"/>
                <w:sz w:val="24"/>
                <w:szCs w:val="24"/>
                <w:lang w:val="en-US"/>
              </w:rPr>
              <w:t>1.0%</w:t>
            </w:r>
          </w:p>
        </w:tc>
      </w:tr>
      <w:tr w:rsidR="00670AE7" w:rsidRPr="00644A11" w14:paraId="7F1CA98E" w14:textId="77777777" w:rsidTr="00EF3805">
        <w:trPr>
          <w:trHeight w:val="107"/>
        </w:trPr>
        <w:tc>
          <w:tcPr>
            <w:tcW w:w="1129" w:type="dxa"/>
            <w:vMerge/>
          </w:tcPr>
          <w:p w14:paraId="43CC5D78" w14:textId="77777777" w:rsidR="00670AE7" w:rsidRPr="00644A11" w:rsidRDefault="00670AE7" w:rsidP="00670AE7">
            <w:pPr>
              <w:jc w:val="both"/>
              <w:rPr>
                <w:rFonts w:ascii="Times New Roman" w:eastAsia="Times New Roman" w:hAnsi="Times New Roman" w:cs="Times New Roman"/>
                <w:color w:val="000000"/>
                <w:sz w:val="24"/>
                <w:szCs w:val="24"/>
                <w:lang w:val="en-US" w:eastAsia="id-ID"/>
              </w:rPr>
            </w:pPr>
          </w:p>
        </w:tc>
        <w:tc>
          <w:tcPr>
            <w:tcW w:w="1980" w:type="dxa"/>
            <w:vMerge w:val="restart"/>
          </w:tcPr>
          <w:p w14:paraId="122A9B70" w14:textId="77777777" w:rsidR="00670AE7" w:rsidRPr="00644A11" w:rsidRDefault="00670AE7" w:rsidP="00D170BC">
            <w:pPr>
              <w:rPr>
                <w:rFonts w:ascii="Times New Roman" w:eastAsia="Times New Roman" w:hAnsi="Times New Roman" w:cs="Times New Roman"/>
                <w:color w:val="000000"/>
                <w:sz w:val="24"/>
                <w:szCs w:val="24"/>
                <w:lang w:val="en-US" w:eastAsia="id-ID"/>
              </w:rPr>
            </w:pPr>
            <w:r w:rsidRPr="00644A11">
              <w:rPr>
                <w:rFonts w:ascii="Times New Roman" w:eastAsia="Times New Roman" w:hAnsi="Times New Roman" w:cs="Times New Roman"/>
                <w:color w:val="000000"/>
                <w:sz w:val="24"/>
                <w:szCs w:val="24"/>
                <w:lang w:val="en-US" w:eastAsia="id-ID"/>
              </w:rPr>
              <w:t>Trust in Government</w:t>
            </w:r>
          </w:p>
        </w:tc>
        <w:tc>
          <w:tcPr>
            <w:tcW w:w="1550" w:type="dxa"/>
          </w:tcPr>
          <w:p w14:paraId="0799DF2C" w14:textId="77777777" w:rsidR="00670AE7" w:rsidRPr="00644A11" w:rsidRDefault="00670AE7" w:rsidP="00670AE7">
            <w:pPr>
              <w:jc w:val="center"/>
              <w:rPr>
                <w:rFonts w:ascii="Times New Roman" w:eastAsia="Times New Roman" w:hAnsi="Times New Roman" w:cs="Times New Roman"/>
                <w:color w:val="000000"/>
                <w:sz w:val="24"/>
                <w:szCs w:val="24"/>
                <w:lang w:val="en-US" w:eastAsia="id-ID"/>
              </w:rPr>
            </w:pPr>
            <w:r w:rsidRPr="00644A11">
              <w:rPr>
                <w:rFonts w:ascii="Times New Roman" w:eastAsia="Times New Roman" w:hAnsi="Times New Roman" w:cs="Times New Roman"/>
                <w:color w:val="000000"/>
                <w:sz w:val="24"/>
                <w:szCs w:val="24"/>
                <w:lang w:val="en-US" w:eastAsia="id-ID"/>
              </w:rPr>
              <w:t>1</w:t>
            </w:r>
          </w:p>
        </w:tc>
        <w:tc>
          <w:tcPr>
            <w:tcW w:w="2108" w:type="dxa"/>
          </w:tcPr>
          <w:p w14:paraId="35135967" w14:textId="77777777" w:rsidR="00670AE7" w:rsidRPr="00644A11" w:rsidRDefault="00670AE7" w:rsidP="00670AE7">
            <w:pPr>
              <w:jc w:val="center"/>
              <w:rPr>
                <w:rFonts w:ascii="Times New Roman" w:eastAsia="Times New Roman" w:hAnsi="Times New Roman" w:cs="Times New Roman"/>
                <w:color w:val="000000"/>
                <w:sz w:val="24"/>
                <w:szCs w:val="24"/>
                <w:lang w:val="en-US" w:eastAsia="id-ID"/>
              </w:rPr>
            </w:pPr>
            <w:r w:rsidRPr="00644A11">
              <w:rPr>
                <w:rFonts w:ascii="Times New Roman" w:hAnsi="Times New Roman" w:cs="Times New Roman"/>
                <w:color w:val="010205"/>
                <w:sz w:val="24"/>
                <w:szCs w:val="24"/>
              </w:rPr>
              <w:t>26</w:t>
            </w:r>
          </w:p>
        </w:tc>
        <w:tc>
          <w:tcPr>
            <w:tcW w:w="1726" w:type="dxa"/>
          </w:tcPr>
          <w:p w14:paraId="425983A8" w14:textId="77777777" w:rsidR="00670AE7" w:rsidRPr="00644A11" w:rsidRDefault="00670AE7" w:rsidP="00670AE7">
            <w:pPr>
              <w:jc w:val="center"/>
              <w:rPr>
                <w:rFonts w:ascii="Times New Roman" w:eastAsia="Times New Roman" w:hAnsi="Times New Roman" w:cs="Times New Roman"/>
                <w:color w:val="000000"/>
                <w:sz w:val="24"/>
                <w:szCs w:val="24"/>
                <w:lang w:val="en-US" w:eastAsia="id-ID"/>
              </w:rPr>
            </w:pPr>
            <w:r w:rsidRPr="00644A11">
              <w:rPr>
                <w:rFonts w:ascii="Times New Roman" w:hAnsi="Times New Roman" w:cs="Times New Roman"/>
                <w:color w:val="010205"/>
                <w:sz w:val="24"/>
                <w:szCs w:val="24"/>
              </w:rPr>
              <w:t>5.4</w:t>
            </w:r>
            <w:r w:rsidRPr="00644A11">
              <w:rPr>
                <w:rFonts w:ascii="Times New Roman" w:hAnsi="Times New Roman" w:cs="Times New Roman"/>
                <w:color w:val="010205"/>
                <w:sz w:val="24"/>
                <w:szCs w:val="24"/>
                <w:lang w:val="en-US"/>
              </w:rPr>
              <w:t>%</w:t>
            </w:r>
          </w:p>
        </w:tc>
      </w:tr>
      <w:tr w:rsidR="00670AE7" w:rsidRPr="00644A11" w14:paraId="1CA569DC" w14:textId="77777777" w:rsidTr="00EF3805">
        <w:trPr>
          <w:trHeight w:val="150"/>
        </w:trPr>
        <w:tc>
          <w:tcPr>
            <w:tcW w:w="1129" w:type="dxa"/>
            <w:vMerge/>
          </w:tcPr>
          <w:p w14:paraId="09A1B183" w14:textId="77777777" w:rsidR="00670AE7" w:rsidRPr="00644A11" w:rsidRDefault="00670AE7" w:rsidP="00670AE7">
            <w:pPr>
              <w:jc w:val="both"/>
              <w:rPr>
                <w:rFonts w:ascii="Times New Roman" w:eastAsia="Times New Roman" w:hAnsi="Times New Roman" w:cs="Times New Roman"/>
                <w:color w:val="000000"/>
                <w:sz w:val="24"/>
                <w:szCs w:val="24"/>
                <w:lang w:val="en-US" w:eastAsia="id-ID"/>
              </w:rPr>
            </w:pPr>
          </w:p>
        </w:tc>
        <w:tc>
          <w:tcPr>
            <w:tcW w:w="1980" w:type="dxa"/>
            <w:vMerge/>
          </w:tcPr>
          <w:p w14:paraId="1B23AB0F" w14:textId="77777777" w:rsidR="00670AE7" w:rsidRPr="00644A11" w:rsidRDefault="00670AE7" w:rsidP="00D170BC">
            <w:pPr>
              <w:rPr>
                <w:rFonts w:ascii="Times New Roman" w:eastAsia="Times New Roman" w:hAnsi="Times New Roman" w:cs="Times New Roman"/>
                <w:color w:val="000000"/>
                <w:sz w:val="24"/>
                <w:szCs w:val="24"/>
                <w:lang w:val="en-US" w:eastAsia="id-ID"/>
              </w:rPr>
            </w:pPr>
          </w:p>
        </w:tc>
        <w:tc>
          <w:tcPr>
            <w:tcW w:w="1550" w:type="dxa"/>
          </w:tcPr>
          <w:p w14:paraId="42662854" w14:textId="77777777" w:rsidR="00670AE7" w:rsidRPr="00644A11" w:rsidRDefault="00670AE7" w:rsidP="00670AE7">
            <w:pPr>
              <w:jc w:val="center"/>
              <w:rPr>
                <w:rFonts w:ascii="Times New Roman" w:eastAsia="Times New Roman" w:hAnsi="Times New Roman" w:cs="Times New Roman"/>
                <w:color w:val="000000"/>
                <w:sz w:val="24"/>
                <w:szCs w:val="24"/>
                <w:lang w:val="en-US" w:eastAsia="id-ID"/>
              </w:rPr>
            </w:pPr>
            <w:r w:rsidRPr="00644A11">
              <w:rPr>
                <w:rFonts w:ascii="Times New Roman" w:eastAsia="Times New Roman" w:hAnsi="Times New Roman" w:cs="Times New Roman"/>
                <w:color w:val="000000"/>
                <w:sz w:val="24"/>
                <w:szCs w:val="24"/>
                <w:lang w:val="en-US" w:eastAsia="id-ID"/>
              </w:rPr>
              <w:t>2</w:t>
            </w:r>
          </w:p>
        </w:tc>
        <w:tc>
          <w:tcPr>
            <w:tcW w:w="2108" w:type="dxa"/>
          </w:tcPr>
          <w:p w14:paraId="6425FC19" w14:textId="77777777" w:rsidR="00670AE7" w:rsidRPr="00644A11" w:rsidRDefault="00670AE7" w:rsidP="00670AE7">
            <w:pPr>
              <w:jc w:val="center"/>
              <w:rPr>
                <w:rFonts w:ascii="Times New Roman" w:eastAsia="Times New Roman" w:hAnsi="Times New Roman" w:cs="Times New Roman"/>
                <w:color w:val="000000"/>
                <w:sz w:val="24"/>
                <w:szCs w:val="24"/>
                <w:lang w:val="en-US" w:eastAsia="id-ID"/>
              </w:rPr>
            </w:pPr>
            <w:r w:rsidRPr="00644A11">
              <w:rPr>
                <w:rFonts w:ascii="Times New Roman" w:hAnsi="Times New Roman" w:cs="Times New Roman"/>
                <w:color w:val="010205"/>
                <w:sz w:val="24"/>
                <w:szCs w:val="24"/>
              </w:rPr>
              <w:t>9</w:t>
            </w:r>
            <w:r w:rsidRPr="00644A11">
              <w:rPr>
                <w:rFonts w:ascii="Times New Roman" w:hAnsi="Times New Roman" w:cs="Times New Roman"/>
                <w:color w:val="010205"/>
                <w:sz w:val="24"/>
                <w:szCs w:val="24"/>
                <w:lang w:val="en-US"/>
              </w:rPr>
              <w:t>7</w:t>
            </w:r>
          </w:p>
        </w:tc>
        <w:tc>
          <w:tcPr>
            <w:tcW w:w="1726" w:type="dxa"/>
          </w:tcPr>
          <w:p w14:paraId="20454644" w14:textId="77777777" w:rsidR="00670AE7" w:rsidRPr="00644A11" w:rsidRDefault="00670AE7" w:rsidP="00670AE7">
            <w:pPr>
              <w:jc w:val="center"/>
              <w:rPr>
                <w:rFonts w:ascii="Times New Roman" w:eastAsia="Times New Roman" w:hAnsi="Times New Roman" w:cs="Times New Roman"/>
                <w:color w:val="000000"/>
                <w:sz w:val="24"/>
                <w:szCs w:val="24"/>
                <w:lang w:val="en-US" w:eastAsia="id-ID"/>
              </w:rPr>
            </w:pPr>
            <w:r w:rsidRPr="00644A11">
              <w:rPr>
                <w:rFonts w:ascii="Times New Roman" w:hAnsi="Times New Roman" w:cs="Times New Roman"/>
                <w:color w:val="010205"/>
                <w:sz w:val="24"/>
                <w:szCs w:val="24"/>
              </w:rPr>
              <w:t>20.</w:t>
            </w:r>
            <w:r w:rsidRPr="00644A11">
              <w:rPr>
                <w:rFonts w:ascii="Times New Roman" w:hAnsi="Times New Roman" w:cs="Times New Roman"/>
                <w:color w:val="010205"/>
                <w:sz w:val="24"/>
                <w:szCs w:val="24"/>
                <w:lang w:val="en-US"/>
              </w:rPr>
              <w:t>2%</w:t>
            </w:r>
          </w:p>
        </w:tc>
      </w:tr>
      <w:tr w:rsidR="00670AE7" w:rsidRPr="00644A11" w14:paraId="12409F8D" w14:textId="77777777" w:rsidTr="00EF3805">
        <w:trPr>
          <w:trHeight w:val="169"/>
        </w:trPr>
        <w:tc>
          <w:tcPr>
            <w:tcW w:w="1129" w:type="dxa"/>
            <w:vMerge/>
          </w:tcPr>
          <w:p w14:paraId="10DAD785" w14:textId="77777777" w:rsidR="00670AE7" w:rsidRPr="00644A11" w:rsidRDefault="00670AE7" w:rsidP="00670AE7">
            <w:pPr>
              <w:jc w:val="both"/>
              <w:rPr>
                <w:rFonts w:ascii="Times New Roman" w:eastAsia="Times New Roman" w:hAnsi="Times New Roman" w:cs="Times New Roman"/>
                <w:color w:val="000000"/>
                <w:sz w:val="24"/>
                <w:szCs w:val="24"/>
                <w:lang w:val="en-US" w:eastAsia="id-ID"/>
              </w:rPr>
            </w:pPr>
          </w:p>
        </w:tc>
        <w:tc>
          <w:tcPr>
            <w:tcW w:w="1980" w:type="dxa"/>
            <w:vMerge/>
          </w:tcPr>
          <w:p w14:paraId="368ABE71" w14:textId="77777777" w:rsidR="00670AE7" w:rsidRPr="00644A11" w:rsidRDefault="00670AE7" w:rsidP="00D170BC">
            <w:pPr>
              <w:rPr>
                <w:rFonts w:ascii="Times New Roman" w:eastAsia="Times New Roman" w:hAnsi="Times New Roman" w:cs="Times New Roman"/>
                <w:color w:val="000000"/>
                <w:sz w:val="24"/>
                <w:szCs w:val="24"/>
                <w:lang w:val="en-US" w:eastAsia="id-ID"/>
              </w:rPr>
            </w:pPr>
          </w:p>
        </w:tc>
        <w:tc>
          <w:tcPr>
            <w:tcW w:w="1550" w:type="dxa"/>
          </w:tcPr>
          <w:p w14:paraId="03B8C694" w14:textId="77777777" w:rsidR="00670AE7" w:rsidRPr="00644A11" w:rsidRDefault="00670AE7" w:rsidP="00670AE7">
            <w:pPr>
              <w:jc w:val="center"/>
              <w:rPr>
                <w:rFonts w:ascii="Times New Roman" w:eastAsia="Times New Roman" w:hAnsi="Times New Roman" w:cs="Times New Roman"/>
                <w:color w:val="000000"/>
                <w:sz w:val="24"/>
                <w:szCs w:val="24"/>
                <w:lang w:val="en-US" w:eastAsia="id-ID"/>
              </w:rPr>
            </w:pPr>
            <w:r w:rsidRPr="00644A11">
              <w:rPr>
                <w:rFonts w:ascii="Times New Roman" w:eastAsia="Times New Roman" w:hAnsi="Times New Roman" w:cs="Times New Roman"/>
                <w:color w:val="000000"/>
                <w:sz w:val="24"/>
                <w:szCs w:val="24"/>
                <w:lang w:val="en-US" w:eastAsia="id-ID"/>
              </w:rPr>
              <w:t>3</w:t>
            </w:r>
          </w:p>
        </w:tc>
        <w:tc>
          <w:tcPr>
            <w:tcW w:w="2108" w:type="dxa"/>
          </w:tcPr>
          <w:p w14:paraId="62A6C0DA" w14:textId="77777777" w:rsidR="00670AE7" w:rsidRPr="00644A11" w:rsidRDefault="00670AE7" w:rsidP="00670AE7">
            <w:pPr>
              <w:jc w:val="center"/>
              <w:rPr>
                <w:rFonts w:ascii="Times New Roman" w:eastAsia="Times New Roman" w:hAnsi="Times New Roman" w:cs="Times New Roman"/>
                <w:color w:val="000000"/>
                <w:sz w:val="24"/>
                <w:szCs w:val="24"/>
                <w:lang w:val="en-US" w:eastAsia="id-ID"/>
              </w:rPr>
            </w:pPr>
            <w:r w:rsidRPr="00644A11">
              <w:rPr>
                <w:rFonts w:ascii="Times New Roman" w:hAnsi="Times New Roman" w:cs="Times New Roman"/>
                <w:color w:val="010205"/>
                <w:sz w:val="24"/>
                <w:szCs w:val="24"/>
              </w:rPr>
              <w:t>1</w:t>
            </w:r>
            <w:r w:rsidRPr="00644A11">
              <w:rPr>
                <w:rFonts w:ascii="Times New Roman" w:hAnsi="Times New Roman" w:cs="Times New Roman"/>
                <w:color w:val="010205"/>
                <w:sz w:val="24"/>
                <w:szCs w:val="24"/>
                <w:lang w:val="en-US"/>
              </w:rPr>
              <w:t>29</w:t>
            </w:r>
          </w:p>
        </w:tc>
        <w:tc>
          <w:tcPr>
            <w:tcW w:w="1726" w:type="dxa"/>
          </w:tcPr>
          <w:p w14:paraId="32416807" w14:textId="77777777" w:rsidR="00670AE7" w:rsidRPr="00644A11" w:rsidRDefault="00670AE7" w:rsidP="00670AE7">
            <w:pPr>
              <w:jc w:val="center"/>
              <w:rPr>
                <w:rFonts w:ascii="Times New Roman" w:eastAsia="Times New Roman" w:hAnsi="Times New Roman" w:cs="Times New Roman"/>
                <w:color w:val="000000"/>
                <w:sz w:val="24"/>
                <w:szCs w:val="24"/>
                <w:lang w:val="en-US" w:eastAsia="id-ID"/>
              </w:rPr>
            </w:pPr>
            <w:r w:rsidRPr="00644A11">
              <w:rPr>
                <w:rFonts w:ascii="Times New Roman" w:hAnsi="Times New Roman" w:cs="Times New Roman"/>
                <w:color w:val="010205"/>
                <w:sz w:val="24"/>
                <w:szCs w:val="24"/>
              </w:rPr>
              <w:t>26.</w:t>
            </w:r>
            <w:r w:rsidRPr="00644A11">
              <w:rPr>
                <w:rFonts w:ascii="Times New Roman" w:hAnsi="Times New Roman" w:cs="Times New Roman"/>
                <w:color w:val="010205"/>
                <w:sz w:val="24"/>
                <w:szCs w:val="24"/>
                <w:lang w:val="en-US"/>
              </w:rPr>
              <w:t>9%</w:t>
            </w:r>
          </w:p>
        </w:tc>
      </w:tr>
      <w:tr w:rsidR="00670AE7" w:rsidRPr="00644A11" w14:paraId="00B3F11C" w14:textId="77777777" w:rsidTr="00EF3805">
        <w:trPr>
          <w:trHeight w:val="130"/>
        </w:trPr>
        <w:tc>
          <w:tcPr>
            <w:tcW w:w="1129" w:type="dxa"/>
            <w:vMerge/>
          </w:tcPr>
          <w:p w14:paraId="543590E1" w14:textId="77777777" w:rsidR="00670AE7" w:rsidRPr="00644A11" w:rsidRDefault="00670AE7" w:rsidP="00670AE7">
            <w:pPr>
              <w:jc w:val="both"/>
              <w:rPr>
                <w:rFonts w:ascii="Times New Roman" w:eastAsia="Times New Roman" w:hAnsi="Times New Roman" w:cs="Times New Roman"/>
                <w:color w:val="000000"/>
                <w:sz w:val="24"/>
                <w:szCs w:val="24"/>
                <w:lang w:val="en-US" w:eastAsia="id-ID"/>
              </w:rPr>
            </w:pPr>
          </w:p>
        </w:tc>
        <w:tc>
          <w:tcPr>
            <w:tcW w:w="1980" w:type="dxa"/>
            <w:vMerge/>
          </w:tcPr>
          <w:p w14:paraId="2603EB78" w14:textId="77777777" w:rsidR="00670AE7" w:rsidRPr="00644A11" w:rsidRDefault="00670AE7" w:rsidP="00D170BC">
            <w:pPr>
              <w:rPr>
                <w:rFonts w:ascii="Times New Roman" w:eastAsia="Times New Roman" w:hAnsi="Times New Roman" w:cs="Times New Roman"/>
                <w:color w:val="000000"/>
                <w:sz w:val="24"/>
                <w:szCs w:val="24"/>
                <w:lang w:val="en-US" w:eastAsia="id-ID"/>
              </w:rPr>
            </w:pPr>
          </w:p>
        </w:tc>
        <w:tc>
          <w:tcPr>
            <w:tcW w:w="1550" w:type="dxa"/>
          </w:tcPr>
          <w:p w14:paraId="7F6D2B5D" w14:textId="77777777" w:rsidR="00670AE7" w:rsidRPr="00644A11" w:rsidRDefault="00670AE7" w:rsidP="00670AE7">
            <w:pPr>
              <w:jc w:val="center"/>
              <w:rPr>
                <w:rFonts w:ascii="Times New Roman" w:eastAsia="Times New Roman" w:hAnsi="Times New Roman" w:cs="Times New Roman"/>
                <w:b/>
                <w:color w:val="000000"/>
                <w:sz w:val="24"/>
                <w:szCs w:val="24"/>
                <w:lang w:val="en-US" w:eastAsia="id-ID"/>
              </w:rPr>
            </w:pPr>
            <w:r w:rsidRPr="00644A11">
              <w:rPr>
                <w:rFonts w:ascii="Times New Roman" w:eastAsia="Times New Roman" w:hAnsi="Times New Roman" w:cs="Times New Roman"/>
                <w:b/>
                <w:color w:val="000000"/>
                <w:sz w:val="24"/>
                <w:szCs w:val="24"/>
                <w:lang w:val="en-US" w:eastAsia="id-ID"/>
              </w:rPr>
              <w:t>4</w:t>
            </w:r>
          </w:p>
        </w:tc>
        <w:tc>
          <w:tcPr>
            <w:tcW w:w="2108" w:type="dxa"/>
          </w:tcPr>
          <w:p w14:paraId="1A2587A6" w14:textId="77777777" w:rsidR="00670AE7" w:rsidRPr="00644A11" w:rsidRDefault="00670AE7" w:rsidP="00670AE7">
            <w:pPr>
              <w:jc w:val="center"/>
              <w:rPr>
                <w:rFonts w:ascii="Times New Roman" w:eastAsia="Times New Roman" w:hAnsi="Times New Roman" w:cs="Times New Roman"/>
                <w:b/>
                <w:color w:val="000000"/>
                <w:sz w:val="24"/>
                <w:szCs w:val="24"/>
                <w:lang w:val="en-US" w:eastAsia="id-ID"/>
              </w:rPr>
            </w:pPr>
            <w:r w:rsidRPr="00644A11">
              <w:rPr>
                <w:rFonts w:ascii="Times New Roman" w:hAnsi="Times New Roman" w:cs="Times New Roman"/>
                <w:b/>
                <w:color w:val="010205"/>
                <w:sz w:val="24"/>
                <w:szCs w:val="24"/>
              </w:rPr>
              <w:t>22</w:t>
            </w:r>
            <w:r w:rsidRPr="00644A11">
              <w:rPr>
                <w:rFonts w:ascii="Times New Roman" w:hAnsi="Times New Roman" w:cs="Times New Roman"/>
                <w:b/>
                <w:color w:val="010205"/>
                <w:sz w:val="24"/>
                <w:szCs w:val="24"/>
                <w:lang w:val="en-US"/>
              </w:rPr>
              <w:t>3</w:t>
            </w:r>
          </w:p>
        </w:tc>
        <w:tc>
          <w:tcPr>
            <w:tcW w:w="1726" w:type="dxa"/>
          </w:tcPr>
          <w:p w14:paraId="2CD19E55" w14:textId="77777777" w:rsidR="00670AE7" w:rsidRPr="00644A11" w:rsidRDefault="00670AE7" w:rsidP="00670AE7">
            <w:pPr>
              <w:jc w:val="center"/>
              <w:rPr>
                <w:rFonts w:ascii="Times New Roman" w:hAnsi="Times New Roman" w:cs="Times New Roman"/>
                <w:b/>
                <w:color w:val="010205"/>
                <w:sz w:val="24"/>
                <w:szCs w:val="24"/>
                <w:lang w:val="en-US"/>
              </w:rPr>
            </w:pPr>
            <w:r w:rsidRPr="00644A11">
              <w:rPr>
                <w:rFonts w:ascii="Times New Roman" w:hAnsi="Times New Roman" w:cs="Times New Roman"/>
                <w:b/>
                <w:color w:val="010205"/>
                <w:sz w:val="24"/>
                <w:szCs w:val="24"/>
              </w:rPr>
              <w:t>46.</w:t>
            </w:r>
            <w:r w:rsidRPr="00644A11">
              <w:rPr>
                <w:rFonts w:ascii="Times New Roman" w:hAnsi="Times New Roman" w:cs="Times New Roman"/>
                <w:b/>
                <w:color w:val="010205"/>
                <w:sz w:val="24"/>
                <w:szCs w:val="24"/>
                <w:lang w:val="en-US"/>
              </w:rPr>
              <w:t>5%</w:t>
            </w:r>
          </w:p>
        </w:tc>
      </w:tr>
      <w:tr w:rsidR="00670AE7" w:rsidRPr="00644A11" w14:paraId="1B048577" w14:textId="77777777" w:rsidTr="00EF3805">
        <w:trPr>
          <w:trHeight w:val="118"/>
        </w:trPr>
        <w:tc>
          <w:tcPr>
            <w:tcW w:w="1129" w:type="dxa"/>
            <w:vMerge/>
          </w:tcPr>
          <w:p w14:paraId="12356490" w14:textId="77777777" w:rsidR="00670AE7" w:rsidRPr="00644A11" w:rsidRDefault="00670AE7" w:rsidP="00670AE7">
            <w:pPr>
              <w:jc w:val="both"/>
              <w:rPr>
                <w:rFonts w:ascii="Times New Roman" w:eastAsia="Times New Roman" w:hAnsi="Times New Roman" w:cs="Times New Roman"/>
                <w:color w:val="000000"/>
                <w:sz w:val="24"/>
                <w:szCs w:val="24"/>
                <w:lang w:val="en-US" w:eastAsia="id-ID"/>
              </w:rPr>
            </w:pPr>
          </w:p>
        </w:tc>
        <w:tc>
          <w:tcPr>
            <w:tcW w:w="1980" w:type="dxa"/>
            <w:vMerge/>
          </w:tcPr>
          <w:p w14:paraId="255FB44B" w14:textId="77777777" w:rsidR="00670AE7" w:rsidRPr="00644A11" w:rsidRDefault="00670AE7" w:rsidP="00D170BC">
            <w:pPr>
              <w:rPr>
                <w:rFonts w:ascii="Times New Roman" w:eastAsia="Times New Roman" w:hAnsi="Times New Roman" w:cs="Times New Roman"/>
                <w:color w:val="000000"/>
                <w:sz w:val="24"/>
                <w:szCs w:val="24"/>
                <w:lang w:val="en-US" w:eastAsia="id-ID"/>
              </w:rPr>
            </w:pPr>
          </w:p>
        </w:tc>
        <w:tc>
          <w:tcPr>
            <w:tcW w:w="1550" w:type="dxa"/>
          </w:tcPr>
          <w:p w14:paraId="63946744" w14:textId="77777777" w:rsidR="00670AE7" w:rsidRPr="00644A11" w:rsidRDefault="00670AE7" w:rsidP="00670AE7">
            <w:pPr>
              <w:jc w:val="center"/>
              <w:rPr>
                <w:rFonts w:ascii="Times New Roman" w:eastAsia="Times New Roman" w:hAnsi="Times New Roman" w:cs="Times New Roman"/>
                <w:color w:val="000000"/>
                <w:sz w:val="24"/>
                <w:szCs w:val="24"/>
                <w:lang w:val="en-US" w:eastAsia="id-ID"/>
              </w:rPr>
            </w:pPr>
            <w:r w:rsidRPr="00644A11">
              <w:rPr>
                <w:rFonts w:ascii="Times New Roman" w:eastAsia="Times New Roman" w:hAnsi="Times New Roman" w:cs="Times New Roman"/>
                <w:color w:val="000000"/>
                <w:sz w:val="24"/>
                <w:szCs w:val="24"/>
                <w:lang w:val="en-US" w:eastAsia="id-ID"/>
              </w:rPr>
              <w:t>5</w:t>
            </w:r>
          </w:p>
        </w:tc>
        <w:tc>
          <w:tcPr>
            <w:tcW w:w="2108" w:type="dxa"/>
          </w:tcPr>
          <w:p w14:paraId="4F4A7EDF" w14:textId="77777777" w:rsidR="00670AE7" w:rsidRPr="00644A11" w:rsidRDefault="00670AE7" w:rsidP="00670AE7">
            <w:pPr>
              <w:jc w:val="center"/>
              <w:rPr>
                <w:rFonts w:ascii="Times New Roman" w:hAnsi="Times New Roman" w:cs="Times New Roman"/>
                <w:color w:val="010205"/>
                <w:sz w:val="24"/>
                <w:szCs w:val="24"/>
                <w:lang w:val="en-US"/>
              </w:rPr>
            </w:pPr>
            <w:r w:rsidRPr="00644A11">
              <w:rPr>
                <w:rFonts w:ascii="Times New Roman" w:hAnsi="Times New Roman" w:cs="Times New Roman"/>
                <w:color w:val="010205"/>
                <w:sz w:val="24"/>
                <w:szCs w:val="24"/>
                <w:lang w:val="en-US"/>
              </w:rPr>
              <w:t>5</w:t>
            </w:r>
          </w:p>
        </w:tc>
        <w:tc>
          <w:tcPr>
            <w:tcW w:w="1726" w:type="dxa"/>
          </w:tcPr>
          <w:p w14:paraId="77F20707" w14:textId="77777777" w:rsidR="00670AE7" w:rsidRPr="00644A11" w:rsidRDefault="00670AE7" w:rsidP="00670AE7">
            <w:pPr>
              <w:jc w:val="center"/>
              <w:rPr>
                <w:rFonts w:ascii="Times New Roman" w:hAnsi="Times New Roman" w:cs="Times New Roman"/>
                <w:color w:val="010205"/>
                <w:sz w:val="24"/>
                <w:szCs w:val="24"/>
                <w:lang w:val="en-US"/>
              </w:rPr>
            </w:pPr>
            <w:r w:rsidRPr="00644A11">
              <w:rPr>
                <w:rFonts w:ascii="Times New Roman" w:hAnsi="Times New Roman" w:cs="Times New Roman"/>
                <w:color w:val="010205"/>
                <w:sz w:val="24"/>
                <w:szCs w:val="24"/>
                <w:lang w:val="en-US"/>
              </w:rPr>
              <w:t>1.0%</w:t>
            </w:r>
          </w:p>
        </w:tc>
      </w:tr>
      <w:tr w:rsidR="00670AE7" w:rsidRPr="00644A11" w14:paraId="0D6B2732" w14:textId="77777777" w:rsidTr="00EF3805">
        <w:trPr>
          <w:trHeight w:val="107"/>
        </w:trPr>
        <w:tc>
          <w:tcPr>
            <w:tcW w:w="1129" w:type="dxa"/>
            <w:vMerge/>
          </w:tcPr>
          <w:p w14:paraId="1780EBB1" w14:textId="77777777" w:rsidR="00670AE7" w:rsidRPr="00644A11" w:rsidRDefault="00670AE7" w:rsidP="00670AE7">
            <w:pPr>
              <w:jc w:val="both"/>
              <w:rPr>
                <w:rFonts w:ascii="Times New Roman" w:eastAsia="Times New Roman" w:hAnsi="Times New Roman" w:cs="Times New Roman"/>
                <w:color w:val="000000"/>
                <w:sz w:val="24"/>
                <w:szCs w:val="24"/>
                <w:lang w:val="en-US" w:eastAsia="id-ID"/>
              </w:rPr>
            </w:pPr>
          </w:p>
        </w:tc>
        <w:tc>
          <w:tcPr>
            <w:tcW w:w="1980" w:type="dxa"/>
            <w:vMerge w:val="restart"/>
          </w:tcPr>
          <w:p w14:paraId="47DEA763" w14:textId="77777777" w:rsidR="00670AE7" w:rsidRPr="00644A11" w:rsidRDefault="00670AE7" w:rsidP="00D170BC">
            <w:pPr>
              <w:rPr>
                <w:rFonts w:ascii="Times New Roman" w:eastAsia="Times New Roman" w:hAnsi="Times New Roman" w:cs="Times New Roman"/>
                <w:color w:val="000000"/>
                <w:sz w:val="24"/>
                <w:szCs w:val="24"/>
                <w:lang w:val="en-US" w:eastAsia="id-ID"/>
              </w:rPr>
            </w:pPr>
            <w:r w:rsidRPr="00644A11">
              <w:rPr>
                <w:rFonts w:ascii="Times New Roman" w:eastAsia="Times New Roman" w:hAnsi="Times New Roman" w:cs="Times New Roman"/>
                <w:color w:val="000000"/>
                <w:sz w:val="24"/>
                <w:szCs w:val="24"/>
                <w:lang w:val="en-US" w:eastAsia="id-ID"/>
              </w:rPr>
              <w:t>Trust in stored data</w:t>
            </w:r>
          </w:p>
        </w:tc>
        <w:tc>
          <w:tcPr>
            <w:tcW w:w="1550" w:type="dxa"/>
          </w:tcPr>
          <w:p w14:paraId="43C862BF" w14:textId="77777777" w:rsidR="00670AE7" w:rsidRPr="00644A11" w:rsidRDefault="00670AE7" w:rsidP="00670AE7">
            <w:pPr>
              <w:jc w:val="center"/>
              <w:rPr>
                <w:rFonts w:ascii="Times New Roman" w:eastAsia="Times New Roman" w:hAnsi="Times New Roman" w:cs="Times New Roman"/>
                <w:color w:val="000000"/>
                <w:sz w:val="24"/>
                <w:szCs w:val="24"/>
                <w:lang w:val="en-US" w:eastAsia="id-ID"/>
              </w:rPr>
            </w:pPr>
            <w:r w:rsidRPr="00644A11">
              <w:rPr>
                <w:rFonts w:ascii="Times New Roman" w:eastAsia="Times New Roman" w:hAnsi="Times New Roman" w:cs="Times New Roman"/>
                <w:color w:val="000000"/>
                <w:sz w:val="24"/>
                <w:szCs w:val="24"/>
                <w:lang w:val="en-US" w:eastAsia="id-ID"/>
              </w:rPr>
              <w:t>1</w:t>
            </w:r>
          </w:p>
        </w:tc>
        <w:tc>
          <w:tcPr>
            <w:tcW w:w="2108" w:type="dxa"/>
          </w:tcPr>
          <w:p w14:paraId="798114CC" w14:textId="77777777" w:rsidR="00670AE7" w:rsidRPr="00644A11" w:rsidRDefault="00670AE7" w:rsidP="00670AE7">
            <w:pPr>
              <w:jc w:val="center"/>
              <w:rPr>
                <w:rFonts w:ascii="Times New Roman" w:eastAsia="Times New Roman" w:hAnsi="Times New Roman" w:cs="Times New Roman"/>
                <w:color w:val="000000"/>
                <w:sz w:val="24"/>
                <w:szCs w:val="24"/>
                <w:lang w:val="en-US" w:eastAsia="id-ID"/>
              </w:rPr>
            </w:pPr>
            <w:r w:rsidRPr="00644A11">
              <w:rPr>
                <w:rFonts w:ascii="Times New Roman" w:hAnsi="Times New Roman" w:cs="Times New Roman"/>
                <w:color w:val="010205"/>
                <w:sz w:val="24"/>
                <w:szCs w:val="24"/>
              </w:rPr>
              <w:t>18</w:t>
            </w:r>
          </w:p>
        </w:tc>
        <w:tc>
          <w:tcPr>
            <w:tcW w:w="1726" w:type="dxa"/>
          </w:tcPr>
          <w:p w14:paraId="6807C706" w14:textId="77777777" w:rsidR="00670AE7" w:rsidRPr="00644A11" w:rsidRDefault="00670AE7" w:rsidP="00670AE7">
            <w:pPr>
              <w:jc w:val="center"/>
              <w:rPr>
                <w:rFonts w:ascii="Times New Roman" w:eastAsia="Times New Roman" w:hAnsi="Times New Roman" w:cs="Times New Roman"/>
                <w:color w:val="000000"/>
                <w:sz w:val="24"/>
                <w:szCs w:val="24"/>
                <w:lang w:val="en-US" w:eastAsia="id-ID"/>
              </w:rPr>
            </w:pPr>
            <w:r w:rsidRPr="00644A11">
              <w:rPr>
                <w:rFonts w:ascii="Times New Roman" w:hAnsi="Times New Roman" w:cs="Times New Roman"/>
                <w:color w:val="010205"/>
                <w:sz w:val="24"/>
                <w:szCs w:val="24"/>
              </w:rPr>
              <w:t>3.8</w:t>
            </w:r>
            <w:r w:rsidRPr="00644A11">
              <w:rPr>
                <w:rFonts w:ascii="Times New Roman" w:hAnsi="Times New Roman" w:cs="Times New Roman"/>
                <w:color w:val="010205"/>
                <w:sz w:val="24"/>
                <w:szCs w:val="24"/>
                <w:lang w:val="en-US"/>
              </w:rPr>
              <w:t>%</w:t>
            </w:r>
          </w:p>
        </w:tc>
      </w:tr>
      <w:tr w:rsidR="00670AE7" w:rsidRPr="00644A11" w14:paraId="704E65CF" w14:textId="77777777" w:rsidTr="00EF3805">
        <w:trPr>
          <w:trHeight w:val="150"/>
        </w:trPr>
        <w:tc>
          <w:tcPr>
            <w:tcW w:w="1129" w:type="dxa"/>
            <w:vMerge/>
          </w:tcPr>
          <w:p w14:paraId="62CB5FDC" w14:textId="77777777" w:rsidR="00670AE7" w:rsidRPr="00644A11" w:rsidRDefault="00670AE7" w:rsidP="00670AE7">
            <w:pPr>
              <w:jc w:val="both"/>
              <w:rPr>
                <w:rFonts w:ascii="Times New Roman" w:eastAsia="Times New Roman" w:hAnsi="Times New Roman" w:cs="Times New Roman"/>
                <w:color w:val="000000"/>
                <w:sz w:val="24"/>
                <w:szCs w:val="24"/>
                <w:lang w:val="en-US" w:eastAsia="id-ID"/>
              </w:rPr>
            </w:pPr>
          </w:p>
        </w:tc>
        <w:tc>
          <w:tcPr>
            <w:tcW w:w="1980" w:type="dxa"/>
            <w:vMerge/>
          </w:tcPr>
          <w:p w14:paraId="2F296BB1" w14:textId="77777777" w:rsidR="00670AE7" w:rsidRPr="00644A11" w:rsidRDefault="00670AE7" w:rsidP="00D170BC">
            <w:pPr>
              <w:rPr>
                <w:rFonts w:ascii="Times New Roman" w:eastAsia="Times New Roman" w:hAnsi="Times New Roman" w:cs="Times New Roman"/>
                <w:color w:val="000000"/>
                <w:sz w:val="24"/>
                <w:szCs w:val="24"/>
                <w:lang w:val="en-US" w:eastAsia="id-ID"/>
              </w:rPr>
            </w:pPr>
          </w:p>
        </w:tc>
        <w:tc>
          <w:tcPr>
            <w:tcW w:w="1550" w:type="dxa"/>
          </w:tcPr>
          <w:p w14:paraId="631526F0" w14:textId="77777777" w:rsidR="00670AE7" w:rsidRPr="00644A11" w:rsidRDefault="00670AE7" w:rsidP="00670AE7">
            <w:pPr>
              <w:jc w:val="center"/>
              <w:rPr>
                <w:rFonts w:ascii="Times New Roman" w:eastAsia="Times New Roman" w:hAnsi="Times New Roman" w:cs="Times New Roman"/>
                <w:color w:val="000000"/>
                <w:sz w:val="24"/>
                <w:szCs w:val="24"/>
                <w:lang w:val="en-US" w:eastAsia="id-ID"/>
              </w:rPr>
            </w:pPr>
            <w:r w:rsidRPr="00644A11">
              <w:rPr>
                <w:rFonts w:ascii="Times New Roman" w:eastAsia="Times New Roman" w:hAnsi="Times New Roman" w:cs="Times New Roman"/>
                <w:color w:val="000000"/>
                <w:sz w:val="24"/>
                <w:szCs w:val="24"/>
                <w:lang w:val="en-US" w:eastAsia="id-ID"/>
              </w:rPr>
              <w:t>2</w:t>
            </w:r>
          </w:p>
        </w:tc>
        <w:tc>
          <w:tcPr>
            <w:tcW w:w="2108" w:type="dxa"/>
          </w:tcPr>
          <w:p w14:paraId="3D83A386" w14:textId="77777777" w:rsidR="00670AE7" w:rsidRPr="00644A11" w:rsidRDefault="00670AE7" w:rsidP="00670AE7">
            <w:pPr>
              <w:jc w:val="center"/>
              <w:rPr>
                <w:rFonts w:ascii="Times New Roman" w:eastAsia="Times New Roman" w:hAnsi="Times New Roman" w:cs="Times New Roman"/>
                <w:color w:val="000000"/>
                <w:sz w:val="24"/>
                <w:szCs w:val="24"/>
                <w:lang w:val="en-US" w:eastAsia="id-ID"/>
              </w:rPr>
            </w:pPr>
            <w:r w:rsidRPr="00644A11">
              <w:rPr>
                <w:rFonts w:ascii="Times New Roman" w:hAnsi="Times New Roman" w:cs="Times New Roman"/>
                <w:color w:val="010205"/>
                <w:sz w:val="24"/>
                <w:szCs w:val="24"/>
              </w:rPr>
              <w:t>114</w:t>
            </w:r>
          </w:p>
        </w:tc>
        <w:tc>
          <w:tcPr>
            <w:tcW w:w="1726" w:type="dxa"/>
          </w:tcPr>
          <w:p w14:paraId="7E251974" w14:textId="77777777" w:rsidR="00670AE7" w:rsidRPr="00644A11" w:rsidRDefault="00670AE7" w:rsidP="00670AE7">
            <w:pPr>
              <w:jc w:val="center"/>
              <w:rPr>
                <w:rFonts w:ascii="Times New Roman" w:eastAsia="Times New Roman" w:hAnsi="Times New Roman" w:cs="Times New Roman"/>
                <w:color w:val="000000"/>
                <w:sz w:val="24"/>
                <w:szCs w:val="24"/>
                <w:lang w:val="en-US" w:eastAsia="id-ID"/>
              </w:rPr>
            </w:pPr>
            <w:r w:rsidRPr="00644A11">
              <w:rPr>
                <w:rFonts w:ascii="Times New Roman" w:hAnsi="Times New Roman" w:cs="Times New Roman"/>
                <w:color w:val="010205"/>
                <w:sz w:val="24"/>
                <w:szCs w:val="24"/>
              </w:rPr>
              <w:t>2</w:t>
            </w:r>
            <w:r w:rsidRPr="00644A11">
              <w:rPr>
                <w:rFonts w:ascii="Times New Roman" w:hAnsi="Times New Roman" w:cs="Times New Roman"/>
                <w:color w:val="010205"/>
                <w:sz w:val="24"/>
                <w:szCs w:val="24"/>
                <w:lang w:val="en-US"/>
              </w:rPr>
              <w:t>3</w:t>
            </w:r>
            <w:r w:rsidRPr="00644A11">
              <w:rPr>
                <w:rFonts w:ascii="Times New Roman" w:hAnsi="Times New Roman" w:cs="Times New Roman"/>
                <w:color w:val="010205"/>
                <w:sz w:val="24"/>
                <w:szCs w:val="24"/>
              </w:rPr>
              <w:t>.</w:t>
            </w:r>
            <w:r w:rsidRPr="00644A11">
              <w:rPr>
                <w:rFonts w:ascii="Times New Roman" w:hAnsi="Times New Roman" w:cs="Times New Roman"/>
                <w:color w:val="010205"/>
                <w:sz w:val="24"/>
                <w:szCs w:val="24"/>
                <w:lang w:val="en-US"/>
              </w:rPr>
              <w:t>8%</w:t>
            </w:r>
          </w:p>
        </w:tc>
      </w:tr>
      <w:tr w:rsidR="00670AE7" w:rsidRPr="00644A11" w14:paraId="533BA5F9" w14:textId="77777777" w:rsidTr="00EF3805">
        <w:trPr>
          <w:trHeight w:val="154"/>
        </w:trPr>
        <w:tc>
          <w:tcPr>
            <w:tcW w:w="1129" w:type="dxa"/>
            <w:vMerge/>
          </w:tcPr>
          <w:p w14:paraId="0AA49AFB" w14:textId="77777777" w:rsidR="00670AE7" w:rsidRPr="00644A11" w:rsidRDefault="00670AE7" w:rsidP="00670AE7">
            <w:pPr>
              <w:jc w:val="both"/>
              <w:rPr>
                <w:rFonts w:ascii="Times New Roman" w:eastAsia="Times New Roman" w:hAnsi="Times New Roman" w:cs="Times New Roman"/>
                <w:color w:val="000000"/>
                <w:sz w:val="24"/>
                <w:szCs w:val="24"/>
                <w:lang w:val="en-US" w:eastAsia="id-ID"/>
              </w:rPr>
            </w:pPr>
          </w:p>
        </w:tc>
        <w:tc>
          <w:tcPr>
            <w:tcW w:w="1980" w:type="dxa"/>
            <w:vMerge/>
          </w:tcPr>
          <w:p w14:paraId="67DA4E7F" w14:textId="77777777" w:rsidR="00670AE7" w:rsidRPr="00644A11" w:rsidRDefault="00670AE7" w:rsidP="00D170BC">
            <w:pPr>
              <w:rPr>
                <w:rFonts w:ascii="Times New Roman" w:eastAsia="Times New Roman" w:hAnsi="Times New Roman" w:cs="Times New Roman"/>
                <w:color w:val="000000"/>
                <w:sz w:val="24"/>
                <w:szCs w:val="24"/>
                <w:lang w:val="en-US" w:eastAsia="id-ID"/>
              </w:rPr>
            </w:pPr>
          </w:p>
        </w:tc>
        <w:tc>
          <w:tcPr>
            <w:tcW w:w="1550" w:type="dxa"/>
          </w:tcPr>
          <w:p w14:paraId="3D024AA2" w14:textId="77777777" w:rsidR="00670AE7" w:rsidRPr="00644A11" w:rsidRDefault="00670AE7" w:rsidP="00670AE7">
            <w:pPr>
              <w:jc w:val="center"/>
              <w:rPr>
                <w:rFonts w:ascii="Times New Roman" w:eastAsia="Times New Roman" w:hAnsi="Times New Roman" w:cs="Times New Roman"/>
                <w:color w:val="000000"/>
                <w:sz w:val="24"/>
                <w:szCs w:val="24"/>
                <w:lang w:val="en-US" w:eastAsia="id-ID"/>
              </w:rPr>
            </w:pPr>
            <w:r w:rsidRPr="00644A11">
              <w:rPr>
                <w:rFonts w:ascii="Times New Roman" w:eastAsia="Times New Roman" w:hAnsi="Times New Roman" w:cs="Times New Roman"/>
                <w:color w:val="000000"/>
                <w:sz w:val="24"/>
                <w:szCs w:val="24"/>
                <w:lang w:val="en-US" w:eastAsia="id-ID"/>
              </w:rPr>
              <w:t>3</w:t>
            </w:r>
          </w:p>
        </w:tc>
        <w:tc>
          <w:tcPr>
            <w:tcW w:w="2108" w:type="dxa"/>
          </w:tcPr>
          <w:p w14:paraId="1BF6034B" w14:textId="77777777" w:rsidR="00670AE7" w:rsidRPr="00644A11" w:rsidRDefault="00670AE7" w:rsidP="00670AE7">
            <w:pPr>
              <w:jc w:val="center"/>
              <w:rPr>
                <w:rFonts w:ascii="Times New Roman" w:eastAsia="Times New Roman" w:hAnsi="Times New Roman" w:cs="Times New Roman"/>
                <w:color w:val="000000"/>
                <w:sz w:val="24"/>
                <w:szCs w:val="24"/>
                <w:lang w:val="en-US" w:eastAsia="id-ID"/>
              </w:rPr>
            </w:pPr>
            <w:r w:rsidRPr="00644A11">
              <w:rPr>
                <w:rFonts w:ascii="Times New Roman" w:eastAsia="Times New Roman" w:hAnsi="Times New Roman" w:cs="Times New Roman"/>
                <w:color w:val="000000"/>
                <w:sz w:val="24"/>
                <w:szCs w:val="24"/>
                <w:lang w:val="en-US" w:eastAsia="id-ID"/>
              </w:rPr>
              <w:t>96</w:t>
            </w:r>
          </w:p>
        </w:tc>
        <w:tc>
          <w:tcPr>
            <w:tcW w:w="1726" w:type="dxa"/>
          </w:tcPr>
          <w:p w14:paraId="47E910F0" w14:textId="77777777" w:rsidR="00670AE7" w:rsidRPr="00644A11" w:rsidRDefault="00670AE7" w:rsidP="00670AE7">
            <w:pPr>
              <w:jc w:val="center"/>
              <w:rPr>
                <w:rFonts w:ascii="Times New Roman" w:eastAsia="Times New Roman" w:hAnsi="Times New Roman" w:cs="Times New Roman"/>
                <w:color w:val="000000"/>
                <w:sz w:val="24"/>
                <w:szCs w:val="24"/>
                <w:lang w:val="en-US" w:eastAsia="id-ID"/>
              </w:rPr>
            </w:pPr>
            <w:r w:rsidRPr="00644A11">
              <w:rPr>
                <w:rFonts w:ascii="Times New Roman" w:hAnsi="Times New Roman" w:cs="Times New Roman"/>
                <w:color w:val="010205"/>
                <w:sz w:val="24"/>
                <w:szCs w:val="24"/>
              </w:rPr>
              <w:t>2</w:t>
            </w:r>
            <w:r w:rsidRPr="00644A11">
              <w:rPr>
                <w:rFonts w:ascii="Times New Roman" w:hAnsi="Times New Roman" w:cs="Times New Roman"/>
                <w:color w:val="010205"/>
                <w:sz w:val="24"/>
                <w:szCs w:val="24"/>
                <w:lang w:val="en-US"/>
              </w:rPr>
              <w:t>0</w:t>
            </w:r>
            <w:r w:rsidRPr="00644A11">
              <w:rPr>
                <w:rFonts w:ascii="Times New Roman" w:hAnsi="Times New Roman" w:cs="Times New Roman"/>
                <w:color w:val="010205"/>
                <w:sz w:val="24"/>
                <w:szCs w:val="24"/>
              </w:rPr>
              <w:t>.</w:t>
            </w:r>
            <w:r w:rsidRPr="00644A11">
              <w:rPr>
                <w:rFonts w:ascii="Times New Roman" w:hAnsi="Times New Roman" w:cs="Times New Roman"/>
                <w:color w:val="010205"/>
                <w:sz w:val="24"/>
                <w:szCs w:val="24"/>
                <w:lang w:val="en-US"/>
              </w:rPr>
              <w:t>0%</w:t>
            </w:r>
          </w:p>
        </w:tc>
      </w:tr>
      <w:tr w:rsidR="00670AE7" w:rsidRPr="00644A11" w14:paraId="1407AFC7" w14:textId="77777777" w:rsidTr="00EF3805">
        <w:trPr>
          <w:trHeight w:val="127"/>
        </w:trPr>
        <w:tc>
          <w:tcPr>
            <w:tcW w:w="1129" w:type="dxa"/>
            <w:vMerge/>
          </w:tcPr>
          <w:p w14:paraId="325B12AE" w14:textId="77777777" w:rsidR="00670AE7" w:rsidRPr="00644A11" w:rsidRDefault="00670AE7" w:rsidP="00670AE7">
            <w:pPr>
              <w:jc w:val="both"/>
              <w:rPr>
                <w:rFonts w:ascii="Times New Roman" w:eastAsia="Times New Roman" w:hAnsi="Times New Roman" w:cs="Times New Roman"/>
                <w:color w:val="000000"/>
                <w:sz w:val="24"/>
                <w:szCs w:val="24"/>
                <w:lang w:val="en-US" w:eastAsia="id-ID"/>
              </w:rPr>
            </w:pPr>
          </w:p>
        </w:tc>
        <w:tc>
          <w:tcPr>
            <w:tcW w:w="1980" w:type="dxa"/>
            <w:vMerge/>
          </w:tcPr>
          <w:p w14:paraId="6AE87327" w14:textId="77777777" w:rsidR="00670AE7" w:rsidRPr="00644A11" w:rsidRDefault="00670AE7" w:rsidP="00D170BC">
            <w:pPr>
              <w:rPr>
                <w:rFonts w:ascii="Times New Roman" w:eastAsia="Times New Roman" w:hAnsi="Times New Roman" w:cs="Times New Roman"/>
                <w:color w:val="000000"/>
                <w:sz w:val="24"/>
                <w:szCs w:val="24"/>
                <w:lang w:val="en-US" w:eastAsia="id-ID"/>
              </w:rPr>
            </w:pPr>
          </w:p>
        </w:tc>
        <w:tc>
          <w:tcPr>
            <w:tcW w:w="1550" w:type="dxa"/>
          </w:tcPr>
          <w:p w14:paraId="7296861E" w14:textId="77777777" w:rsidR="00670AE7" w:rsidRPr="00644A11" w:rsidRDefault="00670AE7" w:rsidP="00670AE7">
            <w:pPr>
              <w:jc w:val="center"/>
              <w:rPr>
                <w:rFonts w:ascii="Times New Roman" w:eastAsia="Times New Roman" w:hAnsi="Times New Roman" w:cs="Times New Roman"/>
                <w:b/>
                <w:color w:val="000000"/>
                <w:sz w:val="24"/>
                <w:szCs w:val="24"/>
                <w:lang w:val="en-US" w:eastAsia="id-ID"/>
              </w:rPr>
            </w:pPr>
            <w:r w:rsidRPr="00644A11">
              <w:rPr>
                <w:rFonts w:ascii="Times New Roman" w:eastAsia="Times New Roman" w:hAnsi="Times New Roman" w:cs="Times New Roman"/>
                <w:b/>
                <w:color w:val="000000"/>
                <w:sz w:val="24"/>
                <w:szCs w:val="24"/>
                <w:lang w:val="en-US" w:eastAsia="id-ID"/>
              </w:rPr>
              <w:t>4</w:t>
            </w:r>
          </w:p>
        </w:tc>
        <w:tc>
          <w:tcPr>
            <w:tcW w:w="2108" w:type="dxa"/>
          </w:tcPr>
          <w:p w14:paraId="13A41CEB" w14:textId="77777777" w:rsidR="00670AE7" w:rsidRPr="00644A11" w:rsidRDefault="00670AE7" w:rsidP="00670AE7">
            <w:pPr>
              <w:jc w:val="center"/>
              <w:rPr>
                <w:rFonts w:ascii="Times New Roman" w:eastAsia="Times New Roman" w:hAnsi="Times New Roman" w:cs="Times New Roman"/>
                <w:b/>
                <w:color w:val="000000"/>
                <w:sz w:val="24"/>
                <w:szCs w:val="24"/>
                <w:lang w:val="en-US" w:eastAsia="id-ID"/>
              </w:rPr>
            </w:pPr>
            <w:r w:rsidRPr="00644A11">
              <w:rPr>
                <w:rFonts w:ascii="Times New Roman" w:hAnsi="Times New Roman" w:cs="Times New Roman"/>
                <w:b/>
                <w:color w:val="010205"/>
                <w:sz w:val="24"/>
                <w:szCs w:val="24"/>
              </w:rPr>
              <w:t>243</w:t>
            </w:r>
          </w:p>
        </w:tc>
        <w:tc>
          <w:tcPr>
            <w:tcW w:w="1726" w:type="dxa"/>
          </w:tcPr>
          <w:p w14:paraId="19F62C21" w14:textId="77777777" w:rsidR="00670AE7" w:rsidRPr="00644A11" w:rsidRDefault="00670AE7" w:rsidP="00670AE7">
            <w:pPr>
              <w:jc w:val="center"/>
              <w:rPr>
                <w:rFonts w:ascii="Times New Roman" w:hAnsi="Times New Roman" w:cs="Times New Roman"/>
                <w:b/>
                <w:color w:val="010205"/>
                <w:sz w:val="24"/>
                <w:szCs w:val="24"/>
                <w:lang w:val="en-US"/>
              </w:rPr>
            </w:pPr>
            <w:r w:rsidRPr="00644A11">
              <w:rPr>
                <w:rFonts w:ascii="Times New Roman" w:hAnsi="Times New Roman" w:cs="Times New Roman"/>
                <w:b/>
                <w:color w:val="010205"/>
                <w:sz w:val="24"/>
                <w:szCs w:val="24"/>
              </w:rPr>
              <w:t>50.6</w:t>
            </w:r>
            <w:r w:rsidRPr="00644A11">
              <w:rPr>
                <w:rFonts w:ascii="Times New Roman" w:hAnsi="Times New Roman" w:cs="Times New Roman"/>
                <w:b/>
                <w:color w:val="010205"/>
                <w:sz w:val="24"/>
                <w:szCs w:val="24"/>
                <w:lang w:val="en-US"/>
              </w:rPr>
              <w:t>%</w:t>
            </w:r>
          </w:p>
        </w:tc>
      </w:tr>
      <w:tr w:rsidR="00670AE7" w:rsidRPr="00644A11" w14:paraId="5F10DA5E" w14:textId="77777777" w:rsidTr="00EF3805">
        <w:trPr>
          <w:trHeight w:val="102"/>
        </w:trPr>
        <w:tc>
          <w:tcPr>
            <w:tcW w:w="1129" w:type="dxa"/>
            <w:vMerge/>
          </w:tcPr>
          <w:p w14:paraId="05EF2B34" w14:textId="77777777" w:rsidR="00670AE7" w:rsidRPr="00644A11" w:rsidRDefault="00670AE7" w:rsidP="00670AE7">
            <w:pPr>
              <w:jc w:val="both"/>
              <w:rPr>
                <w:rFonts w:ascii="Times New Roman" w:eastAsia="Times New Roman" w:hAnsi="Times New Roman" w:cs="Times New Roman"/>
                <w:color w:val="000000"/>
                <w:sz w:val="24"/>
                <w:szCs w:val="24"/>
                <w:lang w:val="en-US" w:eastAsia="id-ID"/>
              </w:rPr>
            </w:pPr>
          </w:p>
        </w:tc>
        <w:tc>
          <w:tcPr>
            <w:tcW w:w="1980" w:type="dxa"/>
            <w:vMerge/>
          </w:tcPr>
          <w:p w14:paraId="43592F6D" w14:textId="77777777" w:rsidR="00670AE7" w:rsidRPr="00644A11" w:rsidRDefault="00670AE7" w:rsidP="00D170BC">
            <w:pPr>
              <w:rPr>
                <w:rFonts w:ascii="Times New Roman" w:eastAsia="Times New Roman" w:hAnsi="Times New Roman" w:cs="Times New Roman"/>
                <w:color w:val="000000"/>
                <w:sz w:val="24"/>
                <w:szCs w:val="24"/>
                <w:lang w:val="en-US" w:eastAsia="id-ID"/>
              </w:rPr>
            </w:pPr>
          </w:p>
        </w:tc>
        <w:tc>
          <w:tcPr>
            <w:tcW w:w="1550" w:type="dxa"/>
          </w:tcPr>
          <w:p w14:paraId="4F7D31A7" w14:textId="77777777" w:rsidR="00670AE7" w:rsidRPr="00644A11" w:rsidRDefault="00670AE7" w:rsidP="00670AE7">
            <w:pPr>
              <w:jc w:val="center"/>
              <w:rPr>
                <w:rFonts w:ascii="Times New Roman" w:eastAsia="Times New Roman" w:hAnsi="Times New Roman" w:cs="Times New Roman"/>
                <w:color w:val="000000"/>
                <w:sz w:val="24"/>
                <w:szCs w:val="24"/>
                <w:lang w:val="en-US" w:eastAsia="id-ID"/>
              </w:rPr>
            </w:pPr>
            <w:r w:rsidRPr="00644A11">
              <w:rPr>
                <w:rFonts w:ascii="Times New Roman" w:eastAsia="Times New Roman" w:hAnsi="Times New Roman" w:cs="Times New Roman"/>
                <w:color w:val="000000"/>
                <w:sz w:val="24"/>
                <w:szCs w:val="24"/>
                <w:lang w:val="en-US" w:eastAsia="id-ID"/>
              </w:rPr>
              <w:t>5</w:t>
            </w:r>
          </w:p>
        </w:tc>
        <w:tc>
          <w:tcPr>
            <w:tcW w:w="2108" w:type="dxa"/>
          </w:tcPr>
          <w:p w14:paraId="10E6B155" w14:textId="77777777" w:rsidR="00670AE7" w:rsidRPr="00644A11" w:rsidRDefault="00670AE7" w:rsidP="00670AE7">
            <w:pPr>
              <w:jc w:val="center"/>
              <w:rPr>
                <w:rFonts w:ascii="Times New Roman" w:hAnsi="Times New Roman" w:cs="Times New Roman"/>
                <w:color w:val="010205"/>
                <w:sz w:val="24"/>
                <w:szCs w:val="24"/>
                <w:lang w:val="en-US"/>
              </w:rPr>
            </w:pPr>
            <w:r w:rsidRPr="00644A11">
              <w:rPr>
                <w:rFonts w:ascii="Times New Roman" w:hAnsi="Times New Roman" w:cs="Times New Roman"/>
                <w:color w:val="010205"/>
                <w:sz w:val="24"/>
                <w:szCs w:val="24"/>
                <w:lang w:val="en-US"/>
              </w:rPr>
              <w:t>9</w:t>
            </w:r>
          </w:p>
        </w:tc>
        <w:tc>
          <w:tcPr>
            <w:tcW w:w="1726" w:type="dxa"/>
          </w:tcPr>
          <w:p w14:paraId="7D2DBF4D" w14:textId="343F3DC9" w:rsidR="00644A11" w:rsidRPr="00644A11" w:rsidRDefault="00670AE7" w:rsidP="008B77B9">
            <w:pPr>
              <w:jc w:val="center"/>
              <w:rPr>
                <w:rFonts w:ascii="Times New Roman" w:hAnsi="Times New Roman" w:cs="Times New Roman"/>
                <w:color w:val="010205"/>
                <w:sz w:val="24"/>
                <w:szCs w:val="24"/>
                <w:lang w:val="en-US"/>
              </w:rPr>
            </w:pPr>
            <w:r w:rsidRPr="00644A11">
              <w:rPr>
                <w:rFonts w:ascii="Times New Roman" w:hAnsi="Times New Roman" w:cs="Times New Roman"/>
                <w:color w:val="010205"/>
                <w:sz w:val="24"/>
                <w:szCs w:val="24"/>
                <w:lang w:val="en-US"/>
              </w:rPr>
              <w:t>1.9%</w:t>
            </w:r>
          </w:p>
        </w:tc>
      </w:tr>
      <w:tr w:rsidR="00670AE7" w:rsidRPr="00644A11" w14:paraId="1C375AE0" w14:textId="77777777" w:rsidTr="00EF3805">
        <w:trPr>
          <w:trHeight w:val="107"/>
        </w:trPr>
        <w:tc>
          <w:tcPr>
            <w:tcW w:w="1129" w:type="dxa"/>
            <w:vMerge/>
          </w:tcPr>
          <w:p w14:paraId="2496297B" w14:textId="77777777" w:rsidR="00670AE7" w:rsidRPr="00644A11" w:rsidRDefault="00670AE7" w:rsidP="00670AE7">
            <w:pPr>
              <w:jc w:val="both"/>
              <w:rPr>
                <w:rFonts w:ascii="Times New Roman" w:eastAsia="Times New Roman" w:hAnsi="Times New Roman" w:cs="Times New Roman"/>
                <w:color w:val="000000"/>
                <w:sz w:val="24"/>
                <w:szCs w:val="24"/>
                <w:lang w:val="en-US" w:eastAsia="id-ID"/>
              </w:rPr>
            </w:pPr>
          </w:p>
        </w:tc>
        <w:tc>
          <w:tcPr>
            <w:tcW w:w="1980" w:type="dxa"/>
            <w:vMerge w:val="restart"/>
          </w:tcPr>
          <w:p w14:paraId="2FC22BA7" w14:textId="79322574" w:rsidR="00670AE7" w:rsidRPr="00644A11" w:rsidRDefault="00670AE7" w:rsidP="00D170BC">
            <w:pPr>
              <w:rPr>
                <w:rFonts w:ascii="Times New Roman" w:eastAsia="Times New Roman" w:hAnsi="Times New Roman" w:cs="Times New Roman"/>
                <w:color w:val="000000"/>
                <w:sz w:val="24"/>
                <w:szCs w:val="24"/>
                <w:lang w:val="en-US" w:eastAsia="id-ID"/>
              </w:rPr>
            </w:pPr>
            <w:r w:rsidRPr="00644A11">
              <w:rPr>
                <w:rFonts w:ascii="Times New Roman" w:eastAsia="Times New Roman" w:hAnsi="Times New Roman" w:cs="Times New Roman"/>
                <w:color w:val="000000"/>
                <w:sz w:val="24"/>
                <w:szCs w:val="24"/>
                <w:lang w:val="en-US" w:eastAsia="id-ID"/>
              </w:rPr>
              <w:t>Trust in institution</w:t>
            </w:r>
            <w:r w:rsidR="008B77B9">
              <w:rPr>
                <w:rFonts w:ascii="Times New Roman" w:eastAsia="Times New Roman" w:hAnsi="Times New Roman" w:cs="Times New Roman"/>
                <w:color w:val="000000"/>
                <w:sz w:val="24"/>
                <w:szCs w:val="24"/>
                <w:lang w:val="en-US" w:eastAsia="id-ID"/>
              </w:rPr>
              <w:t>s</w:t>
            </w:r>
          </w:p>
        </w:tc>
        <w:tc>
          <w:tcPr>
            <w:tcW w:w="1550" w:type="dxa"/>
          </w:tcPr>
          <w:p w14:paraId="47116296" w14:textId="77777777" w:rsidR="00670AE7" w:rsidRPr="00644A11" w:rsidRDefault="00670AE7" w:rsidP="00670AE7">
            <w:pPr>
              <w:jc w:val="center"/>
              <w:rPr>
                <w:rFonts w:ascii="Times New Roman" w:eastAsia="Times New Roman" w:hAnsi="Times New Roman" w:cs="Times New Roman"/>
                <w:color w:val="000000"/>
                <w:sz w:val="24"/>
                <w:szCs w:val="24"/>
                <w:lang w:val="en-US" w:eastAsia="id-ID"/>
              </w:rPr>
            </w:pPr>
            <w:r w:rsidRPr="00644A11">
              <w:rPr>
                <w:rFonts w:ascii="Times New Roman" w:eastAsia="Times New Roman" w:hAnsi="Times New Roman" w:cs="Times New Roman"/>
                <w:color w:val="000000"/>
                <w:sz w:val="24"/>
                <w:szCs w:val="24"/>
                <w:lang w:val="en-US" w:eastAsia="id-ID"/>
              </w:rPr>
              <w:t>1</w:t>
            </w:r>
          </w:p>
        </w:tc>
        <w:tc>
          <w:tcPr>
            <w:tcW w:w="2108" w:type="dxa"/>
          </w:tcPr>
          <w:p w14:paraId="00FFE1D3" w14:textId="77777777" w:rsidR="00670AE7" w:rsidRPr="00644A11" w:rsidRDefault="00670AE7" w:rsidP="00670AE7">
            <w:pPr>
              <w:jc w:val="center"/>
              <w:rPr>
                <w:rFonts w:ascii="Times New Roman" w:eastAsia="Times New Roman" w:hAnsi="Times New Roman" w:cs="Times New Roman"/>
                <w:color w:val="000000"/>
                <w:sz w:val="24"/>
                <w:szCs w:val="24"/>
                <w:lang w:val="en-US" w:eastAsia="id-ID"/>
              </w:rPr>
            </w:pPr>
            <w:r w:rsidRPr="00644A11">
              <w:rPr>
                <w:rFonts w:ascii="Times New Roman" w:hAnsi="Times New Roman" w:cs="Times New Roman"/>
                <w:color w:val="010205"/>
                <w:sz w:val="24"/>
                <w:szCs w:val="24"/>
              </w:rPr>
              <w:t>19</w:t>
            </w:r>
          </w:p>
        </w:tc>
        <w:tc>
          <w:tcPr>
            <w:tcW w:w="1726" w:type="dxa"/>
          </w:tcPr>
          <w:p w14:paraId="7386FA25" w14:textId="77777777" w:rsidR="00670AE7" w:rsidRPr="00644A11" w:rsidRDefault="00670AE7" w:rsidP="00670AE7">
            <w:pPr>
              <w:jc w:val="center"/>
              <w:rPr>
                <w:rFonts w:ascii="Times New Roman" w:eastAsia="Times New Roman" w:hAnsi="Times New Roman" w:cs="Times New Roman"/>
                <w:color w:val="000000"/>
                <w:sz w:val="24"/>
                <w:szCs w:val="24"/>
                <w:lang w:val="en-US" w:eastAsia="id-ID"/>
              </w:rPr>
            </w:pPr>
            <w:r w:rsidRPr="00644A11">
              <w:rPr>
                <w:rFonts w:ascii="Times New Roman" w:hAnsi="Times New Roman" w:cs="Times New Roman"/>
                <w:color w:val="010205"/>
                <w:sz w:val="24"/>
                <w:szCs w:val="24"/>
              </w:rPr>
              <w:t>4.0</w:t>
            </w:r>
            <w:r w:rsidRPr="00644A11">
              <w:rPr>
                <w:rFonts w:ascii="Times New Roman" w:hAnsi="Times New Roman" w:cs="Times New Roman"/>
                <w:color w:val="010205"/>
                <w:sz w:val="24"/>
                <w:szCs w:val="24"/>
                <w:lang w:val="en-US"/>
              </w:rPr>
              <w:t>%</w:t>
            </w:r>
          </w:p>
        </w:tc>
      </w:tr>
      <w:tr w:rsidR="00670AE7" w:rsidRPr="00644A11" w14:paraId="4F8EB74F" w14:textId="77777777" w:rsidTr="00EF3805">
        <w:trPr>
          <w:trHeight w:val="150"/>
        </w:trPr>
        <w:tc>
          <w:tcPr>
            <w:tcW w:w="1129" w:type="dxa"/>
            <w:vMerge/>
          </w:tcPr>
          <w:p w14:paraId="12A604F1" w14:textId="77777777" w:rsidR="00670AE7" w:rsidRPr="00644A11" w:rsidRDefault="00670AE7" w:rsidP="00670AE7">
            <w:pPr>
              <w:jc w:val="both"/>
              <w:rPr>
                <w:rFonts w:ascii="Times New Roman" w:eastAsia="Times New Roman" w:hAnsi="Times New Roman" w:cs="Times New Roman"/>
                <w:color w:val="000000"/>
                <w:sz w:val="24"/>
                <w:szCs w:val="24"/>
                <w:lang w:val="en-US" w:eastAsia="id-ID"/>
              </w:rPr>
            </w:pPr>
          </w:p>
        </w:tc>
        <w:tc>
          <w:tcPr>
            <w:tcW w:w="1980" w:type="dxa"/>
            <w:vMerge/>
          </w:tcPr>
          <w:p w14:paraId="0618428F" w14:textId="77777777" w:rsidR="00670AE7" w:rsidRPr="00644A11" w:rsidRDefault="00670AE7" w:rsidP="00670AE7">
            <w:pPr>
              <w:jc w:val="both"/>
              <w:rPr>
                <w:rFonts w:ascii="Times New Roman" w:eastAsia="Times New Roman" w:hAnsi="Times New Roman" w:cs="Times New Roman"/>
                <w:color w:val="000000"/>
                <w:sz w:val="24"/>
                <w:szCs w:val="24"/>
                <w:lang w:val="en-US" w:eastAsia="id-ID"/>
              </w:rPr>
            </w:pPr>
          </w:p>
        </w:tc>
        <w:tc>
          <w:tcPr>
            <w:tcW w:w="1550" w:type="dxa"/>
          </w:tcPr>
          <w:p w14:paraId="6BBE137B" w14:textId="77777777" w:rsidR="00670AE7" w:rsidRPr="00644A11" w:rsidRDefault="00670AE7" w:rsidP="00670AE7">
            <w:pPr>
              <w:jc w:val="center"/>
              <w:rPr>
                <w:rFonts w:ascii="Times New Roman" w:eastAsia="Times New Roman" w:hAnsi="Times New Roman" w:cs="Times New Roman"/>
                <w:color w:val="000000"/>
                <w:sz w:val="24"/>
                <w:szCs w:val="24"/>
                <w:lang w:val="en-US" w:eastAsia="id-ID"/>
              </w:rPr>
            </w:pPr>
            <w:r w:rsidRPr="00644A11">
              <w:rPr>
                <w:rFonts w:ascii="Times New Roman" w:eastAsia="Times New Roman" w:hAnsi="Times New Roman" w:cs="Times New Roman"/>
                <w:color w:val="000000"/>
                <w:sz w:val="24"/>
                <w:szCs w:val="24"/>
                <w:lang w:val="en-US" w:eastAsia="id-ID"/>
              </w:rPr>
              <w:t>2</w:t>
            </w:r>
          </w:p>
        </w:tc>
        <w:tc>
          <w:tcPr>
            <w:tcW w:w="2108" w:type="dxa"/>
          </w:tcPr>
          <w:p w14:paraId="75FE43FA" w14:textId="77777777" w:rsidR="00670AE7" w:rsidRPr="00644A11" w:rsidRDefault="00670AE7" w:rsidP="00670AE7">
            <w:pPr>
              <w:jc w:val="center"/>
              <w:rPr>
                <w:rFonts w:ascii="Times New Roman" w:eastAsia="Times New Roman" w:hAnsi="Times New Roman" w:cs="Times New Roman"/>
                <w:color w:val="000000"/>
                <w:sz w:val="24"/>
                <w:szCs w:val="24"/>
                <w:lang w:val="en-US" w:eastAsia="id-ID"/>
              </w:rPr>
            </w:pPr>
            <w:r w:rsidRPr="00644A11">
              <w:rPr>
                <w:rFonts w:ascii="Times New Roman" w:hAnsi="Times New Roman" w:cs="Times New Roman"/>
                <w:color w:val="010205"/>
                <w:sz w:val="24"/>
                <w:szCs w:val="24"/>
              </w:rPr>
              <w:t>114</w:t>
            </w:r>
          </w:p>
        </w:tc>
        <w:tc>
          <w:tcPr>
            <w:tcW w:w="1726" w:type="dxa"/>
          </w:tcPr>
          <w:p w14:paraId="3682B60C" w14:textId="77777777" w:rsidR="00670AE7" w:rsidRPr="00644A11" w:rsidRDefault="00670AE7" w:rsidP="00670AE7">
            <w:pPr>
              <w:jc w:val="center"/>
              <w:rPr>
                <w:rFonts w:ascii="Times New Roman" w:eastAsia="Times New Roman" w:hAnsi="Times New Roman" w:cs="Times New Roman"/>
                <w:color w:val="000000"/>
                <w:sz w:val="24"/>
                <w:szCs w:val="24"/>
                <w:lang w:val="en-US" w:eastAsia="id-ID"/>
              </w:rPr>
            </w:pPr>
            <w:r w:rsidRPr="00644A11">
              <w:rPr>
                <w:rFonts w:ascii="Times New Roman" w:hAnsi="Times New Roman" w:cs="Times New Roman"/>
                <w:color w:val="010205"/>
                <w:sz w:val="24"/>
                <w:szCs w:val="24"/>
              </w:rPr>
              <w:t>23.</w:t>
            </w:r>
            <w:r w:rsidRPr="00644A11">
              <w:rPr>
                <w:rFonts w:ascii="Times New Roman" w:hAnsi="Times New Roman" w:cs="Times New Roman"/>
                <w:color w:val="010205"/>
                <w:sz w:val="24"/>
                <w:szCs w:val="24"/>
                <w:lang w:val="en-US"/>
              </w:rPr>
              <w:t>8%</w:t>
            </w:r>
          </w:p>
        </w:tc>
      </w:tr>
      <w:tr w:rsidR="00670AE7" w:rsidRPr="00644A11" w14:paraId="50BB86CF" w14:textId="77777777" w:rsidTr="00EF3805">
        <w:trPr>
          <w:trHeight w:val="151"/>
        </w:trPr>
        <w:tc>
          <w:tcPr>
            <w:tcW w:w="1129" w:type="dxa"/>
            <w:vMerge/>
          </w:tcPr>
          <w:p w14:paraId="311B4072" w14:textId="77777777" w:rsidR="00670AE7" w:rsidRPr="00644A11" w:rsidRDefault="00670AE7" w:rsidP="00670AE7">
            <w:pPr>
              <w:jc w:val="both"/>
              <w:rPr>
                <w:rFonts w:ascii="Times New Roman" w:eastAsia="Times New Roman" w:hAnsi="Times New Roman" w:cs="Times New Roman"/>
                <w:color w:val="000000"/>
                <w:sz w:val="24"/>
                <w:szCs w:val="24"/>
                <w:lang w:val="en-US" w:eastAsia="id-ID"/>
              </w:rPr>
            </w:pPr>
          </w:p>
        </w:tc>
        <w:tc>
          <w:tcPr>
            <w:tcW w:w="1980" w:type="dxa"/>
            <w:vMerge/>
          </w:tcPr>
          <w:p w14:paraId="7D841AB8" w14:textId="77777777" w:rsidR="00670AE7" w:rsidRPr="00644A11" w:rsidRDefault="00670AE7" w:rsidP="00670AE7">
            <w:pPr>
              <w:jc w:val="both"/>
              <w:rPr>
                <w:rFonts w:ascii="Times New Roman" w:eastAsia="Times New Roman" w:hAnsi="Times New Roman" w:cs="Times New Roman"/>
                <w:color w:val="000000"/>
                <w:sz w:val="24"/>
                <w:szCs w:val="24"/>
                <w:lang w:val="en-US" w:eastAsia="id-ID"/>
              </w:rPr>
            </w:pPr>
          </w:p>
        </w:tc>
        <w:tc>
          <w:tcPr>
            <w:tcW w:w="1550" w:type="dxa"/>
          </w:tcPr>
          <w:p w14:paraId="500205B8" w14:textId="77777777" w:rsidR="00670AE7" w:rsidRPr="00644A11" w:rsidRDefault="00670AE7" w:rsidP="00670AE7">
            <w:pPr>
              <w:jc w:val="center"/>
              <w:rPr>
                <w:rFonts w:ascii="Times New Roman" w:eastAsia="Times New Roman" w:hAnsi="Times New Roman" w:cs="Times New Roman"/>
                <w:color w:val="000000"/>
                <w:sz w:val="24"/>
                <w:szCs w:val="24"/>
                <w:lang w:val="en-US" w:eastAsia="id-ID"/>
              </w:rPr>
            </w:pPr>
            <w:r w:rsidRPr="00644A11">
              <w:rPr>
                <w:rFonts w:ascii="Times New Roman" w:eastAsia="Times New Roman" w:hAnsi="Times New Roman" w:cs="Times New Roman"/>
                <w:color w:val="000000"/>
                <w:sz w:val="24"/>
                <w:szCs w:val="24"/>
                <w:lang w:val="en-US" w:eastAsia="id-ID"/>
              </w:rPr>
              <w:t>3</w:t>
            </w:r>
          </w:p>
        </w:tc>
        <w:tc>
          <w:tcPr>
            <w:tcW w:w="2108" w:type="dxa"/>
          </w:tcPr>
          <w:p w14:paraId="78A24DDD" w14:textId="77777777" w:rsidR="00670AE7" w:rsidRPr="00644A11" w:rsidRDefault="00670AE7" w:rsidP="00670AE7">
            <w:pPr>
              <w:jc w:val="center"/>
              <w:rPr>
                <w:rFonts w:ascii="Times New Roman" w:eastAsia="Times New Roman" w:hAnsi="Times New Roman" w:cs="Times New Roman"/>
                <w:color w:val="000000"/>
                <w:sz w:val="24"/>
                <w:szCs w:val="24"/>
                <w:lang w:val="en-US" w:eastAsia="id-ID"/>
              </w:rPr>
            </w:pPr>
            <w:r w:rsidRPr="00644A11">
              <w:rPr>
                <w:rFonts w:ascii="Times New Roman" w:eastAsia="Times New Roman" w:hAnsi="Times New Roman" w:cs="Times New Roman"/>
                <w:color w:val="000000"/>
                <w:sz w:val="24"/>
                <w:szCs w:val="24"/>
                <w:lang w:val="en-US" w:eastAsia="id-ID"/>
              </w:rPr>
              <w:t>99</w:t>
            </w:r>
          </w:p>
        </w:tc>
        <w:tc>
          <w:tcPr>
            <w:tcW w:w="1726" w:type="dxa"/>
          </w:tcPr>
          <w:p w14:paraId="05921851" w14:textId="77777777" w:rsidR="00670AE7" w:rsidRPr="00644A11" w:rsidRDefault="00670AE7" w:rsidP="00670AE7">
            <w:pPr>
              <w:jc w:val="center"/>
              <w:rPr>
                <w:rFonts w:ascii="Times New Roman" w:eastAsia="Times New Roman" w:hAnsi="Times New Roman" w:cs="Times New Roman"/>
                <w:color w:val="000000"/>
                <w:sz w:val="24"/>
                <w:szCs w:val="24"/>
                <w:lang w:val="en-US" w:eastAsia="id-ID"/>
              </w:rPr>
            </w:pPr>
            <w:r w:rsidRPr="00644A11">
              <w:rPr>
                <w:rFonts w:ascii="Times New Roman" w:hAnsi="Times New Roman" w:cs="Times New Roman"/>
                <w:color w:val="010205"/>
                <w:sz w:val="24"/>
                <w:szCs w:val="24"/>
              </w:rPr>
              <w:t>2</w:t>
            </w:r>
            <w:r w:rsidRPr="00644A11">
              <w:rPr>
                <w:rFonts w:ascii="Times New Roman" w:hAnsi="Times New Roman" w:cs="Times New Roman"/>
                <w:color w:val="010205"/>
                <w:sz w:val="24"/>
                <w:szCs w:val="24"/>
                <w:lang w:val="en-US"/>
              </w:rPr>
              <w:t>0</w:t>
            </w:r>
            <w:r w:rsidRPr="00644A11">
              <w:rPr>
                <w:rFonts w:ascii="Times New Roman" w:hAnsi="Times New Roman" w:cs="Times New Roman"/>
                <w:color w:val="010205"/>
                <w:sz w:val="24"/>
                <w:szCs w:val="24"/>
              </w:rPr>
              <w:t>.</w:t>
            </w:r>
            <w:r w:rsidRPr="00644A11">
              <w:rPr>
                <w:rFonts w:ascii="Times New Roman" w:hAnsi="Times New Roman" w:cs="Times New Roman"/>
                <w:color w:val="010205"/>
                <w:sz w:val="24"/>
                <w:szCs w:val="24"/>
                <w:lang w:val="en-US"/>
              </w:rPr>
              <w:t>6%</w:t>
            </w:r>
          </w:p>
        </w:tc>
      </w:tr>
      <w:tr w:rsidR="00670AE7" w:rsidRPr="00644A11" w14:paraId="57819C1F" w14:textId="77777777" w:rsidTr="00EF3805">
        <w:trPr>
          <w:trHeight w:val="126"/>
        </w:trPr>
        <w:tc>
          <w:tcPr>
            <w:tcW w:w="1129" w:type="dxa"/>
            <w:vMerge/>
          </w:tcPr>
          <w:p w14:paraId="452F938F" w14:textId="77777777" w:rsidR="00670AE7" w:rsidRPr="00644A11" w:rsidRDefault="00670AE7" w:rsidP="00670AE7">
            <w:pPr>
              <w:jc w:val="both"/>
              <w:rPr>
                <w:rFonts w:ascii="Times New Roman" w:eastAsia="Times New Roman" w:hAnsi="Times New Roman" w:cs="Times New Roman"/>
                <w:color w:val="000000"/>
                <w:sz w:val="24"/>
                <w:szCs w:val="24"/>
                <w:lang w:val="en-US" w:eastAsia="id-ID"/>
              </w:rPr>
            </w:pPr>
          </w:p>
        </w:tc>
        <w:tc>
          <w:tcPr>
            <w:tcW w:w="1980" w:type="dxa"/>
            <w:vMerge/>
          </w:tcPr>
          <w:p w14:paraId="4D3C9F0E" w14:textId="77777777" w:rsidR="00670AE7" w:rsidRPr="00644A11" w:rsidRDefault="00670AE7" w:rsidP="00670AE7">
            <w:pPr>
              <w:jc w:val="both"/>
              <w:rPr>
                <w:rFonts w:ascii="Times New Roman" w:eastAsia="Times New Roman" w:hAnsi="Times New Roman" w:cs="Times New Roman"/>
                <w:color w:val="000000"/>
                <w:sz w:val="24"/>
                <w:szCs w:val="24"/>
                <w:lang w:val="en-US" w:eastAsia="id-ID"/>
              </w:rPr>
            </w:pPr>
          </w:p>
        </w:tc>
        <w:tc>
          <w:tcPr>
            <w:tcW w:w="1550" w:type="dxa"/>
          </w:tcPr>
          <w:p w14:paraId="29AEA837" w14:textId="77777777" w:rsidR="00670AE7" w:rsidRPr="00644A11" w:rsidRDefault="00670AE7" w:rsidP="00670AE7">
            <w:pPr>
              <w:jc w:val="center"/>
              <w:rPr>
                <w:rFonts w:ascii="Times New Roman" w:eastAsia="Times New Roman" w:hAnsi="Times New Roman" w:cs="Times New Roman"/>
                <w:b/>
                <w:color w:val="000000"/>
                <w:sz w:val="24"/>
                <w:szCs w:val="24"/>
                <w:lang w:val="en-US" w:eastAsia="id-ID"/>
              </w:rPr>
            </w:pPr>
            <w:r w:rsidRPr="00644A11">
              <w:rPr>
                <w:rFonts w:ascii="Times New Roman" w:eastAsia="Times New Roman" w:hAnsi="Times New Roman" w:cs="Times New Roman"/>
                <w:b/>
                <w:color w:val="000000"/>
                <w:sz w:val="24"/>
                <w:szCs w:val="24"/>
                <w:lang w:val="en-US" w:eastAsia="id-ID"/>
              </w:rPr>
              <w:t>4</w:t>
            </w:r>
          </w:p>
        </w:tc>
        <w:tc>
          <w:tcPr>
            <w:tcW w:w="2108" w:type="dxa"/>
          </w:tcPr>
          <w:p w14:paraId="2C780E70" w14:textId="77777777" w:rsidR="00670AE7" w:rsidRPr="00644A11" w:rsidRDefault="00670AE7" w:rsidP="00670AE7">
            <w:pPr>
              <w:jc w:val="center"/>
              <w:rPr>
                <w:rFonts w:ascii="Times New Roman" w:eastAsia="Times New Roman" w:hAnsi="Times New Roman" w:cs="Times New Roman"/>
                <w:b/>
                <w:color w:val="000000"/>
                <w:sz w:val="24"/>
                <w:szCs w:val="24"/>
                <w:lang w:val="en-US" w:eastAsia="id-ID"/>
              </w:rPr>
            </w:pPr>
            <w:r w:rsidRPr="00644A11">
              <w:rPr>
                <w:rFonts w:ascii="Times New Roman" w:hAnsi="Times New Roman" w:cs="Times New Roman"/>
                <w:b/>
                <w:color w:val="010205"/>
                <w:sz w:val="24"/>
                <w:szCs w:val="24"/>
              </w:rPr>
              <w:t>245</w:t>
            </w:r>
          </w:p>
        </w:tc>
        <w:tc>
          <w:tcPr>
            <w:tcW w:w="1726" w:type="dxa"/>
          </w:tcPr>
          <w:p w14:paraId="14CEAAF8" w14:textId="77777777" w:rsidR="00670AE7" w:rsidRPr="00644A11" w:rsidRDefault="00670AE7" w:rsidP="00670AE7">
            <w:pPr>
              <w:jc w:val="center"/>
              <w:rPr>
                <w:rFonts w:ascii="Times New Roman" w:hAnsi="Times New Roman" w:cs="Times New Roman"/>
                <w:b/>
                <w:color w:val="010205"/>
                <w:sz w:val="24"/>
                <w:szCs w:val="24"/>
                <w:lang w:val="en-US"/>
              </w:rPr>
            </w:pPr>
            <w:r w:rsidRPr="00644A11">
              <w:rPr>
                <w:rFonts w:ascii="Times New Roman" w:hAnsi="Times New Roman" w:cs="Times New Roman"/>
                <w:b/>
                <w:color w:val="010205"/>
                <w:sz w:val="24"/>
                <w:szCs w:val="24"/>
              </w:rPr>
              <w:t>51.0</w:t>
            </w:r>
            <w:r w:rsidRPr="00644A11">
              <w:rPr>
                <w:rFonts w:ascii="Times New Roman" w:hAnsi="Times New Roman" w:cs="Times New Roman"/>
                <w:b/>
                <w:color w:val="010205"/>
                <w:sz w:val="24"/>
                <w:szCs w:val="24"/>
                <w:lang w:val="en-US"/>
              </w:rPr>
              <w:t>%</w:t>
            </w:r>
          </w:p>
        </w:tc>
      </w:tr>
      <w:tr w:rsidR="00670AE7" w:rsidRPr="00644A11" w14:paraId="2A41B666" w14:textId="77777777" w:rsidTr="00EF3805">
        <w:trPr>
          <w:trHeight w:val="100"/>
        </w:trPr>
        <w:tc>
          <w:tcPr>
            <w:tcW w:w="1129" w:type="dxa"/>
            <w:vMerge/>
          </w:tcPr>
          <w:p w14:paraId="224F3BA9" w14:textId="77777777" w:rsidR="00670AE7" w:rsidRPr="00644A11" w:rsidRDefault="00670AE7" w:rsidP="00670AE7">
            <w:pPr>
              <w:jc w:val="both"/>
              <w:rPr>
                <w:rFonts w:ascii="Times New Roman" w:eastAsia="Times New Roman" w:hAnsi="Times New Roman" w:cs="Times New Roman"/>
                <w:color w:val="000000"/>
                <w:sz w:val="24"/>
                <w:szCs w:val="24"/>
                <w:lang w:val="en-US" w:eastAsia="id-ID"/>
              </w:rPr>
            </w:pPr>
          </w:p>
        </w:tc>
        <w:tc>
          <w:tcPr>
            <w:tcW w:w="1980" w:type="dxa"/>
            <w:vMerge/>
          </w:tcPr>
          <w:p w14:paraId="54B09989" w14:textId="77777777" w:rsidR="00670AE7" w:rsidRPr="00644A11" w:rsidRDefault="00670AE7" w:rsidP="00670AE7">
            <w:pPr>
              <w:jc w:val="both"/>
              <w:rPr>
                <w:rFonts w:ascii="Times New Roman" w:eastAsia="Times New Roman" w:hAnsi="Times New Roman" w:cs="Times New Roman"/>
                <w:color w:val="000000"/>
                <w:sz w:val="24"/>
                <w:szCs w:val="24"/>
                <w:lang w:val="en-US" w:eastAsia="id-ID"/>
              </w:rPr>
            </w:pPr>
          </w:p>
        </w:tc>
        <w:tc>
          <w:tcPr>
            <w:tcW w:w="1550" w:type="dxa"/>
          </w:tcPr>
          <w:p w14:paraId="15FF0021" w14:textId="77777777" w:rsidR="00670AE7" w:rsidRPr="00644A11" w:rsidRDefault="00670AE7" w:rsidP="00670AE7">
            <w:pPr>
              <w:jc w:val="center"/>
              <w:rPr>
                <w:rFonts w:ascii="Times New Roman" w:eastAsia="Times New Roman" w:hAnsi="Times New Roman" w:cs="Times New Roman"/>
                <w:color w:val="000000"/>
                <w:sz w:val="24"/>
                <w:szCs w:val="24"/>
                <w:lang w:val="en-US" w:eastAsia="id-ID"/>
              </w:rPr>
            </w:pPr>
            <w:r w:rsidRPr="00644A11">
              <w:rPr>
                <w:rFonts w:ascii="Times New Roman" w:eastAsia="Times New Roman" w:hAnsi="Times New Roman" w:cs="Times New Roman"/>
                <w:color w:val="000000"/>
                <w:sz w:val="24"/>
                <w:szCs w:val="24"/>
                <w:lang w:val="en-US" w:eastAsia="id-ID"/>
              </w:rPr>
              <w:t>5</w:t>
            </w:r>
          </w:p>
        </w:tc>
        <w:tc>
          <w:tcPr>
            <w:tcW w:w="2108" w:type="dxa"/>
          </w:tcPr>
          <w:p w14:paraId="72B49FEB" w14:textId="77777777" w:rsidR="00670AE7" w:rsidRPr="00644A11" w:rsidRDefault="00670AE7" w:rsidP="00670AE7">
            <w:pPr>
              <w:jc w:val="center"/>
              <w:rPr>
                <w:rFonts w:ascii="Times New Roman" w:hAnsi="Times New Roman" w:cs="Times New Roman"/>
                <w:color w:val="010205"/>
                <w:sz w:val="24"/>
                <w:szCs w:val="24"/>
                <w:lang w:val="en-US"/>
              </w:rPr>
            </w:pPr>
            <w:r w:rsidRPr="00644A11">
              <w:rPr>
                <w:rFonts w:ascii="Times New Roman" w:hAnsi="Times New Roman" w:cs="Times New Roman"/>
                <w:color w:val="010205"/>
                <w:sz w:val="24"/>
                <w:szCs w:val="24"/>
                <w:lang w:val="en-US"/>
              </w:rPr>
              <w:t>3</w:t>
            </w:r>
          </w:p>
        </w:tc>
        <w:tc>
          <w:tcPr>
            <w:tcW w:w="1726" w:type="dxa"/>
          </w:tcPr>
          <w:p w14:paraId="1667E17A" w14:textId="77777777" w:rsidR="00670AE7" w:rsidRPr="00644A11" w:rsidRDefault="00670AE7" w:rsidP="00670AE7">
            <w:pPr>
              <w:jc w:val="center"/>
              <w:rPr>
                <w:rFonts w:ascii="Times New Roman" w:hAnsi="Times New Roman" w:cs="Times New Roman"/>
                <w:color w:val="010205"/>
                <w:sz w:val="24"/>
                <w:szCs w:val="24"/>
                <w:lang w:val="en-US"/>
              </w:rPr>
            </w:pPr>
            <w:r w:rsidRPr="00644A11">
              <w:rPr>
                <w:rFonts w:ascii="Times New Roman" w:hAnsi="Times New Roman" w:cs="Times New Roman"/>
                <w:color w:val="010205"/>
                <w:sz w:val="24"/>
                <w:szCs w:val="24"/>
                <w:lang w:val="en-US"/>
              </w:rPr>
              <w:t>0.6%</w:t>
            </w:r>
          </w:p>
        </w:tc>
      </w:tr>
    </w:tbl>
    <w:p w14:paraId="35FF3FEC" w14:textId="77777777" w:rsidR="00670AE7" w:rsidRPr="00F067D1" w:rsidRDefault="00670AE7" w:rsidP="00EF380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val="en-US" w:eastAsia="id-ID"/>
        </w:rPr>
      </w:pPr>
      <w:r w:rsidRPr="00F067D1">
        <w:rPr>
          <w:rFonts w:ascii="Times New Roman" w:eastAsia="Times New Roman" w:hAnsi="Times New Roman" w:cs="Times New Roman"/>
          <w:b/>
          <w:color w:val="000000"/>
          <w:sz w:val="24"/>
          <w:szCs w:val="24"/>
          <w:lang w:val="en-US" w:eastAsia="id-ID"/>
        </w:rPr>
        <w:t>Source: Primary data analysis, 2018</w:t>
      </w:r>
    </w:p>
    <w:p w14:paraId="1C44048C" w14:textId="77777777" w:rsidR="00670AE7" w:rsidRPr="00670AE7" w:rsidRDefault="00670AE7" w:rsidP="00EF380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id-ID"/>
        </w:rPr>
      </w:pPr>
    </w:p>
    <w:p w14:paraId="786F3118" w14:textId="6E5B3484" w:rsidR="00670AE7" w:rsidRPr="00670AE7" w:rsidRDefault="00670AE7" w:rsidP="00EF3805">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 xml:space="preserve">     </w:t>
      </w:r>
      <w:r w:rsidR="00F067D1">
        <w:rPr>
          <w:rFonts w:ascii="Times New Roman" w:eastAsia="Times New Roman" w:hAnsi="Times New Roman" w:cs="Times New Roman"/>
          <w:color w:val="000000"/>
          <w:sz w:val="24"/>
          <w:szCs w:val="24"/>
          <w:lang w:val="en-US" w:eastAsia="id-ID"/>
        </w:rPr>
        <w:t xml:space="preserve">      </w:t>
      </w:r>
      <w:r w:rsidRPr="00670AE7">
        <w:rPr>
          <w:rFonts w:ascii="Times New Roman" w:eastAsia="Times New Roman" w:hAnsi="Times New Roman" w:cs="Times New Roman"/>
          <w:color w:val="000000"/>
          <w:sz w:val="24"/>
          <w:szCs w:val="24"/>
          <w:lang w:val="en-US" w:eastAsia="id-ID"/>
        </w:rPr>
        <w:t xml:space="preserve"> Table 4 shows that the trust dimension based on the theory of slippery slope frameworks, we can elaborate briefly that it has five aspects.  The research findings show that trust in regulation aspect   is in the less support  (2) or  50.6%;  trust in system of tax is still in the less support (2) or 45.4%; trust in Government aspect is in the strongest support (4) or  46,5%; trust in stored data   is in the strongest  support (4) or 50,6%; and the trust in tax institution aspect is also in the strongest  support (4) or  51%.  </w:t>
      </w:r>
    </w:p>
    <w:p w14:paraId="5CBB556F" w14:textId="77777777" w:rsidR="00670AE7" w:rsidRPr="00670AE7" w:rsidRDefault="00670AE7" w:rsidP="00EF3805">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 xml:space="preserve">In the result, the research found that the strongest support in the trust dimension consists of three aspects, such as; trust in </w:t>
      </w:r>
      <w:proofErr w:type="gramStart"/>
      <w:r w:rsidRPr="00670AE7">
        <w:rPr>
          <w:rFonts w:ascii="Times New Roman" w:eastAsia="Times New Roman" w:hAnsi="Times New Roman" w:cs="Times New Roman"/>
          <w:color w:val="000000"/>
          <w:sz w:val="24"/>
          <w:szCs w:val="24"/>
          <w:lang w:val="en-US" w:eastAsia="id-ID"/>
        </w:rPr>
        <w:t>Government  (</w:t>
      </w:r>
      <w:proofErr w:type="gramEnd"/>
      <w:r w:rsidRPr="00670AE7">
        <w:rPr>
          <w:rFonts w:ascii="Times New Roman" w:eastAsia="Times New Roman" w:hAnsi="Times New Roman" w:cs="Times New Roman"/>
          <w:color w:val="000000"/>
          <w:sz w:val="24"/>
          <w:szCs w:val="24"/>
          <w:lang w:val="en-US" w:eastAsia="id-ID"/>
        </w:rPr>
        <w:t xml:space="preserve">4) or  46,5%. It is reasonable because Indonesia for </w:t>
      </w:r>
      <w:proofErr w:type="gramStart"/>
      <w:r w:rsidRPr="00670AE7">
        <w:rPr>
          <w:rFonts w:ascii="Times New Roman" w:eastAsia="Times New Roman" w:hAnsi="Times New Roman" w:cs="Times New Roman"/>
          <w:color w:val="000000"/>
          <w:sz w:val="24"/>
          <w:szCs w:val="24"/>
          <w:lang w:val="en-US" w:eastAsia="id-ID"/>
        </w:rPr>
        <w:t>example;  the</w:t>
      </w:r>
      <w:proofErr w:type="gramEnd"/>
      <w:r w:rsidRPr="00670AE7">
        <w:rPr>
          <w:rFonts w:ascii="Times New Roman" w:eastAsia="Times New Roman" w:hAnsi="Times New Roman" w:cs="Times New Roman"/>
          <w:color w:val="000000"/>
          <w:sz w:val="24"/>
          <w:szCs w:val="24"/>
          <w:lang w:val="en-US" w:eastAsia="id-ID"/>
        </w:rPr>
        <w:t xml:space="preserve"> Ministry of Finance of  Indonesia especially the Directorate General of Taxation has formulated many policies to minimize tax evasion. Another strongest support aspect is that trust in stored data (4) or 50,6%; </w:t>
      </w:r>
      <w:proofErr w:type="gramStart"/>
      <w:r w:rsidRPr="00670AE7">
        <w:rPr>
          <w:rFonts w:ascii="Times New Roman" w:eastAsia="Times New Roman" w:hAnsi="Times New Roman" w:cs="Times New Roman"/>
          <w:color w:val="000000"/>
          <w:sz w:val="24"/>
          <w:szCs w:val="24"/>
          <w:lang w:val="en-US" w:eastAsia="id-ID"/>
        </w:rPr>
        <w:t>and  trust</w:t>
      </w:r>
      <w:proofErr w:type="gramEnd"/>
      <w:r w:rsidRPr="00670AE7">
        <w:rPr>
          <w:rFonts w:ascii="Times New Roman" w:eastAsia="Times New Roman" w:hAnsi="Times New Roman" w:cs="Times New Roman"/>
          <w:color w:val="000000"/>
          <w:sz w:val="24"/>
          <w:szCs w:val="24"/>
          <w:lang w:val="en-US" w:eastAsia="id-ID"/>
        </w:rPr>
        <w:t xml:space="preserve"> in institution aspect (4) or 51.0%,  This research used to trust an institution means that the citizen or taxpayers  in South Sulawesi Province especially  Tax Service Offices  of South of Makassar, </w:t>
      </w:r>
      <w:proofErr w:type="spellStart"/>
      <w:r w:rsidRPr="00670AE7">
        <w:rPr>
          <w:rFonts w:ascii="Times New Roman" w:eastAsia="Times New Roman" w:hAnsi="Times New Roman" w:cs="Times New Roman"/>
          <w:color w:val="000000"/>
          <w:sz w:val="24"/>
          <w:szCs w:val="24"/>
          <w:lang w:val="en-US" w:eastAsia="id-ID"/>
        </w:rPr>
        <w:t>Maros</w:t>
      </w:r>
      <w:proofErr w:type="spellEnd"/>
      <w:r w:rsidRPr="00670AE7">
        <w:rPr>
          <w:rFonts w:ascii="Times New Roman" w:eastAsia="Times New Roman" w:hAnsi="Times New Roman" w:cs="Times New Roman"/>
          <w:color w:val="000000"/>
          <w:sz w:val="24"/>
          <w:szCs w:val="24"/>
          <w:lang w:val="en-US" w:eastAsia="id-ID"/>
        </w:rPr>
        <w:t xml:space="preserve">, and Palopo are still facing  the less of taxpayers’ compliance in paying tax. On the other hands, the aspect of trust in the less support, namely; trust in regulation (2) or 50,6%; and trust in the system of </w:t>
      </w:r>
      <w:proofErr w:type="gramStart"/>
      <w:r w:rsidRPr="00670AE7">
        <w:rPr>
          <w:rFonts w:ascii="Times New Roman" w:eastAsia="Times New Roman" w:hAnsi="Times New Roman" w:cs="Times New Roman"/>
          <w:color w:val="000000"/>
          <w:sz w:val="24"/>
          <w:szCs w:val="24"/>
          <w:lang w:val="en-US" w:eastAsia="id-ID"/>
        </w:rPr>
        <w:t>taxation  (</w:t>
      </w:r>
      <w:proofErr w:type="gramEnd"/>
      <w:r w:rsidRPr="00670AE7">
        <w:rPr>
          <w:rFonts w:ascii="Times New Roman" w:eastAsia="Times New Roman" w:hAnsi="Times New Roman" w:cs="Times New Roman"/>
          <w:color w:val="000000"/>
          <w:sz w:val="24"/>
          <w:szCs w:val="24"/>
          <w:lang w:val="en-US" w:eastAsia="id-ID"/>
        </w:rPr>
        <w:t>2) or 45.5%.</w:t>
      </w:r>
    </w:p>
    <w:p w14:paraId="19C97CEF" w14:textId="77777777" w:rsidR="00670AE7" w:rsidRPr="00670AE7" w:rsidRDefault="00670AE7" w:rsidP="00EF3805">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 xml:space="preserve">Actually, to find out the strategy of developing taxpayers’ compliance in the Tax Service Office by using </w:t>
      </w:r>
      <w:proofErr w:type="spellStart"/>
      <w:r w:rsidRPr="00670AE7">
        <w:rPr>
          <w:rFonts w:ascii="Times New Roman" w:eastAsia="Times New Roman" w:hAnsi="Times New Roman" w:cs="Times New Roman"/>
          <w:color w:val="000000"/>
          <w:sz w:val="24"/>
          <w:szCs w:val="24"/>
          <w:lang w:val="en-US" w:eastAsia="id-ID"/>
        </w:rPr>
        <w:t>SWOT</w:t>
      </w:r>
      <w:proofErr w:type="spellEnd"/>
      <w:r w:rsidRPr="00670AE7">
        <w:rPr>
          <w:rFonts w:ascii="Times New Roman" w:eastAsia="Times New Roman" w:hAnsi="Times New Roman" w:cs="Times New Roman"/>
          <w:color w:val="000000"/>
          <w:sz w:val="24"/>
          <w:szCs w:val="24"/>
          <w:lang w:val="en-US" w:eastAsia="id-ID"/>
        </w:rPr>
        <w:t xml:space="preserve"> analysis is that the authors try to compare the Internal Environment Analysis (</w:t>
      </w:r>
      <w:proofErr w:type="gramStart"/>
      <w:r w:rsidRPr="00670AE7">
        <w:rPr>
          <w:rFonts w:ascii="Times New Roman" w:eastAsia="Times New Roman" w:hAnsi="Times New Roman" w:cs="Times New Roman"/>
          <w:color w:val="000000"/>
          <w:sz w:val="24"/>
          <w:szCs w:val="24"/>
          <w:lang w:val="en-US" w:eastAsia="id-ID"/>
        </w:rPr>
        <w:t>IEA)  with</w:t>
      </w:r>
      <w:proofErr w:type="gramEnd"/>
      <w:r w:rsidRPr="00670AE7">
        <w:rPr>
          <w:rFonts w:ascii="Times New Roman" w:eastAsia="Times New Roman" w:hAnsi="Times New Roman" w:cs="Times New Roman"/>
          <w:color w:val="000000"/>
          <w:sz w:val="24"/>
          <w:szCs w:val="24"/>
          <w:lang w:val="en-US" w:eastAsia="id-ID"/>
        </w:rPr>
        <w:t xml:space="preserve"> External Environment Analysis (EEA). It means that the strategy to develop the performance of the public organization and achieving the goals, the modern public organization applied </w:t>
      </w:r>
      <w:proofErr w:type="spellStart"/>
      <w:r w:rsidRPr="00670AE7">
        <w:rPr>
          <w:rFonts w:ascii="Times New Roman" w:eastAsia="Times New Roman" w:hAnsi="Times New Roman" w:cs="Times New Roman"/>
          <w:color w:val="000000"/>
          <w:sz w:val="24"/>
          <w:szCs w:val="24"/>
          <w:lang w:val="en-US" w:eastAsia="id-ID"/>
        </w:rPr>
        <w:t>SWOT</w:t>
      </w:r>
      <w:proofErr w:type="spellEnd"/>
      <w:r w:rsidRPr="00670AE7">
        <w:rPr>
          <w:rFonts w:ascii="Times New Roman" w:eastAsia="Times New Roman" w:hAnsi="Times New Roman" w:cs="Times New Roman"/>
          <w:color w:val="000000"/>
          <w:sz w:val="24"/>
          <w:szCs w:val="24"/>
          <w:lang w:val="en-US" w:eastAsia="id-ID"/>
        </w:rPr>
        <w:t xml:space="preserve"> Analysis in order to find and identify the strengths and the weaknesses of organizations, and also measuring the opportunities and threats from the external factors. In this research, we identified the power dimension based on the theory of slippery slope frameworks as to be the internal environmental factors, and trust becomes the external environmental factors. For this analysis, the goals which are to be achieved is the success of the public organization to improve their performance and getting the taxpayers' compliance to be more optimally.</w:t>
      </w:r>
    </w:p>
    <w:p w14:paraId="61CAAF18" w14:textId="220A7D03" w:rsidR="00670AE7" w:rsidRPr="00670AE7" w:rsidRDefault="002A2C33" w:rsidP="00EF3805">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T</w:t>
      </w:r>
      <w:r w:rsidR="00670AE7" w:rsidRPr="00670AE7">
        <w:rPr>
          <w:rFonts w:ascii="Times New Roman" w:eastAsia="Times New Roman" w:hAnsi="Times New Roman" w:cs="Times New Roman"/>
          <w:color w:val="000000"/>
          <w:sz w:val="24"/>
          <w:szCs w:val="24"/>
          <w:lang w:val="en-US" w:eastAsia="id-ID"/>
        </w:rPr>
        <w:t xml:space="preserve">he strategy in developing taxpayers' compliance by using slippery slope frameworks theory, we describe the internal and external environmental factors of Tax Service Offices in the South Sulawesi Province consisted of three tax service office, namely; South of Makassar, </w:t>
      </w:r>
      <w:proofErr w:type="spellStart"/>
      <w:r w:rsidR="00670AE7" w:rsidRPr="00670AE7">
        <w:rPr>
          <w:rFonts w:ascii="Times New Roman" w:eastAsia="Times New Roman" w:hAnsi="Times New Roman" w:cs="Times New Roman"/>
          <w:color w:val="000000"/>
          <w:sz w:val="24"/>
          <w:szCs w:val="24"/>
          <w:lang w:val="en-US" w:eastAsia="id-ID"/>
        </w:rPr>
        <w:t>Maros</w:t>
      </w:r>
      <w:proofErr w:type="spellEnd"/>
      <w:r w:rsidR="00670AE7" w:rsidRPr="00670AE7">
        <w:rPr>
          <w:rFonts w:ascii="Times New Roman" w:eastAsia="Times New Roman" w:hAnsi="Times New Roman" w:cs="Times New Roman"/>
          <w:color w:val="000000"/>
          <w:sz w:val="24"/>
          <w:szCs w:val="24"/>
          <w:lang w:val="en-US" w:eastAsia="id-ID"/>
        </w:rPr>
        <w:t>, and Palopo Tax Service Offices.</w:t>
      </w:r>
    </w:p>
    <w:p w14:paraId="37AC167E" w14:textId="77777777" w:rsidR="00670AE7" w:rsidRPr="00670AE7" w:rsidRDefault="00670AE7" w:rsidP="00670AE7">
      <w:pPr>
        <w:numPr>
          <w:ilvl w:val="0"/>
          <w:numId w:val="2"/>
        </w:numPr>
        <w:pBdr>
          <w:top w:val="nil"/>
          <w:left w:val="nil"/>
          <w:bottom w:val="nil"/>
          <w:right w:val="nil"/>
          <w:between w:val="nil"/>
        </w:pBdr>
        <w:spacing w:after="0" w:line="276" w:lineRule="auto"/>
        <w:ind w:left="284"/>
        <w:contextualSpacing/>
        <w:jc w:val="both"/>
        <w:rPr>
          <w:rFonts w:ascii="Times New Roman" w:eastAsia="Times New Roman" w:hAnsi="Times New Roman" w:cs="Times New Roman"/>
          <w:color w:val="000000"/>
          <w:sz w:val="24"/>
          <w:szCs w:val="24"/>
          <w:lang w:val="en-US" w:eastAsia="id-ID"/>
        </w:rPr>
      </w:pPr>
      <w:proofErr w:type="gramStart"/>
      <w:r w:rsidRPr="00670AE7">
        <w:rPr>
          <w:rFonts w:ascii="Times New Roman" w:eastAsia="Times New Roman" w:hAnsi="Times New Roman" w:cs="Times New Roman"/>
          <w:b/>
          <w:color w:val="000000"/>
          <w:sz w:val="24"/>
          <w:szCs w:val="24"/>
          <w:lang w:val="en-US" w:eastAsia="id-ID"/>
        </w:rPr>
        <w:t>Identification  of</w:t>
      </w:r>
      <w:proofErr w:type="gramEnd"/>
      <w:r w:rsidRPr="00670AE7">
        <w:rPr>
          <w:rFonts w:ascii="Times New Roman" w:eastAsia="Times New Roman" w:hAnsi="Times New Roman" w:cs="Times New Roman"/>
          <w:b/>
          <w:color w:val="000000"/>
          <w:sz w:val="24"/>
          <w:szCs w:val="24"/>
          <w:lang w:val="en-US" w:eastAsia="id-ID"/>
        </w:rPr>
        <w:t xml:space="preserve">  Internal Environmental  Analysis  (IEA)</w:t>
      </w:r>
    </w:p>
    <w:p w14:paraId="5FE7B364" w14:textId="3B0C290D" w:rsidR="00670AE7" w:rsidRDefault="00670AE7" w:rsidP="002A2C33">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 xml:space="preserve">Based on the resulting research of descriptive </w:t>
      </w:r>
      <w:proofErr w:type="gramStart"/>
      <w:r w:rsidRPr="00670AE7">
        <w:rPr>
          <w:rFonts w:ascii="Times New Roman" w:eastAsia="Times New Roman" w:hAnsi="Times New Roman" w:cs="Times New Roman"/>
          <w:color w:val="000000"/>
          <w:sz w:val="24"/>
          <w:szCs w:val="24"/>
          <w:lang w:val="en-US" w:eastAsia="id-ID"/>
        </w:rPr>
        <w:t>analysis,  then</w:t>
      </w:r>
      <w:proofErr w:type="gramEnd"/>
      <w:r w:rsidRPr="00670AE7">
        <w:rPr>
          <w:rFonts w:ascii="Times New Roman" w:eastAsia="Times New Roman" w:hAnsi="Times New Roman" w:cs="Times New Roman"/>
          <w:color w:val="000000"/>
          <w:sz w:val="24"/>
          <w:szCs w:val="24"/>
          <w:lang w:val="en-US" w:eastAsia="id-ID"/>
        </w:rPr>
        <w:t>,  we can identify the internal factors  (strengths and weaknesses) of  taxpayers’ compliance in the Tax Service Offices in South Sulawesi Province that elaborate in the next table:</w:t>
      </w:r>
    </w:p>
    <w:p w14:paraId="5C8FA619" w14:textId="0DE3E6C6" w:rsidR="00644A11" w:rsidRDefault="00644A11" w:rsidP="002A2C33">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4"/>
          <w:szCs w:val="24"/>
          <w:lang w:val="en-US" w:eastAsia="id-ID"/>
        </w:rPr>
      </w:pPr>
    </w:p>
    <w:p w14:paraId="7B18FDA9" w14:textId="08C84465" w:rsidR="00644A11" w:rsidRDefault="00644A11" w:rsidP="002A2C33">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4"/>
          <w:szCs w:val="24"/>
          <w:lang w:val="en-US" w:eastAsia="id-ID"/>
        </w:rPr>
      </w:pPr>
    </w:p>
    <w:p w14:paraId="05F47DE2" w14:textId="77777777" w:rsidR="00644A11" w:rsidRPr="00670AE7" w:rsidRDefault="00644A11" w:rsidP="002A2C33">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4"/>
          <w:szCs w:val="24"/>
          <w:lang w:val="en-US" w:eastAsia="id-ID"/>
        </w:rPr>
      </w:pPr>
    </w:p>
    <w:p w14:paraId="56D9F871" w14:textId="77777777" w:rsidR="00670AE7" w:rsidRPr="00670AE7" w:rsidRDefault="00670AE7" w:rsidP="00670AE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val="en-US" w:eastAsia="id-ID"/>
        </w:rPr>
      </w:pPr>
      <w:r w:rsidRPr="00670AE7">
        <w:rPr>
          <w:rFonts w:ascii="Times New Roman" w:eastAsia="Times New Roman" w:hAnsi="Times New Roman" w:cs="Times New Roman"/>
          <w:b/>
          <w:color w:val="000000"/>
          <w:sz w:val="24"/>
          <w:szCs w:val="24"/>
          <w:lang w:val="en-US" w:eastAsia="id-ID"/>
        </w:rPr>
        <w:t>Table 5. Internal Factors Identification of Tax Services Office                                                                      in South Sulawesi Province</w:t>
      </w:r>
    </w:p>
    <w:tbl>
      <w:tblPr>
        <w:tblStyle w:val="TableGrid"/>
        <w:tblW w:w="0" w:type="auto"/>
        <w:tblLook w:val="04A0" w:firstRow="1" w:lastRow="0" w:firstColumn="1" w:lastColumn="0" w:noHBand="0" w:noVBand="1"/>
      </w:tblPr>
      <w:tblGrid>
        <w:gridCol w:w="1271"/>
        <w:gridCol w:w="2975"/>
        <w:gridCol w:w="994"/>
        <w:gridCol w:w="3253"/>
      </w:tblGrid>
      <w:tr w:rsidR="00670AE7" w:rsidRPr="00670AE7" w14:paraId="768C880A" w14:textId="77777777" w:rsidTr="00670AE7">
        <w:tc>
          <w:tcPr>
            <w:tcW w:w="1271" w:type="dxa"/>
          </w:tcPr>
          <w:p w14:paraId="031CDD39" w14:textId="77777777" w:rsidR="00670AE7" w:rsidRPr="00670AE7" w:rsidRDefault="00670AE7" w:rsidP="00670AE7">
            <w:pPr>
              <w:jc w:val="center"/>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Code</w:t>
            </w:r>
          </w:p>
        </w:tc>
        <w:tc>
          <w:tcPr>
            <w:tcW w:w="2975" w:type="dxa"/>
          </w:tcPr>
          <w:p w14:paraId="055F82D7" w14:textId="77777777" w:rsidR="00670AE7" w:rsidRPr="00670AE7" w:rsidRDefault="00670AE7" w:rsidP="00670AE7">
            <w:pPr>
              <w:jc w:val="center"/>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Strengths</w:t>
            </w:r>
          </w:p>
        </w:tc>
        <w:tc>
          <w:tcPr>
            <w:tcW w:w="994" w:type="dxa"/>
          </w:tcPr>
          <w:p w14:paraId="3C2B2F40" w14:textId="77777777" w:rsidR="00670AE7" w:rsidRPr="00670AE7" w:rsidRDefault="00670AE7" w:rsidP="00670AE7">
            <w:pPr>
              <w:jc w:val="center"/>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Code</w:t>
            </w:r>
          </w:p>
        </w:tc>
        <w:tc>
          <w:tcPr>
            <w:tcW w:w="3253" w:type="dxa"/>
          </w:tcPr>
          <w:p w14:paraId="5FC07D1C" w14:textId="77777777" w:rsidR="00670AE7" w:rsidRPr="00670AE7" w:rsidRDefault="00670AE7" w:rsidP="00670AE7">
            <w:pPr>
              <w:jc w:val="center"/>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Weaknesses</w:t>
            </w:r>
          </w:p>
        </w:tc>
      </w:tr>
      <w:tr w:rsidR="00670AE7" w:rsidRPr="00670AE7" w14:paraId="63D2DF04" w14:textId="77777777" w:rsidTr="00670AE7">
        <w:tc>
          <w:tcPr>
            <w:tcW w:w="1271" w:type="dxa"/>
          </w:tcPr>
          <w:p w14:paraId="084BE4EB" w14:textId="77777777" w:rsidR="00670AE7" w:rsidRPr="00670AE7" w:rsidRDefault="00670AE7" w:rsidP="00430ED9">
            <w:pPr>
              <w:spacing w:line="360" w:lineRule="auto"/>
              <w:jc w:val="both"/>
              <w:rPr>
                <w:rFonts w:ascii="Times New Roman" w:eastAsia="Times New Roman" w:hAnsi="Times New Roman" w:cs="Times New Roman"/>
                <w:color w:val="000000"/>
                <w:sz w:val="24"/>
                <w:szCs w:val="24"/>
                <w:lang w:val="en-US" w:eastAsia="id-ID"/>
              </w:rPr>
            </w:pPr>
            <w:proofErr w:type="spellStart"/>
            <w:r w:rsidRPr="00670AE7">
              <w:rPr>
                <w:rFonts w:ascii="Times New Roman" w:eastAsia="Times New Roman" w:hAnsi="Times New Roman" w:cs="Times New Roman"/>
                <w:color w:val="000000"/>
                <w:sz w:val="24"/>
                <w:szCs w:val="24"/>
                <w:lang w:val="en-US" w:eastAsia="id-ID"/>
              </w:rPr>
              <w:t>S1</w:t>
            </w:r>
            <w:proofErr w:type="spellEnd"/>
          </w:p>
        </w:tc>
        <w:tc>
          <w:tcPr>
            <w:tcW w:w="2975" w:type="dxa"/>
          </w:tcPr>
          <w:p w14:paraId="6299B375" w14:textId="77777777" w:rsidR="00670AE7" w:rsidRPr="00670AE7" w:rsidRDefault="00670AE7" w:rsidP="00430ED9">
            <w:pPr>
              <w:spacing w:line="360" w:lineRule="auto"/>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Legitimated</w:t>
            </w:r>
          </w:p>
        </w:tc>
        <w:tc>
          <w:tcPr>
            <w:tcW w:w="994" w:type="dxa"/>
          </w:tcPr>
          <w:p w14:paraId="3D867029" w14:textId="77777777" w:rsidR="00670AE7" w:rsidRPr="00670AE7" w:rsidRDefault="00670AE7" w:rsidP="00430ED9">
            <w:pPr>
              <w:spacing w:line="360" w:lineRule="auto"/>
              <w:jc w:val="both"/>
              <w:rPr>
                <w:rFonts w:ascii="Times New Roman" w:eastAsia="Times New Roman" w:hAnsi="Times New Roman" w:cs="Times New Roman"/>
                <w:color w:val="000000"/>
                <w:sz w:val="24"/>
                <w:szCs w:val="24"/>
                <w:lang w:val="en-US" w:eastAsia="id-ID"/>
              </w:rPr>
            </w:pPr>
            <w:proofErr w:type="spellStart"/>
            <w:r w:rsidRPr="00670AE7">
              <w:rPr>
                <w:rFonts w:ascii="Times New Roman" w:eastAsia="Times New Roman" w:hAnsi="Times New Roman" w:cs="Times New Roman"/>
                <w:color w:val="000000"/>
                <w:sz w:val="24"/>
                <w:szCs w:val="24"/>
                <w:lang w:val="en-US" w:eastAsia="id-ID"/>
              </w:rPr>
              <w:t>W1</w:t>
            </w:r>
            <w:proofErr w:type="spellEnd"/>
          </w:p>
        </w:tc>
        <w:tc>
          <w:tcPr>
            <w:tcW w:w="3253" w:type="dxa"/>
          </w:tcPr>
          <w:p w14:paraId="6989BADF" w14:textId="77777777" w:rsidR="00670AE7" w:rsidRPr="00670AE7" w:rsidRDefault="00670AE7" w:rsidP="00430ED9">
            <w:pPr>
              <w:spacing w:line="360" w:lineRule="auto"/>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 xml:space="preserve">Coercive </w:t>
            </w:r>
          </w:p>
        </w:tc>
      </w:tr>
      <w:tr w:rsidR="00670AE7" w:rsidRPr="00670AE7" w14:paraId="530B71A0" w14:textId="77777777" w:rsidTr="00670AE7">
        <w:tc>
          <w:tcPr>
            <w:tcW w:w="1271" w:type="dxa"/>
          </w:tcPr>
          <w:p w14:paraId="2BC28CC6" w14:textId="77777777" w:rsidR="00670AE7" w:rsidRPr="00670AE7" w:rsidRDefault="00670AE7" w:rsidP="00430ED9">
            <w:pPr>
              <w:spacing w:line="360" w:lineRule="auto"/>
              <w:jc w:val="both"/>
              <w:rPr>
                <w:rFonts w:ascii="Times New Roman" w:eastAsia="Times New Roman" w:hAnsi="Times New Roman" w:cs="Times New Roman"/>
                <w:color w:val="000000"/>
                <w:sz w:val="24"/>
                <w:szCs w:val="24"/>
                <w:lang w:val="en-US" w:eastAsia="id-ID"/>
              </w:rPr>
            </w:pPr>
            <w:proofErr w:type="spellStart"/>
            <w:r w:rsidRPr="00670AE7">
              <w:rPr>
                <w:rFonts w:ascii="Times New Roman" w:eastAsia="Times New Roman" w:hAnsi="Times New Roman" w:cs="Times New Roman"/>
                <w:color w:val="000000"/>
                <w:sz w:val="24"/>
                <w:szCs w:val="24"/>
                <w:lang w:val="en-US" w:eastAsia="id-ID"/>
              </w:rPr>
              <w:t>S2</w:t>
            </w:r>
            <w:proofErr w:type="spellEnd"/>
          </w:p>
        </w:tc>
        <w:tc>
          <w:tcPr>
            <w:tcW w:w="2975" w:type="dxa"/>
          </w:tcPr>
          <w:p w14:paraId="619F461E" w14:textId="77777777" w:rsidR="00670AE7" w:rsidRPr="00670AE7" w:rsidRDefault="00670AE7" w:rsidP="00430ED9">
            <w:pPr>
              <w:spacing w:line="360" w:lineRule="auto"/>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Expert</w:t>
            </w:r>
          </w:p>
        </w:tc>
        <w:tc>
          <w:tcPr>
            <w:tcW w:w="994" w:type="dxa"/>
          </w:tcPr>
          <w:p w14:paraId="3651E3F6" w14:textId="77777777" w:rsidR="00670AE7" w:rsidRPr="00670AE7" w:rsidRDefault="00670AE7" w:rsidP="00430ED9">
            <w:pPr>
              <w:spacing w:line="360" w:lineRule="auto"/>
              <w:jc w:val="both"/>
              <w:rPr>
                <w:rFonts w:ascii="Times New Roman" w:eastAsia="Times New Roman" w:hAnsi="Times New Roman" w:cs="Times New Roman"/>
                <w:color w:val="000000"/>
                <w:sz w:val="24"/>
                <w:szCs w:val="24"/>
                <w:lang w:val="en-US" w:eastAsia="id-ID"/>
              </w:rPr>
            </w:pPr>
            <w:proofErr w:type="spellStart"/>
            <w:r w:rsidRPr="00670AE7">
              <w:rPr>
                <w:rFonts w:ascii="Times New Roman" w:eastAsia="Times New Roman" w:hAnsi="Times New Roman" w:cs="Times New Roman"/>
                <w:color w:val="000000"/>
                <w:sz w:val="24"/>
                <w:szCs w:val="24"/>
                <w:lang w:val="en-US" w:eastAsia="id-ID"/>
              </w:rPr>
              <w:t>W2</w:t>
            </w:r>
            <w:proofErr w:type="spellEnd"/>
          </w:p>
        </w:tc>
        <w:tc>
          <w:tcPr>
            <w:tcW w:w="3253" w:type="dxa"/>
          </w:tcPr>
          <w:p w14:paraId="7EA31FE4" w14:textId="77777777" w:rsidR="00670AE7" w:rsidRPr="00670AE7" w:rsidRDefault="00670AE7" w:rsidP="00430ED9">
            <w:pPr>
              <w:spacing w:line="360" w:lineRule="auto"/>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Rewards and Punishment</w:t>
            </w:r>
          </w:p>
        </w:tc>
      </w:tr>
      <w:tr w:rsidR="00670AE7" w:rsidRPr="00670AE7" w14:paraId="6B88E912" w14:textId="77777777" w:rsidTr="00670AE7">
        <w:tc>
          <w:tcPr>
            <w:tcW w:w="1271" w:type="dxa"/>
          </w:tcPr>
          <w:p w14:paraId="7912F471" w14:textId="77777777" w:rsidR="00670AE7" w:rsidRPr="00670AE7" w:rsidRDefault="00670AE7" w:rsidP="00430ED9">
            <w:pPr>
              <w:spacing w:line="360" w:lineRule="auto"/>
              <w:jc w:val="both"/>
              <w:rPr>
                <w:rFonts w:ascii="Times New Roman" w:eastAsia="Times New Roman" w:hAnsi="Times New Roman" w:cs="Times New Roman"/>
                <w:color w:val="000000"/>
                <w:sz w:val="24"/>
                <w:szCs w:val="24"/>
                <w:lang w:val="en-US" w:eastAsia="id-ID"/>
              </w:rPr>
            </w:pPr>
            <w:proofErr w:type="spellStart"/>
            <w:r w:rsidRPr="00670AE7">
              <w:rPr>
                <w:rFonts w:ascii="Times New Roman" w:eastAsia="Times New Roman" w:hAnsi="Times New Roman" w:cs="Times New Roman"/>
                <w:color w:val="000000"/>
                <w:sz w:val="24"/>
                <w:szCs w:val="24"/>
                <w:lang w:val="en-US" w:eastAsia="id-ID"/>
              </w:rPr>
              <w:t>S3</w:t>
            </w:r>
            <w:proofErr w:type="spellEnd"/>
          </w:p>
        </w:tc>
        <w:tc>
          <w:tcPr>
            <w:tcW w:w="2975" w:type="dxa"/>
          </w:tcPr>
          <w:p w14:paraId="673893C7" w14:textId="77777777" w:rsidR="00670AE7" w:rsidRPr="00670AE7" w:rsidRDefault="00670AE7" w:rsidP="00430ED9">
            <w:pPr>
              <w:spacing w:line="360" w:lineRule="auto"/>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Competence</w:t>
            </w:r>
          </w:p>
        </w:tc>
        <w:tc>
          <w:tcPr>
            <w:tcW w:w="994" w:type="dxa"/>
          </w:tcPr>
          <w:p w14:paraId="008A1589" w14:textId="77777777" w:rsidR="00670AE7" w:rsidRPr="00670AE7" w:rsidRDefault="00670AE7" w:rsidP="00430ED9">
            <w:pPr>
              <w:spacing w:line="360" w:lineRule="auto"/>
              <w:jc w:val="both"/>
              <w:rPr>
                <w:rFonts w:ascii="Times New Roman" w:eastAsia="Times New Roman" w:hAnsi="Times New Roman" w:cs="Times New Roman"/>
                <w:color w:val="000000"/>
                <w:sz w:val="24"/>
                <w:szCs w:val="24"/>
                <w:lang w:val="en-US" w:eastAsia="id-ID"/>
              </w:rPr>
            </w:pPr>
            <w:proofErr w:type="spellStart"/>
            <w:r w:rsidRPr="00670AE7">
              <w:rPr>
                <w:rFonts w:ascii="Times New Roman" w:eastAsia="Times New Roman" w:hAnsi="Times New Roman" w:cs="Times New Roman"/>
                <w:color w:val="000000"/>
                <w:sz w:val="24"/>
                <w:szCs w:val="24"/>
                <w:lang w:val="en-US" w:eastAsia="id-ID"/>
              </w:rPr>
              <w:t>W3</w:t>
            </w:r>
            <w:proofErr w:type="spellEnd"/>
          </w:p>
        </w:tc>
        <w:tc>
          <w:tcPr>
            <w:tcW w:w="3253" w:type="dxa"/>
          </w:tcPr>
          <w:p w14:paraId="4C68CCE2" w14:textId="77777777" w:rsidR="00670AE7" w:rsidRPr="00670AE7" w:rsidRDefault="00670AE7" w:rsidP="00430ED9">
            <w:pPr>
              <w:spacing w:line="360" w:lineRule="auto"/>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Referent</w:t>
            </w:r>
          </w:p>
        </w:tc>
      </w:tr>
    </w:tbl>
    <w:p w14:paraId="7E623D37" w14:textId="77777777" w:rsidR="00670AE7" w:rsidRPr="00430ED9" w:rsidRDefault="00670AE7" w:rsidP="00670AE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val="en-US" w:eastAsia="id-ID"/>
        </w:rPr>
      </w:pPr>
      <w:r w:rsidRPr="00430ED9">
        <w:rPr>
          <w:rFonts w:ascii="Times New Roman" w:eastAsia="Times New Roman" w:hAnsi="Times New Roman" w:cs="Times New Roman"/>
          <w:b/>
          <w:color w:val="000000"/>
          <w:sz w:val="24"/>
          <w:szCs w:val="24"/>
          <w:lang w:val="en-US" w:eastAsia="id-ID"/>
        </w:rPr>
        <w:t>Source: Primary data analysis, 2018.</w:t>
      </w:r>
    </w:p>
    <w:p w14:paraId="3957C1B6" w14:textId="77777777" w:rsidR="002A2C33" w:rsidRPr="00430ED9" w:rsidRDefault="00670AE7" w:rsidP="002A2C33">
      <w:p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lang w:val="en-US" w:eastAsia="id-ID"/>
        </w:rPr>
      </w:pPr>
      <w:r w:rsidRPr="00430ED9">
        <w:rPr>
          <w:rFonts w:ascii="Times New Roman" w:eastAsia="Times New Roman" w:hAnsi="Times New Roman" w:cs="Times New Roman"/>
          <w:b/>
          <w:color w:val="000000"/>
          <w:sz w:val="24"/>
          <w:szCs w:val="24"/>
          <w:lang w:val="en-US" w:eastAsia="id-ID"/>
        </w:rPr>
        <w:t xml:space="preserve"> </w:t>
      </w:r>
    </w:p>
    <w:p w14:paraId="5112FC57" w14:textId="75706A29" w:rsidR="002A2C33" w:rsidRDefault="00670AE7" w:rsidP="002A2C33">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Based on table 5, we can explain that the internal factors identification consists of two kinds of factor such as strengths and weaknesses. According to the perception of respondents which analyzed descriptively, we identified that power dimension becomes the strengths in developing taxpayers' compliance consist of; legitimated, expert, and competence. Meanwhile, the weaknesses are involving three aspects, namely; coercive, rewards and punishment, and referent.</w:t>
      </w:r>
    </w:p>
    <w:p w14:paraId="74A5AE83" w14:textId="77777777" w:rsidR="00F548E6" w:rsidRDefault="00F548E6" w:rsidP="002A2C33">
      <w:pPr>
        <w:pBdr>
          <w:top w:val="nil"/>
          <w:left w:val="nil"/>
          <w:bottom w:val="nil"/>
          <w:right w:val="nil"/>
          <w:between w:val="nil"/>
        </w:pBdr>
        <w:spacing w:after="0" w:line="276" w:lineRule="auto"/>
        <w:ind w:firstLine="720"/>
        <w:jc w:val="both"/>
        <w:rPr>
          <w:sz w:val="16"/>
          <w:szCs w:val="16"/>
        </w:rPr>
      </w:pPr>
    </w:p>
    <w:p w14:paraId="5B3929B4" w14:textId="44BEA16B" w:rsidR="00670AE7" w:rsidRPr="002A2C33" w:rsidRDefault="00670AE7" w:rsidP="002A2C33">
      <w:pPr>
        <w:pStyle w:val="ListParagraph"/>
        <w:numPr>
          <w:ilvl w:val="0"/>
          <w:numId w:val="2"/>
        </w:numPr>
        <w:pBdr>
          <w:top w:val="nil"/>
          <w:left w:val="nil"/>
          <w:bottom w:val="nil"/>
          <w:right w:val="nil"/>
          <w:between w:val="nil"/>
        </w:pBdr>
        <w:spacing w:after="0" w:line="276" w:lineRule="auto"/>
        <w:ind w:left="426"/>
        <w:jc w:val="both"/>
        <w:rPr>
          <w:rFonts w:ascii="Times New Roman" w:eastAsia="Times New Roman" w:hAnsi="Times New Roman" w:cs="Times New Roman"/>
          <w:b/>
          <w:color w:val="000000"/>
          <w:sz w:val="24"/>
          <w:szCs w:val="24"/>
          <w:lang w:val="en-US" w:eastAsia="id-ID"/>
        </w:rPr>
      </w:pPr>
      <w:proofErr w:type="gramStart"/>
      <w:r w:rsidRPr="002A2C33">
        <w:rPr>
          <w:rFonts w:ascii="Times New Roman" w:eastAsia="Times New Roman" w:hAnsi="Times New Roman" w:cs="Times New Roman"/>
          <w:b/>
          <w:color w:val="000000"/>
          <w:sz w:val="24"/>
          <w:szCs w:val="24"/>
          <w:lang w:val="en-US" w:eastAsia="id-ID"/>
        </w:rPr>
        <w:t>Identification  of</w:t>
      </w:r>
      <w:proofErr w:type="gramEnd"/>
      <w:r w:rsidRPr="002A2C33">
        <w:rPr>
          <w:rFonts w:ascii="Times New Roman" w:eastAsia="Times New Roman" w:hAnsi="Times New Roman" w:cs="Times New Roman"/>
          <w:b/>
          <w:color w:val="000000"/>
          <w:sz w:val="24"/>
          <w:szCs w:val="24"/>
          <w:lang w:val="en-US" w:eastAsia="id-ID"/>
        </w:rPr>
        <w:t xml:space="preserve">  External Environmental Analysis (EEA)</w:t>
      </w:r>
    </w:p>
    <w:p w14:paraId="3B01C44B" w14:textId="63777365" w:rsidR="00670AE7" w:rsidRDefault="00670AE7" w:rsidP="002A2C33">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For the external environmental analysis that using trust dimension can be described in the following table:</w:t>
      </w:r>
    </w:p>
    <w:p w14:paraId="4DD44C49" w14:textId="77777777" w:rsidR="00670AE7" w:rsidRPr="00670AE7" w:rsidRDefault="00670AE7" w:rsidP="00670AE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val="en-US" w:eastAsia="id-ID"/>
        </w:rPr>
      </w:pPr>
      <w:proofErr w:type="gramStart"/>
      <w:r w:rsidRPr="00670AE7">
        <w:rPr>
          <w:rFonts w:ascii="Times New Roman" w:eastAsia="Times New Roman" w:hAnsi="Times New Roman" w:cs="Times New Roman"/>
          <w:b/>
          <w:color w:val="000000"/>
          <w:sz w:val="24"/>
          <w:szCs w:val="24"/>
          <w:lang w:val="en-US" w:eastAsia="id-ID"/>
        </w:rPr>
        <w:t>Table  6</w:t>
      </w:r>
      <w:proofErr w:type="gramEnd"/>
      <w:r w:rsidRPr="00670AE7">
        <w:rPr>
          <w:rFonts w:ascii="Times New Roman" w:eastAsia="Times New Roman" w:hAnsi="Times New Roman" w:cs="Times New Roman"/>
          <w:b/>
          <w:color w:val="000000"/>
          <w:sz w:val="24"/>
          <w:szCs w:val="24"/>
          <w:lang w:val="en-US" w:eastAsia="id-ID"/>
        </w:rPr>
        <w:t>. External Factors Identification of Tax Service Offices in                                            South Sulawesi Province</w:t>
      </w:r>
    </w:p>
    <w:tbl>
      <w:tblPr>
        <w:tblStyle w:val="TableGrid"/>
        <w:tblW w:w="0" w:type="auto"/>
        <w:tblLook w:val="04A0" w:firstRow="1" w:lastRow="0" w:firstColumn="1" w:lastColumn="0" w:noHBand="0" w:noVBand="1"/>
      </w:tblPr>
      <w:tblGrid>
        <w:gridCol w:w="1271"/>
        <w:gridCol w:w="2975"/>
        <w:gridCol w:w="994"/>
        <w:gridCol w:w="3253"/>
      </w:tblGrid>
      <w:tr w:rsidR="00670AE7" w:rsidRPr="00670AE7" w14:paraId="7761CEDF" w14:textId="77777777" w:rsidTr="00670AE7">
        <w:tc>
          <w:tcPr>
            <w:tcW w:w="1271" w:type="dxa"/>
          </w:tcPr>
          <w:p w14:paraId="647F5A98" w14:textId="77777777" w:rsidR="00670AE7" w:rsidRPr="00670AE7" w:rsidRDefault="00670AE7" w:rsidP="00430ED9">
            <w:pPr>
              <w:spacing w:line="360" w:lineRule="auto"/>
              <w:jc w:val="center"/>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Code</w:t>
            </w:r>
          </w:p>
        </w:tc>
        <w:tc>
          <w:tcPr>
            <w:tcW w:w="2975" w:type="dxa"/>
          </w:tcPr>
          <w:p w14:paraId="04C35D67" w14:textId="77777777" w:rsidR="00670AE7" w:rsidRPr="00670AE7" w:rsidRDefault="00670AE7" w:rsidP="00430ED9">
            <w:pPr>
              <w:spacing w:line="360" w:lineRule="auto"/>
              <w:jc w:val="center"/>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Opportunities</w:t>
            </w:r>
          </w:p>
        </w:tc>
        <w:tc>
          <w:tcPr>
            <w:tcW w:w="994" w:type="dxa"/>
          </w:tcPr>
          <w:p w14:paraId="55E2E646" w14:textId="77777777" w:rsidR="00670AE7" w:rsidRPr="00670AE7" w:rsidRDefault="00670AE7" w:rsidP="00430ED9">
            <w:pPr>
              <w:spacing w:line="360" w:lineRule="auto"/>
              <w:jc w:val="center"/>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Code</w:t>
            </w:r>
          </w:p>
        </w:tc>
        <w:tc>
          <w:tcPr>
            <w:tcW w:w="3253" w:type="dxa"/>
          </w:tcPr>
          <w:p w14:paraId="7CA8EB8F" w14:textId="77777777" w:rsidR="00670AE7" w:rsidRPr="00670AE7" w:rsidRDefault="00670AE7" w:rsidP="00430ED9">
            <w:pPr>
              <w:spacing w:line="360" w:lineRule="auto"/>
              <w:jc w:val="center"/>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 xml:space="preserve">Treats </w:t>
            </w:r>
          </w:p>
        </w:tc>
      </w:tr>
      <w:tr w:rsidR="00670AE7" w:rsidRPr="00670AE7" w14:paraId="0D15FD4B" w14:textId="77777777" w:rsidTr="00670AE7">
        <w:tc>
          <w:tcPr>
            <w:tcW w:w="1271" w:type="dxa"/>
          </w:tcPr>
          <w:p w14:paraId="7E4A4003" w14:textId="77777777" w:rsidR="00670AE7" w:rsidRPr="00670AE7" w:rsidRDefault="00670AE7" w:rsidP="00430ED9">
            <w:pPr>
              <w:spacing w:line="360" w:lineRule="auto"/>
              <w:jc w:val="both"/>
              <w:rPr>
                <w:rFonts w:ascii="Times New Roman" w:eastAsia="Times New Roman" w:hAnsi="Times New Roman" w:cs="Times New Roman"/>
                <w:color w:val="000000"/>
                <w:sz w:val="24"/>
                <w:szCs w:val="24"/>
                <w:lang w:val="en-US" w:eastAsia="id-ID"/>
              </w:rPr>
            </w:pPr>
            <w:proofErr w:type="spellStart"/>
            <w:r w:rsidRPr="00670AE7">
              <w:rPr>
                <w:rFonts w:ascii="Times New Roman" w:eastAsia="Times New Roman" w:hAnsi="Times New Roman" w:cs="Times New Roman"/>
                <w:color w:val="000000"/>
                <w:sz w:val="24"/>
                <w:szCs w:val="24"/>
                <w:lang w:val="en-US" w:eastAsia="id-ID"/>
              </w:rPr>
              <w:t>O1</w:t>
            </w:r>
            <w:proofErr w:type="spellEnd"/>
          </w:p>
        </w:tc>
        <w:tc>
          <w:tcPr>
            <w:tcW w:w="2975" w:type="dxa"/>
          </w:tcPr>
          <w:p w14:paraId="0186AECD" w14:textId="77777777" w:rsidR="00670AE7" w:rsidRPr="00670AE7" w:rsidRDefault="00670AE7" w:rsidP="00430ED9">
            <w:pPr>
              <w:spacing w:line="360" w:lineRule="auto"/>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Trust in Government</w:t>
            </w:r>
          </w:p>
        </w:tc>
        <w:tc>
          <w:tcPr>
            <w:tcW w:w="994" w:type="dxa"/>
          </w:tcPr>
          <w:p w14:paraId="26EC9DC1" w14:textId="77777777" w:rsidR="00670AE7" w:rsidRPr="00670AE7" w:rsidRDefault="00670AE7" w:rsidP="00430ED9">
            <w:pPr>
              <w:spacing w:line="360" w:lineRule="auto"/>
              <w:jc w:val="both"/>
              <w:rPr>
                <w:rFonts w:ascii="Times New Roman" w:eastAsia="Times New Roman" w:hAnsi="Times New Roman" w:cs="Times New Roman"/>
                <w:color w:val="000000"/>
                <w:sz w:val="24"/>
                <w:szCs w:val="24"/>
                <w:lang w:val="en-US" w:eastAsia="id-ID"/>
              </w:rPr>
            </w:pPr>
            <w:proofErr w:type="spellStart"/>
            <w:r w:rsidRPr="00670AE7">
              <w:rPr>
                <w:rFonts w:ascii="Times New Roman" w:eastAsia="Times New Roman" w:hAnsi="Times New Roman" w:cs="Times New Roman"/>
                <w:color w:val="000000"/>
                <w:sz w:val="24"/>
                <w:szCs w:val="24"/>
                <w:lang w:val="en-US" w:eastAsia="id-ID"/>
              </w:rPr>
              <w:t>T1</w:t>
            </w:r>
            <w:proofErr w:type="spellEnd"/>
          </w:p>
        </w:tc>
        <w:tc>
          <w:tcPr>
            <w:tcW w:w="3253" w:type="dxa"/>
          </w:tcPr>
          <w:p w14:paraId="5E6CC031" w14:textId="77777777" w:rsidR="00670AE7" w:rsidRPr="00670AE7" w:rsidRDefault="00670AE7" w:rsidP="00430ED9">
            <w:pPr>
              <w:spacing w:line="360" w:lineRule="auto"/>
              <w:jc w:val="both"/>
              <w:rPr>
                <w:rFonts w:ascii="Times New Roman" w:eastAsia="Times New Roman" w:hAnsi="Times New Roman" w:cs="Times New Roman"/>
                <w:b/>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Trust in Regulation</w:t>
            </w:r>
          </w:p>
        </w:tc>
      </w:tr>
      <w:tr w:rsidR="00670AE7" w:rsidRPr="00670AE7" w14:paraId="77072977" w14:textId="77777777" w:rsidTr="00670AE7">
        <w:tc>
          <w:tcPr>
            <w:tcW w:w="1271" w:type="dxa"/>
          </w:tcPr>
          <w:p w14:paraId="1FA2EE2E" w14:textId="77777777" w:rsidR="00670AE7" w:rsidRPr="00670AE7" w:rsidRDefault="00670AE7" w:rsidP="00430ED9">
            <w:pPr>
              <w:spacing w:line="360" w:lineRule="auto"/>
              <w:jc w:val="both"/>
              <w:rPr>
                <w:rFonts w:ascii="Times New Roman" w:eastAsia="Times New Roman" w:hAnsi="Times New Roman" w:cs="Times New Roman"/>
                <w:color w:val="000000"/>
                <w:sz w:val="24"/>
                <w:szCs w:val="24"/>
                <w:lang w:val="en-US" w:eastAsia="id-ID"/>
              </w:rPr>
            </w:pPr>
            <w:proofErr w:type="spellStart"/>
            <w:r w:rsidRPr="00670AE7">
              <w:rPr>
                <w:rFonts w:ascii="Times New Roman" w:eastAsia="Times New Roman" w:hAnsi="Times New Roman" w:cs="Times New Roman"/>
                <w:color w:val="000000"/>
                <w:sz w:val="24"/>
                <w:szCs w:val="24"/>
                <w:lang w:val="en-US" w:eastAsia="id-ID"/>
              </w:rPr>
              <w:t>O2</w:t>
            </w:r>
            <w:proofErr w:type="spellEnd"/>
          </w:p>
        </w:tc>
        <w:tc>
          <w:tcPr>
            <w:tcW w:w="2975" w:type="dxa"/>
          </w:tcPr>
          <w:p w14:paraId="48981C93" w14:textId="77777777" w:rsidR="00670AE7" w:rsidRPr="00670AE7" w:rsidRDefault="00670AE7" w:rsidP="00430ED9">
            <w:pPr>
              <w:spacing w:line="360" w:lineRule="auto"/>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Trust in Stored Data</w:t>
            </w:r>
          </w:p>
        </w:tc>
        <w:tc>
          <w:tcPr>
            <w:tcW w:w="994" w:type="dxa"/>
          </w:tcPr>
          <w:p w14:paraId="0E8D0048" w14:textId="77777777" w:rsidR="00670AE7" w:rsidRPr="00670AE7" w:rsidRDefault="00670AE7" w:rsidP="00430ED9">
            <w:pPr>
              <w:spacing w:line="360" w:lineRule="auto"/>
              <w:jc w:val="both"/>
              <w:rPr>
                <w:rFonts w:ascii="Times New Roman" w:eastAsia="Times New Roman" w:hAnsi="Times New Roman" w:cs="Times New Roman"/>
                <w:color w:val="000000"/>
                <w:sz w:val="24"/>
                <w:szCs w:val="24"/>
                <w:lang w:val="en-US" w:eastAsia="id-ID"/>
              </w:rPr>
            </w:pPr>
            <w:proofErr w:type="spellStart"/>
            <w:r w:rsidRPr="00670AE7">
              <w:rPr>
                <w:rFonts w:ascii="Times New Roman" w:eastAsia="Times New Roman" w:hAnsi="Times New Roman" w:cs="Times New Roman"/>
                <w:color w:val="000000"/>
                <w:sz w:val="24"/>
                <w:szCs w:val="24"/>
                <w:lang w:val="en-US" w:eastAsia="id-ID"/>
              </w:rPr>
              <w:t>T2</w:t>
            </w:r>
            <w:proofErr w:type="spellEnd"/>
          </w:p>
        </w:tc>
        <w:tc>
          <w:tcPr>
            <w:tcW w:w="3253" w:type="dxa"/>
          </w:tcPr>
          <w:p w14:paraId="52508B91" w14:textId="77777777" w:rsidR="00670AE7" w:rsidRPr="00670AE7" w:rsidRDefault="00670AE7" w:rsidP="00430ED9">
            <w:pPr>
              <w:spacing w:line="360" w:lineRule="auto"/>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Trust in System</w:t>
            </w:r>
          </w:p>
        </w:tc>
      </w:tr>
      <w:tr w:rsidR="00670AE7" w:rsidRPr="00670AE7" w14:paraId="694CD9FF" w14:textId="77777777" w:rsidTr="00670AE7">
        <w:tc>
          <w:tcPr>
            <w:tcW w:w="1271" w:type="dxa"/>
          </w:tcPr>
          <w:p w14:paraId="68CEBABB" w14:textId="77777777" w:rsidR="00670AE7" w:rsidRPr="00670AE7" w:rsidRDefault="00670AE7" w:rsidP="00430ED9">
            <w:pPr>
              <w:spacing w:line="360" w:lineRule="auto"/>
              <w:jc w:val="both"/>
              <w:rPr>
                <w:rFonts w:ascii="Times New Roman" w:eastAsia="Times New Roman" w:hAnsi="Times New Roman" w:cs="Times New Roman"/>
                <w:color w:val="000000"/>
                <w:sz w:val="24"/>
                <w:szCs w:val="24"/>
                <w:lang w:val="en-US" w:eastAsia="id-ID"/>
              </w:rPr>
            </w:pPr>
            <w:proofErr w:type="spellStart"/>
            <w:r w:rsidRPr="00670AE7">
              <w:rPr>
                <w:rFonts w:ascii="Times New Roman" w:eastAsia="Times New Roman" w:hAnsi="Times New Roman" w:cs="Times New Roman"/>
                <w:color w:val="000000"/>
                <w:sz w:val="24"/>
                <w:szCs w:val="24"/>
                <w:lang w:val="en-US" w:eastAsia="id-ID"/>
              </w:rPr>
              <w:t>O3</w:t>
            </w:r>
            <w:proofErr w:type="spellEnd"/>
          </w:p>
        </w:tc>
        <w:tc>
          <w:tcPr>
            <w:tcW w:w="2975" w:type="dxa"/>
          </w:tcPr>
          <w:p w14:paraId="5DDE858D" w14:textId="77777777" w:rsidR="00670AE7" w:rsidRPr="00670AE7" w:rsidRDefault="00670AE7" w:rsidP="00430ED9">
            <w:pPr>
              <w:spacing w:line="360" w:lineRule="auto"/>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Trust in Institution</w:t>
            </w:r>
          </w:p>
        </w:tc>
        <w:tc>
          <w:tcPr>
            <w:tcW w:w="994" w:type="dxa"/>
          </w:tcPr>
          <w:p w14:paraId="3CB66876" w14:textId="77777777" w:rsidR="00670AE7" w:rsidRPr="00670AE7" w:rsidRDefault="00670AE7" w:rsidP="00430ED9">
            <w:pPr>
              <w:spacing w:line="360" w:lineRule="auto"/>
              <w:jc w:val="both"/>
              <w:rPr>
                <w:rFonts w:ascii="Times New Roman" w:eastAsia="Times New Roman" w:hAnsi="Times New Roman" w:cs="Times New Roman"/>
                <w:color w:val="000000"/>
                <w:sz w:val="24"/>
                <w:szCs w:val="24"/>
                <w:lang w:val="en-US" w:eastAsia="id-ID"/>
              </w:rPr>
            </w:pPr>
          </w:p>
        </w:tc>
        <w:tc>
          <w:tcPr>
            <w:tcW w:w="3253" w:type="dxa"/>
          </w:tcPr>
          <w:p w14:paraId="3CD24278" w14:textId="77777777" w:rsidR="00670AE7" w:rsidRPr="00670AE7" w:rsidRDefault="00670AE7" w:rsidP="00430ED9">
            <w:pPr>
              <w:spacing w:line="360" w:lineRule="auto"/>
              <w:jc w:val="both"/>
              <w:rPr>
                <w:rFonts w:ascii="Times New Roman" w:eastAsia="Times New Roman" w:hAnsi="Times New Roman" w:cs="Times New Roman"/>
                <w:color w:val="000000"/>
                <w:sz w:val="24"/>
                <w:szCs w:val="24"/>
                <w:lang w:val="en-US" w:eastAsia="id-ID"/>
              </w:rPr>
            </w:pPr>
          </w:p>
        </w:tc>
      </w:tr>
    </w:tbl>
    <w:p w14:paraId="4453F4C3" w14:textId="77777777" w:rsidR="00670AE7" w:rsidRPr="00430ED9" w:rsidRDefault="00670AE7" w:rsidP="00670AE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val="en-US" w:eastAsia="id-ID"/>
        </w:rPr>
      </w:pPr>
      <w:r w:rsidRPr="00430ED9">
        <w:rPr>
          <w:rFonts w:ascii="Times New Roman" w:eastAsia="Times New Roman" w:hAnsi="Times New Roman" w:cs="Times New Roman"/>
          <w:b/>
          <w:color w:val="000000"/>
          <w:sz w:val="24"/>
          <w:szCs w:val="24"/>
          <w:lang w:val="en-US" w:eastAsia="id-ID"/>
        </w:rPr>
        <w:t>Source: Primary data analysis, 2018.</w:t>
      </w:r>
    </w:p>
    <w:p w14:paraId="63E1B09C" w14:textId="77777777" w:rsidR="00670AE7" w:rsidRPr="00670AE7" w:rsidRDefault="00670AE7" w:rsidP="002A2C33">
      <w:pPr>
        <w:pBdr>
          <w:top w:val="nil"/>
          <w:left w:val="nil"/>
          <w:bottom w:val="nil"/>
          <w:right w:val="nil"/>
          <w:between w:val="nil"/>
        </w:pBdr>
        <w:spacing w:after="0" w:line="276" w:lineRule="auto"/>
        <w:ind w:firstLine="851"/>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 xml:space="preserve">The result </w:t>
      </w:r>
      <w:proofErr w:type="gramStart"/>
      <w:r w:rsidRPr="00670AE7">
        <w:rPr>
          <w:rFonts w:ascii="Times New Roman" w:eastAsia="Times New Roman" w:hAnsi="Times New Roman" w:cs="Times New Roman"/>
          <w:color w:val="000000"/>
          <w:sz w:val="24"/>
          <w:szCs w:val="24"/>
          <w:lang w:val="en-US" w:eastAsia="id-ID"/>
        </w:rPr>
        <w:t>of  external</w:t>
      </w:r>
      <w:proofErr w:type="gramEnd"/>
      <w:r w:rsidRPr="00670AE7">
        <w:rPr>
          <w:rFonts w:ascii="Times New Roman" w:eastAsia="Times New Roman" w:hAnsi="Times New Roman" w:cs="Times New Roman"/>
          <w:color w:val="000000"/>
          <w:sz w:val="24"/>
          <w:szCs w:val="24"/>
          <w:lang w:val="en-US" w:eastAsia="id-ID"/>
        </w:rPr>
        <w:t xml:space="preserve"> environmental analysis showed in Table 6,  find that  the opportunities of tax service offices to develop the taxpayers’ compliance in South Sulawesi Province  involved  three factors, </w:t>
      </w:r>
      <w:proofErr w:type="spellStart"/>
      <w:r w:rsidRPr="00670AE7">
        <w:rPr>
          <w:rFonts w:ascii="Times New Roman" w:eastAsia="Times New Roman" w:hAnsi="Times New Roman" w:cs="Times New Roman"/>
          <w:color w:val="000000"/>
          <w:sz w:val="24"/>
          <w:szCs w:val="24"/>
          <w:lang w:val="en-US" w:eastAsia="id-ID"/>
        </w:rPr>
        <w:t>i.e</w:t>
      </w:r>
      <w:proofErr w:type="spellEnd"/>
      <w:r w:rsidRPr="00670AE7">
        <w:rPr>
          <w:rFonts w:ascii="Times New Roman" w:eastAsia="Times New Roman" w:hAnsi="Times New Roman" w:cs="Times New Roman"/>
          <w:color w:val="000000"/>
          <w:sz w:val="24"/>
          <w:szCs w:val="24"/>
          <w:lang w:val="en-US" w:eastAsia="id-ID"/>
        </w:rPr>
        <w:t xml:space="preserve">; trust in government, trust in stored data, and  trust in institution, however,  trust in regulation and trust in systems become the treats of tax service office in the South Sulawesi Province.  </w:t>
      </w:r>
    </w:p>
    <w:p w14:paraId="75B100D6" w14:textId="77777777" w:rsidR="001F5714" w:rsidRDefault="00670AE7" w:rsidP="002A2C33">
      <w:pPr>
        <w:pBdr>
          <w:top w:val="nil"/>
          <w:left w:val="nil"/>
          <w:bottom w:val="nil"/>
          <w:right w:val="nil"/>
          <w:between w:val="nil"/>
        </w:pBdr>
        <w:spacing w:after="0" w:line="276" w:lineRule="auto"/>
        <w:ind w:firstLine="851"/>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 xml:space="preserve">Based on the result of internal and external environmental analysis (see Table 5 and 6), so that we have found the value of weight (VW) for each aspect. </w:t>
      </w:r>
      <w:proofErr w:type="gramStart"/>
      <w:r w:rsidRPr="00670AE7">
        <w:rPr>
          <w:rFonts w:ascii="Times New Roman" w:eastAsia="Times New Roman" w:hAnsi="Times New Roman" w:cs="Times New Roman"/>
          <w:color w:val="000000"/>
          <w:sz w:val="24"/>
          <w:szCs w:val="24"/>
          <w:lang w:val="en-US" w:eastAsia="id-ID"/>
        </w:rPr>
        <w:t>Then,  we</w:t>
      </w:r>
      <w:proofErr w:type="gramEnd"/>
      <w:r w:rsidRPr="00670AE7">
        <w:rPr>
          <w:rFonts w:ascii="Times New Roman" w:eastAsia="Times New Roman" w:hAnsi="Times New Roman" w:cs="Times New Roman"/>
          <w:color w:val="000000"/>
          <w:sz w:val="24"/>
          <w:szCs w:val="24"/>
          <w:lang w:val="en-US" w:eastAsia="id-ID"/>
        </w:rPr>
        <w:t xml:space="preserve"> can make the evaluation matrix of internal and external evaluation factors by using the values of support (VS) and the Linkage Weight Value  (</w:t>
      </w:r>
      <w:proofErr w:type="spellStart"/>
      <w:r w:rsidRPr="00670AE7">
        <w:rPr>
          <w:rFonts w:ascii="Times New Roman" w:eastAsia="Times New Roman" w:hAnsi="Times New Roman" w:cs="Times New Roman"/>
          <w:color w:val="000000"/>
          <w:sz w:val="24"/>
          <w:szCs w:val="24"/>
          <w:lang w:val="en-US" w:eastAsia="id-ID"/>
        </w:rPr>
        <w:t>LWV</w:t>
      </w:r>
      <w:proofErr w:type="spellEnd"/>
      <w:r w:rsidRPr="00670AE7">
        <w:rPr>
          <w:rFonts w:ascii="Times New Roman" w:eastAsia="Times New Roman" w:hAnsi="Times New Roman" w:cs="Times New Roman"/>
          <w:color w:val="000000"/>
          <w:sz w:val="24"/>
          <w:szCs w:val="24"/>
          <w:lang w:val="en-US" w:eastAsia="id-ID"/>
        </w:rPr>
        <w:t xml:space="preserve">) based on the descriptive statistical analysis. After analysis of the </w:t>
      </w:r>
      <w:proofErr w:type="spellStart"/>
      <w:r w:rsidRPr="00670AE7">
        <w:rPr>
          <w:rFonts w:ascii="Times New Roman" w:eastAsia="Times New Roman" w:hAnsi="Times New Roman" w:cs="Times New Roman"/>
          <w:color w:val="000000"/>
          <w:sz w:val="24"/>
          <w:szCs w:val="24"/>
          <w:lang w:val="en-US" w:eastAsia="id-ID"/>
        </w:rPr>
        <w:t>LWF</w:t>
      </w:r>
      <w:proofErr w:type="spellEnd"/>
      <w:r w:rsidRPr="00670AE7">
        <w:rPr>
          <w:rFonts w:ascii="Times New Roman" w:eastAsia="Times New Roman" w:hAnsi="Times New Roman" w:cs="Times New Roman"/>
          <w:color w:val="000000"/>
          <w:sz w:val="24"/>
          <w:szCs w:val="24"/>
          <w:lang w:val="en-US" w:eastAsia="id-ID"/>
        </w:rPr>
        <w:t>, for the next the Support Weight Value (</w:t>
      </w:r>
      <w:proofErr w:type="spellStart"/>
      <w:r w:rsidRPr="00670AE7">
        <w:rPr>
          <w:rFonts w:ascii="Times New Roman" w:eastAsia="Times New Roman" w:hAnsi="Times New Roman" w:cs="Times New Roman"/>
          <w:color w:val="000000"/>
          <w:sz w:val="24"/>
          <w:szCs w:val="24"/>
          <w:lang w:val="en-US" w:eastAsia="id-ID"/>
        </w:rPr>
        <w:t>SWV</w:t>
      </w:r>
      <w:proofErr w:type="spellEnd"/>
      <w:r w:rsidRPr="00670AE7">
        <w:rPr>
          <w:rFonts w:ascii="Times New Roman" w:eastAsia="Times New Roman" w:hAnsi="Times New Roman" w:cs="Times New Roman"/>
          <w:color w:val="000000"/>
          <w:sz w:val="24"/>
          <w:szCs w:val="24"/>
          <w:lang w:val="en-US" w:eastAsia="id-ID"/>
        </w:rPr>
        <w:t>) and the Total Weight Values (</w:t>
      </w:r>
      <w:proofErr w:type="spellStart"/>
      <w:r w:rsidRPr="00670AE7">
        <w:rPr>
          <w:rFonts w:ascii="Times New Roman" w:eastAsia="Times New Roman" w:hAnsi="Times New Roman" w:cs="Times New Roman"/>
          <w:color w:val="000000"/>
          <w:sz w:val="24"/>
          <w:szCs w:val="24"/>
          <w:lang w:val="en-US" w:eastAsia="id-ID"/>
        </w:rPr>
        <w:t>TWV</w:t>
      </w:r>
      <w:proofErr w:type="spellEnd"/>
      <w:r w:rsidRPr="00670AE7">
        <w:rPr>
          <w:rFonts w:ascii="Times New Roman" w:eastAsia="Times New Roman" w:hAnsi="Times New Roman" w:cs="Times New Roman"/>
          <w:color w:val="000000"/>
          <w:sz w:val="24"/>
          <w:szCs w:val="24"/>
          <w:lang w:val="en-US" w:eastAsia="id-ID"/>
        </w:rPr>
        <w:t xml:space="preserve">). </w:t>
      </w:r>
    </w:p>
    <w:p w14:paraId="3E934258" w14:textId="77777777" w:rsidR="001F5714" w:rsidRDefault="00670AE7" w:rsidP="002A2C33">
      <w:pPr>
        <w:pBdr>
          <w:top w:val="nil"/>
          <w:left w:val="nil"/>
          <w:bottom w:val="nil"/>
          <w:right w:val="nil"/>
          <w:between w:val="nil"/>
        </w:pBdr>
        <w:spacing w:after="0" w:line="276" w:lineRule="auto"/>
        <w:ind w:firstLine="851"/>
        <w:jc w:val="both"/>
        <w:rPr>
          <w:rFonts w:ascii="Times New Roman" w:eastAsia="Times New Roman" w:hAnsi="Times New Roman" w:cs="Times New Roman"/>
          <w:color w:val="000000"/>
          <w:sz w:val="24"/>
          <w:szCs w:val="24"/>
          <w:lang w:val="en-US" w:eastAsia="id-ID"/>
        </w:rPr>
        <w:sectPr w:rsidR="001F5714">
          <w:type w:val="continuous"/>
          <w:pgSz w:w="11906" w:h="16838"/>
          <w:pgMar w:top="1134" w:right="1701" w:bottom="1134" w:left="1701" w:header="0" w:footer="720" w:gutter="0"/>
          <w:cols w:space="720"/>
        </w:sectPr>
      </w:pPr>
      <w:r w:rsidRPr="00670AE7">
        <w:rPr>
          <w:rFonts w:ascii="Times New Roman" w:eastAsia="Times New Roman" w:hAnsi="Times New Roman" w:cs="Times New Roman"/>
          <w:color w:val="000000"/>
          <w:sz w:val="24"/>
          <w:szCs w:val="24"/>
          <w:lang w:val="en-US" w:eastAsia="id-ID"/>
        </w:rPr>
        <w:t>The evaluation of Internal and External Factor Identification will describe in the following table:</w:t>
      </w:r>
    </w:p>
    <w:tbl>
      <w:tblPr>
        <w:tblW w:w="11508" w:type="dxa"/>
        <w:tblLook w:val="04A0" w:firstRow="1" w:lastRow="0" w:firstColumn="1" w:lastColumn="0" w:noHBand="0" w:noVBand="1"/>
      </w:tblPr>
      <w:tblGrid>
        <w:gridCol w:w="1000"/>
        <w:gridCol w:w="3542"/>
        <w:gridCol w:w="1363"/>
        <w:gridCol w:w="1059"/>
        <w:gridCol w:w="1059"/>
        <w:gridCol w:w="1059"/>
        <w:gridCol w:w="1213"/>
        <w:gridCol w:w="1213"/>
      </w:tblGrid>
      <w:tr w:rsidR="00BD4595" w:rsidRPr="00BD4595" w14:paraId="0EDEABF5" w14:textId="77777777" w:rsidTr="00461664">
        <w:trPr>
          <w:trHeight w:val="276"/>
        </w:trPr>
        <w:tc>
          <w:tcPr>
            <w:tcW w:w="11508" w:type="dxa"/>
            <w:gridSpan w:val="8"/>
            <w:vMerge w:val="restart"/>
            <w:tcBorders>
              <w:top w:val="nil"/>
              <w:left w:val="nil"/>
              <w:bottom w:val="single" w:sz="4" w:space="0" w:color="000000"/>
              <w:right w:val="nil"/>
            </w:tcBorders>
            <w:shd w:val="clear" w:color="auto" w:fill="auto"/>
            <w:noWrap/>
            <w:vAlign w:val="center"/>
            <w:hideMark/>
          </w:tcPr>
          <w:p w14:paraId="3417C49E" w14:textId="3B2B12D6" w:rsidR="00BD4595" w:rsidRPr="00BD4595" w:rsidRDefault="00461664" w:rsidP="00BD4595">
            <w:pPr>
              <w:spacing w:after="0" w:line="240" w:lineRule="auto"/>
              <w:jc w:val="cente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noProof/>
                <w:color w:val="000000"/>
                <w:sz w:val="24"/>
                <w:szCs w:val="24"/>
                <w:lang w:eastAsia="id-ID"/>
              </w:rPr>
              <w:lastRenderedPageBreak/>
              <mc:AlternateContent>
                <mc:Choice Requires="wps">
                  <w:drawing>
                    <wp:anchor distT="0" distB="0" distL="114300" distR="114300" simplePos="0" relativeHeight="251681792" behindDoc="0" locked="0" layoutInCell="1" allowOverlap="1" wp14:anchorId="4B6F37E8" wp14:editId="7E4E5ED8">
                      <wp:simplePos x="0" y="0"/>
                      <wp:positionH relativeFrom="column">
                        <wp:posOffset>7320280</wp:posOffset>
                      </wp:positionH>
                      <wp:positionV relativeFrom="paragraph">
                        <wp:posOffset>305435</wp:posOffset>
                      </wp:positionV>
                      <wp:extent cx="1457325" cy="25812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457325" cy="25812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26B334D8" w14:textId="0E04728E" w:rsidR="00866577" w:rsidRPr="00E607B8" w:rsidRDefault="00866577" w:rsidP="00E607B8">
                                  <w:pPr>
                                    <w:rPr>
                                      <w:rFonts w:ascii="Times New Roman" w:hAnsi="Times New Roman" w:cs="Times New Roman"/>
                                      <w:sz w:val="18"/>
                                    </w:rPr>
                                  </w:pPr>
                                  <w:r>
                                    <w:rPr>
                                      <w:rFonts w:ascii="Times New Roman" w:hAnsi="Times New Roman" w:cs="Times New Roman"/>
                                      <w:sz w:val="18"/>
                                      <w:lang w:val="en-US"/>
                                    </w:rPr>
                                    <w:t xml:space="preserve"> </w:t>
                                  </w:r>
                                  <w:r w:rsidRPr="00E607B8">
                                    <w:rPr>
                                      <w:rFonts w:ascii="Times New Roman" w:hAnsi="Times New Roman" w:cs="Times New Roman"/>
                                      <w:sz w:val="18"/>
                                    </w:rPr>
                                    <w:t xml:space="preserve">FW   = Factors Weight </w:t>
                                  </w:r>
                                </w:p>
                                <w:p w14:paraId="43FF102B" w14:textId="48B7422C" w:rsidR="00866577" w:rsidRPr="00E607B8" w:rsidRDefault="00866577" w:rsidP="00E607B8">
                                  <w:pPr>
                                    <w:ind w:left="709" w:hanging="709"/>
                                    <w:rPr>
                                      <w:rFonts w:ascii="Times New Roman" w:hAnsi="Times New Roman" w:cs="Times New Roman"/>
                                      <w:sz w:val="18"/>
                                    </w:rPr>
                                  </w:pPr>
                                  <w:r w:rsidRPr="00E607B8">
                                    <w:rPr>
                                      <w:rFonts w:ascii="Times New Roman" w:hAnsi="Times New Roman" w:cs="Times New Roman"/>
                                      <w:sz w:val="18"/>
                                    </w:rPr>
                                    <w:t xml:space="preserve">SF     = </w:t>
                                  </w:r>
                                  <w:r w:rsidRPr="00E607B8">
                                    <w:rPr>
                                      <w:rFonts w:ascii="Times New Roman" w:hAnsi="Times New Roman" w:cs="Times New Roman"/>
                                      <w:sz w:val="18"/>
                                      <w:lang w:val="en-US"/>
                                    </w:rPr>
                                    <w:t xml:space="preserve"> </w:t>
                                  </w:r>
                                  <w:r w:rsidRPr="00E607B8">
                                    <w:rPr>
                                      <w:rFonts w:ascii="Times New Roman" w:hAnsi="Times New Roman" w:cs="Times New Roman"/>
                                      <w:sz w:val="18"/>
                                    </w:rPr>
                                    <w:t>Support Factors</w:t>
                                  </w:r>
                                </w:p>
                                <w:p w14:paraId="2B1C2953" w14:textId="3C0BCBA3" w:rsidR="00866577" w:rsidRPr="00E607B8" w:rsidRDefault="00866577" w:rsidP="00E607B8">
                                  <w:pPr>
                                    <w:ind w:left="567" w:hanging="567"/>
                                    <w:rPr>
                                      <w:rFonts w:ascii="Times New Roman" w:hAnsi="Times New Roman" w:cs="Times New Roman"/>
                                      <w:sz w:val="18"/>
                                    </w:rPr>
                                  </w:pPr>
                                  <w:r w:rsidRPr="00E607B8">
                                    <w:rPr>
                                      <w:rFonts w:ascii="Times New Roman" w:hAnsi="Times New Roman" w:cs="Times New Roman"/>
                                      <w:sz w:val="18"/>
                                    </w:rPr>
                                    <w:t>SWV = Support Weight Value</w:t>
                                  </w:r>
                                </w:p>
                                <w:p w14:paraId="726A179C" w14:textId="2B8FF6C5" w:rsidR="00866577" w:rsidRPr="00E607B8" w:rsidRDefault="00866577" w:rsidP="00B245EA">
                                  <w:pPr>
                                    <w:jc w:val="center"/>
                                    <w:rPr>
                                      <w:rFonts w:ascii="Times New Roman" w:hAnsi="Times New Roman" w:cs="Times New Roman"/>
                                      <w:sz w:val="18"/>
                                    </w:rPr>
                                  </w:pPr>
                                  <w:r w:rsidRPr="00E607B8">
                                    <w:rPr>
                                      <w:rFonts w:ascii="Times New Roman" w:hAnsi="Times New Roman" w:cs="Times New Roman"/>
                                      <w:sz w:val="18"/>
                                    </w:rPr>
                                    <w:t>LRV  = Linkage Rating Value</w:t>
                                  </w:r>
                                </w:p>
                                <w:p w14:paraId="6B18C04B" w14:textId="4CFAB324" w:rsidR="00866577" w:rsidRDefault="00866577" w:rsidP="00E607B8">
                                  <w:pPr>
                                    <w:ind w:left="567" w:hanging="567"/>
                                  </w:pPr>
                                  <w:r w:rsidRPr="00E607B8">
                                    <w:rPr>
                                      <w:rFonts w:ascii="Times New Roman" w:hAnsi="Times New Roman" w:cs="Times New Roman"/>
                                      <w:sz w:val="18"/>
                                    </w:rPr>
                                    <w:t>LWV = Linkage Weight Value</w:t>
                                  </w:r>
                                </w:p>
                                <w:p w14:paraId="75EE9C47" w14:textId="39726083" w:rsidR="00866577" w:rsidRPr="00E607B8" w:rsidRDefault="00866577" w:rsidP="00E607B8">
                                  <w:pPr>
                                    <w:ind w:left="567" w:hanging="567"/>
                                    <w:rPr>
                                      <w:rFonts w:ascii="Times New Roman" w:hAnsi="Times New Roman" w:cs="Times New Roman"/>
                                      <w:sz w:val="18"/>
                                    </w:rPr>
                                  </w:pPr>
                                  <w:r w:rsidRPr="00E607B8">
                                    <w:rPr>
                                      <w:rFonts w:ascii="Times New Roman" w:hAnsi="Times New Roman" w:cs="Times New Roman"/>
                                      <w:sz w:val="18"/>
                                    </w:rPr>
                                    <w:t>TWV = Total Weight Value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6F37E8" id="Rectangle 2" o:spid="_x0000_s1033" style="position:absolute;left:0;text-align:left;margin-left:576.4pt;margin-top:24.05pt;width:114.75pt;height:20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" fillcolor="white [3201]" strokecolor="white [3212]" strokeweight="1pt">
                      <v:textbox>
                        <w:txbxContent>
                          <w:p w14:paraId="26B334D8" w14:textId="0E04728E" w:rsidR="00866577" w:rsidRPr="00E607B8" w:rsidRDefault="00866577" w:rsidP="00E607B8">
                            <w:pPr>
                              <w:rPr>
                                <w:rFonts w:ascii="Times New Roman" w:hAnsi="Times New Roman" w:cs="Times New Roman"/>
                                <w:sz w:val="18"/>
                              </w:rPr>
                            </w:pPr>
                            <w:r>
                              <w:rPr>
                                <w:rFonts w:ascii="Times New Roman" w:hAnsi="Times New Roman" w:cs="Times New Roman"/>
                                <w:sz w:val="18"/>
                                <w:lang w:val="en-US"/>
                              </w:rPr>
                              <w:t xml:space="preserve"> </w:t>
                            </w:r>
                            <w:r w:rsidRPr="00E607B8">
                              <w:rPr>
                                <w:rFonts w:ascii="Times New Roman" w:hAnsi="Times New Roman" w:cs="Times New Roman"/>
                                <w:sz w:val="18"/>
                              </w:rPr>
                              <w:t xml:space="preserve">FW   = Factors Weight </w:t>
                            </w:r>
                          </w:p>
                          <w:p w14:paraId="43FF102B" w14:textId="48B7422C" w:rsidR="00866577" w:rsidRPr="00E607B8" w:rsidRDefault="00866577" w:rsidP="00E607B8">
                            <w:pPr>
                              <w:ind w:left="709" w:hanging="709"/>
                              <w:rPr>
                                <w:rFonts w:ascii="Times New Roman" w:hAnsi="Times New Roman" w:cs="Times New Roman"/>
                                <w:sz w:val="18"/>
                              </w:rPr>
                            </w:pPr>
                            <w:r w:rsidRPr="00E607B8">
                              <w:rPr>
                                <w:rFonts w:ascii="Times New Roman" w:hAnsi="Times New Roman" w:cs="Times New Roman"/>
                                <w:sz w:val="18"/>
                              </w:rPr>
                              <w:t xml:space="preserve">SF     = </w:t>
                            </w:r>
                            <w:r w:rsidRPr="00E607B8">
                              <w:rPr>
                                <w:rFonts w:ascii="Times New Roman" w:hAnsi="Times New Roman" w:cs="Times New Roman"/>
                                <w:sz w:val="18"/>
                                <w:lang w:val="en-US"/>
                              </w:rPr>
                              <w:t xml:space="preserve"> </w:t>
                            </w:r>
                            <w:r w:rsidRPr="00E607B8">
                              <w:rPr>
                                <w:rFonts w:ascii="Times New Roman" w:hAnsi="Times New Roman" w:cs="Times New Roman"/>
                                <w:sz w:val="18"/>
                              </w:rPr>
                              <w:t>Support Factors</w:t>
                            </w:r>
                          </w:p>
                          <w:p w14:paraId="2B1C2953" w14:textId="3C0BCBA3" w:rsidR="00866577" w:rsidRPr="00E607B8" w:rsidRDefault="00866577" w:rsidP="00E607B8">
                            <w:pPr>
                              <w:ind w:left="567" w:hanging="567"/>
                              <w:rPr>
                                <w:rFonts w:ascii="Times New Roman" w:hAnsi="Times New Roman" w:cs="Times New Roman"/>
                                <w:sz w:val="18"/>
                              </w:rPr>
                            </w:pPr>
                            <w:r w:rsidRPr="00E607B8">
                              <w:rPr>
                                <w:rFonts w:ascii="Times New Roman" w:hAnsi="Times New Roman" w:cs="Times New Roman"/>
                                <w:sz w:val="18"/>
                              </w:rPr>
                              <w:t>SWV = Support Weight Value</w:t>
                            </w:r>
                          </w:p>
                          <w:p w14:paraId="726A179C" w14:textId="2B8FF6C5" w:rsidR="00866577" w:rsidRPr="00E607B8" w:rsidRDefault="00866577" w:rsidP="00B245EA">
                            <w:pPr>
                              <w:jc w:val="center"/>
                              <w:rPr>
                                <w:rFonts w:ascii="Times New Roman" w:hAnsi="Times New Roman" w:cs="Times New Roman"/>
                                <w:sz w:val="18"/>
                              </w:rPr>
                            </w:pPr>
                            <w:r w:rsidRPr="00E607B8">
                              <w:rPr>
                                <w:rFonts w:ascii="Times New Roman" w:hAnsi="Times New Roman" w:cs="Times New Roman"/>
                                <w:sz w:val="18"/>
                              </w:rPr>
                              <w:t>LRV  = Linkage Rating Value</w:t>
                            </w:r>
                          </w:p>
                          <w:p w14:paraId="6B18C04B" w14:textId="4CFAB324" w:rsidR="00866577" w:rsidRDefault="00866577" w:rsidP="00E607B8">
                            <w:pPr>
                              <w:ind w:left="567" w:hanging="567"/>
                            </w:pPr>
                            <w:r w:rsidRPr="00E607B8">
                              <w:rPr>
                                <w:rFonts w:ascii="Times New Roman" w:hAnsi="Times New Roman" w:cs="Times New Roman"/>
                                <w:sz w:val="18"/>
                              </w:rPr>
                              <w:t>LWV = Linkage Weight Value</w:t>
                            </w:r>
                          </w:p>
                          <w:p w14:paraId="75EE9C47" w14:textId="39726083" w:rsidR="00866577" w:rsidRPr="00E607B8" w:rsidRDefault="00866577" w:rsidP="00E607B8">
                            <w:pPr>
                              <w:ind w:left="567" w:hanging="567"/>
                              <w:rPr>
                                <w:rFonts w:ascii="Times New Roman" w:hAnsi="Times New Roman" w:cs="Times New Roman"/>
                                <w:sz w:val="18"/>
                              </w:rPr>
                            </w:pPr>
                            <w:r w:rsidRPr="00E607B8">
                              <w:rPr>
                                <w:rFonts w:ascii="Times New Roman" w:hAnsi="Times New Roman" w:cs="Times New Roman"/>
                                <w:sz w:val="18"/>
                              </w:rPr>
                              <w:t>TWV = Total Weight Value</w:t>
                            </w:r>
                          </w:p>
                        </w:txbxContent>
                      </v:textbox>
                    </v:rect>
                  </w:pict>
                </mc:Fallback>
              </mc:AlternateContent>
            </w:r>
            <w:r w:rsidR="00BD4595" w:rsidRPr="00BD4595">
              <w:rPr>
                <w:rFonts w:ascii="Times New Roman" w:eastAsia="Times New Roman" w:hAnsi="Times New Roman" w:cs="Times New Roman"/>
                <w:b/>
                <w:bCs/>
                <w:color w:val="000000"/>
                <w:sz w:val="24"/>
                <w:szCs w:val="24"/>
                <w:lang w:eastAsia="id-ID"/>
              </w:rPr>
              <w:t>Table 7.  Evaluation of Internal and External Factors Analysis</w:t>
            </w:r>
          </w:p>
        </w:tc>
      </w:tr>
      <w:tr w:rsidR="00BD4595" w:rsidRPr="00BD4595" w14:paraId="76583712" w14:textId="77777777" w:rsidTr="00461664">
        <w:trPr>
          <w:trHeight w:val="450"/>
        </w:trPr>
        <w:tc>
          <w:tcPr>
            <w:tcW w:w="11508" w:type="dxa"/>
            <w:gridSpan w:val="8"/>
            <w:vMerge/>
            <w:tcBorders>
              <w:top w:val="nil"/>
              <w:left w:val="nil"/>
              <w:bottom w:val="single" w:sz="4" w:space="0" w:color="000000"/>
              <w:right w:val="nil"/>
            </w:tcBorders>
            <w:vAlign w:val="center"/>
            <w:hideMark/>
          </w:tcPr>
          <w:p w14:paraId="0F777F38" w14:textId="77777777" w:rsidR="00BD4595" w:rsidRPr="00BD4595" w:rsidRDefault="00BD4595" w:rsidP="00BD4595">
            <w:pPr>
              <w:spacing w:after="0" w:line="240" w:lineRule="auto"/>
              <w:rPr>
                <w:rFonts w:ascii="Times New Roman" w:eastAsia="Times New Roman" w:hAnsi="Times New Roman" w:cs="Times New Roman"/>
                <w:b/>
                <w:bCs/>
                <w:color w:val="000000"/>
                <w:sz w:val="24"/>
                <w:szCs w:val="24"/>
                <w:lang w:eastAsia="id-ID"/>
              </w:rPr>
            </w:pPr>
          </w:p>
        </w:tc>
      </w:tr>
      <w:tr w:rsidR="00461664" w:rsidRPr="00BD4595" w14:paraId="3FB7CD72" w14:textId="77777777" w:rsidTr="00461664">
        <w:trPr>
          <w:trHeight w:val="452"/>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145A26E" w14:textId="77777777" w:rsidR="00BD4595" w:rsidRPr="00BD4595" w:rsidRDefault="00BD4595" w:rsidP="00B245EA">
            <w:pPr>
              <w:spacing w:after="0" w:line="240" w:lineRule="auto"/>
              <w:jc w:val="center"/>
              <w:rPr>
                <w:rFonts w:ascii="Times New Roman" w:eastAsia="Times New Roman" w:hAnsi="Times New Roman" w:cs="Times New Roman"/>
                <w:b/>
                <w:bCs/>
                <w:color w:val="000000"/>
                <w:sz w:val="24"/>
                <w:szCs w:val="24"/>
                <w:lang w:eastAsia="id-ID"/>
              </w:rPr>
            </w:pPr>
            <w:r w:rsidRPr="00BD4595">
              <w:rPr>
                <w:rFonts w:ascii="Times New Roman" w:eastAsia="Times New Roman" w:hAnsi="Times New Roman" w:cs="Times New Roman"/>
                <w:b/>
                <w:bCs/>
                <w:color w:val="000000"/>
                <w:sz w:val="24"/>
                <w:szCs w:val="24"/>
                <w:lang w:eastAsia="id-ID"/>
              </w:rPr>
              <w:t>NO</w:t>
            </w:r>
          </w:p>
        </w:tc>
        <w:tc>
          <w:tcPr>
            <w:tcW w:w="3542" w:type="dxa"/>
            <w:tcBorders>
              <w:top w:val="nil"/>
              <w:left w:val="nil"/>
              <w:bottom w:val="single" w:sz="4" w:space="0" w:color="auto"/>
              <w:right w:val="single" w:sz="4" w:space="0" w:color="auto"/>
            </w:tcBorders>
            <w:shd w:val="clear" w:color="auto" w:fill="auto"/>
            <w:noWrap/>
            <w:vAlign w:val="center"/>
            <w:hideMark/>
          </w:tcPr>
          <w:p w14:paraId="57751739" w14:textId="77777777" w:rsidR="00BD4595" w:rsidRPr="00BD4595" w:rsidRDefault="00BD4595" w:rsidP="00B245EA">
            <w:pPr>
              <w:spacing w:after="0" w:line="240" w:lineRule="auto"/>
              <w:jc w:val="center"/>
              <w:rPr>
                <w:rFonts w:ascii="Times New Roman" w:eastAsia="Times New Roman" w:hAnsi="Times New Roman" w:cs="Times New Roman"/>
                <w:b/>
                <w:bCs/>
                <w:color w:val="000000"/>
                <w:sz w:val="24"/>
                <w:szCs w:val="24"/>
                <w:lang w:eastAsia="id-ID"/>
              </w:rPr>
            </w:pPr>
            <w:r w:rsidRPr="00BD4595">
              <w:rPr>
                <w:rFonts w:ascii="Times New Roman" w:eastAsia="Times New Roman" w:hAnsi="Times New Roman" w:cs="Times New Roman"/>
                <w:b/>
                <w:bCs/>
                <w:color w:val="000000"/>
                <w:sz w:val="24"/>
                <w:szCs w:val="24"/>
                <w:lang w:eastAsia="id-ID"/>
              </w:rPr>
              <w:t>INTERNAL &amp; EXTERNAL FACTORS</w:t>
            </w:r>
          </w:p>
        </w:tc>
        <w:tc>
          <w:tcPr>
            <w:tcW w:w="1363" w:type="dxa"/>
            <w:tcBorders>
              <w:top w:val="nil"/>
              <w:left w:val="nil"/>
              <w:bottom w:val="single" w:sz="4" w:space="0" w:color="auto"/>
              <w:right w:val="single" w:sz="4" w:space="0" w:color="auto"/>
            </w:tcBorders>
            <w:shd w:val="clear" w:color="auto" w:fill="auto"/>
            <w:noWrap/>
            <w:vAlign w:val="center"/>
            <w:hideMark/>
          </w:tcPr>
          <w:p w14:paraId="4208C790" w14:textId="77777777" w:rsidR="00BD4595" w:rsidRPr="00BD4595" w:rsidRDefault="00BD4595" w:rsidP="00B245EA">
            <w:pPr>
              <w:spacing w:after="0" w:line="240" w:lineRule="auto"/>
              <w:jc w:val="center"/>
              <w:rPr>
                <w:rFonts w:ascii="Times New Roman" w:eastAsia="Times New Roman" w:hAnsi="Times New Roman" w:cs="Times New Roman"/>
                <w:b/>
                <w:bCs/>
                <w:color w:val="000000"/>
                <w:sz w:val="24"/>
                <w:szCs w:val="24"/>
                <w:lang w:eastAsia="id-ID"/>
              </w:rPr>
            </w:pPr>
            <w:r w:rsidRPr="00BD4595">
              <w:rPr>
                <w:rFonts w:ascii="Times New Roman" w:eastAsia="Times New Roman" w:hAnsi="Times New Roman" w:cs="Times New Roman"/>
                <w:b/>
                <w:bCs/>
                <w:color w:val="000000"/>
                <w:sz w:val="24"/>
                <w:szCs w:val="24"/>
                <w:lang w:eastAsia="id-ID"/>
              </w:rPr>
              <w:t>FW 100%</w:t>
            </w:r>
          </w:p>
        </w:tc>
        <w:tc>
          <w:tcPr>
            <w:tcW w:w="1059" w:type="dxa"/>
            <w:tcBorders>
              <w:top w:val="nil"/>
              <w:left w:val="nil"/>
              <w:bottom w:val="single" w:sz="4" w:space="0" w:color="auto"/>
              <w:right w:val="single" w:sz="4" w:space="0" w:color="auto"/>
            </w:tcBorders>
            <w:shd w:val="clear" w:color="auto" w:fill="auto"/>
            <w:noWrap/>
            <w:vAlign w:val="center"/>
            <w:hideMark/>
          </w:tcPr>
          <w:p w14:paraId="65DCC1B1" w14:textId="77777777" w:rsidR="00BD4595" w:rsidRPr="00BD4595" w:rsidRDefault="00BD4595" w:rsidP="00BD4595">
            <w:pPr>
              <w:spacing w:after="0" w:line="240" w:lineRule="auto"/>
              <w:jc w:val="center"/>
              <w:rPr>
                <w:rFonts w:ascii="Times New Roman" w:eastAsia="Times New Roman" w:hAnsi="Times New Roman" w:cs="Times New Roman"/>
                <w:b/>
                <w:bCs/>
                <w:color w:val="000000"/>
                <w:sz w:val="24"/>
                <w:szCs w:val="24"/>
                <w:lang w:eastAsia="id-ID"/>
              </w:rPr>
            </w:pPr>
            <w:r w:rsidRPr="00BD4595">
              <w:rPr>
                <w:rFonts w:ascii="Times New Roman" w:eastAsia="Times New Roman" w:hAnsi="Times New Roman" w:cs="Times New Roman"/>
                <w:b/>
                <w:bCs/>
                <w:color w:val="000000"/>
                <w:sz w:val="24"/>
                <w:szCs w:val="24"/>
                <w:lang w:eastAsia="id-ID"/>
              </w:rPr>
              <w:t>SF</w:t>
            </w:r>
          </w:p>
        </w:tc>
        <w:tc>
          <w:tcPr>
            <w:tcW w:w="1059" w:type="dxa"/>
            <w:tcBorders>
              <w:top w:val="nil"/>
              <w:left w:val="nil"/>
              <w:bottom w:val="single" w:sz="4" w:space="0" w:color="auto"/>
              <w:right w:val="single" w:sz="4" w:space="0" w:color="auto"/>
            </w:tcBorders>
            <w:shd w:val="clear" w:color="auto" w:fill="auto"/>
            <w:noWrap/>
            <w:vAlign w:val="center"/>
            <w:hideMark/>
          </w:tcPr>
          <w:p w14:paraId="60FF9018" w14:textId="77777777" w:rsidR="00BD4595" w:rsidRPr="00BD4595" w:rsidRDefault="00BD4595" w:rsidP="00BD4595">
            <w:pPr>
              <w:spacing w:after="0" w:line="240" w:lineRule="auto"/>
              <w:jc w:val="center"/>
              <w:rPr>
                <w:rFonts w:ascii="Times New Roman" w:eastAsia="Times New Roman" w:hAnsi="Times New Roman" w:cs="Times New Roman"/>
                <w:b/>
                <w:bCs/>
                <w:color w:val="000000"/>
                <w:sz w:val="24"/>
                <w:szCs w:val="24"/>
                <w:lang w:eastAsia="id-ID"/>
              </w:rPr>
            </w:pPr>
            <w:r w:rsidRPr="00BD4595">
              <w:rPr>
                <w:rFonts w:ascii="Times New Roman" w:eastAsia="Times New Roman" w:hAnsi="Times New Roman" w:cs="Times New Roman"/>
                <w:b/>
                <w:bCs/>
                <w:color w:val="000000"/>
                <w:sz w:val="24"/>
                <w:szCs w:val="24"/>
                <w:lang w:eastAsia="id-ID"/>
              </w:rPr>
              <w:t>SWV</w:t>
            </w:r>
          </w:p>
        </w:tc>
        <w:tc>
          <w:tcPr>
            <w:tcW w:w="1059" w:type="dxa"/>
            <w:tcBorders>
              <w:top w:val="nil"/>
              <w:left w:val="nil"/>
              <w:bottom w:val="single" w:sz="4" w:space="0" w:color="auto"/>
              <w:right w:val="single" w:sz="4" w:space="0" w:color="auto"/>
            </w:tcBorders>
            <w:shd w:val="clear" w:color="auto" w:fill="auto"/>
            <w:noWrap/>
            <w:vAlign w:val="center"/>
            <w:hideMark/>
          </w:tcPr>
          <w:p w14:paraId="4747DF08" w14:textId="77777777" w:rsidR="00BD4595" w:rsidRPr="00BD4595" w:rsidRDefault="00BD4595" w:rsidP="00BD4595">
            <w:pPr>
              <w:spacing w:after="0" w:line="240" w:lineRule="auto"/>
              <w:jc w:val="center"/>
              <w:rPr>
                <w:rFonts w:ascii="Times New Roman" w:eastAsia="Times New Roman" w:hAnsi="Times New Roman" w:cs="Times New Roman"/>
                <w:b/>
                <w:bCs/>
                <w:color w:val="000000"/>
                <w:sz w:val="24"/>
                <w:szCs w:val="24"/>
                <w:lang w:eastAsia="id-ID"/>
              </w:rPr>
            </w:pPr>
            <w:r w:rsidRPr="00BD4595">
              <w:rPr>
                <w:rFonts w:ascii="Times New Roman" w:eastAsia="Times New Roman" w:hAnsi="Times New Roman" w:cs="Times New Roman"/>
                <w:b/>
                <w:bCs/>
                <w:color w:val="000000"/>
                <w:sz w:val="24"/>
                <w:szCs w:val="24"/>
                <w:lang w:eastAsia="id-ID"/>
              </w:rPr>
              <w:t>LRV</w:t>
            </w:r>
          </w:p>
        </w:tc>
        <w:tc>
          <w:tcPr>
            <w:tcW w:w="1213" w:type="dxa"/>
            <w:tcBorders>
              <w:top w:val="nil"/>
              <w:left w:val="nil"/>
              <w:bottom w:val="single" w:sz="4" w:space="0" w:color="auto"/>
              <w:right w:val="single" w:sz="4" w:space="0" w:color="auto"/>
            </w:tcBorders>
            <w:shd w:val="clear" w:color="auto" w:fill="auto"/>
            <w:noWrap/>
            <w:vAlign w:val="center"/>
            <w:hideMark/>
          </w:tcPr>
          <w:p w14:paraId="2B44087B" w14:textId="77777777" w:rsidR="00BD4595" w:rsidRPr="00BD4595" w:rsidRDefault="00BD4595" w:rsidP="00BD4595">
            <w:pPr>
              <w:spacing w:after="0" w:line="240" w:lineRule="auto"/>
              <w:jc w:val="center"/>
              <w:rPr>
                <w:rFonts w:ascii="Times New Roman" w:eastAsia="Times New Roman" w:hAnsi="Times New Roman" w:cs="Times New Roman"/>
                <w:b/>
                <w:bCs/>
                <w:color w:val="000000"/>
                <w:sz w:val="24"/>
                <w:szCs w:val="24"/>
                <w:lang w:eastAsia="id-ID"/>
              </w:rPr>
            </w:pPr>
            <w:r w:rsidRPr="00BD4595">
              <w:rPr>
                <w:rFonts w:ascii="Times New Roman" w:eastAsia="Times New Roman" w:hAnsi="Times New Roman" w:cs="Times New Roman"/>
                <w:b/>
                <w:bCs/>
                <w:color w:val="000000"/>
                <w:sz w:val="24"/>
                <w:szCs w:val="24"/>
                <w:lang w:eastAsia="id-ID"/>
              </w:rPr>
              <w:t>LWV</w:t>
            </w:r>
          </w:p>
        </w:tc>
        <w:tc>
          <w:tcPr>
            <w:tcW w:w="1213" w:type="dxa"/>
            <w:tcBorders>
              <w:top w:val="nil"/>
              <w:left w:val="nil"/>
              <w:bottom w:val="single" w:sz="4" w:space="0" w:color="auto"/>
              <w:right w:val="single" w:sz="4" w:space="0" w:color="auto"/>
            </w:tcBorders>
            <w:shd w:val="clear" w:color="auto" w:fill="auto"/>
            <w:noWrap/>
            <w:vAlign w:val="center"/>
            <w:hideMark/>
          </w:tcPr>
          <w:p w14:paraId="6C06109A" w14:textId="39CAFBCF" w:rsidR="00BD4595" w:rsidRPr="00BD4595" w:rsidRDefault="00BD4595" w:rsidP="00BD4595">
            <w:pPr>
              <w:spacing w:after="0" w:line="240" w:lineRule="auto"/>
              <w:jc w:val="center"/>
              <w:rPr>
                <w:rFonts w:ascii="Times New Roman" w:eastAsia="Times New Roman" w:hAnsi="Times New Roman" w:cs="Times New Roman"/>
                <w:b/>
                <w:bCs/>
                <w:color w:val="000000"/>
                <w:sz w:val="24"/>
                <w:szCs w:val="24"/>
                <w:lang w:eastAsia="id-ID"/>
              </w:rPr>
            </w:pPr>
            <w:r w:rsidRPr="00BD4595">
              <w:rPr>
                <w:rFonts w:ascii="Times New Roman" w:eastAsia="Times New Roman" w:hAnsi="Times New Roman" w:cs="Times New Roman"/>
                <w:b/>
                <w:bCs/>
                <w:color w:val="000000"/>
                <w:sz w:val="24"/>
                <w:szCs w:val="24"/>
                <w:lang w:eastAsia="id-ID"/>
              </w:rPr>
              <w:t>TWV</w:t>
            </w:r>
          </w:p>
        </w:tc>
      </w:tr>
      <w:tr w:rsidR="00BD4595" w:rsidRPr="00BD4595" w14:paraId="2B0172E8" w14:textId="77777777" w:rsidTr="00461664">
        <w:trPr>
          <w:trHeight w:val="23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9515EAA" w14:textId="77777777" w:rsidR="00BD4595" w:rsidRPr="00BD4595" w:rsidRDefault="00BD4595" w:rsidP="00B245EA">
            <w:pPr>
              <w:spacing w:after="0" w:line="240" w:lineRule="auto"/>
              <w:jc w:val="center"/>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 </w:t>
            </w:r>
          </w:p>
        </w:tc>
        <w:tc>
          <w:tcPr>
            <w:tcW w:w="10508"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11A967D8" w14:textId="77777777" w:rsidR="00BD4595" w:rsidRPr="00BD4595" w:rsidRDefault="00BD4595" w:rsidP="00B245EA">
            <w:pPr>
              <w:spacing w:after="0" w:line="240" w:lineRule="auto"/>
              <w:rPr>
                <w:rFonts w:ascii="Times New Roman" w:eastAsia="Times New Roman" w:hAnsi="Times New Roman" w:cs="Times New Roman"/>
                <w:b/>
                <w:bCs/>
                <w:color w:val="000000"/>
                <w:sz w:val="24"/>
                <w:szCs w:val="24"/>
                <w:lang w:eastAsia="id-ID"/>
              </w:rPr>
            </w:pPr>
            <w:r w:rsidRPr="00BD4595">
              <w:rPr>
                <w:rFonts w:ascii="Times New Roman" w:eastAsia="Times New Roman" w:hAnsi="Times New Roman" w:cs="Times New Roman"/>
                <w:b/>
                <w:bCs/>
                <w:color w:val="000000"/>
                <w:sz w:val="24"/>
                <w:szCs w:val="24"/>
                <w:lang w:eastAsia="id-ID"/>
              </w:rPr>
              <w:t>A. INTERNAL</w:t>
            </w:r>
          </w:p>
        </w:tc>
      </w:tr>
      <w:tr w:rsidR="00BD4595" w:rsidRPr="00BD4595" w14:paraId="7055C13A" w14:textId="77777777" w:rsidTr="00461664">
        <w:trPr>
          <w:trHeight w:val="23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1A1F2EA" w14:textId="77777777" w:rsidR="00BD4595" w:rsidRPr="00BD4595" w:rsidRDefault="00BD4595" w:rsidP="00B245EA">
            <w:pPr>
              <w:spacing w:after="0" w:line="240" w:lineRule="auto"/>
              <w:jc w:val="center"/>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 </w:t>
            </w:r>
          </w:p>
        </w:tc>
        <w:tc>
          <w:tcPr>
            <w:tcW w:w="10508"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6CF0E388" w14:textId="77777777" w:rsidR="00BD4595" w:rsidRPr="00BD4595" w:rsidRDefault="00BD4595" w:rsidP="00B245EA">
            <w:pPr>
              <w:spacing w:after="0" w:line="240" w:lineRule="auto"/>
              <w:rPr>
                <w:rFonts w:ascii="Times New Roman" w:eastAsia="Times New Roman" w:hAnsi="Times New Roman" w:cs="Times New Roman"/>
                <w:b/>
                <w:bCs/>
                <w:color w:val="000000"/>
                <w:sz w:val="24"/>
                <w:szCs w:val="24"/>
                <w:lang w:eastAsia="id-ID"/>
              </w:rPr>
            </w:pPr>
            <w:r w:rsidRPr="00BD4595">
              <w:rPr>
                <w:rFonts w:ascii="Times New Roman" w:eastAsia="Times New Roman" w:hAnsi="Times New Roman" w:cs="Times New Roman"/>
                <w:b/>
                <w:bCs/>
                <w:color w:val="000000"/>
                <w:sz w:val="24"/>
                <w:szCs w:val="24"/>
                <w:lang w:eastAsia="id-ID"/>
              </w:rPr>
              <w:t>STRENGHT</w:t>
            </w:r>
          </w:p>
        </w:tc>
      </w:tr>
      <w:tr w:rsidR="005917C8" w:rsidRPr="00BD4595" w14:paraId="2FE5173E" w14:textId="77777777" w:rsidTr="00461664">
        <w:trPr>
          <w:trHeight w:val="23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4E2D2C5" w14:textId="77777777" w:rsidR="00BD4595" w:rsidRPr="00BD4595" w:rsidRDefault="00BD4595" w:rsidP="00B245EA">
            <w:pPr>
              <w:spacing w:after="0" w:line="240" w:lineRule="auto"/>
              <w:jc w:val="center"/>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1</w:t>
            </w:r>
          </w:p>
        </w:tc>
        <w:tc>
          <w:tcPr>
            <w:tcW w:w="3542" w:type="dxa"/>
            <w:tcBorders>
              <w:top w:val="nil"/>
              <w:left w:val="nil"/>
              <w:bottom w:val="single" w:sz="4" w:space="0" w:color="auto"/>
              <w:right w:val="single" w:sz="4" w:space="0" w:color="auto"/>
            </w:tcBorders>
            <w:shd w:val="clear" w:color="auto" w:fill="auto"/>
            <w:vAlign w:val="center"/>
            <w:hideMark/>
          </w:tcPr>
          <w:p w14:paraId="2CBC9D6B" w14:textId="77777777" w:rsidR="00BD4595" w:rsidRPr="00BD4595" w:rsidRDefault="00BD4595" w:rsidP="00B245EA">
            <w:pPr>
              <w:spacing w:after="0" w:line="240" w:lineRule="auto"/>
              <w:jc w:val="both"/>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Legitimated</w:t>
            </w:r>
          </w:p>
        </w:tc>
        <w:tc>
          <w:tcPr>
            <w:tcW w:w="1363" w:type="dxa"/>
            <w:tcBorders>
              <w:top w:val="nil"/>
              <w:left w:val="nil"/>
              <w:bottom w:val="single" w:sz="4" w:space="0" w:color="auto"/>
              <w:right w:val="single" w:sz="4" w:space="0" w:color="auto"/>
            </w:tcBorders>
            <w:shd w:val="clear" w:color="auto" w:fill="auto"/>
            <w:noWrap/>
            <w:vAlign w:val="bottom"/>
            <w:hideMark/>
          </w:tcPr>
          <w:p w14:paraId="5AEFE125" w14:textId="77777777" w:rsidR="00BD4595" w:rsidRPr="00BD4595" w:rsidRDefault="00BD4595" w:rsidP="00B245EA">
            <w:pPr>
              <w:spacing w:after="0" w:line="240" w:lineRule="auto"/>
              <w:jc w:val="center"/>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40</w:t>
            </w:r>
          </w:p>
        </w:tc>
        <w:tc>
          <w:tcPr>
            <w:tcW w:w="1059" w:type="dxa"/>
            <w:tcBorders>
              <w:top w:val="nil"/>
              <w:left w:val="nil"/>
              <w:bottom w:val="single" w:sz="4" w:space="0" w:color="auto"/>
              <w:right w:val="single" w:sz="4" w:space="0" w:color="auto"/>
            </w:tcBorders>
            <w:shd w:val="clear" w:color="auto" w:fill="auto"/>
            <w:noWrap/>
            <w:vAlign w:val="bottom"/>
            <w:hideMark/>
          </w:tcPr>
          <w:p w14:paraId="3F9D2906" w14:textId="77777777" w:rsidR="00BD4595" w:rsidRPr="00BD4595" w:rsidRDefault="00BD4595" w:rsidP="00BD4595">
            <w:pPr>
              <w:spacing w:after="0" w:line="240" w:lineRule="auto"/>
              <w:jc w:val="center"/>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4</w:t>
            </w:r>
          </w:p>
        </w:tc>
        <w:tc>
          <w:tcPr>
            <w:tcW w:w="1059" w:type="dxa"/>
            <w:tcBorders>
              <w:top w:val="nil"/>
              <w:left w:val="nil"/>
              <w:bottom w:val="single" w:sz="4" w:space="0" w:color="auto"/>
              <w:right w:val="single" w:sz="4" w:space="0" w:color="auto"/>
            </w:tcBorders>
            <w:shd w:val="clear" w:color="auto" w:fill="auto"/>
            <w:noWrap/>
            <w:vAlign w:val="bottom"/>
            <w:hideMark/>
          </w:tcPr>
          <w:p w14:paraId="0B3BAA31" w14:textId="77777777" w:rsidR="00BD4595" w:rsidRPr="00BD4595" w:rsidRDefault="00BD4595" w:rsidP="00BD4595">
            <w:pPr>
              <w:spacing w:after="0" w:line="240" w:lineRule="auto"/>
              <w:jc w:val="center"/>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1.15</w:t>
            </w:r>
          </w:p>
        </w:tc>
        <w:tc>
          <w:tcPr>
            <w:tcW w:w="1059" w:type="dxa"/>
            <w:tcBorders>
              <w:top w:val="nil"/>
              <w:left w:val="nil"/>
              <w:bottom w:val="single" w:sz="4" w:space="0" w:color="auto"/>
              <w:right w:val="single" w:sz="4" w:space="0" w:color="auto"/>
            </w:tcBorders>
            <w:shd w:val="clear" w:color="auto" w:fill="auto"/>
            <w:noWrap/>
            <w:vAlign w:val="bottom"/>
            <w:hideMark/>
          </w:tcPr>
          <w:p w14:paraId="0AFCD991" w14:textId="77777777" w:rsidR="00BD4595" w:rsidRPr="00BD4595" w:rsidRDefault="00BD4595" w:rsidP="00BD4595">
            <w:pPr>
              <w:spacing w:after="0" w:line="240" w:lineRule="auto"/>
              <w:jc w:val="center"/>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4</w:t>
            </w:r>
          </w:p>
        </w:tc>
        <w:tc>
          <w:tcPr>
            <w:tcW w:w="1213" w:type="dxa"/>
            <w:tcBorders>
              <w:top w:val="nil"/>
              <w:left w:val="nil"/>
              <w:bottom w:val="single" w:sz="4" w:space="0" w:color="auto"/>
              <w:right w:val="single" w:sz="4" w:space="0" w:color="auto"/>
            </w:tcBorders>
            <w:shd w:val="clear" w:color="auto" w:fill="auto"/>
            <w:noWrap/>
            <w:vAlign w:val="bottom"/>
            <w:hideMark/>
          </w:tcPr>
          <w:p w14:paraId="21335942" w14:textId="77777777" w:rsidR="00BD4595" w:rsidRPr="00BD4595" w:rsidRDefault="00BD4595" w:rsidP="00BD4595">
            <w:pPr>
              <w:spacing w:after="0" w:line="240" w:lineRule="auto"/>
              <w:jc w:val="center"/>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0.92</w:t>
            </w:r>
          </w:p>
        </w:tc>
        <w:tc>
          <w:tcPr>
            <w:tcW w:w="1213" w:type="dxa"/>
            <w:tcBorders>
              <w:top w:val="nil"/>
              <w:left w:val="nil"/>
              <w:bottom w:val="single" w:sz="4" w:space="0" w:color="auto"/>
              <w:right w:val="single" w:sz="4" w:space="0" w:color="auto"/>
            </w:tcBorders>
            <w:shd w:val="clear" w:color="auto" w:fill="auto"/>
            <w:noWrap/>
            <w:vAlign w:val="bottom"/>
            <w:hideMark/>
          </w:tcPr>
          <w:p w14:paraId="49F3FAB0" w14:textId="77777777" w:rsidR="00BD4595" w:rsidRPr="00BD4595" w:rsidRDefault="00BD4595" w:rsidP="00BD4595">
            <w:pPr>
              <w:spacing w:after="0" w:line="240" w:lineRule="auto"/>
              <w:jc w:val="center"/>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2.07</w:t>
            </w:r>
          </w:p>
        </w:tc>
      </w:tr>
      <w:tr w:rsidR="005917C8" w:rsidRPr="00BD4595" w14:paraId="76BFADDB" w14:textId="77777777" w:rsidTr="00461664">
        <w:trPr>
          <w:trHeight w:val="23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2B96F2F" w14:textId="77777777" w:rsidR="00BD4595" w:rsidRPr="00BD4595" w:rsidRDefault="00BD4595" w:rsidP="00B245EA">
            <w:pPr>
              <w:spacing w:after="0" w:line="240" w:lineRule="auto"/>
              <w:jc w:val="center"/>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2</w:t>
            </w:r>
          </w:p>
        </w:tc>
        <w:tc>
          <w:tcPr>
            <w:tcW w:w="3542" w:type="dxa"/>
            <w:tcBorders>
              <w:top w:val="nil"/>
              <w:left w:val="nil"/>
              <w:bottom w:val="single" w:sz="4" w:space="0" w:color="auto"/>
              <w:right w:val="single" w:sz="4" w:space="0" w:color="auto"/>
            </w:tcBorders>
            <w:shd w:val="clear" w:color="auto" w:fill="auto"/>
            <w:vAlign w:val="center"/>
            <w:hideMark/>
          </w:tcPr>
          <w:p w14:paraId="1EEB0065" w14:textId="77777777" w:rsidR="00BD4595" w:rsidRPr="00BD4595" w:rsidRDefault="00BD4595" w:rsidP="00B245EA">
            <w:pPr>
              <w:spacing w:after="0" w:line="240" w:lineRule="auto"/>
              <w:jc w:val="both"/>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Expert</w:t>
            </w:r>
          </w:p>
        </w:tc>
        <w:tc>
          <w:tcPr>
            <w:tcW w:w="1363" w:type="dxa"/>
            <w:tcBorders>
              <w:top w:val="nil"/>
              <w:left w:val="nil"/>
              <w:bottom w:val="single" w:sz="4" w:space="0" w:color="auto"/>
              <w:right w:val="single" w:sz="4" w:space="0" w:color="auto"/>
            </w:tcBorders>
            <w:shd w:val="clear" w:color="auto" w:fill="auto"/>
            <w:noWrap/>
            <w:vAlign w:val="bottom"/>
            <w:hideMark/>
          </w:tcPr>
          <w:p w14:paraId="387ADD83" w14:textId="77777777" w:rsidR="00BD4595" w:rsidRPr="00BD4595" w:rsidRDefault="00BD4595" w:rsidP="00B245EA">
            <w:pPr>
              <w:spacing w:after="0" w:line="240" w:lineRule="auto"/>
              <w:jc w:val="center"/>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41.7</w:t>
            </w:r>
          </w:p>
        </w:tc>
        <w:tc>
          <w:tcPr>
            <w:tcW w:w="1059" w:type="dxa"/>
            <w:tcBorders>
              <w:top w:val="nil"/>
              <w:left w:val="nil"/>
              <w:bottom w:val="single" w:sz="4" w:space="0" w:color="auto"/>
              <w:right w:val="single" w:sz="4" w:space="0" w:color="auto"/>
            </w:tcBorders>
            <w:shd w:val="clear" w:color="auto" w:fill="auto"/>
            <w:noWrap/>
            <w:vAlign w:val="bottom"/>
            <w:hideMark/>
          </w:tcPr>
          <w:p w14:paraId="5C90CB9F" w14:textId="77777777" w:rsidR="00BD4595" w:rsidRPr="00BD4595" w:rsidRDefault="00BD4595" w:rsidP="00BD4595">
            <w:pPr>
              <w:spacing w:after="0" w:line="240" w:lineRule="auto"/>
              <w:jc w:val="center"/>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3</w:t>
            </w:r>
          </w:p>
        </w:tc>
        <w:tc>
          <w:tcPr>
            <w:tcW w:w="1059" w:type="dxa"/>
            <w:tcBorders>
              <w:top w:val="nil"/>
              <w:left w:val="nil"/>
              <w:bottom w:val="single" w:sz="4" w:space="0" w:color="auto"/>
              <w:right w:val="single" w:sz="4" w:space="0" w:color="auto"/>
            </w:tcBorders>
            <w:shd w:val="clear" w:color="auto" w:fill="auto"/>
            <w:noWrap/>
            <w:vAlign w:val="bottom"/>
            <w:hideMark/>
          </w:tcPr>
          <w:p w14:paraId="39E07538" w14:textId="77777777" w:rsidR="00BD4595" w:rsidRPr="00BD4595" w:rsidRDefault="00BD4595" w:rsidP="00BD4595">
            <w:pPr>
              <w:spacing w:after="0" w:line="240" w:lineRule="auto"/>
              <w:jc w:val="center"/>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1.15</w:t>
            </w:r>
          </w:p>
        </w:tc>
        <w:tc>
          <w:tcPr>
            <w:tcW w:w="1059" w:type="dxa"/>
            <w:tcBorders>
              <w:top w:val="nil"/>
              <w:left w:val="nil"/>
              <w:bottom w:val="single" w:sz="4" w:space="0" w:color="auto"/>
              <w:right w:val="single" w:sz="4" w:space="0" w:color="auto"/>
            </w:tcBorders>
            <w:shd w:val="clear" w:color="auto" w:fill="auto"/>
            <w:noWrap/>
            <w:vAlign w:val="bottom"/>
            <w:hideMark/>
          </w:tcPr>
          <w:p w14:paraId="72FDB2BE" w14:textId="77777777" w:rsidR="00BD4595" w:rsidRPr="00BD4595" w:rsidRDefault="00BD4595" w:rsidP="00BD4595">
            <w:pPr>
              <w:spacing w:after="0" w:line="240" w:lineRule="auto"/>
              <w:jc w:val="center"/>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4.2</w:t>
            </w:r>
          </w:p>
        </w:tc>
        <w:tc>
          <w:tcPr>
            <w:tcW w:w="1213" w:type="dxa"/>
            <w:tcBorders>
              <w:top w:val="nil"/>
              <w:left w:val="nil"/>
              <w:bottom w:val="single" w:sz="4" w:space="0" w:color="auto"/>
              <w:right w:val="single" w:sz="4" w:space="0" w:color="auto"/>
            </w:tcBorders>
            <w:shd w:val="clear" w:color="auto" w:fill="auto"/>
            <w:noWrap/>
            <w:vAlign w:val="bottom"/>
            <w:hideMark/>
          </w:tcPr>
          <w:p w14:paraId="09BF1538" w14:textId="77777777" w:rsidR="00BD4595" w:rsidRPr="00BD4595" w:rsidRDefault="00BD4595" w:rsidP="00BD4595">
            <w:pPr>
              <w:spacing w:after="0" w:line="240" w:lineRule="auto"/>
              <w:jc w:val="center"/>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0.69</w:t>
            </w:r>
          </w:p>
        </w:tc>
        <w:tc>
          <w:tcPr>
            <w:tcW w:w="1213" w:type="dxa"/>
            <w:tcBorders>
              <w:top w:val="nil"/>
              <w:left w:val="nil"/>
              <w:bottom w:val="single" w:sz="4" w:space="0" w:color="auto"/>
              <w:right w:val="single" w:sz="4" w:space="0" w:color="auto"/>
            </w:tcBorders>
            <w:shd w:val="clear" w:color="auto" w:fill="auto"/>
            <w:noWrap/>
            <w:vAlign w:val="bottom"/>
            <w:hideMark/>
          </w:tcPr>
          <w:p w14:paraId="029DB1EE" w14:textId="77777777" w:rsidR="00BD4595" w:rsidRPr="00BD4595" w:rsidRDefault="00BD4595" w:rsidP="00BD4595">
            <w:pPr>
              <w:spacing w:after="0" w:line="240" w:lineRule="auto"/>
              <w:jc w:val="center"/>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1.84</w:t>
            </w:r>
          </w:p>
        </w:tc>
      </w:tr>
      <w:tr w:rsidR="005917C8" w:rsidRPr="00BD4595" w14:paraId="6DCBD1CB" w14:textId="77777777" w:rsidTr="00461664">
        <w:trPr>
          <w:trHeight w:val="23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27DA5D2" w14:textId="77777777" w:rsidR="00BD4595" w:rsidRPr="00BD4595" w:rsidRDefault="00BD4595" w:rsidP="00B245EA">
            <w:pPr>
              <w:spacing w:after="0" w:line="240" w:lineRule="auto"/>
              <w:jc w:val="center"/>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3</w:t>
            </w:r>
          </w:p>
        </w:tc>
        <w:tc>
          <w:tcPr>
            <w:tcW w:w="3542" w:type="dxa"/>
            <w:tcBorders>
              <w:top w:val="nil"/>
              <w:left w:val="nil"/>
              <w:bottom w:val="single" w:sz="4" w:space="0" w:color="auto"/>
              <w:right w:val="single" w:sz="4" w:space="0" w:color="auto"/>
            </w:tcBorders>
            <w:shd w:val="clear" w:color="auto" w:fill="auto"/>
            <w:vAlign w:val="center"/>
            <w:hideMark/>
          </w:tcPr>
          <w:p w14:paraId="194F2C0E" w14:textId="77777777" w:rsidR="00BD4595" w:rsidRPr="00BD4595" w:rsidRDefault="00BD4595" w:rsidP="00B245EA">
            <w:pPr>
              <w:spacing w:after="0" w:line="240" w:lineRule="auto"/>
              <w:jc w:val="both"/>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Competence</w:t>
            </w:r>
          </w:p>
        </w:tc>
        <w:tc>
          <w:tcPr>
            <w:tcW w:w="1363" w:type="dxa"/>
            <w:tcBorders>
              <w:top w:val="nil"/>
              <w:left w:val="nil"/>
              <w:bottom w:val="single" w:sz="4" w:space="0" w:color="auto"/>
              <w:right w:val="single" w:sz="4" w:space="0" w:color="auto"/>
            </w:tcBorders>
            <w:shd w:val="clear" w:color="auto" w:fill="auto"/>
            <w:noWrap/>
            <w:vAlign w:val="bottom"/>
            <w:hideMark/>
          </w:tcPr>
          <w:p w14:paraId="0D59C27F" w14:textId="77777777" w:rsidR="00BD4595" w:rsidRPr="00BD4595" w:rsidRDefault="00BD4595" w:rsidP="00B245EA">
            <w:pPr>
              <w:spacing w:after="0" w:line="240" w:lineRule="auto"/>
              <w:jc w:val="center"/>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35.8</w:t>
            </w:r>
          </w:p>
        </w:tc>
        <w:tc>
          <w:tcPr>
            <w:tcW w:w="1059" w:type="dxa"/>
            <w:tcBorders>
              <w:top w:val="nil"/>
              <w:left w:val="nil"/>
              <w:bottom w:val="single" w:sz="4" w:space="0" w:color="auto"/>
              <w:right w:val="single" w:sz="4" w:space="0" w:color="auto"/>
            </w:tcBorders>
            <w:shd w:val="clear" w:color="auto" w:fill="auto"/>
            <w:noWrap/>
            <w:vAlign w:val="bottom"/>
            <w:hideMark/>
          </w:tcPr>
          <w:p w14:paraId="47873876" w14:textId="77777777" w:rsidR="00BD4595" w:rsidRPr="00BD4595" w:rsidRDefault="00BD4595" w:rsidP="00BD4595">
            <w:pPr>
              <w:spacing w:after="0" w:line="240" w:lineRule="auto"/>
              <w:jc w:val="center"/>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4</w:t>
            </w:r>
          </w:p>
        </w:tc>
        <w:tc>
          <w:tcPr>
            <w:tcW w:w="1059" w:type="dxa"/>
            <w:tcBorders>
              <w:top w:val="nil"/>
              <w:left w:val="nil"/>
              <w:bottom w:val="single" w:sz="4" w:space="0" w:color="auto"/>
              <w:right w:val="single" w:sz="4" w:space="0" w:color="auto"/>
            </w:tcBorders>
            <w:shd w:val="clear" w:color="auto" w:fill="auto"/>
            <w:noWrap/>
            <w:vAlign w:val="bottom"/>
            <w:hideMark/>
          </w:tcPr>
          <w:p w14:paraId="298DD4CB" w14:textId="77777777" w:rsidR="00BD4595" w:rsidRPr="00BD4595" w:rsidRDefault="00BD4595" w:rsidP="00BD4595">
            <w:pPr>
              <w:spacing w:after="0" w:line="240" w:lineRule="auto"/>
              <w:jc w:val="center"/>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1.15</w:t>
            </w:r>
          </w:p>
        </w:tc>
        <w:tc>
          <w:tcPr>
            <w:tcW w:w="1059" w:type="dxa"/>
            <w:tcBorders>
              <w:top w:val="nil"/>
              <w:left w:val="nil"/>
              <w:bottom w:val="single" w:sz="4" w:space="0" w:color="auto"/>
              <w:right w:val="single" w:sz="4" w:space="0" w:color="auto"/>
            </w:tcBorders>
            <w:shd w:val="clear" w:color="auto" w:fill="auto"/>
            <w:noWrap/>
            <w:vAlign w:val="bottom"/>
            <w:hideMark/>
          </w:tcPr>
          <w:p w14:paraId="412945FD" w14:textId="77777777" w:rsidR="00BD4595" w:rsidRPr="00BD4595" w:rsidRDefault="00BD4595" w:rsidP="00BD4595">
            <w:pPr>
              <w:spacing w:after="0" w:line="240" w:lineRule="auto"/>
              <w:jc w:val="center"/>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4.1</w:t>
            </w:r>
          </w:p>
        </w:tc>
        <w:tc>
          <w:tcPr>
            <w:tcW w:w="1213" w:type="dxa"/>
            <w:tcBorders>
              <w:top w:val="nil"/>
              <w:left w:val="nil"/>
              <w:bottom w:val="single" w:sz="4" w:space="0" w:color="auto"/>
              <w:right w:val="single" w:sz="4" w:space="0" w:color="auto"/>
            </w:tcBorders>
            <w:shd w:val="clear" w:color="auto" w:fill="auto"/>
            <w:noWrap/>
            <w:vAlign w:val="bottom"/>
            <w:hideMark/>
          </w:tcPr>
          <w:p w14:paraId="676ED75F" w14:textId="77777777" w:rsidR="00BD4595" w:rsidRPr="00BD4595" w:rsidRDefault="00BD4595" w:rsidP="00BD4595">
            <w:pPr>
              <w:spacing w:after="0" w:line="240" w:lineRule="auto"/>
              <w:jc w:val="center"/>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0.92</w:t>
            </w:r>
          </w:p>
        </w:tc>
        <w:tc>
          <w:tcPr>
            <w:tcW w:w="1213" w:type="dxa"/>
            <w:tcBorders>
              <w:top w:val="nil"/>
              <w:left w:val="nil"/>
              <w:bottom w:val="single" w:sz="4" w:space="0" w:color="auto"/>
              <w:right w:val="single" w:sz="4" w:space="0" w:color="auto"/>
            </w:tcBorders>
            <w:shd w:val="clear" w:color="auto" w:fill="auto"/>
            <w:noWrap/>
            <w:vAlign w:val="bottom"/>
            <w:hideMark/>
          </w:tcPr>
          <w:p w14:paraId="224936E6" w14:textId="77777777" w:rsidR="00BD4595" w:rsidRPr="00BD4595" w:rsidRDefault="00BD4595" w:rsidP="00BD4595">
            <w:pPr>
              <w:spacing w:after="0" w:line="240" w:lineRule="auto"/>
              <w:jc w:val="center"/>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2.07</w:t>
            </w:r>
          </w:p>
        </w:tc>
      </w:tr>
      <w:tr w:rsidR="00461664" w:rsidRPr="00BD4595" w14:paraId="1C5E7E4B" w14:textId="77777777" w:rsidTr="00461664">
        <w:trPr>
          <w:trHeight w:val="23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F3C5A73" w14:textId="77777777" w:rsidR="00BD4595" w:rsidRPr="00BD4595" w:rsidRDefault="00BD4595" w:rsidP="00B245EA">
            <w:pPr>
              <w:spacing w:after="0" w:line="240" w:lineRule="auto"/>
              <w:jc w:val="center"/>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 </w:t>
            </w:r>
          </w:p>
        </w:tc>
        <w:tc>
          <w:tcPr>
            <w:tcW w:w="9295" w:type="dxa"/>
            <w:gridSpan w:val="6"/>
            <w:tcBorders>
              <w:top w:val="single" w:sz="4" w:space="0" w:color="auto"/>
              <w:left w:val="nil"/>
              <w:bottom w:val="single" w:sz="4" w:space="0" w:color="auto"/>
              <w:right w:val="single" w:sz="4" w:space="0" w:color="000000"/>
            </w:tcBorders>
            <w:shd w:val="clear" w:color="auto" w:fill="auto"/>
            <w:vAlign w:val="center"/>
            <w:hideMark/>
          </w:tcPr>
          <w:p w14:paraId="0966B171" w14:textId="77777777" w:rsidR="00BD4595" w:rsidRPr="00BD4595" w:rsidRDefault="00BD4595" w:rsidP="00B245EA">
            <w:pPr>
              <w:spacing w:after="0" w:line="240" w:lineRule="auto"/>
              <w:jc w:val="right"/>
              <w:rPr>
                <w:rFonts w:ascii="Times New Roman" w:eastAsia="Times New Roman" w:hAnsi="Times New Roman" w:cs="Times New Roman"/>
                <w:b/>
                <w:bCs/>
                <w:color w:val="000000"/>
                <w:sz w:val="24"/>
                <w:szCs w:val="24"/>
                <w:lang w:eastAsia="id-ID"/>
              </w:rPr>
            </w:pPr>
            <w:r w:rsidRPr="00BD4595">
              <w:rPr>
                <w:rFonts w:ascii="Times New Roman" w:eastAsia="Times New Roman" w:hAnsi="Times New Roman" w:cs="Times New Roman"/>
                <w:b/>
                <w:bCs/>
                <w:color w:val="000000"/>
                <w:sz w:val="24"/>
                <w:szCs w:val="24"/>
                <w:lang w:eastAsia="id-ID"/>
              </w:rPr>
              <w:t>Total</w:t>
            </w:r>
          </w:p>
        </w:tc>
        <w:tc>
          <w:tcPr>
            <w:tcW w:w="1213" w:type="dxa"/>
            <w:tcBorders>
              <w:top w:val="nil"/>
              <w:left w:val="nil"/>
              <w:bottom w:val="single" w:sz="4" w:space="0" w:color="auto"/>
              <w:right w:val="single" w:sz="4" w:space="0" w:color="auto"/>
            </w:tcBorders>
            <w:shd w:val="clear" w:color="auto" w:fill="auto"/>
            <w:noWrap/>
            <w:vAlign w:val="bottom"/>
            <w:hideMark/>
          </w:tcPr>
          <w:p w14:paraId="43B1F05A" w14:textId="77777777" w:rsidR="00BD4595" w:rsidRPr="00BD4595" w:rsidRDefault="00BD4595" w:rsidP="00BD4595">
            <w:pPr>
              <w:spacing w:after="0" w:line="240" w:lineRule="auto"/>
              <w:jc w:val="center"/>
              <w:rPr>
                <w:rFonts w:ascii="Times New Roman" w:eastAsia="Times New Roman" w:hAnsi="Times New Roman" w:cs="Times New Roman"/>
                <w:b/>
                <w:bCs/>
                <w:color w:val="000000"/>
                <w:sz w:val="24"/>
                <w:szCs w:val="24"/>
                <w:lang w:eastAsia="id-ID"/>
              </w:rPr>
            </w:pPr>
            <w:r w:rsidRPr="00BD4595">
              <w:rPr>
                <w:rFonts w:ascii="Times New Roman" w:eastAsia="Times New Roman" w:hAnsi="Times New Roman" w:cs="Times New Roman"/>
                <w:b/>
                <w:bCs/>
                <w:color w:val="000000"/>
                <w:sz w:val="24"/>
                <w:szCs w:val="24"/>
                <w:lang w:eastAsia="id-ID"/>
              </w:rPr>
              <w:t>5.98</w:t>
            </w:r>
          </w:p>
        </w:tc>
      </w:tr>
      <w:tr w:rsidR="00BD4595" w:rsidRPr="00BD4595" w14:paraId="21416E0C" w14:textId="77777777" w:rsidTr="00461664">
        <w:trPr>
          <w:trHeight w:val="23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01FD5AA" w14:textId="77777777" w:rsidR="00BD4595" w:rsidRPr="00BD4595" w:rsidRDefault="00BD4595" w:rsidP="00B245EA">
            <w:pPr>
              <w:spacing w:after="0" w:line="240" w:lineRule="auto"/>
              <w:jc w:val="center"/>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 </w:t>
            </w:r>
          </w:p>
        </w:tc>
        <w:tc>
          <w:tcPr>
            <w:tcW w:w="10508"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1054D378" w14:textId="77777777" w:rsidR="00BD4595" w:rsidRPr="00BD4595" w:rsidRDefault="00BD4595" w:rsidP="00B245EA">
            <w:pPr>
              <w:spacing w:after="0" w:line="240" w:lineRule="auto"/>
              <w:rPr>
                <w:rFonts w:ascii="Times New Roman" w:eastAsia="Times New Roman" w:hAnsi="Times New Roman" w:cs="Times New Roman"/>
                <w:b/>
                <w:bCs/>
                <w:color w:val="000000"/>
                <w:sz w:val="24"/>
                <w:szCs w:val="24"/>
                <w:lang w:eastAsia="id-ID"/>
              </w:rPr>
            </w:pPr>
            <w:r w:rsidRPr="00BD4595">
              <w:rPr>
                <w:rFonts w:ascii="Times New Roman" w:eastAsia="Times New Roman" w:hAnsi="Times New Roman" w:cs="Times New Roman"/>
                <w:b/>
                <w:bCs/>
                <w:color w:val="000000"/>
                <w:sz w:val="24"/>
                <w:szCs w:val="24"/>
                <w:lang w:eastAsia="id-ID"/>
              </w:rPr>
              <w:t>WEAJNESSES</w:t>
            </w:r>
          </w:p>
        </w:tc>
      </w:tr>
      <w:tr w:rsidR="005917C8" w:rsidRPr="00BD4595" w14:paraId="51C67AF7" w14:textId="77777777" w:rsidTr="00461664">
        <w:trPr>
          <w:trHeight w:val="23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62798D3" w14:textId="77777777" w:rsidR="00BD4595" w:rsidRPr="00BD4595" w:rsidRDefault="00BD4595" w:rsidP="00B245EA">
            <w:pPr>
              <w:spacing w:after="0" w:line="240" w:lineRule="auto"/>
              <w:jc w:val="center"/>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1</w:t>
            </w:r>
          </w:p>
        </w:tc>
        <w:tc>
          <w:tcPr>
            <w:tcW w:w="3542" w:type="dxa"/>
            <w:tcBorders>
              <w:top w:val="nil"/>
              <w:left w:val="nil"/>
              <w:bottom w:val="single" w:sz="4" w:space="0" w:color="auto"/>
              <w:right w:val="single" w:sz="4" w:space="0" w:color="auto"/>
            </w:tcBorders>
            <w:shd w:val="clear" w:color="auto" w:fill="auto"/>
            <w:vAlign w:val="center"/>
            <w:hideMark/>
          </w:tcPr>
          <w:p w14:paraId="181EC806" w14:textId="77777777" w:rsidR="00BD4595" w:rsidRPr="00BD4595" w:rsidRDefault="00BD4595" w:rsidP="00B245EA">
            <w:pPr>
              <w:spacing w:after="0" w:line="240" w:lineRule="auto"/>
              <w:jc w:val="both"/>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 xml:space="preserve">Coercive </w:t>
            </w:r>
          </w:p>
        </w:tc>
        <w:tc>
          <w:tcPr>
            <w:tcW w:w="1363" w:type="dxa"/>
            <w:tcBorders>
              <w:top w:val="nil"/>
              <w:left w:val="nil"/>
              <w:bottom w:val="single" w:sz="4" w:space="0" w:color="auto"/>
              <w:right w:val="single" w:sz="4" w:space="0" w:color="auto"/>
            </w:tcBorders>
            <w:shd w:val="clear" w:color="auto" w:fill="auto"/>
            <w:noWrap/>
            <w:vAlign w:val="bottom"/>
            <w:hideMark/>
          </w:tcPr>
          <w:p w14:paraId="6FEC3AD6" w14:textId="77777777" w:rsidR="00BD4595" w:rsidRPr="00BD4595" w:rsidRDefault="00BD4595" w:rsidP="00B245EA">
            <w:pPr>
              <w:spacing w:after="0" w:line="240" w:lineRule="auto"/>
              <w:jc w:val="center"/>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39.4</w:t>
            </w:r>
          </w:p>
        </w:tc>
        <w:tc>
          <w:tcPr>
            <w:tcW w:w="1059" w:type="dxa"/>
            <w:tcBorders>
              <w:top w:val="nil"/>
              <w:left w:val="nil"/>
              <w:bottom w:val="single" w:sz="4" w:space="0" w:color="auto"/>
              <w:right w:val="single" w:sz="4" w:space="0" w:color="auto"/>
            </w:tcBorders>
            <w:shd w:val="clear" w:color="auto" w:fill="auto"/>
            <w:noWrap/>
            <w:vAlign w:val="bottom"/>
            <w:hideMark/>
          </w:tcPr>
          <w:p w14:paraId="549A0779" w14:textId="77777777" w:rsidR="00BD4595" w:rsidRPr="00BD4595" w:rsidRDefault="00BD4595" w:rsidP="00BD4595">
            <w:pPr>
              <w:spacing w:after="0" w:line="240" w:lineRule="auto"/>
              <w:jc w:val="center"/>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2</w:t>
            </w:r>
          </w:p>
        </w:tc>
        <w:tc>
          <w:tcPr>
            <w:tcW w:w="1059" w:type="dxa"/>
            <w:tcBorders>
              <w:top w:val="nil"/>
              <w:left w:val="nil"/>
              <w:bottom w:val="single" w:sz="4" w:space="0" w:color="auto"/>
              <w:right w:val="single" w:sz="4" w:space="0" w:color="auto"/>
            </w:tcBorders>
            <w:shd w:val="clear" w:color="auto" w:fill="auto"/>
            <w:noWrap/>
            <w:vAlign w:val="bottom"/>
            <w:hideMark/>
          </w:tcPr>
          <w:p w14:paraId="341D7DCE" w14:textId="77777777" w:rsidR="00BD4595" w:rsidRPr="00BD4595" w:rsidRDefault="00BD4595" w:rsidP="00BD4595">
            <w:pPr>
              <w:spacing w:after="0" w:line="240" w:lineRule="auto"/>
              <w:jc w:val="right"/>
              <w:rPr>
                <w:rFonts w:ascii="Arial Narrow" w:eastAsia="Times New Roman" w:hAnsi="Arial Narrow" w:cs="Calibri"/>
                <w:color w:val="000000"/>
                <w:sz w:val="24"/>
                <w:szCs w:val="24"/>
                <w:lang w:eastAsia="id-ID"/>
              </w:rPr>
            </w:pPr>
            <w:r w:rsidRPr="00BD4595">
              <w:rPr>
                <w:rFonts w:ascii="Arial Narrow" w:eastAsia="Times New Roman" w:hAnsi="Arial Narrow" w:cs="Calibri"/>
                <w:color w:val="000000"/>
                <w:sz w:val="24"/>
                <w:szCs w:val="24"/>
                <w:lang w:eastAsia="id-ID"/>
              </w:rPr>
              <w:t>0.27</w:t>
            </w:r>
          </w:p>
        </w:tc>
        <w:tc>
          <w:tcPr>
            <w:tcW w:w="1059" w:type="dxa"/>
            <w:tcBorders>
              <w:top w:val="nil"/>
              <w:left w:val="nil"/>
              <w:bottom w:val="single" w:sz="4" w:space="0" w:color="auto"/>
              <w:right w:val="single" w:sz="4" w:space="0" w:color="auto"/>
            </w:tcBorders>
            <w:shd w:val="clear" w:color="auto" w:fill="auto"/>
            <w:noWrap/>
            <w:vAlign w:val="bottom"/>
            <w:hideMark/>
          </w:tcPr>
          <w:p w14:paraId="6A70214C" w14:textId="77777777" w:rsidR="00BD4595" w:rsidRPr="00BD4595" w:rsidRDefault="00BD4595" w:rsidP="00BD4595">
            <w:pPr>
              <w:spacing w:after="0" w:line="240" w:lineRule="auto"/>
              <w:jc w:val="center"/>
              <w:rPr>
                <w:rFonts w:ascii="Arial Narrow" w:eastAsia="Times New Roman" w:hAnsi="Arial Narrow" w:cs="Calibri"/>
                <w:color w:val="000000"/>
                <w:sz w:val="24"/>
                <w:szCs w:val="24"/>
                <w:lang w:eastAsia="id-ID"/>
              </w:rPr>
            </w:pPr>
            <w:r w:rsidRPr="00BD4595">
              <w:rPr>
                <w:rFonts w:ascii="Arial Narrow" w:eastAsia="Times New Roman" w:hAnsi="Arial Narrow" w:cs="Calibri"/>
                <w:color w:val="000000"/>
                <w:sz w:val="24"/>
                <w:szCs w:val="24"/>
                <w:lang w:eastAsia="id-ID"/>
              </w:rPr>
              <w:t>2.3</w:t>
            </w:r>
          </w:p>
        </w:tc>
        <w:tc>
          <w:tcPr>
            <w:tcW w:w="1213" w:type="dxa"/>
            <w:tcBorders>
              <w:top w:val="nil"/>
              <w:left w:val="nil"/>
              <w:bottom w:val="single" w:sz="4" w:space="0" w:color="auto"/>
              <w:right w:val="single" w:sz="4" w:space="0" w:color="auto"/>
            </w:tcBorders>
            <w:shd w:val="clear" w:color="auto" w:fill="auto"/>
            <w:noWrap/>
            <w:vAlign w:val="bottom"/>
            <w:hideMark/>
          </w:tcPr>
          <w:p w14:paraId="6ABA5C2A" w14:textId="77777777" w:rsidR="00BD4595" w:rsidRPr="00BD4595" w:rsidRDefault="00BD4595" w:rsidP="00BD4595">
            <w:pPr>
              <w:spacing w:after="0" w:line="240" w:lineRule="auto"/>
              <w:jc w:val="center"/>
              <w:rPr>
                <w:rFonts w:ascii="Arial Narrow" w:eastAsia="Times New Roman" w:hAnsi="Arial Narrow" w:cs="Calibri"/>
                <w:color w:val="000000"/>
                <w:sz w:val="24"/>
                <w:szCs w:val="24"/>
                <w:lang w:eastAsia="id-ID"/>
              </w:rPr>
            </w:pPr>
            <w:r w:rsidRPr="00BD4595">
              <w:rPr>
                <w:rFonts w:ascii="Arial Narrow" w:eastAsia="Times New Roman" w:hAnsi="Arial Narrow" w:cs="Calibri"/>
                <w:color w:val="000000"/>
                <w:sz w:val="24"/>
                <w:szCs w:val="24"/>
                <w:lang w:eastAsia="id-ID"/>
              </w:rPr>
              <w:t>0.27</w:t>
            </w:r>
          </w:p>
        </w:tc>
        <w:tc>
          <w:tcPr>
            <w:tcW w:w="1213" w:type="dxa"/>
            <w:tcBorders>
              <w:top w:val="nil"/>
              <w:left w:val="nil"/>
              <w:bottom w:val="single" w:sz="4" w:space="0" w:color="auto"/>
              <w:right w:val="single" w:sz="4" w:space="0" w:color="auto"/>
            </w:tcBorders>
            <w:shd w:val="clear" w:color="auto" w:fill="auto"/>
            <w:noWrap/>
            <w:vAlign w:val="bottom"/>
            <w:hideMark/>
          </w:tcPr>
          <w:p w14:paraId="0A6EA542" w14:textId="77777777" w:rsidR="00BD4595" w:rsidRPr="00BD4595" w:rsidRDefault="00BD4595" w:rsidP="00BD4595">
            <w:pPr>
              <w:spacing w:after="0" w:line="240" w:lineRule="auto"/>
              <w:jc w:val="center"/>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0.54</w:t>
            </w:r>
          </w:p>
        </w:tc>
      </w:tr>
      <w:tr w:rsidR="005917C8" w:rsidRPr="00BD4595" w14:paraId="4E840FBE" w14:textId="77777777" w:rsidTr="00461664">
        <w:trPr>
          <w:trHeight w:val="23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6683317" w14:textId="77777777" w:rsidR="00BD4595" w:rsidRPr="00BD4595" w:rsidRDefault="00BD4595" w:rsidP="00B245EA">
            <w:pPr>
              <w:spacing w:after="0" w:line="240" w:lineRule="auto"/>
              <w:jc w:val="center"/>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2</w:t>
            </w:r>
          </w:p>
        </w:tc>
        <w:tc>
          <w:tcPr>
            <w:tcW w:w="3542" w:type="dxa"/>
            <w:tcBorders>
              <w:top w:val="nil"/>
              <w:left w:val="nil"/>
              <w:bottom w:val="single" w:sz="4" w:space="0" w:color="auto"/>
              <w:right w:val="single" w:sz="4" w:space="0" w:color="auto"/>
            </w:tcBorders>
            <w:shd w:val="clear" w:color="auto" w:fill="auto"/>
            <w:vAlign w:val="center"/>
            <w:hideMark/>
          </w:tcPr>
          <w:p w14:paraId="267CDFA2" w14:textId="77777777" w:rsidR="00BD4595" w:rsidRPr="00BD4595" w:rsidRDefault="00BD4595" w:rsidP="00B245EA">
            <w:pPr>
              <w:spacing w:after="0" w:line="240" w:lineRule="auto"/>
              <w:jc w:val="both"/>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Rewards and Punishment</w:t>
            </w:r>
          </w:p>
        </w:tc>
        <w:tc>
          <w:tcPr>
            <w:tcW w:w="1363" w:type="dxa"/>
            <w:tcBorders>
              <w:top w:val="nil"/>
              <w:left w:val="nil"/>
              <w:bottom w:val="single" w:sz="4" w:space="0" w:color="auto"/>
              <w:right w:val="single" w:sz="4" w:space="0" w:color="auto"/>
            </w:tcBorders>
            <w:shd w:val="clear" w:color="auto" w:fill="auto"/>
            <w:noWrap/>
            <w:vAlign w:val="bottom"/>
            <w:hideMark/>
          </w:tcPr>
          <w:p w14:paraId="1F9C215F" w14:textId="77777777" w:rsidR="00BD4595" w:rsidRPr="00BD4595" w:rsidRDefault="00BD4595" w:rsidP="00B245EA">
            <w:pPr>
              <w:spacing w:after="0" w:line="240" w:lineRule="auto"/>
              <w:jc w:val="center"/>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39.8</w:t>
            </w:r>
          </w:p>
        </w:tc>
        <w:tc>
          <w:tcPr>
            <w:tcW w:w="1059" w:type="dxa"/>
            <w:tcBorders>
              <w:top w:val="nil"/>
              <w:left w:val="nil"/>
              <w:bottom w:val="single" w:sz="4" w:space="0" w:color="auto"/>
              <w:right w:val="single" w:sz="4" w:space="0" w:color="auto"/>
            </w:tcBorders>
            <w:shd w:val="clear" w:color="auto" w:fill="auto"/>
            <w:noWrap/>
            <w:vAlign w:val="bottom"/>
            <w:hideMark/>
          </w:tcPr>
          <w:p w14:paraId="43B8F2FB" w14:textId="77777777" w:rsidR="00BD4595" w:rsidRPr="00BD4595" w:rsidRDefault="00BD4595" w:rsidP="00BD4595">
            <w:pPr>
              <w:spacing w:after="0" w:line="240" w:lineRule="auto"/>
              <w:jc w:val="center"/>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2</w:t>
            </w:r>
          </w:p>
        </w:tc>
        <w:tc>
          <w:tcPr>
            <w:tcW w:w="1059" w:type="dxa"/>
            <w:tcBorders>
              <w:top w:val="nil"/>
              <w:left w:val="nil"/>
              <w:bottom w:val="single" w:sz="4" w:space="0" w:color="auto"/>
              <w:right w:val="single" w:sz="4" w:space="0" w:color="auto"/>
            </w:tcBorders>
            <w:shd w:val="clear" w:color="auto" w:fill="auto"/>
            <w:noWrap/>
            <w:vAlign w:val="bottom"/>
            <w:hideMark/>
          </w:tcPr>
          <w:p w14:paraId="294E6D3D" w14:textId="77777777" w:rsidR="00BD4595" w:rsidRPr="00BD4595" w:rsidRDefault="00BD4595" w:rsidP="00BD4595">
            <w:pPr>
              <w:spacing w:after="0" w:line="240" w:lineRule="auto"/>
              <w:jc w:val="right"/>
              <w:rPr>
                <w:rFonts w:ascii="Arial Narrow" w:eastAsia="Times New Roman" w:hAnsi="Arial Narrow" w:cs="Calibri"/>
                <w:color w:val="000000"/>
                <w:sz w:val="24"/>
                <w:szCs w:val="24"/>
                <w:lang w:eastAsia="id-ID"/>
              </w:rPr>
            </w:pPr>
            <w:r w:rsidRPr="00BD4595">
              <w:rPr>
                <w:rFonts w:ascii="Arial Narrow" w:eastAsia="Times New Roman" w:hAnsi="Arial Narrow" w:cs="Calibri"/>
                <w:color w:val="000000"/>
                <w:sz w:val="24"/>
                <w:szCs w:val="24"/>
                <w:lang w:eastAsia="id-ID"/>
              </w:rPr>
              <w:t>0.26</w:t>
            </w:r>
          </w:p>
        </w:tc>
        <w:tc>
          <w:tcPr>
            <w:tcW w:w="1059" w:type="dxa"/>
            <w:tcBorders>
              <w:top w:val="nil"/>
              <w:left w:val="nil"/>
              <w:bottom w:val="single" w:sz="4" w:space="0" w:color="auto"/>
              <w:right w:val="single" w:sz="4" w:space="0" w:color="auto"/>
            </w:tcBorders>
            <w:shd w:val="clear" w:color="auto" w:fill="auto"/>
            <w:noWrap/>
            <w:vAlign w:val="bottom"/>
            <w:hideMark/>
          </w:tcPr>
          <w:p w14:paraId="40C17FC6" w14:textId="77777777" w:rsidR="00BD4595" w:rsidRPr="00BD4595" w:rsidRDefault="00BD4595" w:rsidP="00BD4595">
            <w:pPr>
              <w:spacing w:after="0" w:line="240" w:lineRule="auto"/>
              <w:jc w:val="center"/>
              <w:rPr>
                <w:rFonts w:ascii="Arial Narrow" w:eastAsia="Times New Roman" w:hAnsi="Arial Narrow" w:cs="Calibri"/>
                <w:color w:val="000000"/>
                <w:sz w:val="24"/>
                <w:szCs w:val="24"/>
                <w:lang w:eastAsia="id-ID"/>
              </w:rPr>
            </w:pPr>
            <w:r w:rsidRPr="00BD4595">
              <w:rPr>
                <w:rFonts w:ascii="Arial Narrow" w:eastAsia="Times New Roman" w:hAnsi="Arial Narrow" w:cs="Calibri"/>
                <w:color w:val="000000"/>
                <w:sz w:val="24"/>
                <w:szCs w:val="24"/>
                <w:lang w:eastAsia="id-ID"/>
              </w:rPr>
              <w:t>2.2</w:t>
            </w:r>
          </w:p>
        </w:tc>
        <w:tc>
          <w:tcPr>
            <w:tcW w:w="1213" w:type="dxa"/>
            <w:tcBorders>
              <w:top w:val="nil"/>
              <w:left w:val="nil"/>
              <w:bottom w:val="single" w:sz="4" w:space="0" w:color="auto"/>
              <w:right w:val="single" w:sz="4" w:space="0" w:color="auto"/>
            </w:tcBorders>
            <w:shd w:val="clear" w:color="auto" w:fill="auto"/>
            <w:noWrap/>
            <w:vAlign w:val="bottom"/>
            <w:hideMark/>
          </w:tcPr>
          <w:p w14:paraId="5A4F94C3" w14:textId="77777777" w:rsidR="00BD4595" w:rsidRPr="00BD4595" w:rsidRDefault="00BD4595" w:rsidP="00BD4595">
            <w:pPr>
              <w:spacing w:after="0" w:line="240" w:lineRule="auto"/>
              <w:jc w:val="center"/>
              <w:rPr>
                <w:rFonts w:ascii="Arial Narrow" w:eastAsia="Times New Roman" w:hAnsi="Arial Narrow" w:cs="Calibri"/>
                <w:color w:val="000000"/>
                <w:sz w:val="24"/>
                <w:szCs w:val="24"/>
                <w:lang w:eastAsia="id-ID"/>
              </w:rPr>
            </w:pPr>
            <w:r w:rsidRPr="00BD4595">
              <w:rPr>
                <w:rFonts w:ascii="Arial Narrow" w:eastAsia="Times New Roman" w:hAnsi="Arial Narrow" w:cs="Calibri"/>
                <w:color w:val="000000"/>
                <w:sz w:val="24"/>
                <w:szCs w:val="24"/>
                <w:lang w:eastAsia="id-ID"/>
              </w:rPr>
              <w:t>0.26</w:t>
            </w:r>
          </w:p>
        </w:tc>
        <w:tc>
          <w:tcPr>
            <w:tcW w:w="1213" w:type="dxa"/>
            <w:tcBorders>
              <w:top w:val="nil"/>
              <w:left w:val="nil"/>
              <w:bottom w:val="single" w:sz="4" w:space="0" w:color="auto"/>
              <w:right w:val="single" w:sz="4" w:space="0" w:color="auto"/>
            </w:tcBorders>
            <w:shd w:val="clear" w:color="auto" w:fill="auto"/>
            <w:noWrap/>
            <w:vAlign w:val="bottom"/>
            <w:hideMark/>
          </w:tcPr>
          <w:p w14:paraId="3A0AE1C5" w14:textId="77777777" w:rsidR="00BD4595" w:rsidRPr="00BD4595" w:rsidRDefault="00BD4595" w:rsidP="00BD4595">
            <w:pPr>
              <w:spacing w:after="0" w:line="240" w:lineRule="auto"/>
              <w:jc w:val="center"/>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0.52</w:t>
            </w:r>
          </w:p>
        </w:tc>
      </w:tr>
      <w:tr w:rsidR="005917C8" w:rsidRPr="00BD4595" w14:paraId="7EB61652" w14:textId="77777777" w:rsidTr="00461664">
        <w:trPr>
          <w:trHeight w:val="23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B5CC94F" w14:textId="77777777" w:rsidR="00BD4595" w:rsidRPr="00BD4595" w:rsidRDefault="00BD4595" w:rsidP="00B245EA">
            <w:pPr>
              <w:spacing w:after="0" w:line="240" w:lineRule="auto"/>
              <w:jc w:val="center"/>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3</w:t>
            </w:r>
          </w:p>
        </w:tc>
        <w:tc>
          <w:tcPr>
            <w:tcW w:w="3542" w:type="dxa"/>
            <w:tcBorders>
              <w:top w:val="nil"/>
              <w:left w:val="nil"/>
              <w:bottom w:val="single" w:sz="4" w:space="0" w:color="auto"/>
              <w:right w:val="single" w:sz="4" w:space="0" w:color="auto"/>
            </w:tcBorders>
            <w:shd w:val="clear" w:color="auto" w:fill="auto"/>
            <w:vAlign w:val="center"/>
            <w:hideMark/>
          </w:tcPr>
          <w:p w14:paraId="71A3BB01" w14:textId="77777777" w:rsidR="00BD4595" w:rsidRPr="00BD4595" w:rsidRDefault="00BD4595" w:rsidP="00B245EA">
            <w:pPr>
              <w:spacing w:after="0" w:line="240" w:lineRule="auto"/>
              <w:jc w:val="both"/>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Referent</w:t>
            </w:r>
          </w:p>
        </w:tc>
        <w:tc>
          <w:tcPr>
            <w:tcW w:w="1363" w:type="dxa"/>
            <w:tcBorders>
              <w:top w:val="nil"/>
              <w:left w:val="nil"/>
              <w:bottom w:val="single" w:sz="4" w:space="0" w:color="auto"/>
              <w:right w:val="single" w:sz="4" w:space="0" w:color="auto"/>
            </w:tcBorders>
            <w:shd w:val="clear" w:color="auto" w:fill="auto"/>
            <w:noWrap/>
            <w:vAlign w:val="bottom"/>
            <w:hideMark/>
          </w:tcPr>
          <w:p w14:paraId="314A175D" w14:textId="77777777" w:rsidR="00BD4595" w:rsidRPr="00BD4595" w:rsidRDefault="00BD4595" w:rsidP="00B245EA">
            <w:pPr>
              <w:spacing w:after="0" w:line="240" w:lineRule="auto"/>
              <w:jc w:val="center"/>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45.4</w:t>
            </w:r>
          </w:p>
        </w:tc>
        <w:tc>
          <w:tcPr>
            <w:tcW w:w="1059" w:type="dxa"/>
            <w:tcBorders>
              <w:top w:val="nil"/>
              <w:left w:val="nil"/>
              <w:bottom w:val="single" w:sz="4" w:space="0" w:color="auto"/>
              <w:right w:val="single" w:sz="4" w:space="0" w:color="auto"/>
            </w:tcBorders>
            <w:shd w:val="clear" w:color="auto" w:fill="auto"/>
            <w:noWrap/>
            <w:vAlign w:val="bottom"/>
            <w:hideMark/>
          </w:tcPr>
          <w:p w14:paraId="026F2A53" w14:textId="77777777" w:rsidR="00BD4595" w:rsidRPr="00BD4595" w:rsidRDefault="00BD4595" w:rsidP="00BD4595">
            <w:pPr>
              <w:spacing w:after="0" w:line="240" w:lineRule="auto"/>
              <w:jc w:val="center"/>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2</w:t>
            </w:r>
          </w:p>
        </w:tc>
        <w:tc>
          <w:tcPr>
            <w:tcW w:w="1059" w:type="dxa"/>
            <w:tcBorders>
              <w:top w:val="nil"/>
              <w:left w:val="nil"/>
              <w:bottom w:val="single" w:sz="4" w:space="0" w:color="auto"/>
              <w:right w:val="single" w:sz="4" w:space="0" w:color="auto"/>
            </w:tcBorders>
            <w:shd w:val="clear" w:color="auto" w:fill="auto"/>
            <w:noWrap/>
            <w:vAlign w:val="bottom"/>
            <w:hideMark/>
          </w:tcPr>
          <w:p w14:paraId="7DB755F7" w14:textId="77777777" w:rsidR="00BD4595" w:rsidRPr="00BD4595" w:rsidRDefault="00BD4595" w:rsidP="00BD4595">
            <w:pPr>
              <w:spacing w:after="0" w:line="240" w:lineRule="auto"/>
              <w:jc w:val="right"/>
              <w:rPr>
                <w:rFonts w:ascii="Arial Narrow" w:eastAsia="Times New Roman" w:hAnsi="Arial Narrow" w:cs="Calibri"/>
                <w:color w:val="000000"/>
                <w:sz w:val="24"/>
                <w:szCs w:val="24"/>
                <w:lang w:eastAsia="id-ID"/>
              </w:rPr>
            </w:pPr>
            <w:r w:rsidRPr="00BD4595">
              <w:rPr>
                <w:rFonts w:ascii="Arial Narrow" w:eastAsia="Times New Roman" w:hAnsi="Arial Narrow" w:cs="Calibri"/>
                <w:color w:val="000000"/>
                <w:sz w:val="24"/>
                <w:szCs w:val="24"/>
                <w:lang w:eastAsia="id-ID"/>
              </w:rPr>
              <w:t>0.27</w:t>
            </w:r>
          </w:p>
        </w:tc>
        <w:tc>
          <w:tcPr>
            <w:tcW w:w="1059" w:type="dxa"/>
            <w:tcBorders>
              <w:top w:val="nil"/>
              <w:left w:val="nil"/>
              <w:bottom w:val="single" w:sz="4" w:space="0" w:color="auto"/>
              <w:right w:val="single" w:sz="4" w:space="0" w:color="auto"/>
            </w:tcBorders>
            <w:shd w:val="clear" w:color="auto" w:fill="auto"/>
            <w:noWrap/>
            <w:vAlign w:val="bottom"/>
            <w:hideMark/>
          </w:tcPr>
          <w:p w14:paraId="7D69DE30" w14:textId="77777777" w:rsidR="00BD4595" w:rsidRPr="00BD4595" w:rsidRDefault="00BD4595" w:rsidP="00BD4595">
            <w:pPr>
              <w:spacing w:after="0" w:line="240" w:lineRule="auto"/>
              <w:jc w:val="center"/>
              <w:rPr>
                <w:rFonts w:ascii="Arial Narrow" w:eastAsia="Times New Roman" w:hAnsi="Arial Narrow" w:cs="Calibri"/>
                <w:color w:val="000000"/>
                <w:sz w:val="24"/>
                <w:szCs w:val="24"/>
                <w:lang w:eastAsia="id-ID"/>
              </w:rPr>
            </w:pPr>
            <w:r w:rsidRPr="00BD4595">
              <w:rPr>
                <w:rFonts w:ascii="Arial Narrow" w:eastAsia="Times New Roman" w:hAnsi="Arial Narrow" w:cs="Calibri"/>
                <w:color w:val="000000"/>
                <w:sz w:val="24"/>
                <w:szCs w:val="24"/>
                <w:lang w:eastAsia="id-ID"/>
              </w:rPr>
              <w:t>3.4</w:t>
            </w:r>
          </w:p>
        </w:tc>
        <w:tc>
          <w:tcPr>
            <w:tcW w:w="1213" w:type="dxa"/>
            <w:tcBorders>
              <w:top w:val="nil"/>
              <w:left w:val="nil"/>
              <w:bottom w:val="single" w:sz="4" w:space="0" w:color="auto"/>
              <w:right w:val="single" w:sz="4" w:space="0" w:color="auto"/>
            </w:tcBorders>
            <w:shd w:val="clear" w:color="auto" w:fill="auto"/>
            <w:noWrap/>
            <w:vAlign w:val="bottom"/>
            <w:hideMark/>
          </w:tcPr>
          <w:p w14:paraId="617DD923" w14:textId="77777777" w:rsidR="00BD4595" w:rsidRPr="00BD4595" w:rsidRDefault="00BD4595" w:rsidP="00BD4595">
            <w:pPr>
              <w:spacing w:after="0" w:line="240" w:lineRule="auto"/>
              <w:jc w:val="center"/>
              <w:rPr>
                <w:rFonts w:ascii="Arial Narrow" w:eastAsia="Times New Roman" w:hAnsi="Arial Narrow" w:cs="Calibri"/>
                <w:color w:val="000000"/>
                <w:sz w:val="24"/>
                <w:szCs w:val="24"/>
                <w:lang w:eastAsia="id-ID"/>
              </w:rPr>
            </w:pPr>
            <w:r w:rsidRPr="00BD4595">
              <w:rPr>
                <w:rFonts w:ascii="Arial Narrow" w:eastAsia="Times New Roman" w:hAnsi="Arial Narrow" w:cs="Calibri"/>
                <w:color w:val="000000"/>
                <w:sz w:val="24"/>
                <w:szCs w:val="24"/>
                <w:lang w:eastAsia="id-ID"/>
              </w:rPr>
              <w:t>0.18</w:t>
            </w:r>
          </w:p>
        </w:tc>
        <w:tc>
          <w:tcPr>
            <w:tcW w:w="1213" w:type="dxa"/>
            <w:tcBorders>
              <w:top w:val="nil"/>
              <w:left w:val="nil"/>
              <w:bottom w:val="single" w:sz="4" w:space="0" w:color="auto"/>
              <w:right w:val="single" w:sz="4" w:space="0" w:color="auto"/>
            </w:tcBorders>
            <w:shd w:val="clear" w:color="auto" w:fill="auto"/>
            <w:noWrap/>
            <w:vAlign w:val="bottom"/>
            <w:hideMark/>
          </w:tcPr>
          <w:p w14:paraId="33FFFDBD" w14:textId="77777777" w:rsidR="00BD4595" w:rsidRPr="00BD4595" w:rsidRDefault="00BD4595" w:rsidP="00BD4595">
            <w:pPr>
              <w:spacing w:after="0" w:line="240" w:lineRule="auto"/>
              <w:jc w:val="center"/>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0.45</w:t>
            </w:r>
          </w:p>
        </w:tc>
      </w:tr>
      <w:tr w:rsidR="00461664" w:rsidRPr="00BD4595" w14:paraId="7CD20725" w14:textId="77777777" w:rsidTr="00461664">
        <w:trPr>
          <w:trHeight w:val="23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A833FC0" w14:textId="77777777" w:rsidR="00BD4595" w:rsidRPr="00BD4595" w:rsidRDefault="00BD4595" w:rsidP="00B245EA">
            <w:pPr>
              <w:spacing w:after="0" w:line="240" w:lineRule="auto"/>
              <w:jc w:val="center"/>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 </w:t>
            </w:r>
          </w:p>
        </w:tc>
        <w:tc>
          <w:tcPr>
            <w:tcW w:w="9295" w:type="dxa"/>
            <w:gridSpan w:val="6"/>
            <w:tcBorders>
              <w:top w:val="single" w:sz="4" w:space="0" w:color="auto"/>
              <w:left w:val="nil"/>
              <w:bottom w:val="single" w:sz="4" w:space="0" w:color="auto"/>
              <w:right w:val="single" w:sz="4" w:space="0" w:color="000000"/>
            </w:tcBorders>
            <w:shd w:val="clear" w:color="auto" w:fill="auto"/>
            <w:vAlign w:val="center"/>
            <w:hideMark/>
          </w:tcPr>
          <w:p w14:paraId="08317B40" w14:textId="77777777" w:rsidR="00BD4595" w:rsidRPr="00BD4595" w:rsidRDefault="00BD4595" w:rsidP="00B245EA">
            <w:pPr>
              <w:spacing w:after="0" w:line="240" w:lineRule="auto"/>
              <w:jc w:val="right"/>
              <w:rPr>
                <w:rFonts w:ascii="Times New Roman" w:eastAsia="Times New Roman" w:hAnsi="Times New Roman" w:cs="Times New Roman"/>
                <w:b/>
                <w:bCs/>
                <w:color w:val="000000"/>
                <w:sz w:val="24"/>
                <w:szCs w:val="24"/>
                <w:lang w:eastAsia="id-ID"/>
              </w:rPr>
            </w:pPr>
            <w:r w:rsidRPr="00BD4595">
              <w:rPr>
                <w:rFonts w:ascii="Times New Roman" w:eastAsia="Times New Roman" w:hAnsi="Times New Roman" w:cs="Times New Roman"/>
                <w:b/>
                <w:bCs/>
                <w:color w:val="000000"/>
                <w:sz w:val="24"/>
                <w:szCs w:val="24"/>
                <w:lang w:eastAsia="id-ID"/>
              </w:rPr>
              <w:t>Total</w:t>
            </w:r>
          </w:p>
        </w:tc>
        <w:tc>
          <w:tcPr>
            <w:tcW w:w="1213" w:type="dxa"/>
            <w:tcBorders>
              <w:top w:val="nil"/>
              <w:left w:val="nil"/>
              <w:bottom w:val="single" w:sz="4" w:space="0" w:color="auto"/>
              <w:right w:val="single" w:sz="4" w:space="0" w:color="auto"/>
            </w:tcBorders>
            <w:shd w:val="clear" w:color="auto" w:fill="auto"/>
            <w:noWrap/>
            <w:vAlign w:val="bottom"/>
            <w:hideMark/>
          </w:tcPr>
          <w:p w14:paraId="6D51F933" w14:textId="77777777" w:rsidR="00BD4595" w:rsidRPr="00BD4595" w:rsidRDefault="00BD4595" w:rsidP="00BD4595">
            <w:pPr>
              <w:spacing w:after="0" w:line="240" w:lineRule="auto"/>
              <w:jc w:val="center"/>
              <w:rPr>
                <w:rFonts w:ascii="Times New Roman" w:eastAsia="Times New Roman" w:hAnsi="Times New Roman" w:cs="Times New Roman"/>
                <w:b/>
                <w:bCs/>
                <w:color w:val="000000"/>
                <w:sz w:val="24"/>
                <w:szCs w:val="24"/>
                <w:lang w:eastAsia="id-ID"/>
              </w:rPr>
            </w:pPr>
            <w:r w:rsidRPr="00BD4595">
              <w:rPr>
                <w:rFonts w:ascii="Times New Roman" w:eastAsia="Times New Roman" w:hAnsi="Times New Roman" w:cs="Times New Roman"/>
                <w:b/>
                <w:bCs/>
                <w:color w:val="000000"/>
                <w:sz w:val="24"/>
                <w:szCs w:val="24"/>
                <w:lang w:eastAsia="id-ID"/>
              </w:rPr>
              <w:t>1.51</w:t>
            </w:r>
          </w:p>
        </w:tc>
      </w:tr>
      <w:tr w:rsidR="00BD4595" w:rsidRPr="00BD4595" w14:paraId="1FDE6BBB" w14:textId="77777777" w:rsidTr="00461664">
        <w:trPr>
          <w:trHeight w:val="23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0690CC1" w14:textId="77777777" w:rsidR="00BD4595" w:rsidRPr="00BD4595" w:rsidRDefault="00BD4595" w:rsidP="00B245EA">
            <w:pPr>
              <w:spacing w:after="0" w:line="240" w:lineRule="auto"/>
              <w:jc w:val="center"/>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 </w:t>
            </w:r>
          </w:p>
        </w:tc>
        <w:tc>
          <w:tcPr>
            <w:tcW w:w="10508"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791B1AC2" w14:textId="77777777" w:rsidR="00BD4595" w:rsidRPr="00BD4595" w:rsidRDefault="00BD4595" w:rsidP="00B245EA">
            <w:pPr>
              <w:spacing w:after="0" w:line="240" w:lineRule="auto"/>
              <w:rPr>
                <w:rFonts w:ascii="Times New Roman" w:eastAsia="Times New Roman" w:hAnsi="Times New Roman" w:cs="Times New Roman"/>
                <w:b/>
                <w:bCs/>
                <w:color w:val="000000"/>
                <w:sz w:val="24"/>
                <w:szCs w:val="24"/>
                <w:lang w:eastAsia="id-ID"/>
              </w:rPr>
            </w:pPr>
            <w:r w:rsidRPr="00BD4595">
              <w:rPr>
                <w:rFonts w:ascii="Times New Roman" w:eastAsia="Times New Roman" w:hAnsi="Times New Roman" w:cs="Times New Roman"/>
                <w:b/>
                <w:bCs/>
                <w:color w:val="000000"/>
                <w:sz w:val="24"/>
                <w:szCs w:val="24"/>
                <w:lang w:eastAsia="id-ID"/>
              </w:rPr>
              <w:t>B. EXTERNAL</w:t>
            </w:r>
          </w:p>
        </w:tc>
      </w:tr>
      <w:tr w:rsidR="00BD4595" w:rsidRPr="00BD4595" w14:paraId="62E04342" w14:textId="77777777" w:rsidTr="00461664">
        <w:trPr>
          <w:trHeight w:val="23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2D7A419" w14:textId="77777777" w:rsidR="00BD4595" w:rsidRPr="00BD4595" w:rsidRDefault="00BD4595" w:rsidP="00B245EA">
            <w:pPr>
              <w:spacing w:after="0" w:line="240" w:lineRule="auto"/>
              <w:jc w:val="center"/>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 </w:t>
            </w:r>
          </w:p>
        </w:tc>
        <w:tc>
          <w:tcPr>
            <w:tcW w:w="10508"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15BF31A5" w14:textId="77777777" w:rsidR="00BD4595" w:rsidRPr="00BD4595" w:rsidRDefault="00BD4595" w:rsidP="00B245EA">
            <w:pPr>
              <w:spacing w:after="0" w:line="240" w:lineRule="auto"/>
              <w:rPr>
                <w:rFonts w:ascii="Times New Roman" w:eastAsia="Times New Roman" w:hAnsi="Times New Roman" w:cs="Times New Roman"/>
                <w:b/>
                <w:bCs/>
                <w:color w:val="000000"/>
                <w:sz w:val="24"/>
                <w:szCs w:val="24"/>
                <w:lang w:eastAsia="id-ID"/>
              </w:rPr>
            </w:pPr>
            <w:r w:rsidRPr="00BD4595">
              <w:rPr>
                <w:rFonts w:ascii="Times New Roman" w:eastAsia="Times New Roman" w:hAnsi="Times New Roman" w:cs="Times New Roman"/>
                <w:b/>
                <w:bCs/>
                <w:color w:val="000000"/>
                <w:sz w:val="24"/>
                <w:szCs w:val="24"/>
                <w:lang w:eastAsia="id-ID"/>
              </w:rPr>
              <w:t>OPPORTUNITIES</w:t>
            </w:r>
          </w:p>
        </w:tc>
      </w:tr>
      <w:tr w:rsidR="005917C8" w:rsidRPr="00BD4595" w14:paraId="4573A305" w14:textId="77777777" w:rsidTr="00461664">
        <w:trPr>
          <w:trHeight w:val="23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0811D48" w14:textId="77777777" w:rsidR="00BD4595" w:rsidRPr="00BD4595" w:rsidRDefault="00BD4595" w:rsidP="00B245EA">
            <w:pPr>
              <w:spacing w:after="0" w:line="240" w:lineRule="auto"/>
              <w:jc w:val="center"/>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1</w:t>
            </w:r>
          </w:p>
        </w:tc>
        <w:tc>
          <w:tcPr>
            <w:tcW w:w="3542" w:type="dxa"/>
            <w:tcBorders>
              <w:top w:val="nil"/>
              <w:left w:val="nil"/>
              <w:bottom w:val="single" w:sz="4" w:space="0" w:color="auto"/>
              <w:right w:val="single" w:sz="4" w:space="0" w:color="auto"/>
            </w:tcBorders>
            <w:shd w:val="clear" w:color="auto" w:fill="auto"/>
            <w:vAlign w:val="center"/>
            <w:hideMark/>
          </w:tcPr>
          <w:p w14:paraId="044D38FD" w14:textId="77777777" w:rsidR="00BD4595" w:rsidRPr="00BD4595" w:rsidRDefault="00BD4595" w:rsidP="00B245EA">
            <w:pPr>
              <w:spacing w:after="0" w:line="240" w:lineRule="auto"/>
              <w:jc w:val="both"/>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Trust in Government</w:t>
            </w:r>
          </w:p>
        </w:tc>
        <w:tc>
          <w:tcPr>
            <w:tcW w:w="1363" w:type="dxa"/>
            <w:tcBorders>
              <w:top w:val="nil"/>
              <w:left w:val="nil"/>
              <w:bottom w:val="single" w:sz="4" w:space="0" w:color="auto"/>
              <w:right w:val="single" w:sz="4" w:space="0" w:color="auto"/>
            </w:tcBorders>
            <w:shd w:val="clear" w:color="auto" w:fill="auto"/>
            <w:noWrap/>
            <w:vAlign w:val="bottom"/>
            <w:hideMark/>
          </w:tcPr>
          <w:p w14:paraId="218FEF9E" w14:textId="77777777" w:rsidR="00BD4595" w:rsidRPr="00BD4595" w:rsidRDefault="00BD4595" w:rsidP="00B245EA">
            <w:pPr>
              <w:spacing w:after="0" w:line="240" w:lineRule="auto"/>
              <w:jc w:val="center"/>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46.5</w:t>
            </w:r>
          </w:p>
        </w:tc>
        <w:tc>
          <w:tcPr>
            <w:tcW w:w="1059" w:type="dxa"/>
            <w:tcBorders>
              <w:top w:val="nil"/>
              <w:left w:val="nil"/>
              <w:bottom w:val="single" w:sz="4" w:space="0" w:color="auto"/>
              <w:right w:val="single" w:sz="4" w:space="0" w:color="auto"/>
            </w:tcBorders>
            <w:shd w:val="clear" w:color="auto" w:fill="auto"/>
            <w:noWrap/>
            <w:vAlign w:val="bottom"/>
            <w:hideMark/>
          </w:tcPr>
          <w:p w14:paraId="29E85299" w14:textId="77777777" w:rsidR="00BD4595" w:rsidRPr="00BD4595" w:rsidRDefault="00BD4595" w:rsidP="00BD4595">
            <w:pPr>
              <w:spacing w:after="0" w:line="240" w:lineRule="auto"/>
              <w:jc w:val="center"/>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4</w:t>
            </w:r>
          </w:p>
        </w:tc>
        <w:tc>
          <w:tcPr>
            <w:tcW w:w="1059" w:type="dxa"/>
            <w:tcBorders>
              <w:top w:val="nil"/>
              <w:left w:val="nil"/>
              <w:bottom w:val="single" w:sz="4" w:space="0" w:color="auto"/>
              <w:right w:val="single" w:sz="4" w:space="0" w:color="auto"/>
            </w:tcBorders>
            <w:shd w:val="clear" w:color="auto" w:fill="auto"/>
            <w:noWrap/>
            <w:vAlign w:val="bottom"/>
            <w:hideMark/>
          </w:tcPr>
          <w:p w14:paraId="50B57506" w14:textId="77777777" w:rsidR="00BD4595" w:rsidRPr="00BD4595" w:rsidRDefault="00BD4595" w:rsidP="00BD4595">
            <w:pPr>
              <w:spacing w:after="0" w:line="240" w:lineRule="auto"/>
              <w:jc w:val="center"/>
              <w:rPr>
                <w:rFonts w:ascii="Arial Narrow" w:eastAsia="Times New Roman" w:hAnsi="Arial Narrow" w:cs="Calibri"/>
                <w:color w:val="000000"/>
                <w:sz w:val="24"/>
                <w:szCs w:val="24"/>
                <w:lang w:eastAsia="id-ID"/>
              </w:rPr>
            </w:pPr>
            <w:r w:rsidRPr="00BD4595">
              <w:rPr>
                <w:rFonts w:ascii="Arial Narrow" w:eastAsia="Times New Roman" w:hAnsi="Arial Narrow" w:cs="Calibri"/>
                <w:color w:val="000000"/>
                <w:sz w:val="24"/>
                <w:szCs w:val="24"/>
                <w:lang w:eastAsia="id-ID"/>
              </w:rPr>
              <w:t>1.15</w:t>
            </w:r>
          </w:p>
        </w:tc>
        <w:tc>
          <w:tcPr>
            <w:tcW w:w="1059" w:type="dxa"/>
            <w:tcBorders>
              <w:top w:val="nil"/>
              <w:left w:val="nil"/>
              <w:bottom w:val="single" w:sz="4" w:space="0" w:color="auto"/>
              <w:right w:val="single" w:sz="4" w:space="0" w:color="auto"/>
            </w:tcBorders>
            <w:shd w:val="clear" w:color="auto" w:fill="auto"/>
            <w:noWrap/>
            <w:vAlign w:val="bottom"/>
            <w:hideMark/>
          </w:tcPr>
          <w:p w14:paraId="5C573EEB" w14:textId="77777777" w:rsidR="00BD4595" w:rsidRPr="00BD4595" w:rsidRDefault="00BD4595" w:rsidP="00BD4595">
            <w:pPr>
              <w:spacing w:after="0" w:line="240" w:lineRule="auto"/>
              <w:jc w:val="center"/>
              <w:rPr>
                <w:rFonts w:ascii="Arial Narrow" w:eastAsia="Times New Roman" w:hAnsi="Arial Narrow" w:cs="Calibri"/>
                <w:color w:val="000000"/>
                <w:sz w:val="24"/>
                <w:szCs w:val="24"/>
                <w:lang w:eastAsia="id-ID"/>
              </w:rPr>
            </w:pPr>
            <w:r w:rsidRPr="00BD4595">
              <w:rPr>
                <w:rFonts w:ascii="Arial Narrow" w:eastAsia="Times New Roman" w:hAnsi="Arial Narrow" w:cs="Calibri"/>
                <w:color w:val="000000"/>
                <w:sz w:val="24"/>
                <w:szCs w:val="24"/>
                <w:lang w:eastAsia="id-ID"/>
              </w:rPr>
              <w:t>4.4</w:t>
            </w:r>
          </w:p>
        </w:tc>
        <w:tc>
          <w:tcPr>
            <w:tcW w:w="1213" w:type="dxa"/>
            <w:tcBorders>
              <w:top w:val="nil"/>
              <w:left w:val="nil"/>
              <w:bottom w:val="single" w:sz="4" w:space="0" w:color="auto"/>
              <w:right w:val="single" w:sz="4" w:space="0" w:color="auto"/>
            </w:tcBorders>
            <w:shd w:val="clear" w:color="auto" w:fill="auto"/>
            <w:noWrap/>
            <w:vAlign w:val="bottom"/>
            <w:hideMark/>
          </w:tcPr>
          <w:p w14:paraId="1A15B21D" w14:textId="77777777" w:rsidR="00BD4595" w:rsidRPr="00BD4595" w:rsidRDefault="00BD4595" w:rsidP="00BD4595">
            <w:pPr>
              <w:spacing w:after="0" w:line="240" w:lineRule="auto"/>
              <w:jc w:val="center"/>
              <w:rPr>
                <w:rFonts w:ascii="Arial Narrow" w:eastAsia="Times New Roman" w:hAnsi="Arial Narrow" w:cs="Calibri"/>
                <w:color w:val="000000"/>
                <w:sz w:val="24"/>
                <w:szCs w:val="24"/>
                <w:lang w:eastAsia="id-ID"/>
              </w:rPr>
            </w:pPr>
            <w:r w:rsidRPr="00BD4595">
              <w:rPr>
                <w:rFonts w:ascii="Arial Narrow" w:eastAsia="Times New Roman" w:hAnsi="Arial Narrow" w:cs="Calibri"/>
                <w:color w:val="000000"/>
                <w:sz w:val="24"/>
                <w:szCs w:val="24"/>
                <w:lang w:eastAsia="id-ID"/>
              </w:rPr>
              <w:t>0.92</w:t>
            </w:r>
          </w:p>
        </w:tc>
        <w:tc>
          <w:tcPr>
            <w:tcW w:w="1213" w:type="dxa"/>
            <w:tcBorders>
              <w:top w:val="nil"/>
              <w:left w:val="nil"/>
              <w:bottom w:val="single" w:sz="4" w:space="0" w:color="auto"/>
              <w:right w:val="single" w:sz="4" w:space="0" w:color="auto"/>
            </w:tcBorders>
            <w:shd w:val="clear" w:color="auto" w:fill="auto"/>
            <w:noWrap/>
            <w:vAlign w:val="bottom"/>
            <w:hideMark/>
          </w:tcPr>
          <w:p w14:paraId="4D5EB5DC" w14:textId="77777777" w:rsidR="00BD4595" w:rsidRPr="00BD4595" w:rsidRDefault="00BD4595" w:rsidP="00BD4595">
            <w:pPr>
              <w:spacing w:after="0" w:line="240" w:lineRule="auto"/>
              <w:jc w:val="center"/>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2.07</w:t>
            </w:r>
          </w:p>
        </w:tc>
      </w:tr>
      <w:tr w:rsidR="005917C8" w:rsidRPr="00BD4595" w14:paraId="7CC049D0" w14:textId="77777777" w:rsidTr="00461664">
        <w:trPr>
          <w:trHeight w:val="23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041D874" w14:textId="77777777" w:rsidR="00BD4595" w:rsidRPr="00BD4595" w:rsidRDefault="00BD4595" w:rsidP="00B245EA">
            <w:pPr>
              <w:spacing w:after="0" w:line="240" w:lineRule="auto"/>
              <w:jc w:val="center"/>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2</w:t>
            </w:r>
          </w:p>
        </w:tc>
        <w:tc>
          <w:tcPr>
            <w:tcW w:w="3542" w:type="dxa"/>
            <w:tcBorders>
              <w:top w:val="nil"/>
              <w:left w:val="nil"/>
              <w:bottom w:val="single" w:sz="4" w:space="0" w:color="auto"/>
              <w:right w:val="single" w:sz="4" w:space="0" w:color="auto"/>
            </w:tcBorders>
            <w:shd w:val="clear" w:color="auto" w:fill="auto"/>
            <w:vAlign w:val="center"/>
            <w:hideMark/>
          </w:tcPr>
          <w:p w14:paraId="79198140" w14:textId="77777777" w:rsidR="00BD4595" w:rsidRPr="00BD4595" w:rsidRDefault="00BD4595" w:rsidP="00B245EA">
            <w:pPr>
              <w:spacing w:after="0" w:line="240" w:lineRule="auto"/>
              <w:jc w:val="both"/>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Trust in Stored Data</w:t>
            </w:r>
          </w:p>
        </w:tc>
        <w:tc>
          <w:tcPr>
            <w:tcW w:w="1363" w:type="dxa"/>
            <w:tcBorders>
              <w:top w:val="nil"/>
              <w:left w:val="nil"/>
              <w:bottom w:val="single" w:sz="4" w:space="0" w:color="auto"/>
              <w:right w:val="single" w:sz="4" w:space="0" w:color="auto"/>
            </w:tcBorders>
            <w:shd w:val="clear" w:color="auto" w:fill="auto"/>
            <w:noWrap/>
            <w:vAlign w:val="bottom"/>
            <w:hideMark/>
          </w:tcPr>
          <w:p w14:paraId="62806D69" w14:textId="77777777" w:rsidR="00BD4595" w:rsidRPr="00BD4595" w:rsidRDefault="00BD4595" w:rsidP="00B245EA">
            <w:pPr>
              <w:spacing w:after="0" w:line="240" w:lineRule="auto"/>
              <w:jc w:val="center"/>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50.6</w:t>
            </w:r>
          </w:p>
        </w:tc>
        <w:tc>
          <w:tcPr>
            <w:tcW w:w="1059" w:type="dxa"/>
            <w:tcBorders>
              <w:top w:val="nil"/>
              <w:left w:val="nil"/>
              <w:bottom w:val="single" w:sz="4" w:space="0" w:color="auto"/>
              <w:right w:val="single" w:sz="4" w:space="0" w:color="auto"/>
            </w:tcBorders>
            <w:shd w:val="clear" w:color="auto" w:fill="auto"/>
            <w:noWrap/>
            <w:vAlign w:val="bottom"/>
            <w:hideMark/>
          </w:tcPr>
          <w:p w14:paraId="73F2326D" w14:textId="77777777" w:rsidR="00BD4595" w:rsidRPr="00BD4595" w:rsidRDefault="00BD4595" w:rsidP="00BD4595">
            <w:pPr>
              <w:spacing w:after="0" w:line="240" w:lineRule="auto"/>
              <w:jc w:val="center"/>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4</w:t>
            </w:r>
          </w:p>
        </w:tc>
        <w:tc>
          <w:tcPr>
            <w:tcW w:w="1059" w:type="dxa"/>
            <w:tcBorders>
              <w:top w:val="nil"/>
              <w:left w:val="nil"/>
              <w:bottom w:val="single" w:sz="4" w:space="0" w:color="auto"/>
              <w:right w:val="single" w:sz="4" w:space="0" w:color="auto"/>
            </w:tcBorders>
            <w:shd w:val="clear" w:color="auto" w:fill="auto"/>
            <w:noWrap/>
            <w:vAlign w:val="bottom"/>
            <w:hideMark/>
          </w:tcPr>
          <w:p w14:paraId="2D858545" w14:textId="77777777" w:rsidR="00BD4595" w:rsidRPr="00BD4595" w:rsidRDefault="00BD4595" w:rsidP="00BD4595">
            <w:pPr>
              <w:spacing w:after="0" w:line="240" w:lineRule="auto"/>
              <w:jc w:val="center"/>
              <w:rPr>
                <w:rFonts w:ascii="Arial Narrow" w:eastAsia="Times New Roman" w:hAnsi="Arial Narrow" w:cs="Calibri"/>
                <w:color w:val="000000"/>
                <w:sz w:val="24"/>
                <w:szCs w:val="24"/>
                <w:lang w:eastAsia="id-ID"/>
              </w:rPr>
            </w:pPr>
            <w:r w:rsidRPr="00BD4595">
              <w:rPr>
                <w:rFonts w:ascii="Arial Narrow" w:eastAsia="Times New Roman" w:hAnsi="Arial Narrow" w:cs="Calibri"/>
                <w:color w:val="000000"/>
                <w:sz w:val="24"/>
                <w:szCs w:val="24"/>
                <w:lang w:eastAsia="id-ID"/>
              </w:rPr>
              <w:t>1.15</w:t>
            </w:r>
          </w:p>
        </w:tc>
        <w:tc>
          <w:tcPr>
            <w:tcW w:w="1059" w:type="dxa"/>
            <w:tcBorders>
              <w:top w:val="nil"/>
              <w:left w:val="nil"/>
              <w:bottom w:val="single" w:sz="4" w:space="0" w:color="auto"/>
              <w:right w:val="single" w:sz="4" w:space="0" w:color="auto"/>
            </w:tcBorders>
            <w:shd w:val="clear" w:color="auto" w:fill="auto"/>
            <w:noWrap/>
            <w:vAlign w:val="bottom"/>
            <w:hideMark/>
          </w:tcPr>
          <w:p w14:paraId="765683B3" w14:textId="77777777" w:rsidR="00BD4595" w:rsidRPr="00BD4595" w:rsidRDefault="00BD4595" w:rsidP="00BD4595">
            <w:pPr>
              <w:spacing w:after="0" w:line="240" w:lineRule="auto"/>
              <w:jc w:val="center"/>
              <w:rPr>
                <w:rFonts w:ascii="Arial Narrow" w:eastAsia="Times New Roman" w:hAnsi="Arial Narrow" w:cs="Calibri"/>
                <w:color w:val="000000"/>
                <w:sz w:val="24"/>
                <w:szCs w:val="24"/>
                <w:lang w:eastAsia="id-ID"/>
              </w:rPr>
            </w:pPr>
            <w:r w:rsidRPr="00BD4595">
              <w:rPr>
                <w:rFonts w:ascii="Arial Narrow" w:eastAsia="Times New Roman" w:hAnsi="Arial Narrow" w:cs="Calibri"/>
                <w:color w:val="000000"/>
                <w:sz w:val="24"/>
                <w:szCs w:val="24"/>
                <w:lang w:eastAsia="id-ID"/>
              </w:rPr>
              <w:t>3.5</w:t>
            </w:r>
          </w:p>
        </w:tc>
        <w:tc>
          <w:tcPr>
            <w:tcW w:w="1213" w:type="dxa"/>
            <w:tcBorders>
              <w:top w:val="nil"/>
              <w:left w:val="nil"/>
              <w:bottom w:val="single" w:sz="4" w:space="0" w:color="auto"/>
              <w:right w:val="single" w:sz="4" w:space="0" w:color="auto"/>
            </w:tcBorders>
            <w:shd w:val="clear" w:color="auto" w:fill="auto"/>
            <w:noWrap/>
            <w:vAlign w:val="bottom"/>
            <w:hideMark/>
          </w:tcPr>
          <w:p w14:paraId="70076FD9" w14:textId="77777777" w:rsidR="00BD4595" w:rsidRPr="00BD4595" w:rsidRDefault="00BD4595" w:rsidP="00BD4595">
            <w:pPr>
              <w:spacing w:after="0" w:line="240" w:lineRule="auto"/>
              <w:jc w:val="center"/>
              <w:rPr>
                <w:rFonts w:ascii="Arial Narrow" w:eastAsia="Times New Roman" w:hAnsi="Arial Narrow" w:cs="Calibri"/>
                <w:color w:val="000000"/>
                <w:sz w:val="24"/>
                <w:szCs w:val="24"/>
                <w:lang w:eastAsia="id-ID"/>
              </w:rPr>
            </w:pPr>
            <w:r w:rsidRPr="00BD4595">
              <w:rPr>
                <w:rFonts w:ascii="Arial Narrow" w:eastAsia="Times New Roman" w:hAnsi="Arial Narrow" w:cs="Calibri"/>
                <w:color w:val="000000"/>
                <w:sz w:val="24"/>
                <w:szCs w:val="24"/>
                <w:lang w:eastAsia="id-ID"/>
              </w:rPr>
              <w:t>0.92</w:t>
            </w:r>
          </w:p>
        </w:tc>
        <w:tc>
          <w:tcPr>
            <w:tcW w:w="1213" w:type="dxa"/>
            <w:tcBorders>
              <w:top w:val="nil"/>
              <w:left w:val="nil"/>
              <w:bottom w:val="single" w:sz="4" w:space="0" w:color="auto"/>
              <w:right w:val="single" w:sz="4" w:space="0" w:color="auto"/>
            </w:tcBorders>
            <w:shd w:val="clear" w:color="auto" w:fill="auto"/>
            <w:noWrap/>
            <w:vAlign w:val="bottom"/>
            <w:hideMark/>
          </w:tcPr>
          <w:p w14:paraId="685AC18E" w14:textId="77777777" w:rsidR="00BD4595" w:rsidRPr="00BD4595" w:rsidRDefault="00BD4595" w:rsidP="00BD4595">
            <w:pPr>
              <w:spacing w:after="0" w:line="240" w:lineRule="auto"/>
              <w:jc w:val="center"/>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2.07</w:t>
            </w:r>
          </w:p>
        </w:tc>
      </w:tr>
      <w:tr w:rsidR="005917C8" w:rsidRPr="00BD4595" w14:paraId="6B7698C5" w14:textId="77777777" w:rsidTr="00461664">
        <w:trPr>
          <w:trHeight w:val="23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7DC999C" w14:textId="77777777" w:rsidR="00BD4595" w:rsidRPr="00BD4595" w:rsidRDefault="00BD4595" w:rsidP="00B245EA">
            <w:pPr>
              <w:spacing w:after="0" w:line="240" w:lineRule="auto"/>
              <w:jc w:val="center"/>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3</w:t>
            </w:r>
          </w:p>
        </w:tc>
        <w:tc>
          <w:tcPr>
            <w:tcW w:w="3542" w:type="dxa"/>
            <w:tcBorders>
              <w:top w:val="nil"/>
              <w:left w:val="nil"/>
              <w:bottom w:val="single" w:sz="4" w:space="0" w:color="auto"/>
              <w:right w:val="single" w:sz="4" w:space="0" w:color="auto"/>
            </w:tcBorders>
            <w:shd w:val="clear" w:color="auto" w:fill="auto"/>
            <w:vAlign w:val="center"/>
            <w:hideMark/>
          </w:tcPr>
          <w:p w14:paraId="64FDE8FC" w14:textId="77777777" w:rsidR="00BD4595" w:rsidRPr="00BD4595" w:rsidRDefault="00BD4595" w:rsidP="00B245EA">
            <w:pPr>
              <w:spacing w:after="0" w:line="240" w:lineRule="auto"/>
              <w:jc w:val="both"/>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Trust in Institution</w:t>
            </w:r>
          </w:p>
        </w:tc>
        <w:tc>
          <w:tcPr>
            <w:tcW w:w="1363" w:type="dxa"/>
            <w:tcBorders>
              <w:top w:val="nil"/>
              <w:left w:val="nil"/>
              <w:bottom w:val="single" w:sz="4" w:space="0" w:color="auto"/>
              <w:right w:val="single" w:sz="4" w:space="0" w:color="auto"/>
            </w:tcBorders>
            <w:shd w:val="clear" w:color="auto" w:fill="auto"/>
            <w:noWrap/>
            <w:vAlign w:val="bottom"/>
            <w:hideMark/>
          </w:tcPr>
          <w:p w14:paraId="7BDFFA5D" w14:textId="77777777" w:rsidR="00BD4595" w:rsidRPr="00BD4595" w:rsidRDefault="00BD4595" w:rsidP="00B245EA">
            <w:pPr>
              <w:spacing w:after="0" w:line="240" w:lineRule="auto"/>
              <w:jc w:val="center"/>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51</w:t>
            </w:r>
          </w:p>
        </w:tc>
        <w:tc>
          <w:tcPr>
            <w:tcW w:w="1059" w:type="dxa"/>
            <w:tcBorders>
              <w:top w:val="nil"/>
              <w:left w:val="nil"/>
              <w:bottom w:val="single" w:sz="4" w:space="0" w:color="auto"/>
              <w:right w:val="single" w:sz="4" w:space="0" w:color="auto"/>
            </w:tcBorders>
            <w:shd w:val="clear" w:color="auto" w:fill="auto"/>
            <w:noWrap/>
            <w:vAlign w:val="bottom"/>
            <w:hideMark/>
          </w:tcPr>
          <w:p w14:paraId="5A94B46D" w14:textId="77777777" w:rsidR="00BD4595" w:rsidRPr="00BD4595" w:rsidRDefault="00BD4595" w:rsidP="00BD4595">
            <w:pPr>
              <w:spacing w:after="0" w:line="240" w:lineRule="auto"/>
              <w:jc w:val="center"/>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4</w:t>
            </w:r>
          </w:p>
        </w:tc>
        <w:tc>
          <w:tcPr>
            <w:tcW w:w="1059" w:type="dxa"/>
            <w:tcBorders>
              <w:top w:val="nil"/>
              <w:left w:val="nil"/>
              <w:bottom w:val="single" w:sz="4" w:space="0" w:color="auto"/>
              <w:right w:val="single" w:sz="4" w:space="0" w:color="auto"/>
            </w:tcBorders>
            <w:shd w:val="clear" w:color="auto" w:fill="auto"/>
            <w:noWrap/>
            <w:vAlign w:val="bottom"/>
            <w:hideMark/>
          </w:tcPr>
          <w:p w14:paraId="15DA9025" w14:textId="77777777" w:rsidR="00BD4595" w:rsidRPr="00BD4595" w:rsidRDefault="00BD4595" w:rsidP="00BD4595">
            <w:pPr>
              <w:spacing w:after="0" w:line="240" w:lineRule="auto"/>
              <w:jc w:val="center"/>
              <w:rPr>
                <w:rFonts w:ascii="Arial Narrow" w:eastAsia="Times New Roman" w:hAnsi="Arial Narrow" w:cs="Calibri"/>
                <w:color w:val="000000"/>
                <w:sz w:val="24"/>
                <w:szCs w:val="24"/>
                <w:lang w:eastAsia="id-ID"/>
              </w:rPr>
            </w:pPr>
            <w:r w:rsidRPr="00BD4595">
              <w:rPr>
                <w:rFonts w:ascii="Arial Narrow" w:eastAsia="Times New Roman" w:hAnsi="Arial Narrow" w:cs="Calibri"/>
                <w:color w:val="000000"/>
                <w:sz w:val="24"/>
                <w:szCs w:val="24"/>
                <w:lang w:eastAsia="id-ID"/>
              </w:rPr>
              <w:t>1.15</w:t>
            </w:r>
          </w:p>
        </w:tc>
        <w:tc>
          <w:tcPr>
            <w:tcW w:w="1059" w:type="dxa"/>
            <w:tcBorders>
              <w:top w:val="nil"/>
              <w:left w:val="nil"/>
              <w:bottom w:val="single" w:sz="4" w:space="0" w:color="auto"/>
              <w:right w:val="single" w:sz="4" w:space="0" w:color="auto"/>
            </w:tcBorders>
            <w:shd w:val="clear" w:color="auto" w:fill="auto"/>
            <w:noWrap/>
            <w:vAlign w:val="bottom"/>
            <w:hideMark/>
          </w:tcPr>
          <w:p w14:paraId="7CD8870C" w14:textId="77777777" w:rsidR="00BD4595" w:rsidRPr="00BD4595" w:rsidRDefault="00BD4595" w:rsidP="00BD4595">
            <w:pPr>
              <w:spacing w:after="0" w:line="240" w:lineRule="auto"/>
              <w:jc w:val="center"/>
              <w:rPr>
                <w:rFonts w:ascii="Arial Narrow" w:eastAsia="Times New Roman" w:hAnsi="Arial Narrow" w:cs="Calibri"/>
                <w:color w:val="000000"/>
                <w:sz w:val="24"/>
                <w:szCs w:val="24"/>
                <w:lang w:eastAsia="id-ID"/>
              </w:rPr>
            </w:pPr>
            <w:r w:rsidRPr="00BD4595">
              <w:rPr>
                <w:rFonts w:ascii="Arial Narrow" w:eastAsia="Times New Roman" w:hAnsi="Arial Narrow" w:cs="Calibri"/>
                <w:color w:val="000000"/>
                <w:sz w:val="24"/>
                <w:szCs w:val="24"/>
                <w:lang w:eastAsia="id-ID"/>
              </w:rPr>
              <w:t>4.3</w:t>
            </w:r>
          </w:p>
        </w:tc>
        <w:tc>
          <w:tcPr>
            <w:tcW w:w="1213" w:type="dxa"/>
            <w:tcBorders>
              <w:top w:val="nil"/>
              <w:left w:val="nil"/>
              <w:bottom w:val="single" w:sz="4" w:space="0" w:color="auto"/>
              <w:right w:val="single" w:sz="4" w:space="0" w:color="auto"/>
            </w:tcBorders>
            <w:shd w:val="clear" w:color="auto" w:fill="auto"/>
            <w:noWrap/>
            <w:vAlign w:val="bottom"/>
            <w:hideMark/>
          </w:tcPr>
          <w:p w14:paraId="19C1CCA0" w14:textId="77777777" w:rsidR="00BD4595" w:rsidRPr="00BD4595" w:rsidRDefault="00BD4595" w:rsidP="00BD4595">
            <w:pPr>
              <w:spacing w:after="0" w:line="240" w:lineRule="auto"/>
              <w:jc w:val="center"/>
              <w:rPr>
                <w:rFonts w:ascii="Arial Narrow" w:eastAsia="Times New Roman" w:hAnsi="Arial Narrow" w:cs="Calibri"/>
                <w:color w:val="000000"/>
                <w:sz w:val="24"/>
                <w:szCs w:val="24"/>
                <w:lang w:eastAsia="id-ID"/>
              </w:rPr>
            </w:pPr>
            <w:r w:rsidRPr="00BD4595">
              <w:rPr>
                <w:rFonts w:ascii="Arial Narrow" w:eastAsia="Times New Roman" w:hAnsi="Arial Narrow" w:cs="Calibri"/>
                <w:color w:val="000000"/>
                <w:sz w:val="24"/>
                <w:szCs w:val="24"/>
                <w:lang w:eastAsia="id-ID"/>
              </w:rPr>
              <w:t>0.92</w:t>
            </w:r>
          </w:p>
        </w:tc>
        <w:tc>
          <w:tcPr>
            <w:tcW w:w="1213" w:type="dxa"/>
            <w:tcBorders>
              <w:top w:val="nil"/>
              <w:left w:val="nil"/>
              <w:bottom w:val="single" w:sz="4" w:space="0" w:color="auto"/>
              <w:right w:val="single" w:sz="4" w:space="0" w:color="auto"/>
            </w:tcBorders>
            <w:shd w:val="clear" w:color="auto" w:fill="auto"/>
            <w:noWrap/>
            <w:vAlign w:val="bottom"/>
            <w:hideMark/>
          </w:tcPr>
          <w:p w14:paraId="3AD3D3F1" w14:textId="77777777" w:rsidR="00BD4595" w:rsidRPr="00BD4595" w:rsidRDefault="00BD4595" w:rsidP="00BD4595">
            <w:pPr>
              <w:spacing w:after="0" w:line="240" w:lineRule="auto"/>
              <w:jc w:val="center"/>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2.07</w:t>
            </w:r>
          </w:p>
        </w:tc>
      </w:tr>
      <w:tr w:rsidR="00461664" w:rsidRPr="00BD4595" w14:paraId="718D2B8D" w14:textId="77777777" w:rsidTr="00461664">
        <w:trPr>
          <w:trHeight w:val="23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FCF9DB3" w14:textId="77777777" w:rsidR="00BD4595" w:rsidRPr="00BD4595" w:rsidRDefault="00BD4595" w:rsidP="00B245EA">
            <w:pPr>
              <w:spacing w:after="0" w:line="240" w:lineRule="auto"/>
              <w:jc w:val="center"/>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 </w:t>
            </w:r>
          </w:p>
        </w:tc>
        <w:tc>
          <w:tcPr>
            <w:tcW w:w="9295" w:type="dxa"/>
            <w:gridSpan w:val="6"/>
            <w:tcBorders>
              <w:top w:val="single" w:sz="4" w:space="0" w:color="auto"/>
              <w:left w:val="nil"/>
              <w:bottom w:val="single" w:sz="4" w:space="0" w:color="auto"/>
              <w:right w:val="single" w:sz="4" w:space="0" w:color="000000"/>
            </w:tcBorders>
            <w:shd w:val="clear" w:color="auto" w:fill="auto"/>
            <w:vAlign w:val="center"/>
            <w:hideMark/>
          </w:tcPr>
          <w:p w14:paraId="1AE1B7AB" w14:textId="77777777" w:rsidR="00BD4595" w:rsidRPr="00BD4595" w:rsidRDefault="00BD4595" w:rsidP="00B245EA">
            <w:pPr>
              <w:spacing w:after="0" w:line="240" w:lineRule="auto"/>
              <w:jc w:val="right"/>
              <w:rPr>
                <w:rFonts w:ascii="Times New Roman" w:eastAsia="Times New Roman" w:hAnsi="Times New Roman" w:cs="Times New Roman"/>
                <w:b/>
                <w:bCs/>
                <w:color w:val="000000"/>
                <w:sz w:val="24"/>
                <w:szCs w:val="24"/>
                <w:lang w:eastAsia="id-ID"/>
              </w:rPr>
            </w:pPr>
            <w:r w:rsidRPr="00BD4595">
              <w:rPr>
                <w:rFonts w:ascii="Times New Roman" w:eastAsia="Times New Roman" w:hAnsi="Times New Roman" w:cs="Times New Roman"/>
                <w:b/>
                <w:bCs/>
                <w:color w:val="000000"/>
                <w:sz w:val="24"/>
                <w:szCs w:val="24"/>
                <w:lang w:eastAsia="id-ID"/>
              </w:rPr>
              <w:t>Total</w:t>
            </w:r>
          </w:p>
        </w:tc>
        <w:tc>
          <w:tcPr>
            <w:tcW w:w="1213" w:type="dxa"/>
            <w:tcBorders>
              <w:top w:val="nil"/>
              <w:left w:val="nil"/>
              <w:bottom w:val="single" w:sz="4" w:space="0" w:color="auto"/>
              <w:right w:val="single" w:sz="4" w:space="0" w:color="auto"/>
            </w:tcBorders>
            <w:shd w:val="clear" w:color="auto" w:fill="auto"/>
            <w:noWrap/>
            <w:vAlign w:val="bottom"/>
            <w:hideMark/>
          </w:tcPr>
          <w:p w14:paraId="604FD437" w14:textId="77777777" w:rsidR="00BD4595" w:rsidRPr="00BD4595" w:rsidRDefault="00BD4595" w:rsidP="00BD4595">
            <w:pPr>
              <w:spacing w:after="0" w:line="240" w:lineRule="auto"/>
              <w:jc w:val="center"/>
              <w:rPr>
                <w:rFonts w:ascii="Times New Roman" w:eastAsia="Times New Roman" w:hAnsi="Times New Roman" w:cs="Times New Roman"/>
                <w:b/>
                <w:bCs/>
                <w:color w:val="000000"/>
                <w:sz w:val="24"/>
                <w:szCs w:val="24"/>
                <w:lang w:eastAsia="id-ID"/>
              </w:rPr>
            </w:pPr>
            <w:r w:rsidRPr="00BD4595">
              <w:rPr>
                <w:rFonts w:ascii="Times New Roman" w:eastAsia="Times New Roman" w:hAnsi="Times New Roman" w:cs="Times New Roman"/>
                <w:b/>
                <w:bCs/>
                <w:color w:val="000000"/>
                <w:sz w:val="24"/>
                <w:szCs w:val="24"/>
                <w:lang w:eastAsia="id-ID"/>
              </w:rPr>
              <w:t>6.21</w:t>
            </w:r>
          </w:p>
        </w:tc>
      </w:tr>
      <w:tr w:rsidR="00BD4595" w:rsidRPr="00BD4595" w14:paraId="465AA148" w14:textId="77777777" w:rsidTr="00461664">
        <w:trPr>
          <w:trHeight w:val="23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FCCBDCD" w14:textId="77777777" w:rsidR="00BD4595" w:rsidRPr="00BD4595" w:rsidRDefault="00BD4595" w:rsidP="00B245EA">
            <w:pPr>
              <w:spacing w:after="0" w:line="240" w:lineRule="auto"/>
              <w:jc w:val="center"/>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 </w:t>
            </w:r>
          </w:p>
        </w:tc>
        <w:tc>
          <w:tcPr>
            <w:tcW w:w="10508"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7C9A4BCB" w14:textId="77777777" w:rsidR="00BD4595" w:rsidRPr="00BD4595" w:rsidRDefault="00BD4595" w:rsidP="00B245EA">
            <w:pPr>
              <w:spacing w:after="0" w:line="240" w:lineRule="auto"/>
              <w:rPr>
                <w:rFonts w:ascii="Times New Roman" w:eastAsia="Times New Roman" w:hAnsi="Times New Roman" w:cs="Times New Roman"/>
                <w:b/>
                <w:bCs/>
                <w:color w:val="000000"/>
                <w:sz w:val="24"/>
                <w:szCs w:val="24"/>
                <w:lang w:eastAsia="id-ID"/>
              </w:rPr>
            </w:pPr>
            <w:r w:rsidRPr="00BD4595">
              <w:rPr>
                <w:rFonts w:ascii="Times New Roman" w:eastAsia="Times New Roman" w:hAnsi="Times New Roman" w:cs="Times New Roman"/>
                <w:b/>
                <w:bCs/>
                <w:color w:val="000000"/>
                <w:sz w:val="24"/>
                <w:szCs w:val="24"/>
                <w:lang w:eastAsia="id-ID"/>
              </w:rPr>
              <w:t>TREATS</w:t>
            </w:r>
          </w:p>
        </w:tc>
      </w:tr>
      <w:tr w:rsidR="005917C8" w:rsidRPr="00BD4595" w14:paraId="268CD799" w14:textId="77777777" w:rsidTr="00461664">
        <w:trPr>
          <w:trHeight w:val="23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DEA2EC9" w14:textId="77777777" w:rsidR="00BD4595" w:rsidRPr="00BD4595" w:rsidRDefault="00BD4595" w:rsidP="00B245EA">
            <w:pPr>
              <w:spacing w:after="0" w:line="240" w:lineRule="auto"/>
              <w:jc w:val="center"/>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1</w:t>
            </w:r>
          </w:p>
        </w:tc>
        <w:tc>
          <w:tcPr>
            <w:tcW w:w="3542" w:type="dxa"/>
            <w:tcBorders>
              <w:top w:val="nil"/>
              <w:left w:val="nil"/>
              <w:bottom w:val="single" w:sz="4" w:space="0" w:color="auto"/>
              <w:right w:val="single" w:sz="4" w:space="0" w:color="auto"/>
            </w:tcBorders>
            <w:shd w:val="clear" w:color="auto" w:fill="auto"/>
            <w:vAlign w:val="center"/>
            <w:hideMark/>
          </w:tcPr>
          <w:p w14:paraId="3C119083" w14:textId="77777777" w:rsidR="00BD4595" w:rsidRPr="00BD4595" w:rsidRDefault="00BD4595" w:rsidP="00B245EA">
            <w:pPr>
              <w:spacing w:after="0" w:line="240" w:lineRule="auto"/>
              <w:jc w:val="both"/>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Trust in Regulation/Policy</w:t>
            </w:r>
          </w:p>
        </w:tc>
        <w:tc>
          <w:tcPr>
            <w:tcW w:w="1363" w:type="dxa"/>
            <w:tcBorders>
              <w:top w:val="nil"/>
              <w:left w:val="nil"/>
              <w:bottom w:val="single" w:sz="4" w:space="0" w:color="auto"/>
              <w:right w:val="single" w:sz="4" w:space="0" w:color="auto"/>
            </w:tcBorders>
            <w:shd w:val="clear" w:color="auto" w:fill="auto"/>
            <w:noWrap/>
            <w:vAlign w:val="bottom"/>
            <w:hideMark/>
          </w:tcPr>
          <w:p w14:paraId="08E1D3F9" w14:textId="77777777" w:rsidR="00BD4595" w:rsidRPr="00BD4595" w:rsidRDefault="00BD4595" w:rsidP="00B245EA">
            <w:pPr>
              <w:spacing w:after="0" w:line="240" w:lineRule="auto"/>
              <w:jc w:val="center"/>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45.4</w:t>
            </w:r>
          </w:p>
        </w:tc>
        <w:tc>
          <w:tcPr>
            <w:tcW w:w="1059" w:type="dxa"/>
            <w:tcBorders>
              <w:top w:val="nil"/>
              <w:left w:val="nil"/>
              <w:bottom w:val="single" w:sz="4" w:space="0" w:color="auto"/>
              <w:right w:val="single" w:sz="4" w:space="0" w:color="auto"/>
            </w:tcBorders>
            <w:shd w:val="clear" w:color="auto" w:fill="auto"/>
            <w:noWrap/>
            <w:vAlign w:val="bottom"/>
            <w:hideMark/>
          </w:tcPr>
          <w:p w14:paraId="5A8DBDE3" w14:textId="77777777" w:rsidR="00BD4595" w:rsidRPr="00BD4595" w:rsidRDefault="00BD4595" w:rsidP="00BD4595">
            <w:pPr>
              <w:spacing w:after="0" w:line="240" w:lineRule="auto"/>
              <w:jc w:val="center"/>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2</w:t>
            </w:r>
          </w:p>
        </w:tc>
        <w:tc>
          <w:tcPr>
            <w:tcW w:w="1059" w:type="dxa"/>
            <w:tcBorders>
              <w:top w:val="nil"/>
              <w:left w:val="nil"/>
              <w:bottom w:val="single" w:sz="4" w:space="0" w:color="auto"/>
              <w:right w:val="single" w:sz="4" w:space="0" w:color="auto"/>
            </w:tcBorders>
            <w:shd w:val="clear" w:color="auto" w:fill="auto"/>
            <w:noWrap/>
            <w:vAlign w:val="bottom"/>
            <w:hideMark/>
          </w:tcPr>
          <w:p w14:paraId="0ABAA3C8" w14:textId="77777777" w:rsidR="00BD4595" w:rsidRPr="00BD4595" w:rsidRDefault="00BD4595" w:rsidP="00BD4595">
            <w:pPr>
              <w:spacing w:after="0" w:line="240" w:lineRule="auto"/>
              <w:jc w:val="right"/>
              <w:rPr>
                <w:rFonts w:ascii="Arial Narrow" w:eastAsia="Times New Roman" w:hAnsi="Arial Narrow" w:cs="Calibri"/>
                <w:color w:val="000000"/>
                <w:sz w:val="24"/>
                <w:szCs w:val="24"/>
                <w:lang w:eastAsia="id-ID"/>
              </w:rPr>
            </w:pPr>
            <w:r w:rsidRPr="00BD4595">
              <w:rPr>
                <w:rFonts w:ascii="Arial Narrow" w:eastAsia="Times New Roman" w:hAnsi="Arial Narrow" w:cs="Calibri"/>
                <w:color w:val="000000"/>
                <w:sz w:val="24"/>
                <w:szCs w:val="24"/>
                <w:lang w:eastAsia="id-ID"/>
              </w:rPr>
              <w:t>0.27</w:t>
            </w:r>
          </w:p>
        </w:tc>
        <w:tc>
          <w:tcPr>
            <w:tcW w:w="1059" w:type="dxa"/>
            <w:tcBorders>
              <w:top w:val="nil"/>
              <w:left w:val="nil"/>
              <w:bottom w:val="single" w:sz="4" w:space="0" w:color="auto"/>
              <w:right w:val="single" w:sz="4" w:space="0" w:color="auto"/>
            </w:tcBorders>
            <w:shd w:val="clear" w:color="auto" w:fill="auto"/>
            <w:noWrap/>
            <w:vAlign w:val="bottom"/>
            <w:hideMark/>
          </w:tcPr>
          <w:p w14:paraId="3529DBDD" w14:textId="77777777" w:rsidR="00BD4595" w:rsidRPr="00BD4595" w:rsidRDefault="00BD4595" w:rsidP="00BD4595">
            <w:pPr>
              <w:spacing w:after="0" w:line="240" w:lineRule="auto"/>
              <w:jc w:val="center"/>
              <w:rPr>
                <w:rFonts w:ascii="Arial Narrow" w:eastAsia="Times New Roman" w:hAnsi="Arial Narrow" w:cs="Calibri"/>
                <w:color w:val="000000"/>
                <w:sz w:val="24"/>
                <w:szCs w:val="24"/>
                <w:lang w:eastAsia="id-ID"/>
              </w:rPr>
            </w:pPr>
            <w:r w:rsidRPr="00BD4595">
              <w:rPr>
                <w:rFonts w:ascii="Arial Narrow" w:eastAsia="Times New Roman" w:hAnsi="Arial Narrow" w:cs="Calibri"/>
                <w:color w:val="000000"/>
                <w:sz w:val="24"/>
                <w:szCs w:val="24"/>
                <w:lang w:eastAsia="id-ID"/>
              </w:rPr>
              <w:t>3.5</w:t>
            </w:r>
          </w:p>
        </w:tc>
        <w:tc>
          <w:tcPr>
            <w:tcW w:w="1213" w:type="dxa"/>
            <w:tcBorders>
              <w:top w:val="nil"/>
              <w:left w:val="nil"/>
              <w:bottom w:val="single" w:sz="4" w:space="0" w:color="auto"/>
              <w:right w:val="single" w:sz="4" w:space="0" w:color="auto"/>
            </w:tcBorders>
            <w:shd w:val="clear" w:color="auto" w:fill="auto"/>
            <w:noWrap/>
            <w:vAlign w:val="bottom"/>
            <w:hideMark/>
          </w:tcPr>
          <w:p w14:paraId="21E48D92" w14:textId="77777777" w:rsidR="00BD4595" w:rsidRPr="00BD4595" w:rsidRDefault="00BD4595" w:rsidP="00BD4595">
            <w:pPr>
              <w:spacing w:after="0" w:line="240" w:lineRule="auto"/>
              <w:jc w:val="right"/>
              <w:rPr>
                <w:rFonts w:ascii="Arial Narrow" w:eastAsia="Times New Roman" w:hAnsi="Arial Narrow" w:cs="Calibri"/>
                <w:color w:val="000000"/>
                <w:sz w:val="24"/>
                <w:szCs w:val="24"/>
                <w:lang w:eastAsia="id-ID"/>
              </w:rPr>
            </w:pPr>
            <w:r w:rsidRPr="00BD4595">
              <w:rPr>
                <w:rFonts w:ascii="Arial Narrow" w:eastAsia="Times New Roman" w:hAnsi="Arial Narrow" w:cs="Calibri"/>
                <w:color w:val="000000"/>
                <w:sz w:val="24"/>
                <w:szCs w:val="24"/>
                <w:lang w:eastAsia="id-ID"/>
              </w:rPr>
              <w:t>0.27</w:t>
            </w:r>
          </w:p>
        </w:tc>
        <w:tc>
          <w:tcPr>
            <w:tcW w:w="1213" w:type="dxa"/>
            <w:tcBorders>
              <w:top w:val="nil"/>
              <w:left w:val="nil"/>
              <w:bottom w:val="single" w:sz="4" w:space="0" w:color="auto"/>
              <w:right w:val="single" w:sz="4" w:space="0" w:color="auto"/>
            </w:tcBorders>
            <w:shd w:val="clear" w:color="auto" w:fill="auto"/>
            <w:noWrap/>
            <w:vAlign w:val="bottom"/>
            <w:hideMark/>
          </w:tcPr>
          <w:p w14:paraId="5817DD2C" w14:textId="77777777" w:rsidR="00BD4595" w:rsidRPr="00BD4595" w:rsidRDefault="00BD4595" w:rsidP="00BD4595">
            <w:pPr>
              <w:spacing w:after="0" w:line="240" w:lineRule="auto"/>
              <w:jc w:val="center"/>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0.54</w:t>
            </w:r>
          </w:p>
        </w:tc>
      </w:tr>
      <w:tr w:rsidR="005917C8" w:rsidRPr="00BD4595" w14:paraId="79C68C42" w14:textId="77777777" w:rsidTr="00461664">
        <w:trPr>
          <w:trHeight w:val="23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437D0AB" w14:textId="77777777" w:rsidR="00BD4595" w:rsidRPr="00BD4595" w:rsidRDefault="00BD4595" w:rsidP="00B245EA">
            <w:pPr>
              <w:spacing w:after="0" w:line="240" w:lineRule="auto"/>
              <w:jc w:val="center"/>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2</w:t>
            </w:r>
          </w:p>
        </w:tc>
        <w:tc>
          <w:tcPr>
            <w:tcW w:w="3542" w:type="dxa"/>
            <w:tcBorders>
              <w:top w:val="nil"/>
              <w:left w:val="nil"/>
              <w:bottom w:val="single" w:sz="4" w:space="0" w:color="auto"/>
              <w:right w:val="single" w:sz="4" w:space="0" w:color="auto"/>
            </w:tcBorders>
            <w:shd w:val="clear" w:color="auto" w:fill="auto"/>
            <w:vAlign w:val="center"/>
            <w:hideMark/>
          </w:tcPr>
          <w:p w14:paraId="6C4CD98E" w14:textId="77777777" w:rsidR="00BD4595" w:rsidRPr="00BD4595" w:rsidRDefault="00BD4595" w:rsidP="00B245EA">
            <w:pPr>
              <w:spacing w:after="0" w:line="240" w:lineRule="auto"/>
              <w:jc w:val="both"/>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Trust in  Management Tax System</w:t>
            </w:r>
          </w:p>
        </w:tc>
        <w:tc>
          <w:tcPr>
            <w:tcW w:w="1363" w:type="dxa"/>
            <w:tcBorders>
              <w:top w:val="nil"/>
              <w:left w:val="nil"/>
              <w:bottom w:val="single" w:sz="4" w:space="0" w:color="auto"/>
              <w:right w:val="single" w:sz="4" w:space="0" w:color="auto"/>
            </w:tcBorders>
            <w:shd w:val="clear" w:color="auto" w:fill="auto"/>
            <w:noWrap/>
            <w:vAlign w:val="bottom"/>
            <w:hideMark/>
          </w:tcPr>
          <w:p w14:paraId="5B430795" w14:textId="77777777" w:rsidR="00BD4595" w:rsidRPr="00BD4595" w:rsidRDefault="00BD4595" w:rsidP="00B245EA">
            <w:pPr>
              <w:spacing w:after="0" w:line="240" w:lineRule="auto"/>
              <w:jc w:val="center"/>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50.6</w:t>
            </w:r>
          </w:p>
        </w:tc>
        <w:tc>
          <w:tcPr>
            <w:tcW w:w="1059" w:type="dxa"/>
            <w:tcBorders>
              <w:top w:val="nil"/>
              <w:left w:val="nil"/>
              <w:bottom w:val="single" w:sz="4" w:space="0" w:color="auto"/>
              <w:right w:val="single" w:sz="4" w:space="0" w:color="auto"/>
            </w:tcBorders>
            <w:shd w:val="clear" w:color="auto" w:fill="auto"/>
            <w:noWrap/>
            <w:vAlign w:val="bottom"/>
            <w:hideMark/>
          </w:tcPr>
          <w:p w14:paraId="3586C7A8" w14:textId="77777777" w:rsidR="00BD4595" w:rsidRPr="00BD4595" w:rsidRDefault="00BD4595" w:rsidP="00BD4595">
            <w:pPr>
              <w:spacing w:after="0" w:line="240" w:lineRule="auto"/>
              <w:jc w:val="center"/>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2</w:t>
            </w:r>
          </w:p>
        </w:tc>
        <w:tc>
          <w:tcPr>
            <w:tcW w:w="1059" w:type="dxa"/>
            <w:tcBorders>
              <w:top w:val="nil"/>
              <w:left w:val="nil"/>
              <w:bottom w:val="single" w:sz="4" w:space="0" w:color="auto"/>
              <w:right w:val="single" w:sz="4" w:space="0" w:color="auto"/>
            </w:tcBorders>
            <w:shd w:val="clear" w:color="auto" w:fill="auto"/>
            <w:noWrap/>
            <w:vAlign w:val="bottom"/>
            <w:hideMark/>
          </w:tcPr>
          <w:p w14:paraId="0EA63A6C" w14:textId="77777777" w:rsidR="00BD4595" w:rsidRPr="00BD4595" w:rsidRDefault="00BD4595" w:rsidP="00BD4595">
            <w:pPr>
              <w:spacing w:after="0" w:line="240" w:lineRule="auto"/>
              <w:jc w:val="right"/>
              <w:rPr>
                <w:rFonts w:ascii="Arial Narrow" w:eastAsia="Times New Roman" w:hAnsi="Arial Narrow" w:cs="Calibri"/>
                <w:color w:val="000000"/>
                <w:sz w:val="24"/>
                <w:szCs w:val="24"/>
                <w:lang w:eastAsia="id-ID"/>
              </w:rPr>
            </w:pPr>
            <w:r w:rsidRPr="00BD4595">
              <w:rPr>
                <w:rFonts w:ascii="Arial Narrow" w:eastAsia="Times New Roman" w:hAnsi="Arial Narrow" w:cs="Calibri"/>
                <w:color w:val="000000"/>
                <w:sz w:val="24"/>
                <w:szCs w:val="24"/>
                <w:lang w:eastAsia="id-ID"/>
              </w:rPr>
              <w:t>0.65</w:t>
            </w:r>
          </w:p>
        </w:tc>
        <w:tc>
          <w:tcPr>
            <w:tcW w:w="1059" w:type="dxa"/>
            <w:tcBorders>
              <w:top w:val="nil"/>
              <w:left w:val="nil"/>
              <w:bottom w:val="single" w:sz="4" w:space="0" w:color="auto"/>
              <w:right w:val="single" w:sz="4" w:space="0" w:color="auto"/>
            </w:tcBorders>
            <w:shd w:val="clear" w:color="auto" w:fill="auto"/>
            <w:noWrap/>
            <w:vAlign w:val="bottom"/>
            <w:hideMark/>
          </w:tcPr>
          <w:p w14:paraId="1A1BF22A" w14:textId="77777777" w:rsidR="00BD4595" w:rsidRPr="00BD4595" w:rsidRDefault="00BD4595" w:rsidP="00BD4595">
            <w:pPr>
              <w:spacing w:after="0" w:line="240" w:lineRule="auto"/>
              <w:jc w:val="center"/>
              <w:rPr>
                <w:rFonts w:ascii="Arial Narrow" w:eastAsia="Times New Roman" w:hAnsi="Arial Narrow" w:cs="Calibri"/>
                <w:color w:val="000000"/>
                <w:sz w:val="24"/>
                <w:szCs w:val="24"/>
                <w:lang w:eastAsia="id-ID"/>
              </w:rPr>
            </w:pPr>
            <w:r w:rsidRPr="00BD4595">
              <w:rPr>
                <w:rFonts w:ascii="Arial Narrow" w:eastAsia="Times New Roman" w:hAnsi="Arial Narrow" w:cs="Calibri"/>
                <w:color w:val="000000"/>
                <w:sz w:val="24"/>
                <w:szCs w:val="24"/>
                <w:lang w:eastAsia="id-ID"/>
              </w:rPr>
              <w:t>4.2</w:t>
            </w:r>
          </w:p>
        </w:tc>
        <w:tc>
          <w:tcPr>
            <w:tcW w:w="1213" w:type="dxa"/>
            <w:tcBorders>
              <w:top w:val="nil"/>
              <w:left w:val="nil"/>
              <w:bottom w:val="single" w:sz="4" w:space="0" w:color="auto"/>
              <w:right w:val="single" w:sz="4" w:space="0" w:color="auto"/>
            </w:tcBorders>
            <w:shd w:val="clear" w:color="auto" w:fill="auto"/>
            <w:noWrap/>
            <w:vAlign w:val="bottom"/>
            <w:hideMark/>
          </w:tcPr>
          <w:p w14:paraId="3D260030" w14:textId="77777777" w:rsidR="00BD4595" w:rsidRPr="00BD4595" w:rsidRDefault="00BD4595" w:rsidP="00BD4595">
            <w:pPr>
              <w:spacing w:after="0" w:line="240" w:lineRule="auto"/>
              <w:jc w:val="right"/>
              <w:rPr>
                <w:rFonts w:ascii="Arial Narrow" w:eastAsia="Times New Roman" w:hAnsi="Arial Narrow" w:cs="Calibri"/>
                <w:color w:val="000000"/>
                <w:sz w:val="24"/>
                <w:szCs w:val="24"/>
                <w:lang w:eastAsia="id-ID"/>
              </w:rPr>
            </w:pPr>
            <w:r w:rsidRPr="00BD4595">
              <w:rPr>
                <w:rFonts w:ascii="Arial Narrow" w:eastAsia="Times New Roman" w:hAnsi="Arial Narrow" w:cs="Calibri"/>
                <w:color w:val="000000"/>
                <w:sz w:val="24"/>
                <w:szCs w:val="24"/>
                <w:lang w:eastAsia="id-ID"/>
              </w:rPr>
              <w:t>0.65</w:t>
            </w:r>
          </w:p>
        </w:tc>
        <w:tc>
          <w:tcPr>
            <w:tcW w:w="1213" w:type="dxa"/>
            <w:tcBorders>
              <w:top w:val="nil"/>
              <w:left w:val="nil"/>
              <w:bottom w:val="single" w:sz="4" w:space="0" w:color="auto"/>
              <w:right w:val="single" w:sz="4" w:space="0" w:color="auto"/>
            </w:tcBorders>
            <w:shd w:val="clear" w:color="auto" w:fill="auto"/>
            <w:noWrap/>
            <w:vAlign w:val="bottom"/>
            <w:hideMark/>
          </w:tcPr>
          <w:p w14:paraId="75E1FD7D" w14:textId="77777777" w:rsidR="00BD4595" w:rsidRPr="00BD4595" w:rsidRDefault="00BD4595" w:rsidP="00BD4595">
            <w:pPr>
              <w:spacing w:after="0" w:line="240" w:lineRule="auto"/>
              <w:jc w:val="center"/>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1.3</w:t>
            </w:r>
          </w:p>
        </w:tc>
      </w:tr>
      <w:tr w:rsidR="00461664" w:rsidRPr="00BD4595" w14:paraId="1C897D66" w14:textId="77777777" w:rsidTr="00461664">
        <w:trPr>
          <w:trHeight w:val="23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0FFB6E3" w14:textId="77777777" w:rsidR="00BD4595" w:rsidRPr="00BD4595" w:rsidRDefault="00BD4595" w:rsidP="00B245EA">
            <w:pPr>
              <w:spacing w:after="0" w:line="240" w:lineRule="auto"/>
              <w:jc w:val="center"/>
              <w:rPr>
                <w:rFonts w:ascii="Times New Roman" w:eastAsia="Times New Roman" w:hAnsi="Times New Roman" w:cs="Times New Roman"/>
                <w:color w:val="000000"/>
                <w:sz w:val="24"/>
                <w:szCs w:val="24"/>
                <w:lang w:eastAsia="id-ID"/>
              </w:rPr>
            </w:pPr>
            <w:r w:rsidRPr="00BD4595">
              <w:rPr>
                <w:rFonts w:ascii="Times New Roman" w:eastAsia="Times New Roman" w:hAnsi="Times New Roman" w:cs="Times New Roman"/>
                <w:color w:val="000000"/>
                <w:sz w:val="24"/>
                <w:szCs w:val="24"/>
                <w:lang w:eastAsia="id-ID"/>
              </w:rPr>
              <w:t> </w:t>
            </w:r>
          </w:p>
        </w:tc>
        <w:tc>
          <w:tcPr>
            <w:tcW w:w="9295" w:type="dxa"/>
            <w:gridSpan w:val="6"/>
            <w:tcBorders>
              <w:top w:val="single" w:sz="4" w:space="0" w:color="auto"/>
              <w:left w:val="nil"/>
              <w:bottom w:val="single" w:sz="4" w:space="0" w:color="auto"/>
              <w:right w:val="single" w:sz="4" w:space="0" w:color="000000"/>
            </w:tcBorders>
            <w:shd w:val="clear" w:color="auto" w:fill="auto"/>
            <w:vAlign w:val="center"/>
            <w:hideMark/>
          </w:tcPr>
          <w:p w14:paraId="7D18067E" w14:textId="77777777" w:rsidR="00BD4595" w:rsidRPr="00BD4595" w:rsidRDefault="00BD4595" w:rsidP="00B245EA">
            <w:pPr>
              <w:spacing w:after="0" w:line="240" w:lineRule="auto"/>
              <w:jc w:val="right"/>
              <w:rPr>
                <w:rFonts w:ascii="Times New Roman" w:eastAsia="Times New Roman" w:hAnsi="Times New Roman" w:cs="Times New Roman"/>
                <w:b/>
                <w:bCs/>
                <w:color w:val="000000"/>
                <w:sz w:val="24"/>
                <w:szCs w:val="24"/>
                <w:lang w:eastAsia="id-ID"/>
              </w:rPr>
            </w:pPr>
            <w:r w:rsidRPr="00BD4595">
              <w:rPr>
                <w:rFonts w:ascii="Times New Roman" w:eastAsia="Times New Roman" w:hAnsi="Times New Roman" w:cs="Times New Roman"/>
                <w:b/>
                <w:bCs/>
                <w:color w:val="000000"/>
                <w:sz w:val="24"/>
                <w:szCs w:val="24"/>
                <w:lang w:eastAsia="id-ID"/>
              </w:rPr>
              <w:t>Total</w:t>
            </w:r>
          </w:p>
        </w:tc>
        <w:tc>
          <w:tcPr>
            <w:tcW w:w="1213" w:type="dxa"/>
            <w:tcBorders>
              <w:top w:val="nil"/>
              <w:left w:val="nil"/>
              <w:bottom w:val="single" w:sz="4" w:space="0" w:color="auto"/>
              <w:right w:val="single" w:sz="4" w:space="0" w:color="auto"/>
            </w:tcBorders>
            <w:shd w:val="clear" w:color="auto" w:fill="auto"/>
            <w:noWrap/>
            <w:vAlign w:val="bottom"/>
            <w:hideMark/>
          </w:tcPr>
          <w:p w14:paraId="1DBDFC6C" w14:textId="77777777" w:rsidR="00BD4595" w:rsidRPr="00BD4595" w:rsidRDefault="00BD4595" w:rsidP="00BD4595">
            <w:pPr>
              <w:spacing w:after="0" w:line="240" w:lineRule="auto"/>
              <w:jc w:val="center"/>
              <w:rPr>
                <w:rFonts w:ascii="Times New Roman" w:eastAsia="Times New Roman" w:hAnsi="Times New Roman" w:cs="Times New Roman"/>
                <w:b/>
                <w:bCs/>
                <w:color w:val="000000"/>
                <w:sz w:val="24"/>
                <w:szCs w:val="24"/>
                <w:lang w:eastAsia="id-ID"/>
              </w:rPr>
            </w:pPr>
            <w:r w:rsidRPr="00BD4595">
              <w:rPr>
                <w:rFonts w:ascii="Times New Roman" w:eastAsia="Times New Roman" w:hAnsi="Times New Roman" w:cs="Times New Roman"/>
                <w:b/>
                <w:bCs/>
                <w:color w:val="000000"/>
                <w:sz w:val="24"/>
                <w:szCs w:val="24"/>
                <w:lang w:eastAsia="id-ID"/>
              </w:rPr>
              <w:t>1.84</w:t>
            </w:r>
          </w:p>
        </w:tc>
      </w:tr>
    </w:tbl>
    <w:p w14:paraId="14FEF44C" w14:textId="13EEC31B" w:rsidR="00743423" w:rsidRPr="00743423" w:rsidRDefault="00743423" w:rsidP="00743423">
      <w:pPr>
        <w:spacing w:after="0" w:line="240" w:lineRule="auto"/>
        <w:rPr>
          <w:rFonts w:ascii="Times New Roman" w:eastAsia="Times New Roman" w:hAnsi="Times New Roman" w:cs="Times New Roman"/>
          <w:sz w:val="20"/>
          <w:szCs w:val="20"/>
          <w:lang w:eastAsia="id-ID"/>
        </w:rPr>
      </w:pPr>
      <w:r w:rsidRPr="00743423">
        <w:rPr>
          <w:rFonts w:ascii="Times New Roman" w:eastAsia="Times New Roman" w:hAnsi="Times New Roman" w:cs="Times New Roman"/>
          <w:color w:val="000000"/>
          <w:sz w:val="24"/>
          <w:szCs w:val="24"/>
          <w:lang w:val="en-US" w:eastAsia="id-ID"/>
        </w:rPr>
        <w:t xml:space="preserve">Source: </w:t>
      </w:r>
      <w:r w:rsidRPr="00743423">
        <w:rPr>
          <w:rFonts w:ascii="Times New Roman" w:eastAsia="Times New Roman" w:hAnsi="Times New Roman" w:cs="Times New Roman"/>
          <w:color w:val="000000"/>
          <w:sz w:val="24"/>
          <w:szCs w:val="24"/>
          <w:lang w:val="en-US" w:eastAsia="id-ID"/>
        </w:rPr>
        <w:t xml:space="preserve"> </w:t>
      </w:r>
      <w:proofErr w:type="spellStart"/>
      <w:r w:rsidRPr="00743423">
        <w:rPr>
          <w:rFonts w:ascii="Times New Roman" w:eastAsia="Times New Roman" w:hAnsi="Times New Roman" w:cs="Times New Roman"/>
          <w:color w:val="000000"/>
          <w:sz w:val="24"/>
          <w:szCs w:val="24"/>
          <w:lang w:val="en-US" w:eastAsia="id-ID"/>
        </w:rPr>
        <w:t>SWOT</w:t>
      </w:r>
      <w:proofErr w:type="spellEnd"/>
      <w:r w:rsidRPr="00743423">
        <w:rPr>
          <w:rFonts w:ascii="Times New Roman" w:eastAsia="Times New Roman" w:hAnsi="Times New Roman" w:cs="Times New Roman"/>
          <w:color w:val="000000"/>
          <w:sz w:val="24"/>
          <w:szCs w:val="24"/>
          <w:lang w:val="en-US" w:eastAsia="id-ID"/>
        </w:rPr>
        <w:t xml:space="preserve"> Analysis of primary data, 2018</w:t>
      </w:r>
    </w:p>
    <w:p w14:paraId="7E3E8EDE" w14:textId="77777777" w:rsidR="00866577" w:rsidRPr="00743423" w:rsidRDefault="00866577" w:rsidP="00743423">
      <w:pPr>
        <w:spacing w:after="0" w:line="240" w:lineRule="auto"/>
        <w:rPr>
          <w:rFonts w:ascii="Times New Roman" w:eastAsia="Times New Roman" w:hAnsi="Times New Roman" w:cs="Times New Roman"/>
          <w:bCs/>
          <w:color w:val="000000"/>
          <w:sz w:val="24"/>
          <w:szCs w:val="24"/>
          <w:lang w:eastAsia="id-ID"/>
        </w:rPr>
        <w:sectPr w:rsidR="00866577" w:rsidRPr="00743423" w:rsidSect="001F5714">
          <w:pgSz w:w="16838" w:h="11906" w:orient="landscape"/>
          <w:pgMar w:top="1701" w:right="1134" w:bottom="1701" w:left="1134" w:header="0" w:footer="720" w:gutter="0"/>
          <w:cols w:space="720"/>
          <w:docGrid w:linePitch="299"/>
        </w:sectPr>
      </w:pPr>
    </w:p>
    <w:tbl>
      <w:tblPr>
        <w:tblW w:w="18753" w:type="dxa"/>
        <w:tblLook w:val="04A0" w:firstRow="1" w:lastRow="0" w:firstColumn="1" w:lastColumn="0" w:noHBand="0" w:noVBand="1"/>
      </w:tblPr>
      <w:tblGrid>
        <w:gridCol w:w="728"/>
        <w:gridCol w:w="2249"/>
        <w:gridCol w:w="428"/>
        <w:gridCol w:w="428"/>
        <w:gridCol w:w="428"/>
        <w:gridCol w:w="516"/>
        <w:gridCol w:w="516"/>
        <w:gridCol w:w="516"/>
        <w:gridCol w:w="472"/>
        <w:gridCol w:w="472"/>
        <w:gridCol w:w="472"/>
        <w:gridCol w:w="450"/>
        <w:gridCol w:w="450"/>
        <w:gridCol w:w="683"/>
        <w:gridCol w:w="760"/>
        <w:gridCol w:w="1197"/>
        <w:gridCol w:w="1417"/>
        <w:gridCol w:w="1187"/>
        <w:gridCol w:w="292"/>
        <w:gridCol w:w="701"/>
        <w:gridCol w:w="779"/>
        <w:gridCol w:w="2020"/>
        <w:gridCol w:w="960"/>
        <w:gridCol w:w="960"/>
      </w:tblGrid>
      <w:tr w:rsidR="00E4039D" w:rsidRPr="000D1C38" w14:paraId="3728BC5D" w14:textId="77777777" w:rsidTr="00E4039D">
        <w:trPr>
          <w:trHeight w:val="315"/>
        </w:trPr>
        <w:tc>
          <w:tcPr>
            <w:tcW w:w="13333" w:type="dxa"/>
            <w:gridSpan w:val="19"/>
            <w:tcBorders>
              <w:top w:val="nil"/>
              <w:left w:val="nil"/>
              <w:bottom w:val="nil"/>
              <w:right w:val="nil"/>
            </w:tcBorders>
            <w:shd w:val="clear" w:color="auto" w:fill="auto"/>
            <w:noWrap/>
            <w:vAlign w:val="bottom"/>
            <w:hideMark/>
          </w:tcPr>
          <w:p w14:paraId="3BA16229" w14:textId="110F292A" w:rsidR="00211C04" w:rsidRPr="00211C04" w:rsidRDefault="00211C04" w:rsidP="00211C04">
            <w:pPr>
              <w:spacing w:after="0" w:line="240" w:lineRule="auto"/>
              <w:jc w:val="center"/>
              <w:rPr>
                <w:rFonts w:ascii="Times New Roman" w:eastAsia="Times New Roman" w:hAnsi="Times New Roman" w:cs="Times New Roman"/>
                <w:b/>
                <w:color w:val="000000"/>
                <w:szCs w:val="24"/>
                <w:lang w:eastAsia="id-ID"/>
              </w:rPr>
            </w:pPr>
            <w:r w:rsidRPr="00211C04">
              <w:rPr>
                <w:rFonts w:ascii="Times New Roman" w:eastAsia="Times New Roman" w:hAnsi="Times New Roman" w:cs="Times New Roman"/>
                <w:b/>
                <w:color w:val="000000"/>
                <w:szCs w:val="24"/>
                <w:lang w:eastAsia="id-ID"/>
              </w:rPr>
              <w:lastRenderedPageBreak/>
              <w:t xml:space="preserve">Table 8. Relationship Internal and External Factors </w:t>
            </w:r>
            <w:r w:rsidR="00FB09EB" w:rsidRPr="00211C04">
              <w:rPr>
                <w:rFonts w:ascii="Times New Roman" w:eastAsia="Times New Roman" w:hAnsi="Times New Roman" w:cs="Times New Roman"/>
                <w:b/>
                <w:color w:val="000000"/>
                <w:szCs w:val="24"/>
                <w:lang w:eastAsia="id-ID"/>
              </w:rPr>
              <w:t>Relative Values</w:t>
            </w:r>
            <w:r w:rsidR="00FB09EB" w:rsidRPr="000D1C38">
              <w:rPr>
                <w:rFonts w:ascii="Times New Roman" w:eastAsia="Times New Roman" w:hAnsi="Times New Roman" w:cs="Times New Roman"/>
                <w:b/>
                <w:color w:val="000000"/>
                <w:szCs w:val="24"/>
                <w:lang w:eastAsia="id-ID"/>
              </w:rPr>
              <w:t xml:space="preserve"> </w:t>
            </w:r>
          </w:p>
        </w:tc>
        <w:tc>
          <w:tcPr>
            <w:tcW w:w="1480" w:type="dxa"/>
            <w:gridSpan w:val="2"/>
            <w:tcBorders>
              <w:top w:val="nil"/>
              <w:left w:val="nil"/>
              <w:bottom w:val="nil"/>
              <w:right w:val="nil"/>
            </w:tcBorders>
            <w:shd w:val="clear" w:color="auto" w:fill="auto"/>
            <w:noWrap/>
            <w:vAlign w:val="bottom"/>
            <w:hideMark/>
          </w:tcPr>
          <w:p w14:paraId="393F94EA" w14:textId="77777777" w:rsidR="00211C04" w:rsidRPr="00211C04" w:rsidRDefault="00211C04" w:rsidP="00211C04">
            <w:pPr>
              <w:spacing w:after="0" w:line="240" w:lineRule="auto"/>
              <w:jc w:val="center"/>
              <w:rPr>
                <w:rFonts w:ascii="Times New Roman" w:eastAsia="Times New Roman" w:hAnsi="Times New Roman" w:cs="Times New Roman"/>
                <w:color w:val="000000"/>
                <w:sz w:val="20"/>
                <w:szCs w:val="24"/>
                <w:lang w:eastAsia="id-ID"/>
              </w:rPr>
            </w:pPr>
          </w:p>
        </w:tc>
        <w:tc>
          <w:tcPr>
            <w:tcW w:w="2020" w:type="dxa"/>
            <w:tcBorders>
              <w:top w:val="nil"/>
              <w:left w:val="nil"/>
              <w:bottom w:val="nil"/>
              <w:right w:val="nil"/>
            </w:tcBorders>
            <w:shd w:val="clear" w:color="auto" w:fill="auto"/>
            <w:noWrap/>
            <w:vAlign w:val="bottom"/>
            <w:hideMark/>
          </w:tcPr>
          <w:p w14:paraId="57409C90" w14:textId="77777777" w:rsidR="00211C04" w:rsidRPr="00211C04" w:rsidRDefault="00211C04" w:rsidP="00211C04">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nil"/>
              <w:right w:val="nil"/>
            </w:tcBorders>
            <w:shd w:val="clear" w:color="auto" w:fill="auto"/>
            <w:noWrap/>
            <w:vAlign w:val="bottom"/>
            <w:hideMark/>
          </w:tcPr>
          <w:p w14:paraId="64C32C0F" w14:textId="77777777" w:rsidR="00211C04" w:rsidRPr="00211C04" w:rsidRDefault="00211C04" w:rsidP="00211C04">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nil"/>
              <w:right w:val="nil"/>
            </w:tcBorders>
            <w:shd w:val="clear" w:color="auto" w:fill="auto"/>
            <w:noWrap/>
            <w:vAlign w:val="bottom"/>
            <w:hideMark/>
          </w:tcPr>
          <w:p w14:paraId="2E7E1CEF" w14:textId="77777777" w:rsidR="00211C04" w:rsidRPr="00211C04" w:rsidRDefault="00211C04" w:rsidP="00211C04">
            <w:pPr>
              <w:spacing w:after="0" w:line="240" w:lineRule="auto"/>
              <w:rPr>
                <w:rFonts w:ascii="Times New Roman" w:eastAsia="Times New Roman" w:hAnsi="Times New Roman" w:cs="Times New Roman"/>
                <w:sz w:val="20"/>
                <w:szCs w:val="20"/>
                <w:lang w:eastAsia="id-ID"/>
              </w:rPr>
            </w:pPr>
          </w:p>
        </w:tc>
      </w:tr>
      <w:tr w:rsidR="00E4039D" w:rsidRPr="000D1C38" w14:paraId="63942260" w14:textId="77777777" w:rsidTr="00FB09EB">
        <w:trPr>
          <w:gridAfter w:val="4"/>
          <w:wAfter w:w="4719" w:type="dxa"/>
          <w:trHeight w:val="315"/>
        </w:trPr>
        <w:tc>
          <w:tcPr>
            <w:tcW w:w="7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F16D3" w14:textId="77777777" w:rsidR="00211C04" w:rsidRPr="00211C04" w:rsidRDefault="00211C04" w:rsidP="00211C04">
            <w:pPr>
              <w:spacing w:after="0" w:line="240" w:lineRule="auto"/>
              <w:jc w:val="center"/>
              <w:rPr>
                <w:rFonts w:ascii="Times New Roman" w:eastAsia="Times New Roman" w:hAnsi="Times New Roman" w:cs="Times New Roman"/>
                <w:b/>
                <w:bCs/>
                <w:color w:val="000000"/>
                <w:sz w:val="20"/>
                <w:szCs w:val="24"/>
                <w:lang w:eastAsia="id-ID"/>
              </w:rPr>
            </w:pPr>
            <w:r w:rsidRPr="00211C04">
              <w:rPr>
                <w:rFonts w:ascii="Times New Roman" w:eastAsia="Times New Roman" w:hAnsi="Times New Roman" w:cs="Times New Roman"/>
                <w:b/>
                <w:bCs/>
                <w:color w:val="000000"/>
                <w:sz w:val="20"/>
                <w:szCs w:val="24"/>
                <w:lang w:eastAsia="id-ID"/>
              </w:rPr>
              <w:t>No</w:t>
            </w:r>
          </w:p>
        </w:tc>
        <w:tc>
          <w:tcPr>
            <w:tcW w:w="224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AB6ABB" w14:textId="3F97E19E" w:rsidR="00211C04" w:rsidRPr="00211C04" w:rsidRDefault="00FB09EB" w:rsidP="00211C04">
            <w:pPr>
              <w:spacing w:after="0" w:line="240" w:lineRule="auto"/>
              <w:jc w:val="center"/>
              <w:rPr>
                <w:rFonts w:ascii="Times New Roman" w:eastAsia="Times New Roman" w:hAnsi="Times New Roman" w:cs="Times New Roman"/>
                <w:b/>
                <w:bCs/>
                <w:color w:val="000000"/>
                <w:sz w:val="20"/>
                <w:szCs w:val="24"/>
                <w:lang w:val="en-US" w:eastAsia="id-ID"/>
              </w:rPr>
            </w:pPr>
            <w:r w:rsidRPr="000D1C38">
              <w:rPr>
                <w:rFonts w:ascii="Times New Roman" w:eastAsia="Times New Roman" w:hAnsi="Times New Roman" w:cs="Times New Roman"/>
                <w:b/>
                <w:bCs/>
                <w:color w:val="000000"/>
                <w:sz w:val="20"/>
                <w:szCs w:val="24"/>
                <w:lang w:val="en-US" w:eastAsia="id-ID"/>
              </w:rPr>
              <w:t>Internal and External Factors</w:t>
            </w:r>
          </w:p>
        </w:tc>
        <w:tc>
          <w:tcPr>
            <w:tcW w:w="6263" w:type="dxa"/>
            <w:gridSpan w:val="13"/>
            <w:tcBorders>
              <w:top w:val="single" w:sz="4" w:space="0" w:color="auto"/>
              <w:left w:val="nil"/>
              <w:bottom w:val="single" w:sz="4" w:space="0" w:color="auto"/>
              <w:right w:val="single" w:sz="4" w:space="0" w:color="auto"/>
            </w:tcBorders>
            <w:shd w:val="clear" w:color="auto" w:fill="auto"/>
            <w:noWrap/>
            <w:vAlign w:val="bottom"/>
            <w:hideMark/>
          </w:tcPr>
          <w:p w14:paraId="322A45C0" w14:textId="455462D9" w:rsidR="00211C04" w:rsidRPr="00211C04" w:rsidRDefault="00FB09EB" w:rsidP="00211C04">
            <w:pPr>
              <w:spacing w:after="0" w:line="240" w:lineRule="auto"/>
              <w:jc w:val="center"/>
              <w:rPr>
                <w:rFonts w:ascii="Times New Roman" w:eastAsia="Times New Roman" w:hAnsi="Times New Roman" w:cs="Times New Roman"/>
                <w:b/>
                <w:bCs/>
                <w:color w:val="000000"/>
                <w:sz w:val="20"/>
                <w:szCs w:val="24"/>
                <w:lang w:val="en-US" w:eastAsia="id-ID"/>
              </w:rPr>
            </w:pPr>
            <w:r w:rsidRPr="000D1C38">
              <w:rPr>
                <w:rFonts w:ascii="Times New Roman" w:eastAsia="Times New Roman" w:hAnsi="Times New Roman" w:cs="Times New Roman"/>
                <w:b/>
                <w:bCs/>
                <w:color w:val="000000"/>
                <w:sz w:val="20"/>
                <w:szCs w:val="24"/>
                <w:lang w:val="en-US" w:eastAsia="id-ID"/>
              </w:rPr>
              <w:t>Relative</w:t>
            </w:r>
            <w:r w:rsidRPr="000D1C38">
              <w:rPr>
                <w:rFonts w:ascii="Times New Roman" w:eastAsia="Times New Roman" w:hAnsi="Times New Roman" w:cs="Times New Roman"/>
                <w:b/>
                <w:bCs/>
                <w:color w:val="000000"/>
                <w:sz w:val="20"/>
                <w:szCs w:val="24"/>
                <w:lang w:val="en-US" w:eastAsia="id-ID"/>
              </w:rPr>
              <w:t xml:space="preserve"> Value </w:t>
            </w:r>
          </w:p>
        </w:tc>
        <w:tc>
          <w:tcPr>
            <w:tcW w:w="1197" w:type="dxa"/>
            <w:tcBorders>
              <w:top w:val="nil"/>
              <w:left w:val="nil"/>
              <w:bottom w:val="nil"/>
              <w:right w:val="nil"/>
            </w:tcBorders>
            <w:shd w:val="clear" w:color="auto" w:fill="auto"/>
            <w:noWrap/>
            <w:vAlign w:val="bottom"/>
            <w:hideMark/>
          </w:tcPr>
          <w:p w14:paraId="1AC2AAF9" w14:textId="77777777" w:rsidR="00211C04" w:rsidRPr="00211C04" w:rsidRDefault="00211C04" w:rsidP="00211C04">
            <w:pPr>
              <w:spacing w:after="0" w:line="240" w:lineRule="auto"/>
              <w:jc w:val="center"/>
              <w:rPr>
                <w:rFonts w:ascii="Times New Roman" w:eastAsia="Times New Roman" w:hAnsi="Times New Roman" w:cs="Times New Roman"/>
                <w:b/>
                <w:bCs/>
                <w:color w:val="000000"/>
                <w:sz w:val="20"/>
                <w:szCs w:val="24"/>
                <w:lang w:eastAsia="id-ID"/>
              </w:rPr>
            </w:pPr>
          </w:p>
        </w:tc>
        <w:tc>
          <w:tcPr>
            <w:tcW w:w="1417" w:type="dxa"/>
            <w:tcBorders>
              <w:top w:val="nil"/>
              <w:left w:val="nil"/>
              <w:bottom w:val="nil"/>
              <w:right w:val="nil"/>
            </w:tcBorders>
            <w:shd w:val="clear" w:color="auto" w:fill="auto"/>
            <w:noWrap/>
            <w:vAlign w:val="bottom"/>
            <w:hideMark/>
          </w:tcPr>
          <w:p w14:paraId="3925CC3A" w14:textId="77777777" w:rsidR="00211C04" w:rsidRPr="00211C04" w:rsidRDefault="00211C04" w:rsidP="00211C04">
            <w:pPr>
              <w:spacing w:after="0" w:line="240" w:lineRule="auto"/>
              <w:rPr>
                <w:rFonts w:ascii="Times New Roman" w:eastAsia="Times New Roman" w:hAnsi="Times New Roman" w:cs="Times New Roman"/>
                <w:sz w:val="20"/>
                <w:szCs w:val="20"/>
                <w:lang w:eastAsia="id-ID"/>
              </w:rPr>
            </w:pPr>
          </w:p>
        </w:tc>
        <w:tc>
          <w:tcPr>
            <w:tcW w:w="1187" w:type="dxa"/>
            <w:tcBorders>
              <w:top w:val="nil"/>
              <w:left w:val="nil"/>
              <w:bottom w:val="nil"/>
              <w:right w:val="nil"/>
            </w:tcBorders>
            <w:shd w:val="clear" w:color="auto" w:fill="auto"/>
            <w:noWrap/>
            <w:vAlign w:val="bottom"/>
            <w:hideMark/>
          </w:tcPr>
          <w:p w14:paraId="7A18A8A1" w14:textId="77777777" w:rsidR="00211C04" w:rsidRPr="00211C04" w:rsidRDefault="00211C04" w:rsidP="00211C04">
            <w:pPr>
              <w:spacing w:after="0" w:line="240" w:lineRule="auto"/>
              <w:rPr>
                <w:rFonts w:ascii="Times New Roman" w:eastAsia="Times New Roman" w:hAnsi="Times New Roman" w:cs="Times New Roman"/>
                <w:sz w:val="20"/>
                <w:szCs w:val="20"/>
                <w:lang w:eastAsia="id-ID"/>
              </w:rPr>
            </w:pPr>
          </w:p>
        </w:tc>
        <w:tc>
          <w:tcPr>
            <w:tcW w:w="993" w:type="dxa"/>
            <w:gridSpan w:val="2"/>
            <w:tcBorders>
              <w:top w:val="nil"/>
              <w:left w:val="nil"/>
              <w:bottom w:val="nil"/>
              <w:right w:val="nil"/>
            </w:tcBorders>
            <w:shd w:val="clear" w:color="auto" w:fill="auto"/>
            <w:noWrap/>
            <w:vAlign w:val="bottom"/>
            <w:hideMark/>
          </w:tcPr>
          <w:p w14:paraId="1F0A2758" w14:textId="77777777" w:rsidR="00211C04" w:rsidRPr="00211C04" w:rsidRDefault="00211C04" w:rsidP="00211C04">
            <w:pPr>
              <w:spacing w:after="0" w:line="240" w:lineRule="auto"/>
              <w:rPr>
                <w:rFonts w:ascii="Times New Roman" w:eastAsia="Times New Roman" w:hAnsi="Times New Roman" w:cs="Times New Roman"/>
                <w:sz w:val="20"/>
                <w:szCs w:val="20"/>
                <w:lang w:eastAsia="id-ID"/>
              </w:rPr>
            </w:pPr>
          </w:p>
        </w:tc>
      </w:tr>
      <w:tr w:rsidR="00E4039D" w:rsidRPr="000D1C38" w14:paraId="62FA25D0" w14:textId="77777777" w:rsidTr="00FB09EB">
        <w:trPr>
          <w:gridAfter w:val="4"/>
          <w:wAfter w:w="4719" w:type="dxa"/>
          <w:trHeight w:val="480"/>
        </w:trPr>
        <w:tc>
          <w:tcPr>
            <w:tcW w:w="728" w:type="dxa"/>
            <w:vMerge/>
            <w:tcBorders>
              <w:top w:val="single" w:sz="4" w:space="0" w:color="auto"/>
              <w:left w:val="single" w:sz="4" w:space="0" w:color="auto"/>
              <w:bottom w:val="single" w:sz="4" w:space="0" w:color="auto"/>
              <w:right w:val="single" w:sz="4" w:space="0" w:color="auto"/>
            </w:tcBorders>
            <w:vAlign w:val="center"/>
            <w:hideMark/>
          </w:tcPr>
          <w:p w14:paraId="44F79AAF" w14:textId="77777777" w:rsidR="00211C04" w:rsidRPr="00211C04" w:rsidRDefault="00211C04" w:rsidP="00211C04">
            <w:pPr>
              <w:spacing w:after="0" w:line="240" w:lineRule="auto"/>
              <w:rPr>
                <w:rFonts w:ascii="Times New Roman" w:eastAsia="Times New Roman" w:hAnsi="Times New Roman" w:cs="Times New Roman"/>
                <w:b/>
                <w:bCs/>
                <w:color w:val="000000"/>
                <w:sz w:val="20"/>
                <w:szCs w:val="24"/>
                <w:lang w:eastAsia="id-ID"/>
              </w:rPr>
            </w:pPr>
          </w:p>
        </w:tc>
        <w:tc>
          <w:tcPr>
            <w:tcW w:w="2249" w:type="dxa"/>
            <w:vMerge/>
            <w:tcBorders>
              <w:top w:val="single" w:sz="4" w:space="0" w:color="auto"/>
              <w:left w:val="single" w:sz="4" w:space="0" w:color="auto"/>
              <w:bottom w:val="single" w:sz="4" w:space="0" w:color="auto"/>
              <w:right w:val="single" w:sz="4" w:space="0" w:color="auto"/>
            </w:tcBorders>
            <w:vAlign w:val="center"/>
            <w:hideMark/>
          </w:tcPr>
          <w:p w14:paraId="69F6154C" w14:textId="77777777" w:rsidR="00211C04" w:rsidRPr="00211C04" w:rsidRDefault="00211C04" w:rsidP="00211C04">
            <w:pPr>
              <w:spacing w:after="0" w:line="240" w:lineRule="auto"/>
              <w:rPr>
                <w:rFonts w:ascii="Times New Roman" w:eastAsia="Times New Roman" w:hAnsi="Times New Roman" w:cs="Times New Roman"/>
                <w:b/>
                <w:bCs/>
                <w:color w:val="000000"/>
                <w:sz w:val="20"/>
                <w:szCs w:val="24"/>
                <w:lang w:eastAsia="id-ID"/>
              </w:rPr>
            </w:pPr>
          </w:p>
        </w:tc>
        <w:tc>
          <w:tcPr>
            <w:tcW w:w="425" w:type="dxa"/>
            <w:tcBorders>
              <w:top w:val="nil"/>
              <w:left w:val="nil"/>
              <w:bottom w:val="single" w:sz="4" w:space="0" w:color="auto"/>
              <w:right w:val="single" w:sz="4" w:space="0" w:color="auto"/>
            </w:tcBorders>
            <w:shd w:val="clear" w:color="auto" w:fill="auto"/>
            <w:noWrap/>
            <w:vAlign w:val="bottom"/>
            <w:hideMark/>
          </w:tcPr>
          <w:p w14:paraId="209BE9C4" w14:textId="77777777" w:rsidR="00211C04" w:rsidRPr="00211C04" w:rsidRDefault="00211C04" w:rsidP="00211C04">
            <w:pPr>
              <w:spacing w:after="0" w:line="240" w:lineRule="auto"/>
              <w:rPr>
                <w:rFonts w:ascii="Times New Roman" w:eastAsia="Times New Roman" w:hAnsi="Times New Roman" w:cs="Times New Roman"/>
                <w:b/>
                <w:bCs/>
                <w:color w:val="000000"/>
                <w:sz w:val="20"/>
                <w:szCs w:val="24"/>
                <w:lang w:eastAsia="id-ID"/>
              </w:rPr>
            </w:pPr>
            <w:r w:rsidRPr="00211C04">
              <w:rPr>
                <w:rFonts w:ascii="Times New Roman" w:eastAsia="Times New Roman" w:hAnsi="Times New Roman" w:cs="Times New Roman"/>
                <w:b/>
                <w:bCs/>
                <w:color w:val="000000"/>
                <w:sz w:val="20"/>
                <w:szCs w:val="24"/>
                <w:lang w:eastAsia="id-ID"/>
              </w:rPr>
              <w:t>S1</w:t>
            </w:r>
          </w:p>
        </w:tc>
        <w:tc>
          <w:tcPr>
            <w:tcW w:w="426" w:type="dxa"/>
            <w:tcBorders>
              <w:top w:val="nil"/>
              <w:left w:val="nil"/>
              <w:bottom w:val="single" w:sz="4" w:space="0" w:color="auto"/>
              <w:right w:val="single" w:sz="4" w:space="0" w:color="auto"/>
            </w:tcBorders>
            <w:shd w:val="clear" w:color="auto" w:fill="auto"/>
            <w:noWrap/>
            <w:vAlign w:val="bottom"/>
            <w:hideMark/>
          </w:tcPr>
          <w:p w14:paraId="1863BFEC" w14:textId="77777777" w:rsidR="00211C04" w:rsidRPr="00211C04" w:rsidRDefault="00211C04" w:rsidP="00211C04">
            <w:pPr>
              <w:spacing w:after="0" w:line="240" w:lineRule="auto"/>
              <w:rPr>
                <w:rFonts w:ascii="Times New Roman" w:eastAsia="Times New Roman" w:hAnsi="Times New Roman" w:cs="Times New Roman"/>
                <w:b/>
                <w:bCs/>
                <w:color w:val="000000"/>
                <w:sz w:val="20"/>
                <w:szCs w:val="24"/>
                <w:lang w:eastAsia="id-ID"/>
              </w:rPr>
            </w:pPr>
            <w:r w:rsidRPr="00211C04">
              <w:rPr>
                <w:rFonts w:ascii="Times New Roman" w:eastAsia="Times New Roman" w:hAnsi="Times New Roman" w:cs="Times New Roman"/>
                <w:b/>
                <w:bCs/>
                <w:color w:val="000000"/>
                <w:sz w:val="20"/>
                <w:szCs w:val="24"/>
                <w:lang w:eastAsia="id-ID"/>
              </w:rPr>
              <w:t>S2</w:t>
            </w:r>
          </w:p>
        </w:tc>
        <w:tc>
          <w:tcPr>
            <w:tcW w:w="425" w:type="dxa"/>
            <w:tcBorders>
              <w:top w:val="nil"/>
              <w:left w:val="nil"/>
              <w:bottom w:val="single" w:sz="4" w:space="0" w:color="auto"/>
              <w:right w:val="single" w:sz="4" w:space="0" w:color="auto"/>
            </w:tcBorders>
            <w:shd w:val="clear" w:color="auto" w:fill="auto"/>
            <w:noWrap/>
            <w:vAlign w:val="bottom"/>
            <w:hideMark/>
          </w:tcPr>
          <w:p w14:paraId="45C691A8" w14:textId="77777777" w:rsidR="00211C04" w:rsidRPr="00211C04" w:rsidRDefault="00211C04" w:rsidP="00211C04">
            <w:pPr>
              <w:spacing w:after="0" w:line="240" w:lineRule="auto"/>
              <w:rPr>
                <w:rFonts w:ascii="Times New Roman" w:eastAsia="Times New Roman" w:hAnsi="Times New Roman" w:cs="Times New Roman"/>
                <w:b/>
                <w:bCs/>
                <w:color w:val="000000"/>
                <w:sz w:val="20"/>
                <w:szCs w:val="24"/>
                <w:lang w:eastAsia="id-ID"/>
              </w:rPr>
            </w:pPr>
            <w:r w:rsidRPr="00211C04">
              <w:rPr>
                <w:rFonts w:ascii="Times New Roman" w:eastAsia="Times New Roman" w:hAnsi="Times New Roman" w:cs="Times New Roman"/>
                <w:b/>
                <w:bCs/>
                <w:color w:val="000000"/>
                <w:sz w:val="20"/>
                <w:szCs w:val="24"/>
                <w:lang w:eastAsia="id-ID"/>
              </w:rPr>
              <w:t>S3</w:t>
            </w:r>
          </w:p>
        </w:tc>
        <w:tc>
          <w:tcPr>
            <w:tcW w:w="462" w:type="dxa"/>
            <w:tcBorders>
              <w:top w:val="nil"/>
              <w:left w:val="nil"/>
              <w:bottom w:val="single" w:sz="4" w:space="0" w:color="auto"/>
              <w:right w:val="single" w:sz="4" w:space="0" w:color="auto"/>
            </w:tcBorders>
            <w:shd w:val="clear" w:color="auto" w:fill="auto"/>
            <w:noWrap/>
            <w:vAlign w:val="bottom"/>
            <w:hideMark/>
          </w:tcPr>
          <w:p w14:paraId="6DCEBA76" w14:textId="77777777" w:rsidR="00211C04" w:rsidRPr="00211C04" w:rsidRDefault="00211C04" w:rsidP="00211C04">
            <w:pPr>
              <w:spacing w:after="0" w:line="240" w:lineRule="auto"/>
              <w:rPr>
                <w:rFonts w:ascii="Times New Roman" w:eastAsia="Times New Roman" w:hAnsi="Times New Roman" w:cs="Times New Roman"/>
                <w:b/>
                <w:bCs/>
                <w:color w:val="000000"/>
                <w:sz w:val="20"/>
                <w:szCs w:val="24"/>
                <w:lang w:eastAsia="id-ID"/>
              </w:rPr>
            </w:pPr>
            <w:r w:rsidRPr="00211C04">
              <w:rPr>
                <w:rFonts w:ascii="Times New Roman" w:eastAsia="Times New Roman" w:hAnsi="Times New Roman" w:cs="Times New Roman"/>
                <w:b/>
                <w:bCs/>
                <w:color w:val="000000"/>
                <w:sz w:val="20"/>
                <w:szCs w:val="24"/>
                <w:lang w:eastAsia="id-ID"/>
              </w:rPr>
              <w:t>W1</w:t>
            </w:r>
          </w:p>
        </w:tc>
        <w:tc>
          <w:tcPr>
            <w:tcW w:w="462" w:type="dxa"/>
            <w:tcBorders>
              <w:top w:val="nil"/>
              <w:left w:val="nil"/>
              <w:bottom w:val="single" w:sz="4" w:space="0" w:color="auto"/>
              <w:right w:val="single" w:sz="4" w:space="0" w:color="auto"/>
            </w:tcBorders>
            <w:shd w:val="clear" w:color="auto" w:fill="auto"/>
            <w:noWrap/>
            <w:vAlign w:val="bottom"/>
            <w:hideMark/>
          </w:tcPr>
          <w:p w14:paraId="2ED4384E" w14:textId="77777777" w:rsidR="00211C04" w:rsidRPr="00211C04" w:rsidRDefault="00211C04" w:rsidP="00211C04">
            <w:pPr>
              <w:spacing w:after="0" w:line="240" w:lineRule="auto"/>
              <w:rPr>
                <w:rFonts w:ascii="Times New Roman" w:eastAsia="Times New Roman" w:hAnsi="Times New Roman" w:cs="Times New Roman"/>
                <w:b/>
                <w:bCs/>
                <w:color w:val="000000"/>
                <w:sz w:val="20"/>
                <w:szCs w:val="24"/>
                <w:lang w:eastAsia="id-ID"/>
              </w:rPr>
            </w:pPr>
            <w:r w:rsidRPr="00211C04">
              <w:rPr>
                <w:rFonts w:ascii="Times New Roman" w:eastAsia="Times New Roman" w:hAnsi="Times New Roman" w:cs="Times New Roman"/>
                <w:b/>
                <w:bCs/>
                <w:color w:val="000000"/>
                <w:sz w:val="20"/>
                <w:szCs w:val="24"/>
                <w:lang w:eastAsia="id-ID"/>
              </w:rPr>
              <w:t>W2</w:t>
            </w:r>
          </w:p>
        </w:tc>
        <w:tc>
          <w:tcPr>
            <w:tcW w:w="462" w:type="dxa"/>
            <w:tcBorders>
              <w:top w:val="nil"/>
              <w:left w:val="nil"/>
              <w:bottom w:val="single" w:sz="4" w:space="0" w:color="auto"/>
              <w:right w:val="single" w:sz="4" w:space="0" w:color="auto"/>
            </w:tcBorders>
            <w:shd w:val="clear" w:color="auto" w:fill="auto"/>
            <w:noWrap/>
            <w:vAlign w:val="bottom"/>
            <w:hideMark/>
          </w:tcPr>
          <w:p w14:paraId="1E80D07F" w14:textId="77777777" w:rsidR="00211C04" w:rsidRPr="00211C04" w:rsidRDefault="00211C04" w:rsidP="00211C04">
            <w:pPr>
              <w:spacing w:after="0" w:line="240" w:lineRule="auto"/>
              <w:rPr>
                <w:rFonts w:ascii="Times New Roman" w:eastAsia="Times New Roman" w:hAnsi="Times New Roman" w:cs="Times New Roman"/>
                <w:b/>
                <w:bCs/>
                <w:color w:val="000000"/>
                <w:sz w:val="20"/>
                <w:szCs w:val="24"/>
                <w:lang w:eastAsia="id-ID"/>
              </w:rPr>
            </w:pPr>
            <w:r w:rsidRPr="00211C04">
              <w:rPr>
                <w:rFonts w:ascii="Times New Roman" w:eastAsia="Times New Roman" w:hAnsi="Times New Roman" w:cs="Times New Roman"/>
                <w:b/>
                <w:bCs/>
                <w:color w:val="000000"/>
                <w:sz w:val="20"/>
                <w:szCs w:val="24"/>
                <w:lang w:eastAsia="id-ID"/>
              </w:rPr>
              <w:t>W3</w:t>
            </w:r>
          </w:p>
        </w:tc>
        <w:tc>
          <w:tcPr>
            <w:tcW w:w="435" w:type="dxa"/>
            <w:tcBorders>
              <w:top w:val="nil"/>
              <w:left w:val="nil"/>
              <w:bottom w:val="single" w:sz="4" w:space="0" w:color="auto"/>
              <w:right w:val="single" w:sz="4" w:space="0" w:color="auto"/>
            </w:tcBorders>
            <w:shd w:val="clear" w:color="auto" w:fill="auto"/>
            <w:noWrap/>
            <w:vAlign w:val="bottom"/>
            <w:hideMark/>
          </w:tcPr>
          <w:p w14:paraId="4ECB488A" w14:textId="77777777" w:rsidR="00211C04" w:rsidRPr="00211C04" w:rsidRDefault="00211C04" w:rsidP="00211C04">
            <w:pPr>
              <w:spacing w:after="0" w:line="240" w:lineRule="auto"/>
              <w:rPr>
                <w:rFonts w:ascii="Times New Roman" w:eastAsia="Times New Roman" w:hAnsi="Times New Roman" w:cs="Times New Roman"/>
                <w:b/>
                <w:bCs/>
                <w:color w:val="000000"/>
                <w:sz w:val="20"/>
                <w:szCs w:val="24"/>
                <w:lang w:eastAsia="id-ID"/>
              </w:rPr>
            </w:pPr>
            <w:r w:rsidRPr="00211C04">
              <w:rPr>
                <w:rFonts w:ascii="Times New Roman" w:eastAsia="Times New Roman" w:hAnsi="Times New Roman" w:cs="Times New Roman"/>
                <w:b/>
                <w:bCs/>
                <w:color w:val="000000"/>
                <w:sz w:val="20"/>
                <w:szCs w:val="24"/>
                <w:lang w:eastAsia="id-ID"/>
              </w:rPr>
              <w:t>O1</w:t>
            </w:r>
          </w:p>
        </w:tc>
        <w:tc>
          <w:tcPr>
            <w:tcW w:w="456" w:type="dxa"/>
            <w:tcBorders>
              <w:top w:val="nil"/>
              <w:left w:val="nil"/>
              <w:bottom w:val="single" w:sz="4" w:space="0" w:color="auto"/>
              <w:right w:val="single" w:sz="4" w:space="0" w:color="auto"/>
            </w:tcBorders>
            <w:shd w:val="clear" w:color="auto" w:fill="auto"/>
            <w:noWrap/>
            <w:vAlign w:val="bottom"/>
            <w:hideMark/>
          </w:tcPr>
          <w:p w14:paraId="67AABD02" w14:textId="77777777" w:rsidR="00211C04" w:rsidRPr="00211C04" w:rsidRDefault="00211C04" w:rsidP="00211C04">
            <w:pPr>
              <w:spacing w:after="0" w:line="240" w:lineRule="auto"/>
              <w:rPr>
                <w:rFonts w:ascii="Times New Roman" w:eastAsia="Times New Roman" w:hAnsi="Times New Roman" w:cs="Times New Roman"/>
                <w:b/>
                <w:bCs/>
                <w:color w:val="000000"/>
                <w:sz w:val="20"/>
                <w:szCs w:val="24"/>
                <w:lang w:eastAsia="id-ID"/>
              </w:rPr>
            </w:pPr>
            <w:r w:rsidRPr="00211C04">
              <w:rPr>
                <w:rFonts w:ascii="Times New Roman" w:eastAsia="Times New Roman" w:hAnsi="Times New Roman" w:cs="Times New Roman"/>
                <w:b/>
                <w:bCs/>
                <w:color w:val="000000"/>
                <w:sz w:val="20"/>
                <w:szCs w:val="24"/>
                <w:lang w:eastAsia="id-ID"/>
              </w:rPr>
              <w:t>O2</w:t>
            </w:r>
          </w:p>
        </w:tc>
        <w:tc>
          <w:tcPr>
            <w:tcW w:w="435" w:type="dxa"/>
            <w:tcBorders>
              <w:top w:val="nil"/>
              <w:left w:val="nil"/>
              <w:bottom w:val="single" w:sz="4" w:space="0" w:color="auto"/>
              <w:right w:val="single" w:sz="4" w:space="0" w:color="auto"/>
            </w:tcBorders>
            <w:shd w:val="clear" w:color="auto" w:fill="auto"/>
            <w:noWrap/>
            <w:vAlign w:val="bottom"/>
            <w:hideMark/>
          </w:tcPr>
          <w:p w14:paraId="1C21DEA1" w14:textId="77777777" w:rsidR="00211C04" w:rsidRPr="00211C04" w:rsidRDefault="00211C04" w:rsidP="00211C04">
            <w:pPr>
              <w:spacing w:after="0" w:line="240" w:lineRule="auto"/>
              <w:rPr>
                <w:rFonts w:ascii="Times New Roman" w:eastAsia="Times New Roman" w:hAnsi="Times New Roman" w:cs="Times New Roman"/>
                <w:b/>
                <w:bCs/>
                <w:color w:val="000000"/>
                <w:sz w:val="20"/>
                <w:szCs w:val="24"/>
                <w:lang w:eastAsia="id-ID"/>
              </w:rPr>
            </w:pPr>
            <w:r w:rsidRPr="00211C04">
              <w:rPr>
                <w:rFonts w:ascii="Times New Roman" w:eastAsia="Times New Roman" w:hAnsi="Times New Roman" w:cs="Times New Roman"/>
                <w:b/>
                <w:bCs/>
                <w:color w:val="000000"/>
                <w:sz w:val="20"/>
                <w:szCs w:val="24"/>
                <w:lang w:eastAsia="id-ID"/>
              </w:rPr>
              <w:t>O3</w:t>
            </w:r>
          </w:p>
        </w:tc>
        <w:tc>
          <w:tcPr>
            <w:tcW w:w="408" w:type="dxa"/>
            <w:tcBorders>
              <w:top w:val="nil"/>
              <w:left w:val="nil"/>
              <w:bottom w:val="single" w:sz="4" w:space="0" w:color="auto"/>
              <w:right w:val="single" w:sz="4" w:space="0" w:color="auto"/>
            </w:tcBorders>
            <w:shd w:val="clear" w:color="auto" w:fill="auto"/>
            <w:noWrap/>
            <w:vAlign w:val="bottom"/>
            <w:hideMark/>
          </w:tcPr>
          <w:p w14:paraId="5A66855A" w14:textId="77777777" w:rsidR="00211C04" w:rsidRPr="00211C04" w:rsidRDefault="00211C04" w:rsidP="00211C04">
            <w:pPr>
              <w:spacing w:after="0" w:line="240" w:lineRule="auto"/>
              <w:rPr>
                <w:rFonts w:ascii="Times New Roman" w:eastAsia="Times New Roman" w:hAnsi="Times New Roman" w:cs="Times New Roman"/>
                <w:b/>
                <w:bCs/>
                <w:color w:val="000000"/>
                <w:sz w:val="20"/>
                <w:szCs w:val="24"/>
                <w:lang w:eastAsia="id-ID"/>
              </w:rPr>
            </w:pPr>
            <w:r w:rsidRPr="00211C04">
              <w:rPr>
                <w:rFonts w:ascii="Times New Roman" w:eastAsia="Times New Roman" w:hAnsi="Times New Roman" w:cs="Times New Roman"/>
                <w:b/>
                <w:bCs/>
                <w:color w:val="000000"/>
                <w:sz w:val="20"/>
                <w:szCs w:val="24"/>
                <w:lang w:eastAsia="id-ID"/>
              </w:rPr>
              <w:t>T1</w:t>
            </w:r>
          </w:p>
        </w:tc>
        <w:tc>
          <w:tcPr>
            <w:tcW w:w="424" w:type="dxa"/>
            <w:tcBorders>
              <w:top w:val="nil"/>
              <w:left w:val="nil"/>
              <w:bottom w:val="single" w:sz="4" w:space="0" w:color="auto"/>
              <w:right w:val="single" w:sz="4" w:space="0" w:color="auto"/>
            </w:tcBorders>
            <w:shd w:val="clear" w:color="auto" w:fill="auto"/>
            <w:noWrap/>
            <w:vAlign w:val="bottom"/>
            <w:hideMark/>
          </w:tcPr>
          <w:p w14:paraId="2A16B6BF" w14:textId="77777777" w:rsidR="00211C04" w:rsidRPr="00211C04" w:rsidRDefault="00211C04" w:rsidP="00211C04">
            <w:pPr>
              <w:spacing w:after="0" w:line="240" w:lineRule="auto"/>
              <w:rPr>
                <w:rFonts w:ascii="Times New Roman" w:eastAsia="Times New Roman" w:hAnsi="Times New Roman" w:cs="Times New Roman"/>
                <w:b/>
                <w:bCs/>
                <w:color w:val="000000"/>
                <w:sz w:val="20"/>
                <w:szCs w:val="24"/>
                <w:lang w:eastAsia="id-ID"/>
              </w:rPr>
            </w:pPr>
            <w:r w:rsidRPr="00211C04">
              <w:rPr>
                <w:rFonts w:ascii="Times New Roman" w:eastAsia="Times New Roman" w:hAnsi="Times New Roman" w:cs="Times New Roman"/>
                <w:b/>
                <w:bCs/>
                <w:color w:val="000000"/>
                <w:sz w:val="20"/>
                <w:szCs w:val="24"/>
                <w:lang w:eastAsia="id-ID"/>
              </w:rPr>
              <w:t>T2</w:t>
            </w:r>
          </w:p>
        </w:tc>
        <w:tc>
          <w:tcPr>
            <w:tcW w:w="683" w:type="dxa"/>
            <w:tcBorders>
              <w:top w:val="nil"/>
              <w:left w:val="nil"/>
              <w:bottom w:val="single" w:sz="4" w:space="0" w:color="auto"/>
              <w:right w:val="single" w:sz="4" w:space="0" w:color="auto"/>
            </w:tcBorders>
            <w:shd w:val="clear" w:color="auto" w:fill="auto"/>
            <w:noWrap/>
            <w:vAlign w:val="bottom"/>
            <w:hideMark/>
          </w:tcPr>
          <w:p w14:paraId="446D8A30" w14:textId="77777777" w:rsidR="00211C04" w:rsidRPr="00211C04" w:rsidRDefault="00211C04" w:rsidP="00211C04">
            <w:pPr>
              <w:spacing w:after="0" w:line="240" w:lineRule="auto"/>
              <w:rPr>
                <w:rFonts w:ascii="Times New Roman" w:eastAsia="Times New Roman" w:hAnsi="Times New Roman" w:cs="Times New Roman"/>
                <w:b/>
                <w:bCs/>
                <w:color w:val="000000"/>
                <w:sz w:val="20"/>
                <w:szCs w:val="24"/>
                <w:lang w:eastAsia="id-ID"/>
              </w:rPr>
            </w:pPr>
            <w:r w:rsidRPr="00211C04">
              <w:rPr>
                <w:rFonts w:ascii="Times New Roman" w:eastAsia="Times New Roman" w:hAnsi="Times New Roman" w:cs="Times New Roman"/>
                <w:b/>
                <w:bCs/>
                <w:color w:val="000000"/>
                <w:sz w:val="20"/>
                <w:szCs w:val="24"/>
                <w:lang w:eastAsia="id-ID"/>
              </w:rPr>
              <w:t>NRK</w:t>
            </w:r>
          </w:p>
        </w:tc>
        <w:tc>
          <w:tcPr>
            <w:tcW w:w="760" w:type="dxa"/>
            <w:tcBorders>
              <w:top w:val="nil"/>
              <w:left w:val="nil"/>
              <w:bottom w:val="single" w:sz="4" w:space="0" w:color="auto"/>
              <w:right w:val="nil"/>
            </w:tcBorders>
            <w:shd w:val="clear" w:color="auto" w:fill="auto"/>
            <w:noWrap/>
            <w:vAlign w:val="bottom"/>
            <w:hideMark/>
          </w:tcPr>
          <w:p w14:paraId="395B343F" w14:textId="77777777" w:rsidR="00211C04" w:rsidRPr="00211C04" w:rsidRDefault="00211C04" w:rsidP="00211C04">
            <w:pPr>
              <w:spacing w:after="0" w:line="240" w:lineRule="auto"/>
              <w:rPr>
                <w:rFonts w:ascii="Times New Roman" w:eastAsia="Times New Roman" w:hAnsi="Times New Roman" w:cs="Times New Roman"/>
                <w:b/>
                <w:bCs/>
                <w:color w:val="000000"/>
                <w:sz w:val="20"/>
                <w:szCs w:val="24"/>
                <w:lang w:eastAsia="id-ID"/>
              </w:rPr>
            </w:pPr>
            <w:r w:rsidRPr="00211C04">
              <w:rPr>
                <w:rFonts w:ascii="Times New Roman" w:eastAsia="Times New Roman" w:hAnsi="Times New Roman" w:cs="Times New Roman"/>
                <w:b/>
                <w:bCs/>
                <w:color w:val="000000"/>
                <w:sz w:val="20"/>
                <w:szCs w:val="24"/>
                <w:lang w:eastAsia="id-ID"/>
              </w:rPr>
              <w:t>NBK</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0226F" w14:textId="77777777" w:rsidR="00211C04" w:rsidRPr="00211C04" w:rsidRDefault="00211C04" w:rsidP="00211C04">
            <w:pPr>
              <w:spacing w:after="0" w:line="240" w:lineRule="auto"/>
              <w:jc w:val="center"/>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NRK REG</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965FC73" w14:textId="77777777" w:rsidR="00211C04" w:rsidRPr="00211C04" w:rsidRDefault="00211C04" w:rsidP="00211C04">
            <w:pPr>
              <w:spacing w:after="0" w:line="240" w:lineRule="auto"/>
              <w:jc w:val="center"/>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BF (3faktor)=15</w:t>
            </w:r>
          </w:p>
        </w:tc>
        <w:tc>
          <w:tcPr>
            <w:tcW w:w="1187" w:type="dxa"/>
            <w:tcBorders>
              <w:top w:val="single" w:sz="4" w:space="0" w:color="auto"/>
              <w:left w:val="nil"/>
              <w:bottom w:val="single" w:sz="4" w:space="0" w:color="auto"/>
              <w:right w:val="single" w:sz="4" w:space="0" w:color="auto"/>
            </w:tcBorders>
            <w:shd w:val="clear" w:color="auto" w:fill="auto"/>
            <w:noWrap/>
            <w:vAlign w:val="bottom"/>
            <w:hideMark/>
          </w:tcPr>
          <w:p w14:paraId="0892B8FF" w14:textId="77777777" w:rsidR="00211C04" w:rsidRPr="00211C04" w:rsidRDefault="00211C04" w:rsidP="00211C04">
            <w:pPr>
              <w:spacing w:after="0" w:line="240" w:lineRule="auto"/>
              <w:jc w:val="center"/>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NBD</w:t>
            </w:r>
          </w:p>
        </w:tc>
        <w:tc>
          <w:tcPr>
            <w:tcW w:w="993" w:type="dxa"/>
            <w:gridSpan w:val="2"/>
            <w:tcBorders>
              <w:top w:val="single" w:sz="4" w:space="0" w:color="auto"/>
              <w:left w:val="nil"/>
              <w:bottom w:val="single" w:sz="4" w:space="0" w:color="auto"/>
              <w:right w:val="single" w:sz="4" w:space="0" w:color="auto"/>
            </w:tcBorders>
            <w:shd w:val="clear" w:color="auto" w:fill="auto"/>
            <w:noWrap/>
            <w:vAlign w:val="bottom"/>
            <w:hideMark/>
          </w:tcPr>
          <w:p w14:paraId="7FCFD3B8" w14:textId="77777777" w:rsidR="00211C04" w:rsidRPr="00211C04" w:rsidRDefault="00211C04" w:rsidP="00211C04">
            <w:pPr>
              <w:spacing w:after="0" w:line="240" w:lineRule="auto"/>
              <w:jc w:val="center"/>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TNB</w:t>
            </w:r>
          </w:p>
        </w:tc>
      </w:tr>
      <w:tr w:rsidR="00E4039D" w:rsidRPr="000D1C38" w14:paraId="562C0C9F" w14:textId="77777777" w:rsidTr="00FB09EB">
        <w:trPr>
          <w:gridAfter w:val="4"/>
          <w:wAfter w:w="4719" w:type="dxa"/>
          <w:trHeight w:val="315"/>
        </w:trPr>
        <w:tc>
          <w:tcPr>
            <w:tcW w:w="9240"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99306" w14:textId="77777777" w:rsidR="00211C04" w:rsidRPr="00211C04" w:rsidRDefault="00211C04" w:rsidP="00211C04">
            <w:pPr>
              <w:spacing w:after="0" w:line="240" w:lineRule="auto"/>
              <w:jc w:val="center"/>
              <w:rPr>
                <w:rFonts w:ascii="Times New Roman" w:eastAsia="Times New Roman" w:hAnsi="Times New Roman" w:cs="Times New Roman"/>
                <w:b/>
                <w:bCs/>
                <w:color w:val="000000"/>
                <w:sz w:val="20"/>
                <w:szCs w:val="24"/>
                <w:lang w:eastAsia="id-ID"/>
              </w:rPr>
            </w:pPr>
            <w:r w:rsidRPr="00211C04">
              <w:rPr>
                <w:rFonts w:ascii="Times New Roman" w:eastAsia="Times New Roman" w:hAnsi="Times New Roman" w:cs="Times New Roman"/>
                <w:b/>
                <w:bCs/>
                <w:color w:val="000000"/>
                <w:sz w:val="20"/>
                <w:szCs w:val="24"/>
                <w:lang w:eastAsia="id-ID"/>
              </w:rPr>
              <w:t>Internal Factors</w:t>
            </w:r>
          </w:p>
        </w:tc>
        <w:tc>
          <w:tcPr>
            <w:tcW w:w="1197" w:type="dxa"/>
            <w:tcBorders>
              <w:top w:val="nil"/>
              <w:left w:val="single" w:sz="4" w:space="0" w:color="auto"/>
              <w:bottom w:val="single" w:sz="4" w:space="0" w:color="auto"/>
              <w:right w:val="single" w:sz="4" w:space="0" w:color="auto"/>
            </w:tcBorders>
            <w:shd w:val="clear" w:color="auto" w:fill="auto"/>
            <w:noWrap/>
            <w:vAlign w:val="bottom"/>
            <w:hideMark/>
          </w:tcPr>
          <w:p w14:paraId="05DA2DB1" w14:textId="77777777" w:rsidR="00211C04" w:rsidRPr="00211C04" w:rsidRDefault="00211C04" w:rsidP="00211C04">
            <w:pPr>
              <w:spacing w:after="0" w:line="240" w:lineRule="auto"/>
              <w:jc w:val="center"/>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 </w:t>
            </w:r>
          </w:p>
        </w:tc>
        <w:tc>
          <w:tcPr>
            <w:tcW w:w="1417" w:type="dxa"/>
            <w:tcBorders>
              <w:top w:val="nil"/>
              <w:left w:val="nil"/>
              <w:bottom w:val="single" w:sz="4" w:space="0" w:color="auto"/>
              <w:right w:val="single" w:sz="4" w:space="0" w:color="auto"/>
            </w:tcBorders>
            <w:shd w:val="clear" w:color="auto" w:fill="auto"/>
            <w:noWrap/>
            <w:vAlign w:val="bottom"/>
            <w:hideMark/>
          </w:tcPr>
          <w:p w14:paraId="1E1790FB" w14:textId="77777777" w:rsidR="00211C04" w:rsidRPr="00211C04" w:rsidRDefault="00211C04" w:rsidP="00211C04">
            <w:pPr>
              <w:spacing w:after="0" w:line="240" w:lineRule="auto"/>
              <w:jc w:val="center"/>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 </w:t>
            </w:r>
          </w:p>
        </w:tc>
        <w:tc>
          <w:tcPr>
            <w:tcW w:w="1187" w:type="dxa"/>
            <w:tcBorders>
              <w:top w:val="nil"/>
              <w:left w:val="nil"/>
              <w:bottom w:val="single" w:sz="4" w:space="0" w:color="auto"/>
              <w:right w:val="single" w:sz="4" w:space="0" w:color="auto"/>
            </w:tcBorders>
            <w:shd w:val="clear" w:color="auto" w:fill="auto"/>
            <w:noWrap/>
            <w:vAlign w:val="bottom"/>
            <w:hideMark/>
          </w:tcPr>
          <w:p w14:paraId="0921B113" w14:textId="77777777" w:rsidR="00211C04" w:rsidRPr="00211C04" w:rsidRDefault="00211C04" w:rsidP="00211C04">
            <w:pPr>
              <w:spacing w:after="0" w:line="240" w:lineRule="auto"/>
              <w:jc w:val="center"/>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14:paraId="6C92C8BE" w14:textId="77777777" w:rsidR="00211C04" w:rsidRPr="00211C04" w:rsidRDefault="00211C04" w:rsidP="00211C04">
            <w:pPr>
              <w:spacing w:after="0" w:line="240" w:lineRule="auto"/>
              <w:jc w:val="center"/>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 </w:t>
            </w:r>
          </w:p>
        </w:tc>
      </w:tr>
      <w:tr w:rsidR="00E4039D" w:rsidRPr="000D1C38" w14:paraId="004F4D94" w14:textId="77777777" w:rsidTr="00FB09EB">
        <w:trPr>
          <w:gridAfter w:val="4"/>
          <w:wAfter w:w="4719" w:type="dxa"/>
          <w:trHeight w:val="315"/>
        </w:trPr>
        <w:tc>
          <w:tcPr>
            <w:tcW w:w="728" w:type="dxa"/>
            <w:tcBorders>
              <w:top w:val="nil"/>
              <w:left w:val="single" w:sz="4" w:space="0" w:color="auto"/>
              <w:bottom w:val="single" w:sz="4" w:space="0" w:color="auto"/>
              <w:right w:val="nil"/>
            </w:tcBorders>
            <w:shd w:val="clear" w:color="auto" w:fill="auto"/>
            <w:noWrap/>
            <w:vAlign w:val="bottom"/>
            <w:hideMark/>
          </w:tcPr>
          <w:p w14:paraId="72ED034E" w14:textId="77777777" w:rsidR="00211C04" w:rsidRPr="00211C04" w:rsidRDefault="00211C04" w:rsidP="00211C04">
            <w:pPr>
              <w:spacing w:after="0" w:line="240" w:lineRule="auto"/>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S1</w:t>
            </w:r>
          </w:p>
        </w:tc>
        <w:tc>
          <w:tcPr>
            <w:tcW w:w="2249" w:type="dxa"/>
            <w:tcBorders>
              <w:top w:val="nil"/>
              <w:left w:val="single" w:sz="4" w:space="0" w:color="auto"/>
              <w:bottom w:val="single" w:sz="4" w:space="0" w:color="auto"/>
              <w:right w:val="single" w:sz="4" w:space="0" w:color="auto"/>
            </w:tcBorders>
            <w:shd w:val="clear" w:color="auto" w:fill="auto"/>
            <w:vAlign w:val="center"/>
            <w:hideMark/>
          </w:tcPr>
          <w:p w14:paraId="09A4B57C" w14:textId="77777777" w:rsidR="00211C04" w:rsidRPr="00211C04" w:rsidRDefault="00211C04" w:rsidP="00211C04">
            <w:pPr>
              <w:spacing w:after="0" w:line="240" w:lineRule="auto"/>
              <w:jc w:val="both"/>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Legitimated</w:t>
            </w:r>
          </w:p>
        </w:tc>
        <w:tc>
          <w:tcPr>
            <w:tcW w:w="425" w:type="dxa"/>
            <w:tcBorders>
              <w:top w:val="nil"/>
              <w:left w:val="nil"/>
              <w:bottom w:val="single" w:sz="4" w:space="0" w:color="auto"/>
              <w:right w:val="single" w:sz="4" w:space="0" w:color="auto"/>
            </w:tcBorders>
            <w:shd w:val="clear" w:color="000000" w:fill="FFFF00"/>
            <w:noWrap/>
            <w:vAlign w:val="bottom"/>
            <w:hideMark/>
          </w:tcPr>
          <w:p w14:paraId="0ED30A20" w14:textId="77777777" w:rsidR="00211C04" w:rsidRPr="00211C04" w:rsidRDefault="00211C04" w:rsidP="00211C04">
            <w:pPr>
              <w:spacing w:after="0" w:line="240" w:lineRule="auto"/>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 </w:t>
            </w:r>
          </w:p>
        </w:tc>
        <w:tc>
          <w:tcPr>
            <w:tcW w:w="426" w:type="dxa"/>
            <w:tcBorders>
              <w:top w:val="nil"/>
              <w:left w:val="nil"/>
              <w:bottom w:val="single" w:sz="4" w:space="0" w:color="auto"/>
              <w:right w:val="single" w:sz="4" w:space="0" w:color="auto"/>
            </w:tcBorders>
            <w:shd w:val="clear" w:color="auto" w:fill="auto"/>
            <w:noWrap/>
            <w:vAlign w:val="bottom"/>
            <w:hideMark/>
          </w:tcPr>
          <w:p w14:paraId="51382A51"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5</w:t>
            </w:r>
          </w:p>
        </w:tc>
        <w:tc>
          <w:tcPr>
            <w:tcW w:w="425" w:type="dxa"/>
            <w:tcBorders>
              <w:top w:val="nil"/>
              <w:left w:val="nil"/>
              <w:bottom w:val="single" w:sz="4" w:space="0" w:color="auto"/>
              <w:right w:val="single" w:sz="4" w:space="0" w:color="auto"/>
            </w:tcBorders>
            <w:shd w:val="clear" w:color="auto" w:fill="auto"/>
            <w:noWrap/>
            <w:vAlign w:val="bottom"/>
            <w:hideMark/>
          </w:tcPr>
          <w:p w14:paraId="72BC4435"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5</w:t>
            </w:r>
          </w:p>
        </w:tc>
        <w:tc>
          <w:tcPr>
            <w:tcW w:w="462" w:type="dxa"/>
            <w:tcBorders>
              <w:top w:val="nil"/>
              <w:left w:val="nil"/>
              <w:bottom w:val="single" w:sz="4" w:space="0" w:color="auto"/>
              <w:right w:val="single" w:sz="4" w:space="0" w:color="auto"/>
            </w:tcBorders>
            <w:shd w:val="clear" w:color="auto" w:fill="auto"/>
            <w:noWrap/>
            <w:vAlign w:val="bottom"/>
            <w:hideMark/>
          </w:tcPr>
          <w:p w14:paraId="3B919CD7"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3</w:t>
            </w:r>
          </w:p>
        </w:tc>
        <w:tc>
          <w:tcPr>
            <w:tcW w:w="462" w:type="dxa"/>
            <w:tcBorders>
              <w:top w:val="nil"/>
              <w:left w:val="nil"/>
              <w:bottom w:val="single" w:sz="4" w:space="0" w:color="auto"/>
              <w:right w:val="single" w:sz="4" w:space="0" w:color="auto"/>
            </w:tcBorders>
            <w:shd w:val="clear" w:color="auto" w:fill="auto"/>
            <w:noWrap/>
            <w:vAlign w:val="bottom"/>
            <w:hideMark/>
          </w:tcPr>
          <w:p w14:paraId="5C3ABA0C"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5</w:t>
            </w:r>
          </w:p>
        </w:tc>
        <w:tc>
          <w:tcPr>
            <w:tcW w:w="462" w:type="dxa"/>
            <w:tcBorders>
              <w:top w:val="nil"/>
              <w:left w:val="nil"/>
              <w:bottom w:val="single" w:sz="4" w:space="0" w:color="auto"/>
              <w:right w:val="single" w:sz="4" w:space="0" w:color="auto"/>
            </w:tcBorders>
            <w:shd w:val="clear" w:color="auto" w:fill="auto"/>
            <w:noWrap/>
            <w:vAlign w:val="bottom"/>
            <w:hideMark/>
          </w:tcPr>
          <w:p w14:paraId="5400454F"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3</w:t>
            </w:r>
          </w:p>
        </w:tc>
        <w:tc>
          <w:tcPr>
            <w:tcW w:w="435" w:type="dxa"/>
            <w:tcBorders>
              <w:top w:val="nil"/>
              <w:left w:val="nil"/>
              <w:bottom w:val="single" w:sz="4" w:space="0" w:color="auto"/>
              <w:right w:val="single" w:sz="4" w:space="0" w:color="auto"/>
            </w:tcBorders>
            <w:shd w:val="clear" w:color="auto" w:fill="auto"/>
            <w:noWrap/>
            <w:vAlign w:val="bottom"/>
            <w:hideMark/>
          </w:tcPr>
          <w:p w14:paraId="296FD792"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4</w:t>
            </w:r>
          </w:p>
        </w:tc>
        <w:tc>
          <w:tcPr>
            <w:tcW w:w="456" w:type="dxa"/>
            <w:tcBorders>
              <w:top w:val="nil"/>
              <w:left w:val="nil"/>
              <w:bottom w:val="single" w:sz="4" w:space="0" w:color="auto"/>
              <w:right w:val="single" w:sz="4" w:space="0" w:color="auto"/>
            </w:tcBorders>
            <w:shd w:val="clear" w:color="auto" w:fill="auto"/>
            <w:noWrap/>
            <w:vAlign w:val="bottom"/>
            <w:hideMark/>
          </w:tcPr>
          <w:p w14:paraId="42ADB6C8"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4</w:t>
            </w:r>
          </w:p>
        </w:tc>
        <w:tc>
          <w:tcPr>
            <w:tcW w:w="435" w:type="dxa"/>
            <w:tcBorders>
              <w:top w:val="nil"/>
              <w:left w:val="nil"/>
              <w:bottom w:val="single" w:sz="4" w:space="0" w:color="auto"/>
              <w:right w:val="single" w:sz="4" w:space="0" w:color="auto"/>
            </w:tcBorders>
            <w:shd w:val="clear" w:color="auto" w:fill="auto"/>
            <w:noWrap/>
            <w:vAlign w:val="bottom"/>
            <w:hideMark/>
          </w:tcPr>
          <w:p w14:paraId="1D4A0015"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4</w:t>
            </w:r>
          </w:p>
        </w:tc>
        <w:tc>
          <w:tcPr>
            <w:tcW w:w="408" w:type="dxa"/>
            <w:tcBorders>
              <w:top w:val="nil"/>
              <w:left w:val="nil"/>
              <w:bottom w:val="single" w:sz="4" w:space="0" w:color="auto"/>
              <w:right w:val="single" w:sz="4" w:space="0" w:color="auto"/>
            </w:tcBorders>
            <w:shd w:val="clear" w:color="auto" w:fill="auto"/>
            <w:noWrap/>
            <w:vAlign w:val="bottom"/>
            <w:hideMark/>
          </w:tcPr>
          <w:p w14:paraId="3AF1EEE9"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4</w:t>
            </w:r>
          </w:p>
        </w:tc>
        <w:tc>
          <w:tcPr>
            <w:tcW w:w="424" w:type="dxa"/>
            <w:tcBorders>
              <w:top w:val="nil"/>
              <w:left w:val="nil"/>
              <w:bottom w:val="single" w:sz="4" w:space="0" w:color="auto"/>
              <w:right w:val="single" w:sz="4" w:space="0" w:color="auto"/>
            </w:tcBorders>
            <w:shd w:val="clear" w:color="auto" w:fill="auto"/>
            <w:noWrap/>
            <w:vAlign w:val="bottom"/>
            <w:hideMark/>
          </w:tcPr>
          <w:p w14:paraId="6E672CD8"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3</w:t>
            </w:r>
          </w:p>
        </w:tc>
        <w:tc>
          <w:tcPr>
            <w:tcW w:w="683" w:type="dxa"/>
            <w:tcBorders>
              <w:top w:val="nil"/>
              <w:left w:val="nil"/>
              <w:bottom w:val="single" w:sz="4" w:space="0" w:color="auto"/>
              <w:right w:val="single" w:sz="4" w:space="0" w:color="auto"/>
            </w:tcBorders>
            <w:shd w:val="clear" w:color="auto" w:fill="auto"/>
            <w:noWrap/>
            <w:vAlign w:val="bottom"/>
            <w:hideMark/>
          </w:tcPr>
          <w:p w14:paraId="07305043"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40</w:t>
            </w:r>
          </w:p>
        </w:tc>
        <w:tc>
          <w:tcPr>
            <w:tcW w:w="760" w:type="dxa"/>
            <w:tcBorders>
              <w:top w:val="nil"/>
              <w:left w:val="nil"/>
              <w:bottom w:val="single" w:sz="4" w:space="0" w:color="auto"/>
              <w:right w:val="single" w:sz="4" w:space="0" w:color="auto"/>
            </w:tcBorders>
            <w:shd w:val="clear" w:color="auto" w:fill="auto"/>
            <w:noWrap/>
            <w:vAlign w:val="bottom"/>
            <w:hideMark/>
          </w:tcPr>
          <w:p w14:paraId="6383BC21"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0.92</w:t>
            </w:r>
          </w:p>
        </w:tc>
        <w:tc>
          <w:tcPr>
            <w:tcW w:w="1197" w:type="dxa"/>
            <w:tcBorders>
              <w:top w:val="nil"/>
              <w:left w:val="nil"/>
              <w:bottom w:val="single" w:sz="4" w:space="0" w:color="auto"/>
              <w:right w:val="single" w:sz="4" w:space="0" w:color="auto"/>
            </w:tcBorders>
            <w:shd w:val="clear" w:color="auto" w:fill="auto"/>
            <w:noWrap/>
            <w:vAlign w:val="bottom"/>
            <w:hideMark/>
          </w:tcPr>
          <w:p w14:paraId="4FD53B1E" w14:textId="77777777" w:rsidR="00211C04" w:rsidRPr="00211C04" w:rsidRDefault="00211C04" w:rsidP="00211C04">
            <w:pPr>
              <w:spacing w:after="0" w:line="240" w:lineRule="auto"/>
              <w:jc w:val="center"/>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4</w:t>
            </w:r>
          </w:p>
        </w:tc>
        <w:tc>
          <w:tcPr>
            <w:tcW w:w="1417" w:type="dxa"/>
            <w:tcBorders>
              <w:top w:val="nil"/>
              <w:left w:val="nil"/>
              <w:bottom w:val="single" w:sz="4" w:space="0" w:color="auto"/>
              <w:right w:val="single" w:sz="4" w:space="0" w:color="auto"/>
            </w:tcBorders>
            <w:shd w:val="clear" w:color="auto" w:fill="auto"/>
            <w:noWrap/>
            <w:vAlign w:val="bottom"/>
            <w:hideMark/>
          </w:tcPr>
          <w:p w14:paraId="4249D4C6" w14:textId="77777777" w:rsidR="00211C04" w:rsidRPr="00211C04" w:rsidRDefault="00211C04" w:rsidP="00211C04">
            <w:pPr>
              <w:spacing w:after="0" w:line="240" w:lineRule="auto"/>
              <w:jc w:val="center"/>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15</w:t>
            </w:r>
          </w:p>
        </w:tc>
        <w:tc>
          <w:tcPr>
            <w:tcW w:w="1187" w:type="dxa"/>
            <w:tcBorders>
              <w:top w:val="nil"/>
              <w:left w:val="nil"/>
              <w:bottom w:val="single" w:sz="4" w:space="0" w:color="auto"/>
              <w:right w:val="single" w:sz="4" w:space="0" w:color="auto"/>
            </w:tcBorders>
            <w:shd w:val="clear" w:color="auto" w:fill="auto"/>
            <w:noWrap/>
            <w:vAlign w:val="bottom"/>
            <w:hideMark/>
          </w:tcPr>
          <w:p w14:paraId="257498D5" w14:textId="77777777" w:rsidR="00211C04" w:rsidRPr="00211C04" w:rsidRDefault="00211C04" w:rsidP="00211C04">
            <w:pPr>
              <w:spacing w:after="0" w:line="240" w:lineRule="auto"/>
              <w:jc w:val="center"/>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1.15</w:t>
            </w:r>
          </w:p>
        </w:tc>
        <w:tc>
          <w:tcPr>
            <w:tcW w:w="993" w:type="dxa"/>
            <w:gridSpan w:val="2"/>
            <w:tcBorders>
              <w:top w:val="nil"/>
              <w:left w:val="nil"/>
              <w:bottom w:val="single" w:sz="4" w:space="0" w:color="auto"/>
              <w:right w:val="single" w:sz="4" w:space="0" w:color="auto"/>
            </w:tcBorders>
            <w:shd w:val="clear" w:color="auto" w:fill="auto"/>
            <w:noWrap/>
            <w:vAlign w:val="bottom"/>
            <w:hideMark/>
          </w:tcPr>
          <w:p w14:paraId="0517E23F" w14:textId="77777777" w:rsidR="00211C04" w:rsidRPr="00211C04" w:rsidRDefault="00211C04" w:rsidP="00211C04">
            <w:pPr>
              <w:spacing w:after="0" w:line="240" w:lineRule="auto"/>
              <w:jc w:val="center"/>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2.07</w:t>
            </w:r>
          </w:p>
        </w:tc>
      </w:tr>
      <w:tr w:rsidR="00E4039D" w:rsidRPr="000D1C38" w14:paraId="4D9F5D63" w14:textId="77777777" w:rsidTr="00FB09EB">
        <w:trPr>
          <w:gridAfter w:val="4"/>
          <w:wAfter w:w="4719" w:type="dxa"/>
          <w:trHeight w:val="315"/>
        </w:trPr>
        <w:tc>
          <w:tcPr>
            <w:tcW w:w="728" w:type="dxa"/>
            <w:tcBorders>
              <w:top w:val="nil"/>
              <w:left w:val="single" w:sz="4" w:space="0" w:color="auto"/>
              <w:bottom w:val="single" w:sz="4" w:space="0" w:color="auto"/>
              <w:right w:val="nil"/>
            </w:tcBorders>
            <w:shd w:val="clear" w:color="auto" w:fill="auto"/>
            <w:noWrap/>
            <w:vAlign w:val="bottom"/>
            <w:hideMark/>
          </w:tcPr>
          <w:p w14:paraId="7D5FCD33" w14:textId="77777777" w:rsidR="00211C04" w:rsidRPr="00211C04" w:rsidRDefault="00211C04" w:rsidP="00211C04">
            <w:pPr>
              <w:spacing w:after="0" w:line="240" w:lineRule="auto"/>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S2</w:t>
            </w:r>
          </w:p>
        </w:tc>
        <w:tc>
          <w:tcPr>
            <w:tcW w:w="2249" w:type="dxa"/>
            <w:tcBorders>
              <w:top w:val="nil"/>
              <w:left w:val="single" w:sz="4" w:space="0" w:color="auto"/>
              <w:bottom w:val="single" w:sz="4" w:space="0" w:color="auto"/>
              <w:right w:val="single" w:sz="4" w:space="0" w:color="auto"/>
            </w:tcBorders>
            <w:shd w:val="clear" w:color="auto" w:fill="auto"/>
            <w:vAlign w:val="center"/>
            <w:hideMark/>
          </w:tcPr>
          <w:p w14:paraId="5F5024B3" w14:textId="77777777" w:rsidR="00211C04" w:rsidRPr="00211C04" w:rsidRDefault="00211C04" w:rsidP="00211C04">
            <w:pPr>
              <w:spacing w:after="0" w:line="240" w:lineRule="auto"/>
              <w:jc w:val="both"/>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Expert</w:t>
            </w:r>
          </w:p>
        </w:tc>
        <w:tc>
          <w:tcPr>
            <w:tcW w:w="425" w:type="dxa"/>
            <w:tcBorders>
              <w:top w:val="nil"/>
              <w:left w:val="nil"/>
              <w:bottom w:val="single" w:sz="4" w:space="0" w:color="auto"/>
              <w:right w:val="single" w:sz="4" w:space="0" w:color="auto"/>
            </w:tcBorders>
            <w:shd w:val="clear" w:color="auto" w:fill="auto"/>
            <w:noWrap/>
            <w:vAlign w:val="bottom"/>
            <w:hideMark/>
          </w:tcPr>
          <w:p w14:paraId="209CC2F7"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5</w:t>
            </w:r>
          </w:p>
        </w:tc>
        <w:tc>
          <w:tcPr>
            <w:tcW w:w="426" w:type="dxa"/>
            <w:tcBorders>
              <w:top w:val="nil"/>
              <w:left w:val="nil"/>
              <w:bottom w:val="single" w:sz="4" w:space="0" w:color="auto"/>
              <w:right w:val="single" w:sz="4" w:space="0" w:color="auto"/>
            </w:tcBorders>
            <w:shd w:val="clear" w:color="000000" w:fill="FFFF00"/>
            <w:noWrap/>
            <w:vAlign w:val="bottom"/>
            <w:hideMark/>
          </w:tcPr>
          <w:p w14:paraId="38F052B3" w14:textId="77777777" w:rsidR="00211C04" w:rsidRPr="00211C04" w:rsidRDefault="00211C04" w:rsidP="00211C04">
            <w:pPr>
              <w:spacing w:after="0" w:line="240" w:lineRule="auto"/>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 </w:t>
            </w:r>
          </w:p>
        </w:tc>
        <w:tc>
          <w:tcPr>
            <w:tcW w:w="425" w:type="dxa"/>
            <w:tcBorders>
              <w:top w:val="nil"/>
              <w:left w:val="nil"/>
              <w:bottom w:val="single" w:sz="4" w:space="0" w:color="auto"/>
              <w:right w:val="single" w:sz="4" w:space="0" w:color="auto"/>
            </w:tcBorders>
            <w:shd w:val="clear" w:color="auto" w:fill="auto"/>
            <w:noWrap/>
            <w:vAlign w:val="bottom"/>
            <w:hideMark/>
          </w:tcPr>
          <w:p w14:paraId="76A1761D"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5</w:t>
            </w:r>
          </w:p>
        </w:tc>
        <w:tc>
          <w:tcPr>
            <w:tcW w:w="462" w:type="dxa"/>
            <w:tcBorders>
              <w:top w:val="nil"/>
              <w:left w:val="nil"/>
              <w:bottom w:val="single" w:sz="4" w:space="0" w:color="auto"/>
              <w:right w:val="single" w:sz="4" w:space="0" w:color="auto"/>
            </w:tcBorders>
            <w:shd w:val="clear" w:color="auto" w:fill="auto"/>
            <w:noWrap/>
            <w:vAlign w:val="bottom"/>
            <w:hideMark/>
          </w:tcPr>
          <w:p w14:paraId="2B3D359D"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2</w:t>
            </w:r>
          </w:p>
        </w:tc>
        <w:tc>
          <w:tcPr>
            <w:tcW w:w="462" w:type="dxa"/>
            <w:tcBorders>
              <w:top w:val="nil"/>
              <w:left w:val="nil"/>
              <w:bottom w:val="single" w:sz="4" w:space="0" w:color="auto"/>
              <w:right w:val="single" w:sz="4" w:space="0" w:color="auto"/>
            </w:tcBorders>
            <w:shd w:val="clear" w:color="auto" w:fill="auto"/>
            <w:noWrap/>
            <w:vAlign w:val="bottom"/>
            <w:hideMark/>
          </w:tcPr>
          <w:p w14:paraId="663EA445"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2</w:t>
            </w:r>
          </w:p>
        </w:tc>
        <w:tc>
          <w:tcPr>
            <w:tcW w:w="462" w:type="dxa"/>
            <w:tcBorders>
              <w:top w:val="nil"/>
              <w:left w:val="nil"/>
              <w:bottom w:val="single" w:sz="4" w:space="0" w:color="auto"/>
              <w:right w:val="single" w:sz="4" w:space="0" w:color="auto"/>
            </w:tcBorders>
            <w:shd w:val="clear" w:color="auto" w:fill="auto"/>
            <w:noWrap/>
            <w:vAlign w:val="bottom"/>
            <w:hideMark/>
          </w:tcPr>
          <w:p w14:paraId="0C30DBE9"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5</w:t>
            </w:r>
          </w:p>
        </w:tc>
        <w:tc>
          <w:tcPr>
            <w:tcW w:w="435" w:type="dxa"/>
            <w:tcBorders>
              <w:top w:val="nil"/>
              <w:left w:val="nil"/>
              <w:bottom w:val="single" w:sz="4" w:space="0" w:color="auto"/>
              <w:right w:val="single" w:sz="4" w:space="0" w:color="auto"/>
            </w:tcBorders>
            <w:shd w:val="clear" w:color="auto" w:fill="auto"/>
            <w:noWrap/>
            <w:vAlign w:val="bottom"/>
            <w:hideMark/>
          </w:tcPr>
          <w:p w14:paraId="49714240"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5</w:t>
            </w:r>
          </w:p>
        </w:tc>
        <w:tc>
          <w:tcPr>
            <w:tcW w:w="456" w:type="dxa"/>
            <w:tcBorders>
              <w:top w:val="nil"/>
              <w:left w:val="nil"/>
              <w:bottom w:val="single" w:sz="4" w:space="0" w:color="auto"/>
              <w:right w:val="single" w:sz="4" w:space="0" w:color="auto"/>
            </w:tcBorders>
            <w:shd w:val="clear" w:color="auto" w:fill="auto"/>
            <w:noWrap/>
            <w:vAlign w:val="bottom"/>
            <w:hideMark/>
          </w:tcPr>
          <w:p w14:paraId="19076B77"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5</w:t>
            </w:r>
          </w:p>
        </w:tc>
        <w:tc>
          <w:tcPr>
            <w:tcW w:w="435" w:type="dxa"/>
            <w:tcBorders>
              <w:top w:val="nil"/>
              <w:left w:val="nil"/>
              <w:bottom w:val="single" w:sz="4" w:space="0" w:color="auto"/>
              <w:right w:val="single" w:sz="4" w:space="0" w:color="auto"/>
            </w:tcBorders>
            <w:shd w:val="clear" w:color="auto" w:fill="auto"/>
            <w:noWrap/>
            <w:vAlign w:val="bottom"/>
            <w:hideMark/>
          </w:tcPr>
          <w:p w14:paraId="4CB28261"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5</w:t>
            </w:r>
          </w:p>
        </w:tc>
        <w:tc>
          <w:tcPr>
            <w:tcW w:w="408" w:type="dxa"/>
            <w:tcBorders>
              <w:top w:val="nil"/>
              <w:left w:val="nil"/>
              <w:bottom w:val="single" w:sz="4" w:space="0" w:color="auto"/>
              <w:right w:val="single" w:sz="4" w:space="0" w:color="auto"/>
            </w:tcBorders>
            <w:shd w:val="clear" w:color="auto" w:fill="auto"/>
            <w:noWrap/>
            <w:vAlign w:val="bottom"/>
            <w:hideMark/>
          </w:tcPr>
          <w:p w14:paraId="7740AE62"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4</w:t>
            </w:r>
          </w:p>
        </w:tc>
        <w:tc>
          <w:tcPr>
            <w:tcW w:w="424" w:type="dxa"/>
            <w:tcBorders>
              <w:top w:val="nil"/>
              <w:left w:val="nil"/>
              <w:bottom w:val="single" w:sz="4" w:space="0" w:color="auto"/>
              <w:right w:val="single" w:sz="4" w:space="0" w:color="auto"/>
            </w:tcBorders>
            <w:shd w:val="clear" w:color="auto" w:fill="auto"/>
            <w:noWrap/>
            <w:vAlign w:val="bottom"/>
            <w:hideMark/>
          </w:tcPr>
          <w:p w14:paraId="076EDC11"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4</w:t>
            </w:r>
          </w:p>
        </w:tc>
        <w:tc>
          <w:tcPr>
            <w:tcW w:w="683" w:type="dxa"/>
            <w:tcBorders>
              <w:top w:val="nil"/>
              <w:left w:val="nil"/>
              <w:bottom w:val="single" w:sz="4" w:space="0" w:color="auto"/>
              <w:right w:val="single" w:sz="4" w:space="0" w:color="auto"/>
            </w:tcBorders>
            <w:shd w:val="clear" w:color="auto" w:fill="auto"/>
            <w:noWrap/>
            <w:vAlign w:val="bottom"/>
            <w:hideMark/>
          </w:tcPr>
          <w:p w14:paraId="42FD3265"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42</w:t>
            </w:r>
          </w:p>
        </w:tc>
        <w:tc>
          <w:tcPr>
            <w:tcW w:w="760" w:type="dxa"/>
            <w:tcBorders>
              <w:top w:val="nil"/>
              <w:left w:val="nil"/>
              <w:bottom w:val="single" w:sz="4" w:space="0" w:color="auto"/>
              <w:right w:val="single" w:sz="4" w:space="0" w:color="auto"/>
            </w:tcBorders>
            <w:shd w:val="clear" w:color="auto" w:fill="auto"/>
            <w:noWrap/>
            <w:vAlign w:val="bottom"/>
            <w:hideMark/>
          </w:tcPr>
          <w:p w14:paraId="06832BB4"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0.69</w:t>
            </w:r>
          </w:p>
        </w:tc>
        <w:tc>
          <w:tcPr>
            <w:tcW w:w="1197" w:type="dxa"/>
            <w:tcBorders>
              <w:top w:val="nil"/>
              <w:left w:val="nil"/>
              <w:bottom w:val="single" w:sz="4" w:space="0" w:color="auto"/>
              <w:right w:val="single" w:sz="4" w:space="0" w:color="auto"/>
            </w:tcBorders>
            <w:shd w:val="clear" w:color="auto" w:fill="auto"/>
            <w:noWrap/>
            <w:vAlign w:val="bottom"/>
            <w:hideMark/>
          </w:tcPr>
          <w:p w14:paraId="71305827" w14:textId="77777777" w:rsidR="00211C04" w:rsidRPr="00211C04" w:rsidRDefault="00211C04" w:rsidP="00211C04">
            <w:pPr>
              <w:spacing w:after="0" w:line="240" w:lineRule="auto"/>
              <w:jc w:val="center"/>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4.2</w:t>
            </w:r>
          </w:p>
        </w:tc>
        <w:tc>
          <w:tcPr>
            <w:tcW w:w="1417" w:type="dxa"/>
            <w:tcBorders>
              <w:top w:val="nil"/>
              <w:left w:val="nil"/>
              <w:bottom w:val="single" w:sz="4" w:space="0" w:color="auto"/>
              <w:right w:val="single" w:sz="4" w:space="0" w:color="auto"/>
            </w:tcBorders>
            <w:shd w:val="clear" w:color="auto" w:fill="auto"/>
            <w:noWrap/>
            <w:vAlign w:val="bottom"/>
            <w:hideMark/>
          </w:tcPr>
          <w:p w14:paraId="66B2C01C" w14:textId="77777777" w:rsidR="00211C04" w:rsidRPr="00211C04" w:rsidRDefault="00211C04" w:rsidP="00211C04">
            <w:pPr>
              <w:spacing w:after="0" w:line="240" w:lineRule="auto"/>
              <w:jc w:val="center"/>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15</w:t>
            </w:r>
          </w:p>
        </w:tc>
        <w:tc>
          <w:tcPr>
            <w:tcW w:w="1187" w:type="dxa"/>
            <w:tcBorders>
              <w:top w:val="nil"/>
              <w:left w:val="nil"/>
              <w:bottom w:val="single" w:sz="4" w:space="0" w:color="auto"/>
              <w:right w:val="single" w:sz="4" w:space="0" w:color="auto"/>
            </w:tcBorders>
            <w:shd w:val="clear" w:color="auto" w:fill="auto"/>
            <w:noWrap/>
            <w:vAlign w:val="bottom"/>
            <w:hideMark/>
          </w:tcPr>
          <w:p w14:paraId="7280DA65" w14:textId="77777777" w:rsidR="00211C04" w:rsidRPr="00211C04" w:rsidRDefault="00211C04" w:rsidP="00211C04">
            <w:pPr>
              <w:spacing w:after="0" w:line="240" w:lineRule="auto"/>
              <w:jc w:val="center"/>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1.15</w:t>
            </w:r>
          </w:p>
        </w:tc>
        <w:tc>
          <w:tcPr>
            <w:tcW w:w="993" w:type="dxa"/>
            <w:gridSpan w:val="2"/>
            <w:tcBorders>
              <w:top w:val="nil"/>
              <w:left w:val="nil"/>
              <w:bottom w:val="single" w:sz="4" w:space="0" w:color="auto"/>
              <w:right w:val="single" w:sz="4" w:space="0" w:color="auto"/>
            </w:tcBorders>
            <w:shd w:val="clear" w:color="auto" w:fill="auto"/>
            <w:noWrap/>
            <w:vAlign w:val="bottom"/>
            <w:hideMark/>
          </w:tcPr>
          <w:p w14:paraId="544747EE" w14:textId="77777777" w:rsidR="00211C04" w:rsidRPr="00211C04" w:rsidRDefault="00211C04" w:rsidP="00211C04">
            <w:pPr>
              <w:spacing w:after="0" w:line="240" w:lineRule="auto"/>
              <w:jc w:val="center"/>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1.84</w:t>
            </w:r>
          </w:p>
        </w:tc>
      </w:tr>
      <w:tr w:rsidR="00E4039D" w:rsidRPr="000D1C38" w14:paraId="4B0A0E0A" w14:textId="77777777" w:rsidTr="00FB09EB">
        <w:trPr>
          <w:gridAfter w:val="4"/>
          <w:wAfter w:w="4719" w:type="dxa"/>
          <w:trHeight w:val="315"/>
        </w:trPr>
        <w:tc>
          <w:tcPr>
            <w:tcW w:w="728" w:type="dxa"/>
            <w:tcBorders>
              <w:top w:val="nil"/>
              <w:left w:val="single" w:sz="4" w:space="0" w:color="auto"/>
              <w:bottom w:val="single" w:sz="4" w:space="0" w:color="auto"/>
              <w:right w:val="nil"/>
            </w:tcBorders>
            <w:shd w:val="clear" w:color="auto" w:fill="auto"/>
            <w:noWrap/>
            <w:vAlign w:val="bottom"/>
            <w:hideMark/>
          </w:tcPr>
          <w:p w14:paraId="75CE7654" w14:textId="77777777" w:rsidR="00211C04" w:rsidRPr="00211C04" w:rsidRDefault="00211C04" w:rsidP="00211C04">
            <w:pPr>
              <w:spacing w:after="0" w:line="240" w:lineRule="auto"/>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S3</w:t>
            </w:r>
          </w:p>
        </w:tc>
        <w:tc>
          <w:tcPr>
            <w:tcW w:w="2249" w:type="dxa"/>
            <w:tcBorders>
              <w:top w:val="nil"/>
              <w:left w:val="single" w:sz="4" w:space="0" w:color="auto"/>
              <w:bottom w:val="nil"/>
              <w:right w:val="single" w:sz="4" w:space="0" w:color="auto"/>
            </w:tcBorders>
            <w:shd w:val="clear" w:color="auto" w:fill="auto"/>
            <w:vAlign w:val="center"/>
            <w:hideMark/>
          </w:tcPr>
          <w:p w14:paraId="0C9E6CC7" w14:textId="77777777" w:rsidR="00211C04" w:rsidRPr="00211C04" w:rsidRDefault="00211C04" w:rsidP="00211C04">
            <w:pPr>
              <w:spacing w:after="0" w:line="240" w:lineRule="auto"/>
              <w:jc w:val="both"/>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Competence</w:t>
            </w:r>
          </w:p>
        </w:tc>
        <w:tc>
          <w:tcPr>
            <w:tcW w:w="425" w:type="dxa"/>
            <w:tcBorders>
              <w:top w:val="nil"/>
              <w:left w:val="nil"/>
              <w:bottom w:val="single" w:sz="4" w:space="0" w:color="auto"/>
              <w:right w:val="single" w:sz="4" w:space="0" w:color="auto"/>
            </w:tcBorders>
            <w:shd w:val="clear" w:color="auto" w:fill="auto"/>
            <w:noWrap/>
            <w:vAlign w:val="bottom"/>
            <w:hideMark/>
          </w:tcPr>
          <w:p w14:paraId="34BFD64D"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5</w:t>
            </w:r>
          </w:p>
        </w:tc>
        <w:tc>
          <w:tcPr>
            <w:tcW w:w="426" w:type="dxa"/>
            <w:tcBorders>
              <w:top w:val="nil"/>
              <w:left w:val="nil"/>
              <w:bottom w:val="single" w:sz="4" w:space="0" w:color="auto"/>
              <w:right w:val="single" w:sz="4" w:space="0" w:color="auto"/>
            </w:tcBorders>
            <w:shd w:val="clear" w:color="auto" w:fill="auto"/>
            <w:noWrap/>
            <w:vAlign w:val="bottom"/>
            <w:hideMark/>
          </w:tcPr>
          <w:p w14:paraId="3E8D10CE"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5</w:t>
            </w:r>
          </w:p>
        </w:tc>
        <w:tc>
          <w:tcPr>
            <w:tcW w:w="425" w:type="dxa"/>
            <w:tcBorders>
              <w:top w:val="nil"/>
              <w:left w:val="nil"/>
              <w:bottom w:val="single" w:sz="4" w:space="0" w:color="auto"/>
              <w:right w:val="single" w:sz="4" w:space="0" w:color="auto"/>
            </w:tcBorders>
            <w:shd w:val="clear" w:color="000000" w:fill="FFFF00"/>
            <w:noWrap/>
            <w:vAlign w:val="bottom"/>
            <w:hideMark/>
          </w:tcPr>
          <w:p w14:paraId="44CA7797" w14:textId="77777777" w:rsidR="00211C04" w:rsidRPr="00211C04" w:rsidRDefault="00211C04" w:rsidP="00211C04">
            <w:pPr>
              <w:spacing w:after="0" w:line="240" w:lineRule="auto"/>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 </w:t>
            </w:r>
          </w:p>
        </w:tc>
        <w:tc>
          <w:tcPr>
            <w:tcW w:w="462" w:type="dxa"/>
            <w:tcBorders>
              <w:top w:val="nil"/>
              <w:left w:val="nil"/>
              <w:bottom w:val="single" w:sz="4" w:space="0" w:color="auto"/>
              <w:right w:val="single" w:sz="4" w:space="0" w:color="auto"/>
            </w:tcBorders>
            <w:shd w:val="clear" w:color="auto" w:fill="auto"/>
            <w:noWrap/>
            <w:vAlign w:val="bottom"/>
            <w:hideMark/>
          </w:tcPr>
          <w:p w14:paraId="265AC402"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2</w:t>
            </w:r>
          </w:p>
        </w:tc>
        <w:tc>
          <w:tcPr>
            <w:tcW w:w="462" w:type="dxa"/>
            <w:tcBorders>
              <w:top w:val="nil"/>
              <w:left w:val="nil"/>
              <w:bottom w:val="single" w:sz="4" w:space="0" w:color="auto"/>
              <w:right w:val="single" w:sz="4" w:space="0" w:color="auto"/>
            </w:tcBorders>
            <w:shd w:val="clear" w:color="auto" w:fill="auto"/>
            <w:noWrap/>
            <w:vAlign w:val="bottom"/>
            <w:hideMark/>
          </w:tcPr>
          <w:p w14:paraId="031E46A4"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3</w:t>
            </w:r>
          </w:p>
        </w:tc>
        <w:tc>
          <w:tcPr>
            <w:tcW w:w="462" w:type="dxa"/>
            <w:tcBorders>
              <w:top w:val="nil"/>
              <w:left w:val="nil"/>
              <w:bottom w:val="single" w:sz="4" w:space="0" w:color="auto"/>
              <w:right w:val="single" w:sz="4" w:space="0" w:color="auto"/>
            </w:tcBorders>
            <w:shd w:val="clear" w:color="auto" w:fill="auto"/>
            <w:noWrap/>
            <w:vAlign w:val="bottom"/>
            <w:hideMark/>
          </w:tcPr>
          <w:p w14:paraId="3B88A0C0"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5</w:t>
            </w:r>
          </w:p>
        </w:tc>
        <w:tc>
          <w:tcPr>
            <w:tcW w:w="435" w:type="dxa"/>
            <w:tcBorders>
              <w:top w:val="nil"/>
              <w:left w:val="nil"/>
              <w:bottom w:val="single" w:sz="4" w:space="0" w:color="auto"/>
              <w:right w:val="single" w:sz="4" w:space="0" w:color="auto"/>
            </w:tcBorders>
            <w:shd w:val="clear" w:color="auto" w:fill="auto"/>
            <w:noWrap/>
            <w:vAlign w:val="bottom"/>
            <w:hideMark/>
          </w:tcPr>
          <w:p w14:paraId="038BAED0"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5</w:t>
            </w:r>
          </w:p>
        </w:tc>
        <w:tc>
          <w:tcPr>
            <w:tcW w:w="456" w:type="dxa"/>
            <w:tcBorders>
              <w:top w:val="nil"/>
              <w:left w:val="nil"/>
              <w:bottom w:val="single" w:sz="4" w:space="0" w:color="auto"/>
              <w:right w:val="single" w:sz="4" w:space="0" w:color="auto"/>
            </w:tcBorders>
            <w:shd w:val="clear" w:color="auto" w:fill="auto"/>
            <w:noWrap/>
            <w:vAlign w:val="bottom"/>
            <w:hideMark/>
          </w:tcPr>
          <w:p w14:paraId="20BE0980"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5</w:t>
            </w:r>
          </w:p>
        </w:tc>
        <w:tc>
          <w:tcPr>
            <w:tcW w:w="435" w:type="dxa"/>
            <w:tcBorders>
              <w:top w:val="nil"/>
              <w:left w:val="nil"/>
              <w:bottom w:val="single" w:sz="4" w:space="0" w:color="auto"/>
              <w:right w:val="single" w:sz="4" w:space="0" w:color="auto"/>
            </w:tcBorders>
            <w:shd w:val="clear" w:color="auto" w:fill="auto"/>
            <w:noWrap/>
            <w:vAlign w:val="bottom"/>
            <w:hideMark/>
          </w:tcPr>
          <w:p w14:paraId="357F4639"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5</w:t>
            </w:r>
          </w:p>
        </w:tc>
        <w:tc>
          <w:tcPr>
            <w:tcW w:w="408" w:type="dxa"/>
            <w:tcBorders>
              <w:top w:val="nil"/>
              <w:left w:val="nil"/>
              <w:bottom w:val="single" w:sz="4" w:space="0" w:color="auto"/>
              <w:right w:val="single" w:sz="4" w:space="0" w:color="auto"/>
            </w:tcBorders>
            <w:shd w:val="clear" w:color="auto" w:fill="auto"/>
            <w:noWrap/>
            <w:vAlign w:val="bottom"/>
            <w:hideMark/>
          </w:tcPr>
          <w:p w14:paraId="6EB5C090"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3</w:t>
            </w:r>
          </w:p>
        </w:tc>
        <w:tc>
          <w:tcPr>
            <w:tcW w:w="424" w:type="dxa"/>
            <w:tcBorders>
              <w:top w:val="nil"/>
              <w:left w:val="nil"/>
              <w:bottom w:val="single" w:sz="4" w:space="0" w:color="auto"/>
              <w:right w:val="single" w:sz="4" w:space="0" w:color="auto"/>
            </w:tcBorders>
            <w:shd w:val="clear" w:color="auto" w:fill="auto"/>
            <w:noWrap/>
            <w:vAlign w:val="bottom"/>
            <w:hideMark/>
          </w:tcPr>
          <w:p w14:paraId="4DA93592"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3</w:t>
            </w:r>
          </w:p>
        </w:tc>
        <w:tc>
          <w:tcPr>
            <w:tcW w:w="683" w:type="dxa"/>
            <w:tcBorders>
              <w:top w:val="nil"/>
              <w:left w:val="nil"/>
              <w:bottom w:val="single" w:sz="4" w:space="0" w:color="auto"/>
              <w:right w:val="single" w:sz="4" w:space="0" w:color="auto"/>
            </w:tcBorders>
            <w:shd w:val="clear" w:color="auto" w:fill="auto"/>
            <w:noWrap/>
            <w:vAlign w:val="bottom"/>
            <w:hideMark/>
          </w:tcPr>
          <w:p w14:paraId="6F78F32F"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41</w:t>
            </w:r>
          </w:p>
        </w:tc>
        <w:tc>
          <w:tcPr>
            <w:tcW w:w="760" w:type="dxa"/>
            <w:tcBorders>
              <w:top w:val="nil"/>
              <w:left w:val="nil"/>
              <w:bottom w:val="single" w:sz="4" w:space="0" w:color="auto"/>
              <w:right w:val="single" w:sz="4" w:space="0" w:color="auto"/>
            </w:tcBorders>
            <w:shd w:val="clear" w:color="auto" w:fill="auto"/>
            <w:noWrap/>
            <w:vAlign w:val="bottom"/>
            <w:hideMark/>
          </w:tcPr>
          <w:p w14:paraId="0E16476A"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0.92</w:t>
            </w:r>
          </w:p>
        </w:tc>
        <w:tc>
          <w:tcPr>
            <w:tcW w:w="1197" w:type="dxa"/>
            <w:tcBorders>
              <w:top w:val="nil"/>
              <w:left w:val="nil"/>
              <w:bottom w:val="single" w:sz="4" w:space="0" w:color="auto"/>
              <w:right w:val="single" w:sz="4" w:space="0" w:color="auto"/>
            </w:tcBorders>
            <w:shd w:val="clear" w:color="auto" w:fill="auto"/>
            <w:noWrap/>
            <w:vAlign w:val="bottom"/>
            <w:hideMark/>
          </w:tcPr>
          <w:p w14:paraId="07BE725F" w14:textId="77777777" w:rsidR="00211C04" w:rsidRPr="00211C04" w:rsidRDefault="00211C04" w:rsidP="00211C04">
            <w:pPr>
              <w:spacing w:after="0" w:line="240" w:lineRule="auto"/>
              <w:jc w:val="center"/>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4.1</w:t>
            </w:r>
          </w:p>
        </w:tc>
        <w:tc>
          <w:tcPr>
            <w:tcW w:w="1417" w:type="dxa"/>
            <w:tcBorders>
              <w:top w:val="nil"/>
              <w:left w:val="nil"/>
              <w:bottom w:val="single" w:sz="4" w:space="0" w:color="auto"/>
              <w:right w:val="single" w:sz="4" w:space="0" w:color="auto"/>
            </w:tcBorders>
            <w:shd w:val="clear" w:color="auto" w:fill="auto"/>
            <w:noWrap/>
            <w:vAlign w:val="bottom"/>
            <w:hideMark/>
          </w:tcPr>
          <w:p w14:paraId="30365737" w14:textId="77777777" w:rsidR="00211C04" w:rsidRPr="00211C04" w:rsidRDefault="00211C04" w:rsidP="00211C04">
            <w:pPr>
              <w:spacing w:after="0" w:line="240" w:lineRule="auto"/>
              <w:jc w:val="center"/>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15</w:t>
            </w:r>
          </w:p>
        </w:tc>
        <w:tc>
          <w:tcPr>
            <w:tcW w:w="1187" w:type="dxa"/>
            <w:tcBorders>
              <w:top w:val="nil"/>
              <w:left w:val="nil"/>
              <w:bottom w:val="single" w:sz="4" w:space="0" w:color="auto"/>
              <w:right w:val="single" w:sz="4" w:space="0" w:color="auto"/>
            </w:tcBorders>
            <w:shd w:val="clear" w:color="auto" w:fill="auto"/>
            <w:noWrap/>
            <w:vAlign w:val="bottom"/>
            <w:hideMark/>
          </w:tcPr>
          <w:p w14:paraId="2FBCB55E" w14:textId="77777777" w:rsidR="00211C04" w:rsidRPr="00211C04" w:rsidRDefault="00211C04" w:rsidP="00211C04">
            <w:pPr>
              <w:spacing w:after="0" w:line="240" w:lineRule="auto"/>
              <w:jc w:val="center"/>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1.15</w:t>
            </w:r>
          </w:p>
        </w:tc>
        <w:tc>
          <w:tcPr>
            <w:tcW w:w="993" w:type="dxa"/>
            <w:gridSpan w:val="2"/>
            <w:tcBorders>
              <w:top w:val="nil"/>
              <w:left w:val="nil"/>
              <w:bottom w:val="single" w:sz="4" w:space="0" w:color="auto"/>
              <w:right w:val="single" w:sz="4" w:space="0" w:color="auto"/>
            </w:tcBorders>
            <w:shd w:val="clear" w:color="auto" w:fill="auto"/>
            <w:noWrap/>
            <w:vAlign w:val="bottom"/>
            <w:hideMark/>
          </w:tcPr>
          <w:p w14:paraId="7586AF90" w14:textId="77777777" w:rsidR="00211C04" w:rsidRPr="00211C04" w:rsidRDefault="00211C04" w:rsidP="00211C04">
            <w:pPr>
              <w:spacing w:after="0" w:line="240" w:lineRule="auto"/>
              <w:jc w:val="center"/>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2.07</w:t>
            </w:r>
          </w:p>
        </w:tc>
      </w:tr>
      <w:tr w:rsidR="00E4039D" w:rsidRPr="000D1C38" w14:paraId="68D39735" w14:textId="77777777" w:rsidTr="00FB09EB">
        <w:trPr>
          <w:gridAfter w:val="4"/>
          <w:wAfter w:w="4719" w:type="dxa"/>
          <w:trHeight w:val="315"/>
        </w:trPr>
        <w:tc>
          <w:tcPr>
            <w:tcW w:w="728" w:type="dxa"/>
            <w:tcBorders>
              <w:top w:val="nil"/>
              <w:left w:val="single" w:sz="4" w:space="0" w:color="auto"/>
              <w:bottom w:val="single" w:sz="4" w:space="0" w:color="auto"/>
              <w:right w:val="nil"/>
            </w:tcBorders>
            <w:shd w:val="clear" w:color="auto" w:fill="auto"/>
            <w:noWrap/>
            <w:vAlign w:val="bottom"/>
            <w:hideMark/>
          </w:tcPr>
          <w:p w14:paraId="5BC970AB" w14:textId="77777777" w:rsidR="00211C04" w:rsidRPr="00211C04" w:rsidRDefault="00211C04" w:rsidP="00211C04">
            <w:pPr>
              <w:spacing w:after="0" w:line="240" w:lineRule="auto"/>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W1</w:t>
            </w:r>
          </w:p>
        </w:tc>
        <w:tc>
          <w:tcPr>
            <w:tcW w:w="22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4448F" w14:textId="77777777" w:rsidR="00211C04" w:rsidRPr="00211C04" w:rsidRDefault="00211C04" w:rsidP="00211C04">
            <w:pPr>
              <w:spacing w:after="0" w:line="240" w:lineRule="auto"/>
              <w:jc w:val="both"/>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 xml:space="preserve">Coercive </w:t>
            </w:r>
          </w:p>
        </w:tc>
        <w:tc>
          <w:tcPr>
            <w:tcW w:w="425" w:type="dxa"/>
            <w:tcBorders>
              <w:top w:val="nil"/>
              <w:left w:val="nil"/>
              <w:bottom w:val="single" w:sz="4" w:space="0" w:color="auto"/>
              <w:right w:val="single" w:sz="4" w:space="0" w:color="auto"/>
            </w:tcBorders>
            <w:shd w:val="clear" w:color="auto" w:fill="auto"/>
            <w:noWrap/>
            <w:vAlign w:val="bottom"/>
            <w:hideMark/>
          </w:tcPr>
          <w:p w14:paraId="0AF70622"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4</w:t>
            </w:r>
          </w:p>
        </w:tc>
        <w:tc>
          <w:tcPr>
            <w:tcW w:w="426" w:type="dxa"/>
            <w:tcBorders>
              <w:top w:val="nil"/>
              <w:left w:val="nil"/>
              <w:bottom w:val="single" w:sz="4" w:space="0" w:color="auto"/>
              <w:right w:val="single" w:sz="4" w:space="0" w:color="auto"/>
            </w:tcBorders>
            <w:shd w:val="clear" w:color="auto" w:fill="auto"/>
            <w:noWrap/>
            <w:vAlign w:val="bottom"/>
            <w:hideMark/>
          </w:tcPr>
          <w:p w14:paraId="41B2F435"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0</w:t>
            </w:r>
          </w:p>
        </w:tc>
        <w:tc>
          <w:tcPr>
            <w:tcW w:w="425" w:type="dxa"/>
            <w:tcBorders>
              <w:top w:val="nil"/>
              <w:left w:val="nil"/>
              <w:bottom w:val="single" w:sz="4" w:space="0" w:color="auto"/>
              <w:right w:val="single" w:sz="4" w:space="0" w:color="auto"/>
            </w:tcBorders>
            <w:shd w:val="clear" w:color="auto" w:fill="auto"/>
            <w:noWrap/>
            <w:vAlign w:val="bottom"/>
            <w:hideMark/>
          </w:tcPr>
          <w:p w14:paraId="094F7564"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0</w:t>
            </w:r>
          </w:p>
        </w:tc>
        <w:tc>
          <w:tcPr>
            <w:tcW w:w="462" w:type="dxa"/>
            <w:tcBorders>
              <w:top w:val="nil"/>
              <w:left w:val="nil"/>
              <w:bottom w:val="single" w:sz="4" w:space="0" w:color="auto"/>
              <w:right w:val="single" w:sz="4" w:space="0" w:color="auto"/>
            </w:tcBorders>
            <w:shd w:val="clear" w:color="000000" w:fill="FFFF00"/>
            <w:noWrap/>
            <w:vAlign w:val="bottom"/>
            <w:hideMark/>
          </w:tcPr>
          <w:p w14:paraId="48573287" w14:textId="77777777" w:rsidR="00211C04" w:rsidRPr="00211C04" w:rsidRDefault="00211C04" w:rsidP="00211C04">
            <w:pPr>
              <w:spacing w:after="0" w:line="240" w:lineRule="auto"/>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 </w:t>
            </w:r>
          </w:p>
        </w:tc>
        <w:tc>
          <w:tcPr>
            <w:tcW w:w="462" w:type="dxa"/>
            <w:tcBorders>
              <w:top w:val="nil"/>
              <w:left w:val="nil"/>
              <w:bottom w:val="single" w:sz="4" w:space="0" w:color="auto"/>
              <w:right w:val="single" w:sz="4" w:space="0" w:color="auto"/>
            </w:tcBorders>
            <w:shd w:val="clear" w:color="auto" w:fill="auto"/>
            <w:noWrap/>
            <w:vAlign w:val="bottom"/>
            <w:hideMark/>
          </w:tcPr>
          <w:p w14:paraId="543A3D88"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0</w:t>
            </w:r>
          </w:p>
        </w:tc>
        <w:tc>
          <w:tcPr>
            <w:tcW w:w="462" w:type="dxa"/>
            <w:tcBorders>
              <w:top w:val="nil"/>
              <w:left w:val="nil"/>
              <w:bottom w:val="single" w:sz="4" w:space="0" w:color="auto"/>
              <w:right w:val="single" w:sz="4" w:space="0" w:color="auto"/>
            </w:tcBorders>
            <w:shd w:val="clear" w:color="auto" w:fill="auto"/>
            <w:noWrap/>
            <w:vAlign w:val="bottom"/>
            <w:hideMark/>
          </w:tcPr>
          <w:p w14:paraId="5957781A"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4</w:t>
            </w:r>
          </w:p>
        </w:tc>
        <w:tc>
          <w:tcPr>
            <w:tcW w:w="435" w:type="dxa"/>
            <w:tcBorders>
              <w:top w:val="nil"/>
              <w:left w:val="nil"/>
              <w:bottom w:val="single" w:sz="4" w:space="0" w:color="auto"/>
              <w:right w:val="single" w:sz="4" w:space="0" w:color="auto"/>
            </w:tcBorders>
            <w:shd w:val="clear" w:color="auto" w:fill="auto"/>
            <w:noWrap/>
            <w:vAlign w:val="bottom"/>
            <w:hideMark/>
          </w:tcPr>
          <w:p w14:paraId="0BA7544A"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3</w:t>
            </w:r>
          </w:p>
        </w:tc>
        <w:tc>
          <w:tcPr>
            <w:tcW w:w="456" w:type="dxa"/>
            <w:tcBorders>
              <w:top w:val="nil"/>
              <w:left w:val="nil"/>
              <w:bottom w:val="single" w:sz="4" w:space="0" w:color="auto"/>
              <w:right w:val="single" w:sz="4" w:space="0" w:color="auto"/>
            </w:tcBorders>
            <w:shd w:val="clear" w:color="auto" w:fill="auto"/>
            <w:noWrap/>
            <w:vAlign w:val="bottom"/>
            <w:hideMark/>
          </w:tcPr>
          <w:p w14:paraId="2D59625E"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3</w:t>
            </w:r>
          </w:p>
        </w:tc>
        <w:tc>
          <w:tcPr>
            <w:tcW w:w="435" w:type="dxa"/>
            <w:tcBorders>
              <w:top w:val="nil"/>
              <w:left w:val="nil"/>
              <w:bottom w:val="single" w:sz="4" w:space="0" w:color="auto"/>
              <w:right w:val="single" w:sz="4" w:space="0" w:color="auto"/>
            </w:tcBorders>
            <w:shd w:val="clear" w:color="auto" w:fill="auto"/>
            <w:noWrap/>
            <w:vAlign w:val="bottom"/>
            <w:hideMark/>
          </w:tcPr>
          <w:p w14:paraId="591F6E90"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3</w:t>
            </w:r>
          </w:p>
        </w:tc>
        <w:tc>
          <w:tcPr>
            <w:tcW w:w="408" w:type="dxa"/>
            <w:tcBorders>
              <w:top w:val="nil"/>
              <w:left w:val="nil"/>
              <w:bottom w:val="single" w:sz="4" w:space="0" w:color="auto"/>
              <w:right w:val="single" w:sz="4" w:space="0" w:color="auto"/>
            </w:tcBorders>
            <w:shd w:val="clear" w:color="auto" w:fill="auto"/>
            <w:noWrap/>
            <w:vAlign w:val="bottom"/>
            <w:hideMark/>
          </w:tcPr>
          <w:p w14:paraId="25E16FEB"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3</w:t>
            </w:r>
          </w:p>
        </w:tc>
        <w:tc>
          <w:tcPr>
            <w:tcW w:w="424" w:type="dxa"/>
            <w:tcBorders>
              <w:top w:val="nil"/>
              <w:left w:val="nil"/>
              <w:bottom w:val="single" w:sz="4" w:space="0" w:color="auto"/>
              <w:right w:val="single" w:sz="4" w:space="0" w:color="auto"/>
            </w:tcBorders>
            <w:shd w:val="clear" w:color="auto" w:fill="auto"/>
            <w:noWrap/>
            <w:vAlign w:val="bottom"/>
            <w:hideMark/>
          </w:tcPr>
          <w:p w14:paraId="548F4989"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3</w:t>
            </w:r>
          </w:p>
        </w:tc>
        <w:tc>
          <w:tcPr>
            <w:tcW w:w="683" w:type="dxa"/>
            <w:tcBorders>
              <w:top w:val="nil"/>
              <w:left w:val="nil"/>
              <w:bottom w:val="single" w:sz="4" w:space="0" w:color="auto"/>
              <w:right w:val="single" w:sz="4" w:space="0" w:color="auto"/>
            </w:tcBorders>
            <w:shd w:val="clear" w:color="auto" w:fill="auto"/>
            <w:noWrap/>
            <w:vAlign w:val="bottom"/>
            <w:hideMark/>
          </w:tcPr>
          <w:p w14:paraId="1804EB55"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23</w:t>
            </w:r>
          </w:p>
        </w:tc>
        <w:tc>
          <w:tcPr>
            <w:tcW w:w="760" w:type="dxa"/>
            <w:tcBorders>
              <w:top w:val="nil"/>
              <w:left w:val="nil"/>
              <w:bottom w:val="single" w:sz="4" w:space="0" w:color="auto"/>
              <w:right w:val="single" w:sz="4" w:space="0" w:color="auto"/>
            </w:tcBorders>
            <w:shd w:val="clear" w:color="auto" w:fill="auto"/>
            <w:noWrap/>
            <w:vAlign w:val="bottom"/>
            <w:hideMark/>
          </w:tcPr>
          <w:p w14:paraId="0FC4D833"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0.27</w:t>
            </w:r>
          </w:p>
        </w:tc>
        <w:tc>
          <w:tcPr>
            <w:tcW w:w="1197" w:type="dxa"/>
            <w:tcBorders>
              <w:top w:val="nil"/>
              <w:left w:val="nil"/>
              <w:bottom w:val="single" w:sz="4" w:space="0" w:color="auto"/>
              <w:right w:val="single" w:sz="4" w:space="0" w:color="auto"/>
            </w:tcBorders>
            <w:shd w:val="clear" w:color="auto" w:fill="auto"/>
            <w:noWrap/>
            <w:vAlign w:val="bottom"/>
            <w:hideMark/>
          </w:tcPr>
          <w:p w14:paraId="0DA6D879" w14:textId="77777777" w:rsidR="00211C04" w:rsidRPr="00211C04" w:rsidRDefault="00211C04" w:rsidP="00211C04">
            <w:pPr>
              <w:spacing w:after="0" w:line="240" w:lineRule="auto"/>
              <w:jc w:val="center"/>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2.3</w:t>
            </w:r>
          </w:p>
        </w:tc>
        <w:tc>
          <w:tcPr>
            <w:tcW w:w="1417" w:type="dxa"/>
            <w:tcBorders>
              <w:top w:val="nil"/>
              <w:left w:val="nil"/>
              <w:bottom w:val="single" w:sz="4" w:space="0" w:color="auto"/>
              <w:right w:val="single" w:sz="4" w:space="0" w:color="auto"/>
            </w:tcBorders>
            <w:shd w:val="clear" w:color="auto" w:fill="auto"/>
            <w:noWrap/>
            <w:vAlign w:val="bottom"/>
            <w:hideMark/>
          </w:tcPr>
          <w:p w14:paraId="54CB596C" w14:textId="77777777" w:rsidR="00211C04" w:rsidRPr="00211C04" w:rsidRDefault="00211C04" w:rsidP="00211C04">
            <w:pPr>
              <w:spacing w:after="0" w:line="240" w:lineRule="auto"/>
              <w:jc w:val="center"/>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15</w:t>
            </w:r>
          </w:p>
        </w:tc>
        <w:tc>
          <w:tcPr>
            <w:tcW w:w="1187" w:type="dxa"/>
            <w:tcBorders>
              <w:top w:val="nil"/>
              <w:left w:val="nil"/>
              <w:bottom w:val="single" w:sz="4" w:space="0" w:color="auto"/>
              <w:right w:val="single" w:sz="4" w:space="0" w:color="auto"/>
            </w:tcBorders>
            <w:shd w:val="clear" w:color="auto" w:fill="auto"/>
            <w:noWrap/>
            <w:vAlign w:val="bottom"/>
            <w:hideMark/>
          </w:tcPr>
          <w:p w14:paraId="1832584F" w14:textId="77777777" w:rsidR="00211C04" w:rsidRPr="00211C04" w:rsidRDefault="00211C04" w:rsidP="00211C04">
            <w:pPr>
              <w:spacing w:after="0" w:line="240" w:lineRule="auto"/>
              <w:jc w:val="center"/>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0.27</w:t>
            </w:r>
          </w:p>
        </w:tc>
        <w:tc>
          <w:tcPr>
            <w:tcW w:w="993" w:type="dxa"/>
            <w:gridSpan w:val="2"/>
            <w:tcBorders>
              <w:top w:val="nil"/>
              <w:left w:val="nil"/>
              <w:bottom w:val="single" w:sz="4" w:space="0" w:color="auto"/>
              <w:right w:val="single" w:sz="4" w:space="0" w:color="auto"/>
            </w:tcBorders>
            <w:shd w:val="clear" w:color="auto" w:fill="auto"/>
            <w:noWrap/>
            <w:vAlign w:val="bottom"/>
            <w:hideMark/>
          </w:tcPr>
          <w:p w14:paraId="5E727A88" w14:textId="77777777" w:rsidR="00211C04" w:rsidRPr="00211C04" w:rsidRDefault="00211C04" w:rsidP="00211C04">
            <w:pPr>
              <w:spacing w:after="0" w:line="240" w:lineRule="auto"/>
              <w:jc w:val="center"/>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0.54</w:t>
            </w:r>
          </w:p>
        </w:tc>
      </w:tr>
      <w:tr w:rsidR="00E4039D" w:rsidRPr="000D1C38" w14:paraId="0B364742" w14:textId="77777777" w:rsidTr="00FB09EB">
        <w:trPr>
          <w:gridAfter w:val="4"/>
          <w:wAfter w:w="4719" w:type="dxa"/>
          <w:trHeight w:val="315"/>
        </w:trPr>
        <w:tc>
          <w:tcPr>
            <w:tcW w:w="728" w:type="dxa"/>
            <w:tcBorders>
              <w:top w:val="nil"/>
              <w:left w:val="single" w:sz="4" w:space="0" w:color="auto"/>
              <w:bottom w:val="single" w:sz="4" w:space="0" w:color="auto"/>
              <w:right w:val="nil"/>
            </w:tcBorders>
            <w:shd w:val="clear" w:color="auto" w:fill="auto"/>
            <w:noWrap/>
            <w:vAlign w:val="bottom"/>
            <w:hideMark/>
          </w:tcPr>
          <w:p w14:paraId="185CCA5C" w14:textId="77777777" w:rsidR="00211C04" w:rsidRPr="00211C04" w:rsidRDefault="00211C04" w:rsidP="00211C04">
            <w:pPr>
              <w:spacing w:after="0" w:line="240" w:lineRule="auto"/>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W2</w:t>
            </w:r>
          </w:p>
        </w:tc>
        <w:tc>
          <w:tcPr>
            <w:tcW w:w="2249" w:type="dxa"/>
            <w:tcBorders>
              <w:top w:val="nil"/>
              <w:left w:val="single" w:sz="4" w:space="0" w:color="auto"/>
              <w:bottom w:val="single" w:sz="4" w:space="0" w:color="auto"/>
              <w:right w:val="single" w:sz="4" w:space="0" w:color="auto"/>
            </w:tcBorders>
            <w:shd w:val="clear" w:color="auto" w:fill="auto"/>
            <w:vAlign w:val="center"/>
            <w:hideMark/>
          </w:tcPr>
          <w:p w14:paraId="3ACBF9CC" w14:textId="77777777" w:rsidR="00211C04" w:rsidRPr="00211C04" w:rsidRDefault="00211C04" w:rsidP="00211C04">
            <w:pPr>
              <w:spacing w:after="0" w:line="240" w:lineRule="auto"/>
              <w:jc w:val="both"/>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Rewards and Punishment</w:t>
            </w:r>
          </w:p>
        </w:tc>
        <w:tc>
          <w:tcPr>
            <w:tcW w:w="425" w:type="dxa"/>
            <w:tcBorders>
              <w:top w:val="nil"/>
              <w:left w:val="nil"/>
              <w:bottom w:val="single" w:sz="4" w:space="0" w:color="auto"/>
              <w:right w:val="single" w:sz="4" w:space="0" w:color="auto"/>
            </w:tcBorders>
            <w:shd w:val="clear" w:color="auto" w:fill="auto"/>
            <w:noWrap/>
            <w:vAlign w:val="bottom"/>
            <w:hideMark/>
          </w:tcPr>
          <w:p w14:paraId="3E3AE0CD"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3</w:t>
            </w:r>
          </w:p>
        </w:tc>
        <w:tc>
          <w:tcPr>
            <w:tcW w:w="426" w:type="dxa"/>
            <w:tcBorders>
              <w:top w:val="nil"/>
              <w:left w:val="nil"/>
              <w:bottom w:val="single" w:sz="4" w:space="0" w:color="auto"/>
              <w:right w:val="single" w:sz="4" w:space="0" w:color="auto"/>
            </w:tcBorders>
            <w:shd w:val="clear" w:color="auto" w:fill="auto"/>
            <w:noWrap/>
            <w:vAlign w:val="bottom"/>
            <w:hideMark/>
          </w:tcPr>
          <w:p w14:paraId="73CEDC34"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0</w:t>
            </w:r>
          </w:p>
        </w:tc>
        <w:tc>
          <w:tcPr>
            <w:tcW w:w="425" w:type="dxa"/>
            <w:tcBorders>
              <w:top w:val="nil"/>
              <w:left w:val="nil"/>
              <w:bottom w:val="single" w:sz="4" w:space="0" w:color="auto"/>
              <w:right w:val="single" w:sz="4" w:space="0" w:color="auto"/>
            </w:tcBorders>
            <w:shd w:val="clear" w:color="auto" w:fill="auto"/>
            <w:noWrap/>
            <w:vAlign w:val="bottom"/>
            <w:hideMark/>
          </w:tcPr>
          <w:p w14:paraId="61E2BEE2"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0</w:t>
            </w:r>
          </w:p>
        </w:tc>
        <w:tc>
          <w:tcPr>
            <w:tcW w:w="462" w:type="dxa"/>
            <w:tcBorders>
              <w:top w:val="nil"/>
              <w:left w:val="nil"/>
              <w:bottom w:val="single" w:sz="4" w:space="0" w:color="auto"/>
              <w:right w:val="single" w:sz="4" w:space="0" w:color="auto"/>
            </w:tcBorders>
            <w:shd w:val="clear" w:color="auto" w:fill="auto"/>
            <w:noWrap/>
            <w:vAlign w:val="bottom"/>
            <w:hideMark/>
          </w:tcPr>
          <w:p w14:paraId="52C1D804"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4</w:t>
            </w:r>
          </w:p>
        </w:tc>
        <w:tc>
          <w:tcPr>
            <w:tcW w:w="462" w:type="dxa"/>
            <w:tcBorders>
              <w:top w:val="nil"/>
              <w:left w:val="nil"/>
              <w:bottom w:val="single" w:sz="4" w:space="0" w:color="auto"/>
              <w:right w:val="single" w:sz="4" w:space="0" w:color="auto"/>
            </w:tcBorders>
            <w:shd w:val="clear" w:color="000000" w:fill="FFFF00"/>
            <w:noWrap/>
            <w:vAlign w:val="bottom"/>
            <w:hideMark/>
          </w:tcPr>
          <w:p w14:paraId="7188EB37" w14:textId="77777777" w:rsidR="00211C04" w:rsidRPr="00211C04" w:rsidRDefault="00211C04" w:rsidP="00211C04">
            <w:pPr>
              <w:spacing w:after="0" w:line="240" w:lineRule="auto"/>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 </w:t>
            </w:r>
          </w:p>
        </w:tc>
        <w:tc>
          <w:tcPr>
            <w:tcW w:w="462" w:type="dxa"/>
            <w:tcBorders>
              <w:top w:val="nil"/>
              <w:left w:val="nil"/>
              <w:bottom w:val="single" w:sz="4" w:space="0" w:color="auto"/>
              <w:right w:val="single" w:sz="4" w:space="0" w:color="auto"/>
            </w:tcBorders>
            <w:shd w:val="clear" w:color="auto" w:fill="auto"/>
            <w:noWrap/>
            <w:vAlign w:val="bottom"/>
            <w:hideMark/>
          </w:tcPr>
          <w:p w14:paraId="2CB48E0C"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0</w:t>
            </w:r>
          </w:p>
        </w:tc>
        <w:tc>
          <w:tcPr>
            <w:tcW w:w="435" w:type="dxa"/>
            <w:tcBorders>
              <w:top w:val="nil"/>
              <w:left w:val="nil"/>
              <w:bottom w:val="single" w:sz="4" w:space="0" w:color="auto"/>
              <w:right w:val="single" w:sz="4" w:space="0" w:color="auto"/>
            </w:tcBorders>
            <w:shd w:val="clear" w:color="auto" w:fill="auto"/>
            <w:noWrap/>
            <w:vAlign w:val="bottom"/>
            <w:hideMark/>
          </w:tcPr>
          <w:p w14:paraId="25BA3FF2"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4</w:t>
            </w:r>
          </w:p>
        </w:tc>
        <w:tc>
          <w:tcPr>
            <w:tcW w:w="456" w:type="dxa"/>
            <w:tcBorders>
              <w:top w:val="nil"/>
              <w:left w:val="nil"/>
              <w:bottom w:val="single" w:sz="4" w:space="0" w:color="auto"/>
              <w:right w:val="single" w:sz="4" w:space="0" w:color="auto"/>
            </w:tcBorders>
            <w:shd w:val="clear" w:color="auto" w:fill="auto"/>
            <w:noWrap/>
            <w:vAlign w:val="bottom"/>
            <w:hideMark/>
          </w:tcPr>
          <w:p w14:paraId="7533FBBB"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3</w:t>
            </w:r>
          </w:p>
        </w:tc>
        <w:tc>
          <w:tcPr>
            <w:tcW w:w="435" w:type="dxa"/>
            <w:tcBorders>
              <w:top w:val="nil"/>
              <w:left w:val="nil"/>
              <w:bottom w:val="single" w:sz="4" w:space="0" w:color="auto"/>
              <w:right w:val="single" w:sz="4" w:space="0" w:color="auto"/>
            </w:tcBorders>
            <w:shd w:val="clear" w:color="auto" w:fill="auto"/>
            <w:noWrap/>
            <w:vAlign w:val="bottom"/>
            <w:hideMark/>
          </w:tcPr>
          <w:p w14:paraId="664D2673"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3</w:t>
            </w:r>
          </w:p>
        </w:tc>
        <w:tc>
          <w:tcPr>
            <w:tcW w:w="408" w:type="dxa"/>
            <w:tcBorders>
              <w:top w:val="nil"/>
              <w:left w:val="nil"/>
              <w:bottom w:val="single" w:sz="4" w:space="0" w:color="auto"/>
              <w:right w:val="single" w:sz="4" w:space="0" w:color="auto"/>
            </w:tcBorders>
            <w:shd w:val="clear" w:color="auto" w:fill="auto"/>
            <w:noWrap/>
            <w:vAlign w:val="bottom"/>
            <w:hideMark/>
          </w:tcPr>
          <w:p w14:paraId="38C8EACF"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2</w:t>
            </w:r>
          </w:p>
        </w:tc>
        <w:tc>
          <w:tcPr>
            <w:tcW w:w="424" w:type="dxa"/>
            <w:tcBorders>
              <w:top w:val="nil"/>
              <w:left w:val="nil"/>
              <w:bottom w:val="single" w:sz="4" w:space="0" w:color="auto"/>
              <w:right w:val="single" w:sz="4" w:space="0" w:color="auto"/>
            </w:tcBorders>
            <w:shd w:val="clear" w:color="auto" w:fill="auto"/>
            <w:noWrap/>
            <w:vAlign w:val="bottom"/>
            <w:hideMark/>
          </w:tcPr>
          <w:p w14:paraId="0EE4E9A9"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3</w:t>
            </w:r>
          </w:p>
        </w:tc>
        <w:tc>
          <w:tcPr>
            <w:tcW w:w="683" w:type="dxa"/>
            <w:tcBorders>
              <w:top w:val="nil"/>
              <w:left w:val="nil"/>
              <w:bottom w:val="single" w:sz="4" w:space="0" w:color="auto"/>
              <w:right w:val="single" w:sz="4" w:space="0" w:color="auto"/>
            </w:tcBorders>
            <w:shd w:val="clear" w:color="auto" w:fill="auto"/>
            <w:noWrap/>
            <w:vAlign w:val="bottom"/>
            <w:hideMark/>
          </w:tcPr>
          <w:p w14:paraId="7EE49F6E"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22</w:t>
            </w:r>
          </w:p>
        </w:tc>
        <w:tc>
          <w:tcPr>
            <w:tcW w:w="760" w:type="dxa"/>
            <w:tcBorders>
              <w:top w:val="nil"/>
              <w:left w:val="nil"/>
              <w:bottom w:val="single" w:sz="4" w:space="0" w:color="auto"/>
              <w:right w:val="single" w:sz="4" w:space="0" w:color="auto"/>
            </w:tcBorders>
            <w:shd w:val="clear" w:color="auto" w:fill="auto"/>
            <w:noWrap/>
            <w:vAlign w:val="bottom"/>
            <w:hideMark/>
          </w:tcPr>
          <w:p w14:paraId="23C53127"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0.26</w:t>
            </w:r>
          </w:p>
        </w:tc>
        <w:tc>
          <w:tcPr>
            <w:tcW w:w="1197" w:type="dxa"/>
            <w:tcBorders>
              <w:top w:val="nil"/>
              <w:left w:val="nil"/>
              <w:bottom w:val="single" w:sz="4" w:space="0" w:color="auto"/>
              <w:right w:val="single" w:sz="4" w:space="0" w:color="auto"/>
            </w:tcBorders>
            <w:shd w:val="clear" w:color="auto" w:fill="auto"/>
            <w:noWrap/>
            <w:vAlign w:val="bottom"/>
            <w:hideMark/>
          </w:tcPr>
          <w:p w14:paraId="5EFB781D" w14:textId="77777777" w:rsidR="00211C04" w:rsidRPr="00211C04" w:rsidRDefault="00211C04" w:rsidP="00211C04">
            <w:pPr>
              <w:spacing w:after="0" w:line="240" w:lineRule="auto"/>
              <w:jc w:val="center"/>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2.2</w:t>
            </w:r>
          </w:p>
        </w:tc>
        <w:tc>
          <w:tcPr>
            <w:tcW w:w="1417" w:type="dxa"/>
            <w:tcBorders>
              <w:top w:val="nil"/>
              <w:left w:val="nil"/>
              <w:bottom w:val="single" w:sz="4" w:space="0" w:color="auto"/>
              <w:right w:val="single" w:sz="4" w:space="0" w:color="auto"/>
            </w:tcBorders>
            <w:shd w:val="clear" w:color="auto" w:fill="auto"/>
            <w:noWrap/>
            <w:vAlign w:val="bottom"/>
            <w:hideMark/>
          </w:tcPr>
          <w:p w14:paraId="703BCD4B" w14:textId="77777777" w:rsidR="00211C04" w:rsidRPr="00211C04" w:rsidRDefault="00211C04" w:rsidP="00211C04">
            <w:pPr>
              <w:spacing w:after="0" w:line="240" w:lineRule="auto"/>
              <w:jc w:val="center"/>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15</w:t>
            </w:r>
          </w:p>
        </w:tc>
        <w:tc>
          <w:tcPr>
            <w:tcW w:w="1187" w:type="dxa"/>
            <w:tcBorders>
              <w:top w:val="nil"/>
              <w:left w:val="nil"/>
              <w:bottom w:val="single" w:sz="4" w:space="0" w:color="auto"/>
              <w:right w:val="single" w:sz="4" w:space="0" w:color="auto"/>
            </w:tcBorders>
            <w:shd w:val="clear" w:color="auto" w:fill="auto"/>
            <w:noWrap/>
            <w:vAlign w:val="bottom"/>
            <w:hideMark/>
          </w:tcPr>
          <w:p w14:paraId="413FB181" w14:textId="77777777" w:rsidR="00211C04" w:rsidRPr="00211C04" w:rsidRDefault="00211C04" w:rsidP="00211C04">
            <w:pPr>
              <w:spacing w:after="0" w:line="240" w:lineRule="auto"/>
              <w:jc w:val="center"/>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0.26</w:t>
            </w:r>
          </w:p>
        </w:tc>
        <w:tc>
          <w:tcPr>
            <w:tcW w:w="993" w:type="dxa"/>
            <w:gridSpan w:val="2"/>
            <w:tcBorders>
              <w:top w:val="nil"/>
              <w:left w:val="nil"/>
              <w:bottom w:val="single" w:sz="4" w:space="0" w:color="auto"/>
              <w:right w:val="single" w:sz="4" w:space="0" w:color="auto"/>
            </w:tcBorders>
            <w:shd w:val="clear" w:color="auto" w:fill="auto"/>
            <w:noWrap/>
            <w:vAlign w:val="bottom"/>
            <w:hideMark/>
          </w:tcPr>
          <w:p w14:paraId="4389740F" w14:textId="77777777" w:rsidR="00211C04" w:rsidRPr="00211C04" w:rsidRDefault="00211C04" w:rsidP="00211C04">
            <w:pPr>
              <w:spacing w:after="0" w:line="240" w:lineRule="auto"/>
              <w:jc w:val="center"/>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0.52</w:t>
            </w:r>
          </w:p>
        </w:tc>
      </w:tr>
      <w:tr w:rsidR="00E4039D" w:rsidRPr="000D1C38" w14:paraId="76BD8E4A" w14:textId="77777777" w:rsidTr="00FB09EB">
        <w:trPr>
          <w:gridAfter w:val="4"/>
          <w:wAfter w:w="4719" w:type="dxa"/>
          <w:trHeight w:val="315"/>
        </w:trPr>
        <w:tc>
          <w:tcPr>
            <w:tcW w:w="728" w:type="dxa"/>
            <w:tcBorders>
              <w:top w:val="nil"/>
              <w:left w:val="single" w:sz="4" w:space="0" w:color="auto"/>
              <w:bottom w:val="single" w:sz="4" w:space="0" w:color="auto"/>
              <w:right w:val="nil"/>
            </w:tcBorders>
            <w:shd w:val="clear" w:color="auto" w:fill="auto"/>
            <w:noWrap/>
            <w:vAlign w:val="bottom"/>
            <w:hideMark/>
          </w:tcPr>
          <w:p w14:paraId="3C58605B" w14:textId="77777777" w:rsidR="00211C04" w:rsidRPr="00211C04" w:rsidRDefault="00211C04" w:rsidP="00211C04">
            <w:pPr>
              <w:spacing w:after="0" w:line="240" w:lineRule="auto"/>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W3</w:t>
            </w:r>
          </w:p>
        </w:tc>
        <w:tc>
          <w:tcPr>
            <w:tcW w:w="2249" w:type="dxa"/>
            <w:tcBorders>
              <w:top w:val="nil"/>
              <w:left w:val="single" w:sz="4" w:space="0" w:color="auto"/>
              <w:bottom w:val="single" w:sz="4" w:space="0" w:color="auto"/>
              <w:right w:val="single" w:sz="4" w:space="0" w:color="auto"/>
            </w:tcBorders>
            <w:shd w:val="clear" w:color="auto" w:fill="auto"/>
            <w:vAlign w:val="center"/>
            <w:hideMark/>
          </w:tcPr>
          <w:p w14:paraId="2575516F" w14:textId="77777777" w:rsidR="00211C04" w:rsidRPr="00211C04" w:rsidRDefault="00211C04" w:rsidP="00211C04">
            <w:pPr>
              <w:spacing w:after="0" w:line="240" w:lineRule="auto"/>
              <w:jc w:val="both"/>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Referent</w:t>
            </w:r>
          </w:p>
        </w:tc>
        <w:tc>
          <w:tcPr>
            <w:tcW w:w="425" w:type="dxa"/>
            <w:tcBorders>
              <w:top w:val="nil"/>
              <w:left w:val="nil"/>
              <w:bottom w:val="single" w:sz="4" w:space="0" w:color="auto"/>
              <w:right w:val="single" w:sz="4" w:space="0" w:color="auto"/>
            </w:tcBorders>
            <w:shd w:val="clear" w:color="auto" w:fill="auto"/>
            <w:noWrap/>
            <w:vAlign w:val="bottom"/>
            <w:hideMark/>
          </w:tcPr>
          <w:p w14:paraId="20C1E904"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4</w:t>
            </w:r>
          </w:p>
        </w:tc>
        <w:tc>
          <w:tcPr>
            <w:tcW w:w="426" w:type="dxa"/>
            <w:tcBorders>
              <w:top w:val="nil"/>
              <w:left w:val="nil"/>
              <w:bottom w:val="single" w:sz="4" w:space="0" w:color="auto"/>
              <w:right w:val="single" w:sz="4" w:space="0" w:color="auto"/>
            </w:tcBorders>
            <w:shd w:val="clear" w:color="auto" w:fill="auto"/>
            <w:noWrap/>
            <w:vAlign w:val="bottom"/>
            <w:hideMark/>
          </w:tcPr>
          <w:p w14:paraId="4A150230"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5</w:t>
            </w:r>
          </w:p>
        </w:tc>
        <w:tc>
          <w:tcPr>
            <w:tcW w:w="425" w:type="dxa"/>
            <w:tcBorders>
              <w:top w:val="nil"/>
              <w:left w:val="nil"/>
              <w:bottom w:val="single" w:sz="4" w:space="0" w:color="auto"/>
              <w:right w:val="single" w:sz="4" w:space="0" w:color="auto"/>
            </w:tcBorders>
            <w:shd w:val="clear" w:color="auto" w:fill="auto"/>
            <w:noWrap/>
            <w:vAlign w:val="bottom"/>
            <w:hideMark/>
          </w:tcPr>
          <w:p w14:paraId="2301CD12"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5</w:t>
            </w:r>
          </w:p>
        </w:tc>
        <w:tc>
          <w:tcPr>
            <w:tcW w:w="462" w:type="dxa"/>
            <w:tcBorders>
              <w:top w:val="nil"/>
              <w:left w:val="nil"/>
              <w:bottom w:val="single" w:sz="4" w:space="0" w:color="auto"/>
              <w:right w:val="single" w:sz="4" w:space="0" w:color="auto"/>
            </w:tcBorders>
            <w:shd w:val="clear" w:color="auto" w:fill="auto"/>
            <w:noWrap/>
            <w:vAlign w:val="bottom"/>
            <w:hideMark/>
          </w:tcPr>
          <w:p w14:paraId="1724F905"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2</w:t>
            </w:r>
          </w:p>
        </w:tc>
        <w:tc>
          <w:tcPr>
            <w:tcW w:w="462" w:type="dxa"/>
            <w:tcBorders>
              <w:top w:val="nil"/>
              <w:left w:val="nil"/>
              <w:bottom w:val="single" w:sz="4" w:space="0" w:color="auto"/>
              <w:right w:val="single" w:sz="4" w:space="0" w:color="auto"/>
            </w:tcBorders>
            <w:shd w:val="clear" w:color="auto" w:fill="auto"/>
            <w:noWrap/>
            <w:vAlign w:val="bottom"/>
            <w:hideMark/>
          </w:tcPr>
          <w:p w14:paraId="0071E141"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3</w:t>
            </w:r>
          </w:p>
        </w:tc>
        <w:tc>
          <w:tcPr>
            <w:tcW w:w="462" w:type="dxa"/>
            <w:tcBorders>
              <w:top w:val="nil"/>
              <w:left w:val="nil"/>
              <w:bottom w:val="single" w:sz="4" w:space="0" w:color="auto"/>
              <w:right w:val="single" w:sz="4" w:space="0" w:color="auto"/>
            </w:tcBorders>
            <w:shd w:val="clear" w:color="000000" w:fill="FFFF00"/>
            <w:noWrap/>
            <w:vAlign w:val="bottom"/>
            <w:hideMark/>
          </w:tcPr>
          <w:p w14:paraId="2BDB2313" w14:textId="77777777" w:rsidR="00211C04" w:rsidRPr="00211C04" w:rsidRDefault="00211C04" w:rsidP="00211C04">
            <w:pPr>
              <w:spacing w:after="0" w:line="240" w:lineRule="auto"/>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 </w:t>
            </w:r>
          </w:p>
        </w:tc>
        <w:tc>
          <w:tcPr>
            <w:tcW w:w="435" w:type="dxa"/>
            <w:tcBorders>
              <w:top w:val="nil"/>
              <w:left w:val="nil"/>
              <w:bottom w:val="single" w:sz="4" w:space="0" w:color="auto"/>
              <w:right w:val="single" w:sz="4" w:space="0" w:color="auto"/>
            </w:tcBorders>
            <w:shd w:val="clear" w:color="auto" w:fill="auto"/>
            <w:noWrap/>
            <w:vAlign w:val="bottom"/>
            <w:hideMark/>
          </w:tcPr>
          <w:p w14:paraId="10DD6D0B"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3</w:t>
            </w:r>
          </w:p>
        </w:tc>
        <w:tc>
          <w:tcPr>
            <w:tcW w:w="456" w:type="dxa"/>
            <w:tcBorders>
              <w:top w:val="nil"/>
              <w:left w:val="nil"/>
              <w:bottom w:val="single" w:sz="4" w:space="0" w:color="auto"/>
              <w:right w:val="single" w:sz="4" w:space="0" w:color="auto"/>
            </w:tcBorders>
            <w:shd w:val="clear" w:color="auto" w:fill="auto"/>
            <w:noWrap/>
            <w:vAlign w:val="bottom"/>
            <w:hideMark/>
          </w:tcPr>
          <w:p w14:paraId="19ACF582"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3</w:t>
            </w:r>
          </w:p>
        </w:tc>
        <w:tc>
          <w:tcPr>
            <w:tcW w:w="435" w:type="dxa"/>
            <w:tcBorders>
              <w:top w:val="nil"/>
              <w:left w:val="nil"/>
              <w:bottom w:val="single" w:sz="4" w:space="0" w:color="auto"/>
              <w:right w:val="single" w:sz="4" w:space="0" w:color="auto"/>
            </w:tcBorders>
            <w:shd w:val="clear" w:color="auto" w:fill="auto"/>
            <w:noWrap/>
            <w:vAlign w:val="bottom"/>
            <w:hideMark/>
          </w:tcPr>
          <w:p w14:paraId="1B534865"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3</w:t>
            </w:r>
          </w:p>
        </w:tc>
        <w:tc>
          <w:tcPr>
            <w:tcW w:w="408" w:type="dxa"/>
            <w:tcBorders>
              <w:top w:val="nil"/>
              <w:left w:val="nil"/>
              <w:bottom w:val="single" w:sz="4" w:space="0" w:color="auto"/>
              <w:right w:val="single" w:sz="4" w:space="0" w:color="auto"/>
            </w:tcBorders>
            <w:shd w:val="clear" w:color="auto" w:fill="auto"/>
            <w:noWrap/>
            <w:vAlign w:val="bottom"/>
            <w:hideMark/>
          </w:tcPr>
          <w:p w14:paraId="650D0373"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3</w:t>
            </w:r>
          </w:p>
        </w:tc>
        <w:tc>
          <w:tcPr>
            <w:tcW w:w="424" w:type="dxa"/>
            <w:tcBorders>
              <w:top w:val="nil"/>
              <w:left w:val="nil"/>
              <w:bottom w:val="single" w:sz="4" w:space="0" w:color="auto"/>
              <w:right w:val="single" w:sz="4" w:space="0" w:color="auto"/>
            </w:tcBorders>
            <w:shd w:val="clear" w:color="auto" w:fill="auto"/>
            <w:noWrap/>
            <w:vAlign w:val="bottom"/>
            <w:hideMark/>
          </w:tcPr>
          <w:p w14:paraId="3F4A302D"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3</w:t>
            </w:r>
          </w:p>
        </w:tc>
        <w:tc>
          <w:tcPr>
            <w:tcW w:w="683" w:type="dxa"/>
            <w:tcBorders>
              <w:top w:val="nil"/>
              <w:left w:val="nil"/>
              <w:bottom w:val="single" w:sz="4" w:space="0" w:color="auto"/>
              <w:right w:val="single" w:sz="4" w:space="0" w:color="auto"/>
            </w:tcBorders>
            <w:shd w:val="clear" w:color="auto" w:fill="auto"/>
            <w:noWrap/>
            <w:vAlign w:val="bottom"/>
            <w:hideMark/>
          </w:tcPr>
          <w:p w14:paraId="1C2704F8"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34</w:t>
            </w:r>
          </w:p>
        </w:tc>
        <w:tc>
          <w:tcPr>
            <w:tcW w:w="760" w:type="dxa"/>
            <w:tcBorders>
              <w:top w:val="nil"/>
              <w:left w:val="nil"/>
              <w:bottom w:val="single" w:sz="4" w:space="0" w:color="auto"/>
              <w:right w:val="single" w:sz="4" w:space="0" w:color="auto"/>
            </w:tcBorders>
            <w:shd w:val="clear" w:color="auto" w:fill="auto"/>
            <w:noWrap/>
            <w:vAlign w:val="bottom"/>
            <w:hideMark/>
          </w:tcPr>
          <w:p w14:paraId="1FF650AC"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0.18</w:t>
            </w:r>
          </w:p>
        </w:tc>
        <w:tc>
          <w:tcPr>
            <w:tcW w:w="1197" w:type="dxa"/>
            <w:tcBorders>
              <w:top w:val="nil"/>
              <w:left w:val="nil"/>
              <w:bottom w:val="single" w:sz="4" w:space="0" w:color="auto"/>
              <w:right w:val="single" w:sz="4" w:space="0" w:color="auto"/>
            </w:tcBorders>
            <w:shd w:val="clear" w:color="auto" w:fill="auto"/>
            <w:noWrap/>
            <w:vAlign w:val="bottom"/>
            <w:hideMark/>
          </w:tcPr>
          <w:p w14:paraId="4781A143" w14:textId="77777777" w:rsidR="00211C04" w:rsidRPr="00211C04" w:rsidRDefault="00211C04" w:rsidP="00211C04">
            <w:pPr>
              <w:spacing w:after="0" w:line="240" w:lineRule="auto"/>
              <w:jc w:val="center"/>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3.4</w:t>
            </w:r>
          </w:p>
        </w:tc>
        <w:tc>
          <w:tcPr>
            <w:tcW w:w="1417" w:type="dxa"/>
            <w:tcBorders>
              <w:top w:val="nil"/>
              <w:left w:val="nil"/>
              <w:bottom w:val="single" w:sz="4" w:space="0" w:color="auto"/>
              <w:right w:val="single" w:sz="4" w:space="0" w:color="auto"/>
            </w:tcBorders>
            <w:shd w:val="clear" w:color="auto" w:fill="auto"/>
            <w:noWrap/>
            <w:vAlign w:val="bottom"/>
            <w:hideMark/>
          </w:tcPr>
          <w:p w14:paraId="53146BD1" w14:textId="77777777" w:rsidR="00211C04" w:rsidRPr="00211C04" w:rsidRDefault="00211C04" w:rsidP="00211C04">
            <w:pPr>
              <w:spacing w:after="0" w:line="240" w:lineRule="auto"/>
              <w:jc w:val="center"/>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15</w:t>
            </w:r>
          </w:p>
        </w:tc>
        <w:tc>
          <w:tcPr>
            <w:tcW w:w="1187" w:type="dxa"/>
            <w:tcBorders>
              <w:top w:val="nil"/>
              <w:left w:val="nil"/>
              <w:bottom w:val="single" w:sz="4" w:space="0" w:color="auto"/>
              <w:right w:val="single" w:sz="4" w:space="0" w:color="auto"/>
            </w:tcBorders>
            <w:shd w:val="clear" w:color="auto" w:fill="auto"/>
            <w:noWrap/>
            <w:vAlign w:val="bottom"/>
            <w:hideMark/>
          </w:tcPr>
          <w:p w14:paraId="51792105" w14:textId="77777777" w:rsidR="00211C04" w:rsidRPr="00211C04" w:rsidRDefault="00211C04" w:rsidP="00211C04">
            <w:pPr>
              <w:spacing w:after="0" w:line="240" w:lineRule="auto"/>
              <w:jc w:val="center"/>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0.18</w:t>
            </w:r>
          </w:p>
        </w:tc>
        <w:tc>
          <w:tcPr>
            <w:tcW w:w="993" w:type="dxa"/>
            <w:gridSpan w:val="2"/>
            <w:tcBorders>
              <w:top w:val="nil"/>
              <w:left w:val="nil"/>
              <w:bottom w:val="single" w:sz="4" w:space="0" w:color="auto"/>
              <w:right w:val="single" w:sz="4" w:space="0" w:color="auto"/>
            </w:tcBorders>
            <w:shd w:val="clear" w:color="auto" w:fill="auto"/>
            <w:noWrap/>
            <w:vAlign w:val="bottom"/>
            <w:hideMark/>
          </w:tcPr>
          <w:p w14:paraId="2EF48C77" w14:textId="77777777" w:rsidR="00211C04" w:rsidRPr="00211C04" w:rsidRDefault="00211C04" w:rsidP="00211C04">
            <w:pPr>
              <w:spacing w:after="0" w:line="240" w:lineRule="auto"/>
              <w:jc w:val="center"/>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0.36</w:t>
            </w:r>
          </w:p>
        </w:tc>
      </w:tr>
      <w:tr w:rsidR="00E4039D" w:rsidRPr="000D1C38" w14:paraId="10CB5B2B" w14:textId="77777777" w:rsidTr="00FB09EB">
        <w:trPr>
          <w:gridAfter w:val="4"/>
          <w:wAfter w:w="4719" w:type="dxa"/>
          <w:trHeight w:val="315"/>
        </w:trPr>
        <w:tc>
          <w:tcPr>
            <w:tcW w:w="9240"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89DA6" w14:textId="77777777" w:rsidR="00211C04" w:rsidRPr="00211C04" w:rsidRDefault="00211C04" w:rsidP="00211C04">
            <w:pPr>
              <w:spacing w:after="0" w:line="240" w:lineRule="auto"/>
              <w:jc w:val="center"/>
              <w:rPr>
                <w:rFonts w:ascii="Times New Roman" w:eastAsia="Times New Roman" w:hAnsi="Times New Roman" w:cs="Times New Roman"/>
                <w:b/>
                <w:bCs/>
                <w:color w:val="000000"/>
                <w:sz w:val="20"/>
                <w:szCs w:val="24"/>
                <w:lang w:eastAsia="id-ID"/>
              </w:rPr>
            </w:pPr>
            <w:r w:rsidRPr="00211C04">
              <w:rPr>
                <w:rFonts w:ascii="Times New Roman" w:eastAsia="Times New Roman" w:hAnsi="Times New Roman" w:cs="Times New Roman"/>
                <w:b/>
                <w:bCs/>
                <w:color w:val="000000"/>
                <w:sz w:val="20"/>
                <w:szCs w:val="24"/>
                <w:lang w:eastAsia="id-ID"/>
              </w:rPr>
              <w:t>External Factors</w:t>
            </w:r>
          </w:p>
        </w:tc>
        <w:tc>
          <w:tcPr>
            <w:tcW w:w="1197" w:type="dxa"/>
            <w:tcBorders>
              <w:top w:val="nil"/>
              <w:left w:val="single" w:sz="4" w:space="0" w:color="auto"/>
              <w:bottom w:val="single" w:sz="4" w:space="0" w:color="auto"/>
              <w:right w:val="single" w:sz="4" w:space="0" w:color="auto"/>
            </w:tcBorders>
            <w:shd w:val="clear" w:color="auto" w:fill="auto"/>
            <w:noWrap/>
            <w:vAlign w:val="bottom"/>
            <w:hideMark/>
          </w:tcPr>
          <w:p w14:paraId="2294D162" w14:textId="77777777" w:rsidR="00211C04" w:rsidRPr="00211C04" w:rsidRDefault="00211C04" w:rsidP="00211C04">
            <w:pPr>
              <w:spacing w:after="0" w:line="240" w:lineRule="auto"/>
              <w:jc w:val="center"/>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 </w:t>
            </w:r>
          </w:p>
        </w:tc>
        <w:tc>
          <w:tcPr>
            <w:tcW w:w="1417" w:type="dxa"/>
            <w:tcBorders>
              <w:top w:val="nil"/>
              <w:left w:val="nil"/>
              <w:bottom w:val="single" w:sz="4" w:space="0" w:color="auto"/>
              <w:right w:val="single" w:sz="4" w:space="0" w:color="auto"/>
            </w:tcBorders>
            <w:shd w:val="clear" w:color="auto" w:fill="auto"/>
            <w:noWrap/>
            <w:vAlign w:val="bottom"/>
            <w:hideMark/>
          </w:tcPr>
          <w:p w14:paraId="42315B8B" w14:textId="77777777" w:rsidR="00211C04" w:rsidRPr="00211C04" w:rsidRDefault="00211C04" w:rsidP="00211C04">
            <w:pPr>
              <w:spacing w:after="0" w:line="240" w:lineRule="auto"/>
              <w:jc w:val="center"/>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 </w:t>
            </w:r>
          </w:p>
        </w:tc>
        <w:tc>
          <w:tcPr>
            <w:tcW w:w="1187" w:type="dxa"/>
            <w:tcBorders>
              <w:top w:val="nil"/>
              <w:left w:val="nil"/>
              <w:bottom w:val="single" w:sz="4" w:space="0" w:color="auto"/>
              <w:right w:val="single" w:sz="4" w:space="0" w:color="auto"/>
            </w:tcBorders>
            <w:shd w:val="clear" w:color="auto" w:fill="auto"/>
            <w:noWrap/>
            <w:vAlign w:val="bottom"/>
            <w:hideMark/>
          </w:tcPr>
          <w:p w14:paraId="7A91AD26" w14:textId="77777777" w:rsidR="00211C04" w:rsidRPr="00211C04" w:rsidRDefault="00211C04" w:rsidP="00211C04">
            <w:pPr>
              <w:spacing w:after="0" w:line="240" w:lineRule="auto"/>
              <w:jc w:val="center"/>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14:paraId="41AC79D9" w14:textId="77777777" w:rsidR="00211C04" w:rsidRPr="00211C04" w:rsidRDefault="00211C04" w:rsidP="00211C04">
            <w:pPr>
              <w:spacing w:after="0" w:line="240" w:lineRule="auto"/>
              <w:jc w:val="center"/>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 </w:t>
            </w:r>
          </w:p>
        </w:tc>
      </w:tr>
      <w:tr w:rsidR="00E4039D" w:rsidRPr="000D1C38" w14:paraId="5379EE03" w14:textId="77777777" w:rsidTr="00FB09EB">
        <w:trPr>
          <w:gridAfter w:val="4"/>
          <w:wAfter w:w="4719" w:type="dxa"/>
          <w:trHeight w:val="315"/>
        </w:trPr>
        <w:tc>
          <w:tcPr>
            <w:tcW w:w="728" w:type="dxa"/>
            <w:tcBorders>
              <w:top w:val="nil"/>
              <w:left w:val="single" w:sz="4" w:space="0" w:color="auto"/>
              <w:bottom w:val="single" w:sz="4" w:space="0" w:color="auto"/>
              <w:right w:val="nil"/>
            </w:tcBorders>
            <w:shd w:val="clear" w:color="auto" w:fill="auto"/>
            <w:noWrap/>
            <w:vAlign w:val="bottom"/>
            <w:hideMark/>
          </w:tcPr>
          <w:p w14:paraId="64753239" w14:textId="77777777" w:rsidR="00211C04" w:rsidRPr="00211C04" w:rsidRDefault="00211C04" w:rsidP="00211C04">
            <w:pPr>
              <w:spacing w:after="0" w:line="240" w:lineRule="auto"/>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O1</w:t>
            </w:r>
          </w:p>
        </w:tc>
        <w:tc>
          <w:tcPr>
            <w:tcW w:w="2249" w:type="dxa"/>
            <w:tcBorders>
              <w:top w:val="nil"/>
              <w:left w:val="single" w:sz="4" w:space="0" w:color="auto"/>
              <w:bottom w:val="single" w:sz="4" w:space="0" w:color="auto"/>
              <w:right w:val="single" w:sz="4" w:space="0" w:color="auto"/>
            </w:tcBorders>
            <w:shd w:val="clear" w:color="auto" w:fill="auto"/>
            <w:vAlign w:val="center"/>
            <w:hideMark/>
          </w:tcPr>
          <w:p w14:paraId="7F1497FC" w14:textId="77777777" w:rsidR="00211C04" w:rsidRPr="00211C04" w:rsidRDefault="00211C04" w:rsidP="00211C04">
            <w:pPr>
              <w:spacing w:after="0" w:line="240" w:lineRule="auto"/>
              <w:jc w:val="both"/>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Trust in Government</w:t>
            </w:r>
          </w:p>
        </w:tc>
        <w:tc>
          <w:tcPr>
            <w:tcW w:w="425" w:type="dxa"/>
            <w:tcBorders>
              <w:top w:val="nil"/>
              <w:left w:val="nil"/>
              <w:bottom w:val="single" w:sz="4" w:space="0" w:color="auto"/>
              <w:right w:val="single" w:sz="4" w:space="0" w:color="auto"/>
            </w:tcBorders>
            <w:shd w:val="clear" w:color="auto" w:fill="auto"/>
            <w:noWrap/>
            <w:vAlign w:val="bottom"/>
            <w:hideMark/>
          </w:tcPr>
          <w:p w14:paraId="5417923C"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5</w:t>
            </w:r>
          </w:p>
        </w:tc>
        <w:tc>
          <w:tcPr>
            <w:tcW w:w="426" w:type="dxa"/>
            <w:tcBorders>
              <w:top w:val="nil"/>
              <w:left w:val="nil"/>
              <w:bottom w:val="single" w:sz="4" w:space="0" w:color="auto"/>
              <w:right w:val="single" w:sz="4" w:space="0" w:color="auto"/>
            </w:tcBorders>
            <w:shd w:val="clear" w:color="auto" w:fill="auto"/>
            <w:noWrap/>
            <w:vAlign w:val="bottom"/>
            <w:hideMark/>
          </w:tcPr>
          <w:p w14:paraId="2751F305"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5</w:t>
            </w:r>
          </w:p>
        </w:tc>
        <w:tc>
          <w:tcPr>
            <w:tcW w:w="425" w:type="dxa"/>
            <w:tcBorders>
              <w:top w:val="nil"/>
              <w:left w:val="nil"/>
              <w:bottom w:val="single" w:sz="4" w:space="0" w:color="auto"/>
              <w:right w:val="single" w:sz="4" w:space="0" w:color="auto"/>
            </w:tcBorders>
            <w:shd w:val="clear" w:color="auto" w:fill="auto"/>
            <w:noWrap/>
            <w:vAlign w:val="bottom"/>
            <w:hideMark/>
          </w:tcPr>
          <w:p w14:paraId="0DE4DDE3"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5</w:t>
            </w:r>
          </w:p>
        </w:tc>
        <w:tc>
          <w:tcPr>
            <w:tcW w:w="462" w:type="dxa"/>
            <w:tcBorders>
              <w:top w:val="nil"/>
              <w:left w:val="nil"/>
              <w:bottom w:val="single" w:sz="4" w:space="0" w:color="auto"/>
              <w:right w:val="single" w:sz="4" w:space="0" w:color="auto"/>
            </w:tcBorders>
            <w:shd w:val="clear" w:color="auto" w:fill="auto"/>
            <w:noWrap/>
            <w:vAlign w:val="bottom"/>
            <w:hideMark/>
          </w:tcPr>
          <w:p w14:paraId="2021037E"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3</w:t>
            </w:r>
          </w:p>
        </w:tc>
        <w:tc>
          <w:tcPr>
            <w:tcW w:w="462" w:type="dxa"/>
            <w:tcBorders>
              <w:top w:val="nil"/>
              <w:left w:val="nil"/>
              <w:bottom w:val="single" w:sz="4" w:space="0" w:color="auto"/>
              <w:right w:val="single" w:sz="4" w:space="0" w:color="auto"/>
            </w:tcBorders>
            <w:shd w:val="clear" w:color="auto" w:fill="auto"/>
            <w:noWrap/>
            <w:vAlign w:val="bottom"/>
            <w:hideMark/>
          </w:tcPr>
          <w:p w14:paraId="2D8FAAD4"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4</w:t>
            </w:r>
          </w:p>
        </w:tc>
        <w:tc>
          <w:tcPr>
            <w:tcW w:w="462" w:type="dxa"/>
            <w:tcBorders>
              <w:top w:val="nil"/>
              <w:left w:val="nil"/>
              <w:bottom w:val="single" w:sz="4" w:space="0" w:color="auto"/>
              <w:right w:val="single" w:sz="4" w:space="0" w:color="auto"/>
            </w:tcBorders>
            <w:shd w:val="clear" w:color="auto" w:fill="auto"/>
            <w:noWrap/>
            <w:vAlign w:val="bottom"/>
            <w:hideMark/>
          </w:tcPr>
          <w:p w14:paraId="7B994760"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4</w:t>
            </w:r>
          </w:p>
        </w:tc>
        <w:tc>
          <w:tcPr>
            <w:tcW w:w="435" w:type="dxa"/>
            <w:tcBorders>
              <w:top w:val="nil"/>
              <w:left w:val="nil"/>
              <w:bottom w:val="single" w:sz="4" w:space="0" w:color="auto"/>
              <w:right w:val="single" w:sz="4" w:space="0" w:color="auto"/>
            </w:tcBorders>
            <w:shd w:val="clear" w:color="000000" w:fill="FFFF00"/>
            <w:noWrap/>
            <w:vAlign w:val="bottom"/>
            <w:hideMark/>
          </w:tcPr>
          <w:p w14:paraId="42542F34" w14:textId="77777777" w:rsidR="00211C04" w:rsidRPr="00211C04" w:rsidRDefault="00211C04" w:rsidP="00211C04">
            <w:pPr>
              <w:spacing w:after="0" w:line="240" w:lineRule="auto"/>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 </w:t>
            </w:r>
          </w:p>
        </w:tc>
        <w:tc>
          <w:tcPr>
            <w:tcW w:w="456" w:type="dxa"/>
            <w:tcBorders>
              <w:top w:val="nil"/>
              <w:left w:val="nil"/>
              <w:bottom w:val="single" w:sz="4" w:space="0" w:color="auto"/>
              <w:right w:val="single" w:sz="4" w:space="0" w:color="auto"/>
            </w:tcBorders>
            <w:shd w:val="clear" w:color="auto" w:fill="auto"/>
            <w:noWrap/>
            <w:vAlign w:val="bottom"/>
            <w:hideMark/>
          </w:tcPr>
          <w:p w14:paraId="32A3A526"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4</w:t>
            </w:r>
          </w:p>
        </w:tc>
        <w:tc>
          <w:tcPr>
            <w:tcW w:w="435" w:type="dxa"/>
            <w:tcBorders>
              <w:top w:val="nil"/>
              <w:left w:val="nil"/>
              <w:bottom w:val="single" w:sz="4" w:space="0" w:color="auto"/>
              <w:right w:val="single" w:sz="4" w:space="0" w:color="auto"/>
            </w:tcBorders>
            <w:shd w:val="clear" w:color="auto" w:fill="auto"/>
            <w:noWrap/>
            <w:vAlign w:val="bottom"/>
            <w:hideMark/>
          </w:tcPr>
          <w:p w14:paraId="4B0372AE"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5</w:t>
            </w:r>
          </w:p>
        </w:tc>
        <w:tc>
          <w:tcPr>
            <w:tcW w:w="408" w:type="dxa"/>
            <w:tcBorders>
              <w:top w:val="nil"/>
              <w:left w:val="nil"/>
              <w:bottom w:val="single" w:sz="4" w:space="0" w:color="auto"/>
              <w:right w:val="single" w:sz="4" w:space="0" w:color="auto"/>
            </w:tcBorders>
            <w:shd w:val="clear" w:color="auto" w:fill="auto"/>
            <w:noWrap/>
            <w:vAlign w:val="bottom"/>
            <w:hideMark/>
          </w:tcPr>
          <w:p w14:paraId="5E5348D0"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4</w:t>
            </w:r>
          </w:p>
        </w:tc>
        <w:tc>
          <w:tcPr>
            <w:tcW w:w="424" w:type="dxa"/>
            <w:tcBorders>
              <w:top w:val="nil"/>
              <w:left w:val="nil"/>
              <w:bottom w:val="single" w:sz="4" w:space="0" w:color="auto"/>
              <w:right w:val="single" w:sz="4" w:space="0" w:color="auto"/>
            </w:tcBorders>
            <w:shd w:val="clear" w:color="auto" w:fill="auto"/>
            <w:noWrap/>
            <w:vAlign w:val="bottom"/>
            <w:hideMark/>
          </w:tcPr>
          <w:p w14:paraId="3C1D37F8"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5</w:t>
            </w:r>
          </w:p>
        </w:tc>
        <w:tc>
          <w:tcPr>
            <w:tcW w:w="683" w:type="dxa"/>
            <w:tcBorders>
              <w:top w:val="nil"/>
              <w:left w:val="nil"/>
              <w:bottom w:val="single" w:sz="4" w:space="0" w:color="auto"/>
              <w:right w:val="single" w:sz="4" w:space="0" w:color="auto"/>
            </w:tcBorders>
            <w:shd w:val="clear" w:color="auto" w:fill="auto"/>
            <w:noWrap/>
            <w:vAlign w:val="bottom"/>
            <w:hideMark/>
          </w:tcPr>
          <w:p w14:paraId="47F8E7DB"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44</w:t>
            </w:r>
          </w:p>
        </w:tc>
        <w:tc>
          <w:tcPr>
            <w:tcW w:w="760" w:type="dxa"/>
            <w:tcBorders>
              <w:top w:val="nil"/>
              <w:left w:val="nil"/>
              <w:bottom w:val="single" w:sz="4" w:space="0" w:color="auto"/>
              <w:right w:val="single" w:sz="4" w:space="0" w:color="auto"/>
            </w:tcBorders>
            <w:shd w:val="clear" w:color="auto" w:fill="auto"/>
            <w:noWrap/>
            <w:vAlign w:val="bottom"/>
            <w:hideMark/>
          </w:tcPr>
          <w:p w14:paraId="32E39054"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0.92</w:t>
            </w:r>
          </w:p>
        </w:tc>
        <w:tc>
          <w:tcPr>
            <w:tcW w:w="1197" w:type="dxa"/>
            <w:tcBorders>
              <w:top w:val="nil"/>
              <w:left w:val="nil"/>
              <w:bottom w:val="single" w:sz="4" w:space="0" w:color="auto"/>
              <w:right w:val="single" w:sz="4" w:space="0" w:color="auto"/>
            </w:tcBorders>
            <w:shd w:val="clear" w:color="auto" w:fill="auto"/>
            <w:noWrap/>
            <w:vAlign w:val="bottom"/>
            <w:hideMark/>
          </w:tcPr>
          <w:p w14:paraId="5F24C333" w14:textId="77777777" w:rsidR="00211C04" w:rsidRPr="00211C04" w:rsidRDefault="00211C04" w:rsidP="00211C04">
            <w:pPr>
              <w:spacing w:after="0" w:line="240" w:lineRule="auto"/>
              <w:jc w:val="center"/>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4.4</w:t>
            </w:r>
          </w:p>
        </w:tc>
        <w:tc>
          <w:tcPr>
            <w:tcW w:w="1417" w:type="dxa"/>
            <w:tcBorders>
              <w:top w:val="nil"/>
              <w:left w:val="nil"/>
              <w:bottom w:val="single" w:sz="4" w:space="0" w:color="auto"/>
              <w:right w:val="single" w:sz="4" w:space="0" w:color="auto"/>
            </w:tcBorders>
            <w:shd w:val="clear" w:color="auto" w:fill="auto"/>
            <w:noWrap/>
            <w:vAlign w:val="bottom"/>
            <w:hideMark/>
          </w:tcPr>
          <w:p w14:paraId="20616FD1" w14:textId="77777777" w:rsidR="00211C04" w:rsidRPr="00211C04" w:rsidRDefault="00211C04" w:rsidP="00211C04">
            <w:pPr>
              <w:spacing w:after="0" w:line="240" w:lineRule="auto"/>
              <w:jc w:val="center"/>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15</w:t>
            </w:r>
          </w:p>
        </w:tc>
        <w:tc>
          <w:tcPr>
            <w:tcW w:w="1187" w:type="dxa"/>
            <w:tcBorders>
              <w:top w:val="nil"/>
              <w:left w:val="nil"/>
              <w:bottom w:val="single" w:sz="4" w:space="0" w:color="auto"/>
              <w:right w:val="single" w:sz="4" w:space="0" w:color="auto"/>
            </w:tcBorders>
            <w:shd w:val="clear" w:color="auto" w:fill="auto"/>
            <w:noWrap/>
            <w:vAlign w:val="bottom"/>
            <w:hideMark/>
          </w:tcPr>
          <w:p w14:paraId="550B7B2B" w14:textId="77777777" w:rsidR="00211C04" w:rsidRPr="00211C04" w:rsidRDefault="00211C04" w:rsidP="00211C04">
            <w:pPr>
              <w:spacing w:after="0" w:line="240" w:lineRule="auto"/>
              <w:jc w:val="center"/>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1.15</w:t>
            </w:r>
          </w:p>
        </w:tc>
        <w:tc>
          <w:tcPr>
            <w:tcW w:w="993" w:type="dxa"/>
            <w:gridSpan w:val="2"/>
            <w:tcBorders>
              <w:top w:val="nil"/>
              <w:left w:val="nil"/>
              <w:bottom w:val="single" w:sz="4" w:space="0" w:color="auto"/>
              <w:right w:val="single" w:sz="4" w:space="0" w:color="auto"/>
            </w:tcBorders>
            <w:shd w:val="clear" w:color="auto" w:fill="auto"/>
            <w:noWrap/>
            <w:vAlign w:val="bottom"/>
            <w:hideMark/>
          </w:tcPr>
          <w:p w14:paraId="3480FD15" w14:textId="77777777" w:rsidR="00211C04" w:rsidRPr="00211C04" w:rsidRDefault="00211C04" w:rsidP="00211C04">
            <w:pPr>
              <w:spacing w:after="0" w:line="240" w:lineRule="auto"/>
              <w:jc w:val="center"/>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2.07</w:t>
            </w:r>
          </w:p>
        </w:tc>
      </w:tr>
      <w:tr w:rsidR="00E4039D" w:rsidRPr="000D1C38" w14:paraId="583550A1" w14:textId="77777777" w:rsidTr="00FB09EB">
        <w:trPr>
          <w:gridAfter w:val="4"/>
          <w:wAfter w:w="4719" w:type="dxa"/>
          <w:trHeight w:val="315"/>
        </w:trPr>
        <w:tc>
          <w:tcPr>
            <w:tcW w:w="728" w:type="dxa"/>
            <w:tcBorders>
              <w:top w:val="nil"/>
              <w:left w:val="single" w:sz="4" w:space="0" w:color="auto"/>
              <w:bottom w:val="single" w:sz="4" w:space="0" w:color="auto"/>
              <w:right w:val="nil"/>
            </w:tcBorders>
            <w:shd w:val="clear" w:color="auto" w:fill="auto"/>
            <w:noWrap/>
            <w:vAlign w:val="bottom"/>
            <w:hideMark/>
          </w:tcPr>
          <w:p w14:paraId="07ACCBB3" w14:textId="77777777" w:rsidR="00211C04" w:rsidRPr="00211C04" w:rsidRDefault="00211C04" w:rsidP="00211C04">
            <w:pPr>
              <w:spacing w:after="0" w:line="240" w:lineRule="auto"/>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O2</w:t>
            </w:r>
          </w:p>
        </w:tc>
        <w:tc>
          <w:tcPr>
            <w:tcW w:w="2249" w:type="dxa"/>
            <w:tcBorders>
              <w:top w:val="nil"/>
              <w:left w:val="single" w:sz="4" w:space="0" w:color="auto"/>
              <w:bottom w:val="single" w:sz="4" w:space="0" w:color="auto"/>
              <w:right w:val="single" w:sz="4" w:space="0" w:color="auto"/>
            </w:tcBorders>
            <w:shd w:val="clear" w:color="auto" w:fill="auto"/>
            <w:vAlign w:val="center"/>
            <w:hideMark/>
          </w:tcPr>
          <w:p w14:paraId="0B0F4701" w14:textId="77777777" w:rsidR="00211C04" w:rsidRPr="00211C04" w:rsidRDefault="00211C04" w:rsidP="00211C04">
            <w:pPr>
              <w:spacing w:after="0" w:line="240" w:lineRule="auto"/>
              <w:jc w:val="both"/>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Trust in Stored Data</w:t>
            </w:r>
          </w:p>
        </w:tc>
        <w:tc>
          <w:tcPr>
            <w:tcW w:w="425" w:type="dxa"/>
            <w:tcBorders>
              <w:top w:val="nil"/>
              <w:left w:val="nil"/>
              <w:bottom w:val="single" w:sz="4" w:space="0" w:color="auto"/>
              <w:right w:val="single" w:sz="4" w:space="0" w:color="auto"/>
            </w:tcBorders>
            <w:shd w:val="clear" w:color="auto" w:fill="auto"/>
            <w:noWrap/>
            <w:vAlign w:val="bottom"/>
            <w:hideMark/>
          </w:tcPr>
          <w:p w14:paraId="6423B4F2"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4</w:t>
            </w:r>
          </w:p>
        </w:tc>
        <w:tc>
          <w:tcPr>
            <w:tcW w:w="426" w:type="dxa"/>
            <w:tcBorders>
              <w:top w:val="nil"/>
              <w:left w:val="nil"/>
              <w:bottom w:val="single" w:sz="4" w:space="0" w:color="auto"/>
              <w:right w:val="single" w:sz="4" w:space="0" w:color="auto"/>
            </w:tcBorders>
            <w:shd w:val="clear" w:color="auto" w:fill="auto"/>
            <w:noWrap/>
            <w:vAlign w:val="bottom"/>
            <w:hideMark/>
          </w:tcPr>
          <w:p w14:paraId="48E1A1F9"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4</w:t>
            </w:r>
          </w:p>
        </w:tc>
        <w:tc>
          <w:tcPr>
            <w:tcW w:w="425" w:type="dxa"/>
            <w:tcBorders>
              <w:top w:val="nil"/>
              <w:left w:val="nil"/>
              <w:bottom w:val="single" w:sz="4" w:space="0" w:color="auto"/>
              <w:right w:val="single" w:sz="4" w:space="0" w:color="auto"/>
            </w:tcBorders>
            <w:shd w:val="clear" w:color="auto" w:fill="auto"/>
            <w:noWrap/>
            <w:vAlign w:val="bottom"/>
            <w:hideMark/>
          </w:tcPr>
          <w:p w14:paraId="130FA32E"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4</w:t>
            </w:r>
          </w:p>
        </w:tc>
        <w:tc>
          <w:tcPr>
            <w:tcW w:w="462" w:type="dxa"/>
            <w:tcBorders>
              <w:top w:val="nil"/>
              <w:left w:val="nil"/>
              <w:bottom w:val="single" w:sz="4" w:space="0" w:color="auto"/>
              <w:right w:val="single" w:sz="4" w:space="0" w:color="auto"/>
            </w:tcBorders>
            <w:shd w:val="clear" w:color="auto" w:fill="auto"/>
            <w:noWrap/>
            <w:vAlign w:val="bottom"/>
            <w:hideMark/>
          </w:tcPr>
          <w:p w14:paraId="59F3C765"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2</w:t>
            </w:r>
          </w:p>
        </w:tc>
        <w:tc>
          <w:tcPr>
            <w:tcW w:w="462" w:type="dxa"/>
            <w:tcBorders>
              <w:top w:val="nil"/>
              <w:left w:val="nil"/>
              <w:bottom w:val="single" w:sz="4" w:space="0" w:color="auto"/>
              <w:right w:val="single" w:sz="4" w:space="0" w:color="auto"/>
            </w:tcBorders>
            <w:shd w:val="clear" w:color="auto" w:fill="auto"/>
            <w:noWrap/>
            <w:vAlign w:val="bottom"/>
            <w:hideMark/>
          </w:tcPr>
          <w:p w14:paraId="7835438E"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3</w:t>
            </w:r>
          </w:p>
        </w:tc>
        <w:tc>
          <w:tcPr>
            <w:tcW w:w="462" w:type="dxa"/>
            <w:tcBorders>
              <w:top w:val="nil"/>
              <w:left w:val="nil"/>
              <w:bottom w:val="single" w:sz="4" w:space="0" w:color="auto"/>
              <w:right w:val="single" w:sz="4" w:space="0" w:color="auto"/>
            </w:tcBorders>
            <w:shd w:val="clear" w:color="auto" w:fill="auto"/>
            <w:noWrap/>
            <w:vAlign w:val="bottom"/>
            <w:hideMark/>
          </w:tcPr>
          <w:p w14:paraId="2E6DA4EF"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2</w:t>
            </w:r>
          </w:p>
        </w:tc>
        <w:tc>
          <w:tcPr>
            <w:tcW w:w="435" w:type="dxa"/>
            <w:tcBorders>
              <w:top w:val="nil"/>
              <w:left w:val="nil"/>
              <w:bottom w:val="single" w:sz="4" w:space="0" w:color="auto"/>
              <w:right w:val="single" w:sz="4" w:space="0" w:color="auto"/>
            </w:tcBorders>
            <w:shd w:val="clear" w:color="auto" w:fill="auto"/>
            <w:noWrap/>
            <w:vAlign w:val="bottom"/>
            <w:hideMark/>
          </w:tcPr>
          <w:p w14:paraId="3F5D3286"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4</w:t>
            </w:r>
          </w:p>
        </w:tc>
        <w:tc>
          <w:tcPr>
            <w:tcW w:w="456" w:type="dxa"/>
            <w:tcBorders>
              <w:top w:val="nil"/>
              <w:left w:val="nil"/>
              <w:bottom w:val="single" w:sz="4" w:space="0" w:color="auto"/>
              <w:right w:val="single" w:sz="4" w:space="0" w:color="auto"/>
            </w:tcBorders>
            <w:shd w:val="clear" w:color="000000" w:fill="FFFF00"/>
            <w:noWrap/>
            <w:vAlign w:val="bottom"/>
            <w:hideMark/>
          </w:tcPr>
          <w:p w14:paraId="75682661" w14:textId="77777777" w:rsidR="00211C04" w:rsidRPr="00211C04" w:rsidRDefault="00211C04" w:rsidP="00211C04">
            <w:pPr>
              <w:spacing w:after="0" w:line="240" w:lineRule="auto"/>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 </w:t>
            </w:r>
          </w:p>
        </w:tc>
        <w:tc>
          <w:tcPr>
            <w:tcW w:w="435" w:type="dxa"/>
            <w:tcBorders>
              <w:top w:val="nil"/>
              <w:left w:val="nil"/>
              <w:bottom w:val="single" w:sz="4" w:space="0" w:color="auto"/>
              <w:right w:val="single" w:sz="4" w:space="0" w:color="auto"/>
            </w:tcBorders>
            <w:shd w:val="clear" w:color="auto" w:fill="auto"/>
            <w:noWrap/>
            <w:vAlign w:val="bottom"/>
            <w:hideMark/>
          </w:tcPr>
          <w:p w14:paraId="37954010"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4</w:t>
            </w:r>
          </w:p>
        </w:tc>
        <w:tc>
          <w:tcPr>
            <w:tcW w:w="408" w:type="dxa"/>
            <w:tcBorders>
              <w:top w:val="nil"/>
              <w:left w:val="nil"/>
              <w:bottom w:val="single" w:sz="4" w:space="0" w:color="auto"/>
              <w:right w:val="single" w:sz="4" w:space="0" w:color="auto"/>
            </w:tcBorders>
            <w:shd w:val="clear" w:color="auto" w:fill="auto"/>
            <w:noWrap/>
            <w:vAlign w:val="bottom"/>
            <w:hideMark/>
          </w:tcPr>
          <w:p w14:paraId="73C78425"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4</w:t>
            </w:r>
          </w:p>
        </w:tc>
        <w:tc>
          <w:tcPr>
            <w:tcW w:w="424" w:type="dxa"/>
            <w:tcBorders>
              <w:top w:val="nil"/>
              <w:left w:val="nil"/>
              <w:bottom w:val="single" w:sz="4" w:space="0" w:color="auto"/>
              <w:right w:val="single" w:sz="4" w:space="0" w:color="auto"/>
            </w:tcBorders>
            <w:shd w:val="clear" w:color="auto" w:fill="auto"/>
            <w:noWrap/>
            <w:vAlign w:val="bottom"/>
            <w:hideMark/>
          </w:tcPr>
          <w:p w14:paraId="48257395"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4</w:t>
            </w:r>
          </w:p>
        </w:tc>
        <w:tc>
          <w:tcPr>
            <w:tcW w:w="683" w:type="dxa"/>
            <w:tcBorders>
              <w:top w:val="nil"/>
              <w:left w:val="nil"/>
              <w:bottom w:val="single" w:sz="4" w:space="0" w:color="auto"/>
              <w:right w:val="single" w:sz="4" w:space="0" w:color="auto"/>
            </w:tcBorders>
            <w:shd w:val="clear" w:color="auto" w:fill="auto"/>
            <w:noWrap/>
            <w:vAlign w:val="bottom"/>
            <w:hideMark/>
          </w:tcPr>
          <w:p w14:paraId="5FCFE395"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35</w:t>
            </w:r>
          </w:p>
        </w:tc>
        <w:tc>
          <w:tcPr>
            <w:tcW w:w="760" w:type="dxa"/>
            <w:tcBorders>
              <w:top w:val="nil"/>
              <w:left w:val="nil"/>
              <w:bottom w:val="single" w:sz="4" w:space="0" w:color="auto"/>
              <w:right w:val="single" w:sz="4" w:space="0" w:color="auto"/>
            </w:tcBorders>
            <w:shd w:val="clear" w:color="auto" w:fill="auto"/>
            <w:noWrap/>
            <w:vAlign w:val="bottom"/>
            <w:hideMark/>
          </w:tcPr>
          <w:p w14:paraId="455ABDC5"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0.69</w:t>
            </w:r>
          </w:p>
        </w:tc>
        <w:tc>
          <w:tcPr>
            <w:tcW w:w="1197" w:type="dxa"/>
            <w:tcBorders>
              <w:top w:val="nil"/>
              <w:left w:val="nil"/>
              <w:bottom w:val="single" w:sz="4" w:space="0" w:color="auto"/>
              <w:right w:val="single" w:sz="4" w:space="0" w:color="auto"/>
            </w:tcBorders>
            <w:shd w:val="clear" w:color="auto" w:fill="auto"/>
            <w:noWrap/>
            <w:vAlign w:val="bottom"/>
            <w:hideMark/>
          </w:tcPr>
          <w:p w14:paraId="452F04F5" w14:textId="77777777" w:rsidR="00211C04" w:rsidRPr="00211C04" w:rsidRDefault="00211C04" w:rsidP="00211C04">
            <w:pPr>
              <w:spacing w:after="0" w:line="240" w:lineRule="auto"/>
              <w:jc w:val="center"/>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3.5</w:t>
            </w:r>
          </w:p>
        </w:tc>
        <w:tc>
          <w:tcPr>
            <w:tcW w:w="1417" w:type="dxa"/>
            <w:tcBorders>
              <w:top w:val="nil"/>
              <w:left w:val="nil"/>
              <w:bottom w:val="single" w:sz="4" w:space="0" w:color="auto"/>
              <w:right w:val="single" w:sz="4" w:space="0" w:color="auto"/>
            </w:tcBorders>
            <w:shd w:val="clear" w:color="auto" w:fill="auto"/>
            <w:noWrap/>
            <w:vAlign w:val="bottom"/>
            <w:hideMark/>
          </w:tcPr>
          <w:p w14:paraId="37DE1567" w14:textId="77777777" w:rsidR="00211C04" w:rsidRPr="00211C04" w:rsidRDefault="00211C04" w:rsidP="00211C04">
            <w:pPr>
              <w:spacing w:after="0" w:line="240" w:lineRule="auto"/>
              <w:jc w:val="center"/>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15</w:t>
            </w:r>
          </w:p>
        </w:tc>
        <w:tc>
          <w:tcPr>
            <w:tcW w:w="1187" w:type="dxa"/>
            <w:tcBorders>
              <w:top w:val="nil"/>
              <w:left w:val="nil"/>
              <w:bottom w:val="single" w:sz="4" w:space="0" w:color="auto"/>
              <w:right w:val="single" w:sz="4" w:space="0" w:color="auto"/>
            </w:tcBorders>
            <w:shd w:val="clear" w:color="auto" w:fill="auto"/>
            <w:noWrap/>
            <w:vAlign w:val="bottom"/>
            <w:hideMark/>
          </w:tcPr>
          <w:p w14:paraId="5DE7E78F" w14:textId="77777777" w:rsidR="00211C04" w:rsidRPr="00211C04" w:rsidRDefault="00211C04" w:rsidP="00211C04">
            <w:pPr>
              <w:spacing w:after="0" w:line="240" w:lineRule="auto"/>
              <w:jc w:val="center"/>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1.15</w:t>
            </w:r>
          </w:p>
        </w:tc>
        <w:tc>
          <w:tcPr>
            <w:tcW w:w="993" w:type="dxa"/>
            <w:gridSpan w:val="2"/>
            <w:tcBorders>
              <w:top w:val="nil"/>
              <w:left w:val="nil"/>
              <w:bottom w:val="single" w:sz="4" w:space="0" w:color="auto"/>
              <w:right w:val="single" w:sz="4" w:space="0" w:color="auto"/>
            </w:tcBorders>
            <w:shd w:val="clear" w:color="auto" w:fill="auto"/>
            <w:noWrap/>
            <w:vAlign w:val="bottom"/>
            <w:hideMark/>
          </w:tcPr>
          <w:p w14:paraId="24AB3C4E" w14:textId="77777777" w:rsidR="00211C04" w:rsidRPr="00211C04" w:rsidRDefault="00211C04" w:rsidP="00211C04">
            <w:pPr>
              <w:spacing w:after="0" w:line="240" w:lineRule="auto"/>
              <w:jc w:val="center"/>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1.84</w:t>
            </w:r>
          </w:p>
        </w:tc>
      </w:tr>
      <w:tr w:rsidR="00E4039D" w:rsidRPr="000D1C38" w14:paraId="2E27BD4E" w14:textId="77777777" w:rsidTr="00FB09EB">
        <w:trPr>
          <w:gridAfter w:val="4"/>
          <w:wAfter w:w="4719" w:type="dxa"/>
          <w:trHeight w:val="315"/>
        </w:trPr>
        <w:tc>
          <w:tcPr>
            <w:tcW w:w="728" w:type="dxa"/>
            <w:tcBorders>
              <w:top w:val="nil"/>
              <w:left w:val="single" w:sz="4" w:space="0" w:color="auto"/>
              <w:bottom w:val="single" w:sz="4" w:space="0" w:color="auto"/>
              <w:right w:val="nil"/>
            </w:tcBorders>
            <w:shd w:val="clear" w:color="auto" w:fill="auto"/>
            <w:noWrap/>
            <w:vAlign w:val="bottom"/>
            <w:hideMark/>
          </w:tcPr>
          <w:p w14:paraId="10631798" w14:textId="77777777" w:rsidR="00211C04" w:rsidRPr="00211C04" w:rsidRDefault="00211C04" w:rsidP="00211C04">
            <w:pPr>
              <w:spacing w:after="0" w:line="240" w:lineRule="auto"/>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O3</w:t>
            </w:r>
          </w:p>
        </w:tc>
        <w:tc>
          <w:tcPr>
            <w:tcW w:w="2249" w:type="dxa"/>
            <w:tcBorders>
              <w:top w:val="nil"/>
              <w:left w:val="single" w:sz="4" w:space="0" w:color="auto"/>
              <w:bottom w:val="nil"/>
              <w:right w:val="single" w:sz="4" w:space="0" w:color="auto"/>
            </w:tcBorders>
            <w:shd w:val="clear" w:color="auto" w:fill="auto"/>
            <w:vAlign w:val="center"/>
            <w:hideMark/>
          </w:tcPr>
          <w:p w14:paraId="448CD34C" w14:textId="77777777" w:rsidR="00211C04" w:rsidRPr="00211C04" w:rsidRDefault="00211C04" w:rsidP="00211C04">
            <w:pPr>
              <w:spacing w:after="0" w:line="240" w:lineRule="auto"/>
              <w:jc w:val="both"/>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Trust in Institution</w:t>
            </w:r>
          </w:p>
        </w:tc>
        <w:tc>
          <w:tcPr>
            <w:tcW w:w="425" w:type="dxa"/>
            <w:tcBorders>
              <w:top w:val="nil"/>
              <w:left w:val="nil"/>
              <w:bottom w:val="single" w:sz="4" w:space="0" w:color="auto"/>
              <w:right w:val="single" w:sz="4" w:space="0" w:color="auto"/>
            </w:tcBorders>
            <w:shd w:val="clear" w:color="auto" w:fill="auto"/>
            <w:noWrap/>
            <w:vAlign w:val="bottom"/>
            <w:hideMark/>
          </w:tcPr>
          <w:p w14:paraId="6992E379"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5</w:t>
            </w:r>
          </w:p>
        </w:tc>
        <w:tc>
          <w:tcPr>
            <w:tcW w:w="426" w:type="dxa"/>
            <w:tcBorders>
              <w:top w:val="nil"/>
              <w:left w:val="nil"/>
              <w:bottom w:val="single" w:sz="4" w:space="0" w:color="auto"/>
              <w:right w:val="single" w:sz="4" w:space="0" w:color="auto"/>
            </w:tcBorders>
            <w:shd w:val="clear" w:color="auto" w:fill="auto"/>
            <w:noWrap/>
            <w:vAlign w:val="bottom"/>
            <w:hideMark/>
          </w:tcPr>
          <w:p w14:paraId="432D8321"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4</w:t>
            </w:r>
          </w:p>
        </w:tc>
        <w:tc>
          <w:tcPr>
            <w:tcW w:w="425" w:type="dxa"/>
            <w:tcBorders>
              <w:top w:val="nil"/>
              <w:left w:val="nil"/>
              <w:bottom w:val="single" w:sz="4" w:space="0" w:color="auto"/>
              <w:right w:val="single" w:sz="4" w:space="0" w:color="auto"/>
            </w:tcBorders>
            <w:shd w:val="clear" w:color="auto" w:fill="auto"/>
            <w:noWrap/>
            <w:vAlign w:val="bottom"/>
            <w:hideMark/>
          </w:tcPr>
          <w:p w14:paraId="440C7197"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4</w:t>
            </w:r>
          </w:p>
        </w:tc>
        <w:tc>
          <w:tcPr>
            <w:tcW w:w="462" w:type="dxa"/>
            <w:tcBorders>
              <w:top w:val="nil"/>
              <w:left w:val="nil"/>
              <w:bottom w:val="single" w:sz="4" w:space="0" w:color="auto"/>
              <w:right w:val="single" w:sz="4" w:space="0" w:color="auto"/>
            </w:tcBorders>
            <w:shd w:val="clear" w:color="auto" w:fill="auto"/>
            <w:noWrap/>
            <w:vAlign w:val="bottom"/>
            <w:hideMark/>
          </w:tcPr>
          <w:p w14:paraId="2C6E7736"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3</w:t>
            </w:r>
          </w:p>
        </w:tc>
        <w:tc>
          <w:tcPr>
            <w:tcW w:w="462" w:type="dxa"/>
            <w:tcBorders>
              <w:top w:val="nil"/>
              <w:left w:val="nil"/>
              <w:bottom w:val="single" w:sz="4" w:space="0" w:color="auto"/>
              <w:right w:val="single" w:sz="4" w:space="0" w:color="auto"/>
            </w:tcBorders>
            <w:shd w:val="clear" w:color="auto" w:fill="auto"/>
            <w:noWrap/>
            <w:vAlign w:val="bottom"/>
            <w:hideMark/>
          </w:tcPr>
          <w:p w14:paraId="24E025CA"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4</w:t>
            </w:r>
          </w:p>
        </w:tc>
        <w:tc>
          <w:tcPr>
            <w:tcW w:w="462" w:type="dxa"/>
            <w:tcBorders>
              <w:top w:val="nil"/>
              <w:left w:val="nil"/>
              <w:bottom w:val="single" w:sz="4" w:space="0" w:color="auto"/>
              <w:right w:val="single" w:sz="4" w:space="0" w:color="auto"/>
            </w:tcBorders>
            <w:shd w:val="clear" w:color="auto" w:fill="auto"/>
            <w:noWrap/>
            <w:vAlign w:val="bottom"/>
            <w:hideMark/>
          </w:tcPr>
          <w:p w14:paraId="461681B0"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5</w:t>
            </w:r>
          </w:p>
        </w:tc>
        <w:tc>
          <w:tcPr>
            <w:tcW w:w="435" w:type="dxa"/>
            <w:tcBorders>
              <w:top w:val="nil"/>
              <w:left w:val="nil"/>
              <w:bottom w:val="single" w:sz="4" w:space="0" w:color="auto"/>
              <w:right w:val="single" w:sz="4" w:space="0" w:color="auto"/>
            </w:tcBorders>
            <w:shd w:val="clear" w:color="auto" w:fill="auto"/>
            <w:noWrap/>
            <w:vAlign w:val="bottom"/>
            <w:hideMark/>
          </w:tcPr>
          <w:p w14:paraId="687A0577"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5</w:t>
            </w:r>
          </w:p>
        </w:tc>
        <w:tc>
          <w:tcPr>
            <w:tcW w:w="456" w:type="dxa"/>
            <w:tcBorders>
              <w:top w:val="nil"/>
              <w:left w:val="nil"/>
              <w:bottom w:val="single" w:sz="4" w:space="0" w:color="auto"/>
              <w:right w:val="single" w:sz="4" w:space="0" w:color="auto"/>
            </w:tcBorders>
            <w:shd w:val="clear" w:color="auto" w:fill="auto"/>
            <w:noWrap/>
            <w:vAlign w:val="bottom"/>
            <w:hideMark/>
          </w:tcPr>
          <w:p w14:paraId="2C309FD7"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5</w:t>
            </w:r>
          </w:p>
        </w:tc>
        <w:tc>
          <w:tcPr>
            <w:tcW w:w="435" w:type="dxa"/>
            <w:tcBorders>
              <w:top w:val="nil"/>
              <w:left w:val="nil"/>
              <w:bottom w:val="single" w:sz="4" w:space="0" w:color="auto"/>
              <w:right w:val="single" w:sz="4" w:space="0" w:color="auto"/>
            </w:tcBorders>
            <w:shd w:val="clear" w:color="000000" w:fill="FFFF00"/>
            <w:noWrap/>
            <w:vAlign w:val="bottom"/>
            <w:hideMark/>
          </w:tcPr>
          <w:p w14:paraId="6070CD60" w14:textId="77777777" w:rsidR="00211C04" w:rsidRPr="00211C04" w:rsidRDefault="00211C04" w:rsidP="00211C04">
            <w:pPr>
              <w:spacing w:after="0" w:line="240" w:lineRule="auto"/>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 </w:t>
            </w:r>
          </w:p>
        </w:tc>
        <w:tc>
          <w:tcPr>
            <w:tcW w:w="408" w:type="dxa"/>
            <w:tcBorders>
              <w:top w:val="nil"/>
              <w:left w:val="nil"/>
              <w:bottom w:val="single" w:sz="4" w:space="0" w:color="auto"/>
              <w:right w:val="single" w:sz="4" w:space="0" w:color="auto"/>
            </w:tcBorders>
            <w:shd w:val="clear" w:color="auto" w:fill="auto"/>
            <w:noWrap/>
            <w:vAlign w:val="bottom"/>
            <w:hideMark/>
          </w:tcPr>
          <w:p w14:paraId="6283C6A5"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4</w:t>
            </w:r>
          </w:p>
        </w:tc>
        <w:tc>
          <w:tcPr>
            <w:tcW w:w="424" w:type="dxa"/>
            <w:tcBorders>
              <w:top w:val="nil"/>
              <w:left w:val="nil"/>
              <w:bottom w:val="single" w:sz="4" w:space="0" w:color="auto"/>
              <w:right w:val="single" w:sz="4" w:space="0" w:color="auto"/>
            </w:tcBorders>
            <w:shd w:val="clear" w:color="auto" w:fill="auto"/>
            <w:noWrap/>
            <w:vAlign w:val="bottom"/>
            <w:hideMark/>
          </w:tcPr>
          <w:p w14:paraId="7468A1EC"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4</w:t>
            </w:r>
          </w:p>
        </w:tc>
        <w:tc>
          <w:tcPr>
            <w:tcW w:w="683" w:type="dxa"/>
            <w:tcBorders>
              <w:top w:val="nil"/>
              <w:left w:val="nil"/>
              <w:bottom w:val="single" w:sz="4" w:space="0" w:color="auto"/>
              <w:right w:val="single" w:sz="4" w:space="0" w:color="auto"/>
            </w:tcBorders>
            <w:shd w:val="clear" w:color="auto" w:fill="auto"/>
            <w:noWrap/>
            <w:vAlign w:val="bottom"/>
            <w:hideMark/>
          </w:tcPr>
          <w:p w14:paraId="6D18CFD8"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43</w:t>
            </w:r>
          </w:p>
        </w:tc>
        <w:tc>
          <w:tcPr>
            <w:tcW w:w="760" w:type="dxa"/>
            <w:tcBorders>
              <w:top w:val="nil"/>
              <w:left w:val="nil"/>
              <w:bottom w:val="single" w:sz="4" w:space="0" w:color="auto"/>
              <w:right w:val="single" w:sz="4" w:space="0" w:color="auto"/>
            </w:tcBorders>
            <w:shd w:val="clear" w:color="auto" w:fill="auto"/>
            <w:noWrap/>
            <w:vAlign w:val="bottom"/>
            <w:hideMark/>
          </w:tcPr>
          <w:p w14:paraId="6BEA8E12"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0.92</w:t>
            </w:r>
          </w:p>
        </w:tc>
        <w:tc>
          <w:tcPr>
            <w:tcW w:w="1197" w:type="dxa"/>
            <w:tcBorders>
              <w:top w:val="nil"/>
              <w:left w:val="nil"/>
              <w:bottom w:val="single" w:sz="4" w:space="0" w:color="auto"/>
              <w:right w:val="single" w:sz="4" w:space="0" w:color="auto"/>
            </w:tcBorders>
            <w:shd w:val="clear" w:color="auto" w:fill="auto"/>
            <w:noWrap/>
            <w:vAlign w:val="bottom"/>
            <w:hideMark/>
          </w:tcPr>
          <w:p w14:paraId="20594B71" w14:textId="77777777" w:rsidR="00211C04" w:rsidRPr="00211C04" w:rsidRDefault="00211C04" w:rsidP="00211C04">
            <w:pPr>
              <w:spacing w:after="0" w:line="240" w:lineRule="auto"/>
              <w:jc w:val="center"/>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4.3</w:t>
            </w:r>
          </w:p>
        </w:tc>
        <w:tc>
          <w:tcPr>
            <w:tcW w:w="1417" w:type="dxa"/>
            <w:tcBorders>
              <w:top w:val="nil"/>
              <w:left w:val="nil"/>
              <w:bottom w:val="single" w:sz="4" w:space="0" w:color="auto"/>
              <w:right w:val="single" w:sz="4" w:space="0" w:color="auto"/>
            </w:tcBorders>
            <w:shd w:val="clear" w:color="auto" w:fill="auto"/>
            <w:noWrap/>
            <w:vAlign w:val="bottom"/>
            <w:hideMark/>
          </w:tcPr>
          <w:p w14:paraId="1CAFEE1E" w14:textId="77777777" w:rsidR="00211C04" w:rsidRPr="00211C04" w:rsidRDefault="00211C04" w:rsidP="00211C04">
            <w:pPr>
              <w:spacing w:after="0" w:line="240" w:lineRule="auto"/>
              <w:jc w:val="center"/>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15</w:t>
            </w:r>
          </w:p>
        </w:tc>
        <w:tc>
          <w:tcPr>
            <w:tcW w:w="1187" w:type="dxa"/>
            <w:tcBorders>
              <w:top w:val="nil"/>
              <w:left w:val="nil"/>
              <w:bottom w:val="single" w:sz="4" w:space="0" w:color="auto"/>
              <w:right w:val="single" w:sz="4" w:space="0" w:color="auto"/>
            </w:tcBorders>
            <w:shd w:val="clear" w:color="auto" w:fill="auto"/>
            <w:noWrap/>
            <w:vAlign w:val="bottom"/>
            <w:hideMark/>
          </w:tcPr>
          <w:p w14:paraId="244EB3FD" w14:textId="77777777" w:rsidR="00211C04" w:rsidRPr="00211C04" w:rsidRDefault="00211C04" w:rsidP="00211C04">
            <w:pPr>
              <w:spacing w:after="0" w:line="240" w:lineRule="auto"/>
              <w:jc w:val="center"/>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1.15</w:t>
            </w:r>
          </w:p>
        </w:tc>
        <w:tc>
          <w:tcPr>
            <w:tcW w:w="993" w:type="dxa"/>
            <w:gridSpan w:val="2"/>
            <w:tcBorders>
              <w:top w:val="nil"/>
              <w:left w:val="nil"/>
              <w:bottom w:val="single" w:sz="4" w:space="0" w:color="auto"/>
              <w:right w:val="single" w:sz="4" w:space="0" w:color="auto"/>
            </w:tcBorders>
            <w:shd w:val="clear" w:color="auto" w:fill="auto"/>
            <w:noWrap/>
            <w:vAlign w:val="bottom"/>
            <w:hideMark/>
          </w:tcPr>
          <w:p w14:paraId="7A5BC880" w14:textId="77777777" w:rsidR="00211C04" w:rsidRPr="00211C04" w:rsidRDefault="00211C04" w:rsidP="00211C04">
            <w:pPr>
              <w:spacing w:after="0" w:line="240" w:lineRule="auto"/>
              <w:jc w:val="center"/>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2.07</w:t>
            </w:r>
          </w:p>
        </w:tc>
      </w:tr>
      <w:tr w:rsidR="00E4039D" w:rsidRPr="000D1C38" w14:paraId="6C2C3208" w14:textId="77777777" w:rsidTr="00FB09EB">
        <w:trPr>
          <w:gridAfter w:val="4"/>
          <w:wAfter w:w="4719" w:type="dxa"/>
          <w:trHeight w:val="315"/>
        </w:trPr>
        <w:tc>
          <w:tcPr>
            <w:tcW w:w="728" w:type="dxa"/>
            <w:tcBorders>
              <w:top w:val="nil"/>
              <w:left w:val="single" w:sz="4" w:space="0" w:color="auto"/>
              <w:bottom w:val="single" w:sz="4" w:space="0" w:color="auto"/>
              <w:right w:val="nil"/>
            </w:tcBorders>
            <w:shd w:val="clear" w:color="auto" w:fill="auto"/>
            <w:noWrap/>
            <w:vAlign w:val="bottom"/>
            <w:hideMark/>
          </w:tcPr>
          <w:p w14:paraId="459614E7" w14:textId="77777777" w:rsidR="00211C04" w:rsidRPr="00211C04" w:rsidRDefault="00211C04" w:rsidP="00211C04">
            <w:pPr>
              <w:spacing w:after="0" w:line="240" w:lineRule="auto"/>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T1</w:t>
            </w:r>
          </w:p>
        </w:tc>
        <w:tc>
          <w:tcPr>
            <w:tcW w:w="22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CCB45" w14:textId="77777777" w:rsidR="00211C04" w:rsidRPr="00211C04" w:rsidRDefault="00211C04" w:rsidP="00211C04">
            <w:pPr>
              <w:spacing w:after="0" w:line="240" w:lineRule="auto"/>
              <w:jc w:val="both"/>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Trust in Regulation</w:t>
            </w:r>
          </w:p>
        </w:tc>
        <w:tc>
          <w:tcPr>
            <w:tcW w:w="425" w:type="dxa"/>
            <w:tcBorders>
              <w:top w:val="nil"/>
              <w:left w:val="nil"/>
              <w:bottom w:val="single" w:sz="4" w:space="0" w:color="auto"/>
              <w:right w:val="single" w:sz="4" w:space="0" w:color="auto"/>
            </w:tcBorders>
            <w:shd w:val="clear" w:color="auto" w:fill="auto"/>
            <w:noWrap/>
            <w:vAlign w:val="bottom"/>
            <w:hideMark/>
          </w:tcPr>
          <w:p w14:paraId="64FED860"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4</w:t>
            </w:r>
          </w:p>
        </w:tc>
        <w:tc>
          <w:tcPr>
            <w:tcW w:w="426" w:type="dxa"/>
            <w:tcBorders>
              <w:top w:val="nil"/>
              <w:left w:val="nil"/>
              <w:bottom w:val="single" w:sz="4" w:space="0" w:color="auto"/>
              <w:right w:val="single" w:sz="4" w:space="0" w:color="auto"/>
            </w:tcBorders>
            <w:shd w:val="clear" w:color="auto" w:fill="auto"/>
            <w:noWrap/>
            <w:vAlign w:val="bottom"/>
            <w:hideMark/>
          </w:tcPr>
          <w:p w14:paraId="1FBFD190"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0</w:t>
            </w:r>
          </w:p>
        </w:tc>
        <w:tc>
          <w:tcPr>
            <w:tcW w:w="425" w:type="dxa"/>
            <w:tcBorders>
              <w:top w:val="nil"/>
              <w:left w:val="nil"/>
              <w:bottom w:val="single" w:sz="4" w:space="0" w:color="auto"/>
              <w:right w:val="single" w:sz="4" w:space="0" w:color="auto"/>
            </w:tcBorders>
            <w:shd w:val="clear" w:color="auto" w:fill="auto"/>
            <w:noWrap/>
            <w:vAlign w:val="bottom"/>
            <w:hideMark/>
          </w:tcPr>
          <w:p w14:paraId="1CD7505D"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2</w:t>
            </w:r>
          </w:p>
        </w:tc>
        <w:tc>
          <w:tcPr>
            <w:tcW w:w="462" w:type="dxa"/>
            <w:tcBorders>
              <w:top w:val="nil"/>
              <w:left w:val="nil"/>
              <w:bottom w:val="single" w:sz="4" w:space="0" w:color="auto"/>
              <w:right w:val="single" w:sz="4" w:space="0" w:color="auto"/>
            </w:tcBorders>
            <w:shd w:val="clear" w:color="auto" w:fill="auto"/>
            <w:noWrap/>
            <w:vAlign w:val="bottom"/>
            <w:hideMark/>
          </w:tcPr>
          <w:p w14:paraId="0B32CB77"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4</w:t>
            </w:r>
          </w:p>
        </w:tc>
        <w:tc>
          <w:tcPr>
            <w:tcW w:w="462" w:type="dxa"/>
            <w:tcBorders>
              <w:top w:val="nil"/>
              <w:left w:val="nil"/>
              <w:bottom w:val="single" w:sz="4" w:space="0" w:color="auto"/>
              <w:right w:val="single" w:sz="4" w:space="0" w:color="auto"/>
            </w:tcBorders>
            <w:shd w:val="clear" w:color="auto" w:fill="auto"/>
            <w:noWrap/>
            <w:vAlign w:val="bottom"/>
            <w:hideMark/>
          </w:tcPr>
          <w:p w14:paraId="36B4593E"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4</w:t>
            </w:r>
          </w:p>
        </w:tc>
        <w:tc>
          <w:tcPr>
            <w:tcW w:w="462" w:type="dxa"/>
            <w:tcBorders>
              <w:top w:val="nil"/>
              <w:left w:val="nil"/>
              <w:bottom w:val="single" w:sz="4" w:space="0" w:color="auto"/>
              <w:right w:val="single" w:sz="4" w:space="0" w:color="auto"/>
            </w:tcBorders>
            <w:shd w:val="clear" w:color="auto" w:fill="auto"/>
            <w:noWrap/>
            <w:vAlign w:val="bottom"/>
            <w:hideMark/>
          </w:tcPr>
          <w:p w14:paraId="3FD05E2A"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4</w:t>
            </w:r>
          </w:p>
        </w:tc>
        <w:tc>
          <w:tcPr>
            <w:tcW w:w="435" w:type="dxa"/>
            <w:tcBorders>
              <w:top w:val="nil"/>
              <w:left w:val="nil"/>
              <w:bottom w:val="single" w:sz="4" w:space="0" w:color="auto"/>
              <w:right w:val="single" w:sz="4" w:space="0" w:color="auto"/>
            </w:tcBorders>
            <w:shd w:val="clear" w:color="auto" w:fill="auto"/>
            <w:noWrap/>
            <w:vAlign w:val="bottom"/>
            <w:hideMark/>
          </w:tcPr>
          <w:p w14:paraId="37B94567"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4</w:t>
            </w:r>
          </w:p>
        </w:tc>
        <w:tc>
          <w:tcPr>
            <w:tcW w:w="456" w:type="dxa"/>
            <w:tcBorders>
              <w:top w:val="nil"/>
              <w:left w:val="nil"/>
              <w:bottom w:val="single" w:sz="4" w:space="0" w:color="auto"/>
              <w:right w:val="single" w:sz="4" w:space="0" w:color="auto"/>
            </w:tcBorders>
            <w:shd w:val="clear" w:color="auto" w:fill="auto"/>
            <w:noWrap/>
            <w:vAlign w:val="bottom"/>
            <w:hideMark/>
          </w:tcPr>
          <w:p w14:paraId="59A85995"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4</w:t>
            </w:r>
          </w:p>
        </w:tc>
        <w:tc>
          <w:tcPr>
            <w:tcW w:w="435" w:type="dxa"/>
            <w:tcBorders>
              <w:top w:val="nil"/>
              <w:left w:val="nil"/>
              <w:bottom w:val="single" w:sz="4" w:space="0" w:color="auto"/>
              <w:right w:val="single" w:sz="4" w:space="0" w:color="auto"/>
            </w:tcBorders>
            <w:shd w:val="clear" w:color="auto" w:fill="auto"/>
            <w:noWrap/>
            <w:vAlign w:val="bottom"/>
            <w:hideMark/>
          </w:tcPr>
          <w:p w14:paraId="2A8188D0"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4</w:t>
            </w:r>
          </w:p>
        </w:tc>
        <w:tc>
          <w:tcPr>
            <w:tcW w:w="408" w:type="dxa"/>
            <w:tcBorders>
              <w:top w:val="nil"/>
              <w:left w:val="nil"/>
              <w:bottom w:val="single" w:sz="4" w:space="0" w:color="auto"/>
              <w:right w:val="single" w:sz="4" w:space="0" w:color="auto"/>
            </w:tcBorders>
            <w:shd w:val="clear" w:color="000000" w:fill="FFFF00"/>
            <w:noWrap/>
            <w:vAlign w:val="bottom"/>
            <w:hideMark/>
          </w:tcPr>
          <w:p w14:paraId="466A6BAE" w14:textId="77777777" w:rsidR="00211C04" w:rsidRPr="00211C04" w:rsidRDefault="00211C04" w:rsidP="00211C04">
            <w:pPr>
              <w:spacing w:after="0" w:line="240" w:lineRule="auto"/>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 </w:t>
            </w:r>
          </w:p>
        </w:tc>
        <w:tc>
          <w:tcPr>
            <w:tcW w:w="424" w:type="dxa"/>
            <w:tcBorders>
              <w:top w:val="nil"/>
              <w:left w:val="nil"/>
              <w:bottom w:val="single" w:sz="4" w:space="0" w:color="auto"/>
              <w:right w:val="single" w:sz="4" w:space="0" w:color="auto"/>
            </w:tcBorders>
            <w:shd w:val="clear" w:color="auto" w:fill="auto"/>
            <w:noWrap/>
            <w:vAlign w:val="bottom"/>
            <w:hideMark/>
          </w:tcPr>
          <w:p w14:paraId="7BB1BD10"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5</w:t>
            </w:r>
          </w:p>
        </w:tc>
        <w:tc>
          <w:tcPr>
            <w:tcW w:w="683" w:type="dxa"/>
            <w:tcBorders>
              <w:top w:val="nil"/>
              <w:left w:val="nil"/>
              <w:bottom w:val="single" w:sz="4" w:space="0" w:color="auto"/>
              <w:right w:val="single" w:sz="4" w:space="0" w:color="auto"/>
            </w:tcBorders>
            <w:shd w:val="clear" w:color="auto" w:fill="auto"/>
            <w:noWrap/>
            <w:vAlign w:val="bottom"/>
            <w:hideMark/>
          </w:tcPr>
          <w:p w14:paraId="6CAEFA42"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35</w:t>
            </w:r>
          </w:p>
        </w:tc>
        <w:tc>
          <w:tcPr>
            <w:tcW w:w="760" w:type="dxa"/>
            <w:tcBorders>
              <w:top w:val="nil"/>
              <w:left w:val="nil"/>
              <w:bottom w:val="single" w:sz="4" w:space="0" w:color="auto"/>
              <w:right w:val="single" w:sz="4" w:space="0" w:color="auto"/>
            </w:tcBorders>
            <w:shd w:val="clear" w:color="auto" w:fill="auto"/>
            <w:noWrap/>
            <w:vAlign w:val="bottom"/>
            <w:hideMark/>
          </w:tcPr>
          <w:p w14:paraId="0FC3A21A"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0.27</w:t>
            </w:r>
          </w:p>
        </w:tc>
        <w:tc>
          <w:tcPr>
            <w:tcW w:w="1197" w:type="dxa"/>
            <w:tcBorders>
              <w:top w:val="nil"/>
              <w:left w:val="nil"/>
              <w:bottom w:val="single" w:sz="4" w:space="0" w:color="auto"/>
              <w:right w:val="single" w:sz="4" w:space="0" w:color="auto"/>
            </w:tcBorders>
            <w:shd w:val="clear" w:color="auto" w:fill="auto"/>
            <w:noWrap/>
            <w:vAlign w:val="bottom"/>
            <w:hideMark/>
          </w:tcPr>
          <w:p w14:paraId="5F2E771E" w14:textId="77777777" w:rsidR="00211C04" w:rsidRPr="00211C04" w:rsidRDefault="00211C04" w:rsidP="00211C04">
            <w:pPr>
              <w:spacing w:after="0" w:line="240" w:lineRule="auto"/>
              <w:jc w:val="center"/>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3.5</w:t>
            </w:r>
          </w:p>
        </w:tc>
        <w:tc>
          <w:tcPr>
            <w:tcW w:w="1417" w:type="dxa"/>
            <w:tcBorders>
              <w:top w:val="nil"/>
              <w:left w:val="nil"/>
              <w:bottom w:val="single" w:sz="4" w:space="0" w:color="auto"/>
              <w:right w:val="single" w:sz="4" w:space="0" w:color="auto"/>
            </w:tcBorders>
            <w:shd w:val="clear" w:color="auto" w:fill="auto"/>
            <w:noWrap/>
            <w:vAlign w:val="bottom"/>
            <w:hideMark/>
          </w:tcPr>
          <w:p w14:paraId="149C922B" w14:textId="77777777" w:rsidR="00211C04" w:rsidRPr="00211C04" w:rsidRDefault="00211C04" w:rsidP="00211C04">
            <w:pPr>
              <w:spacing w:after="0" w:line="240" w:lineRule="auto"/>
              <w:jc w:val="center"/>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15</w:t>
            </w:r>
          </w:p>
        </w:tc>
        <w:tc>
          <w:tcPr>
            <w:tcW w:w="1187" w:type="dxa"/>
            <w:tcBorders>
              <w:top w:val="nil"/>
              <w:left w:val="nil"/>
              <w:bottom w:val="single" w:sz="4" w:space="0" w:color="auto"/>
              <w:right w:val="single" w:sz="4" w:space="0" w:color="auto"/>
            </w:tcBorders>
            <w:shd w:val="clear" w:color="auto" w:fill="auto"/>
            <w:noWrap/>
            <w:vAlign w:val="bottom"/>
            <w:hideMark/>
          </w:tcPr>
          <w:p w14:paraId="55A02E0C" w14:textId="77777777" w:rsidR="00211C04" w:rsidRPr="00211C04" w:rsidRDefault="00211C04" w:rsidP="00211C04">
            <w:pPr>
              <w:spacing w:after="0" w:line="240" w:lineRule="auto"/>
              <w:jc w:val="center"/>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0.18</w:t>
            </w:r>
          </w:p>
        </w:tc>
        <w:tc>
          <w:tcPr>
            <w:tcW w:w="993" w:type="dxa"/>
            <w:gridSpan w:val="2"/>
            <w:tcBorders>
              <w:top w:val="nil"/>
              <w:left w:val="nil"/>
              <w:bottom w:val="single" w:sz="4" w:space="0" w:color="auto"/>
              <w:right w:val="single" w:sz="4" w:space="0" w:color="auto"/>
            </w:tcBorders>
            <w:shd w:val="clear" w:color="auto" w:fill="auto"/>
            <w:noWrap/>
            <w:vAlign w:val="bottom"/>
            <w:hideMark/>
          </w:tcPr>
          <w:p w14:paraId="7D136590" w14:textId="77777777" w:rsidR="00211C04" w:rsidRPr="00211C04" w:rsidRDefault="00211C04" w:rsidP="00211C04">
            <w:pPr>
              <w:spacing w:after="0" w:line="240" w:lineRule="auto"/>
              <w:jc w:val="center"/>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0.45</w:t>
            </w:r>
          </w:p>
        </w:tc>
      </w:tr>
      <w:tr w:rsidR="00E4039D" w:rsidRPr="000D1C38" w14:paraId="47DB3A52" w14:textId="77777777" w:rsidTr="00FB09EB">
        <w:trPr>
          <w:gridAfter w:val="4"/>
          <w:wAfter w:w="4719" w:type="dxa"/>
          <w:trHeight w:val="315"/>
        </w:trPr>
        <w:tc>
          <w:tcPr>
            <w:tcW w:w="728" w:type="dxa"/>
            <w:tcBorders>
              <w:top w:val="nil"/>
              <w:left w:val="single" w:sz="4" w:space="0" w:color="auto"/>
              <w:bottom w:val="single" w:sz="4" w:space="0" w:color="auto"/>
              <w:right w:val="nil"/>
            </w:tcBorders>
            <w:shd w:val="clear" w:color="auto" w:fill="auto"/>
            <w:noWrap/>
            <w:vAlign w:val="bottom"/>
            <w:hideMark/>
          </w:tcPr>
          <w:p w14:paraId="76884C52" w14:textId="77777777" w:rsidR="00211C04" w:rsidRPr="00211C04" w:rsidRDefault="00211C04" w:rsidP="00211C04">
            <w:pPr>
              <w:spacing w:after="0" w:line="240" w:lineRule="auto"/>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T2</w:t>
            </w:r>
          </w:p>
        </w:tc>
        <w:tc>
          <w:tcPr>
            <w:tcW w:w="2249" w:type="dxa"/>
            <w:tcBorders>
              <w:top w:val="nil"/>
              <w:left w:val="single" w:sz="4" w:space="0" w:color="auto"/>
              <w:bottom w:val="single" w:sz="4" w:space="0" w:color="auto"/>
              <w:right w:val="single" w:sz="4" w:space="0" w:color="auto"/>
            </w:tcBorders>
            <w:shd w:val="clear" w:color="auto" w:fill="auto"/>
            <w:vAlign w:val="center"/>
            <w:hideMark/>
          </w:tcPr>
          <w:p w14:paraId="65E4E9E3" w14:textId="77777777" w:rsidR="00211C04" w:rsidRPr="00211C04" w:rsidRDefault="00211C04" w:rsidP="00211C04">
            <w:pPr>
              <w:spacing w:after="0" w:line="240" w:lineRule="auto"/>
              <w:jc w:val="both"/>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Trust in System</w:t>
            </w:r>
          </w:p>
        </w:tc>
        <w:tc>
          <w:tcPr>
            <w:tcW w:w="425" w:type="dxa"/>
            <w:tcBorders>
              <w:top w:val="nil"/>
              <w:left w:val="nil"/>
              <w:bottom w:val="single" w:sz="4" w:space="0" w:color="auto"/>
              <w:right w:val="single" w:sz="4" w:space="0" w:color="auto"/>
            </w:tcBorders>
            <w:shd w:val="clear" w:color="auto" w:fill="auto"/>
            <w:noWrap/>
            <w:vAlign w:val="bottom"/>
            <w:hideMark/>
          </w:tcPr>
          <w:p w14:paraId="19ED8C4C"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5</w:t>
            </w:r>
          </w:p>
        </w:tc>
        <w:tc>
          <w:tcPr>
            <w:tcW w:w="426" w:type="dxa"/>
            <w:tcBorders>
              <w:top w:val="nil"/>
              <w:left w:val="nil"/>
              <w:bottom w:val="single" w:sz="4" w:space="0" w:color="auto"/>
              <w:right w:val="single" w:sz="4" w:space="0" w:color="auto"/>
            </w:tcBorders>
            <w:shd w:val="clear" w:color="auto" w:fill="auto"/>
            <w:noWrap/>
            <w:vAlign w:val="bottom"/>
            <w:hideMark/>
          </w:tcPr>
          <w:p w14:paraId="492C097D"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4</w:t>
            </w:r>
          </w:p>
        </w:tc>
        <w:tc>
          <w:tcPr>
            <w:tcW w:w="425" w:type="dxa"/>
            <w:tcBorders>
              <w:top w:val="nil"/>
              <w:left w:val="nil"/>
              <w:bottom w:val="single" w:sz="4" w:space="0" w:color="auto"/>
              <w:right w:val="single" w:sz="4" w:space="0" w:color="auto"/>
            </w:tcBorders>
            <w:shd w:val="clear" w:color="auto" w:fill="auto"/>
            <w:noWrap/>
            <w:vAlign w:val="bottom"/>
            <w:hideMark/>
          </w:tcPr>
          <w:p w14:paraId="3974DDFF"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5</w:t>
            </w:r>
          </w:p>
        </w:tc>
        <w:tc>
          <w:tcPr>
            <w:tcW w:w="462" w:type="dxa"/>
            <w:tcBorders>
              <w:top w:val="nil"/>
              <w:left w:val="nil"/>
              <w:bottom w:val="single" w:sz="4" w:space="0" w:color="auto"/>
              <w:right w:val="single" w:sz="4" w:space="0" w:color="auto"/>
            </w:tcBorders>
            <w:shd w:val="clear" w:color="auto" w:fill="auto"/>
            <w:noWrap/>
            <w:vAlign w:val="bottom"/>
            <w:hideMark/>
          </w:tcPr>
          <w:p w14:paraId="53755474"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4</w:t>
            </w:r>
          </w:p>
        </w:tc>
        <w:tc>
          <w:tcPr>
            <w:tcW w:w="462" w:type="dxa"/>
            <w:tcBorders>
              <w:top w:val="nil"/>
              <w:left w:val="nil"/>
              <w:bottom w:val="single" w:sz="4" w:space="0" w:color="auto"/>
              <w:right w:val="single" w:sz="4" w:space="0" w:color="auto"/>
            </w:tcBorders>
            <w:shd w:val="clear" w:color="auto" w:fill="auto"/>
            <w:noWrap/>
            <w:vAlign w:val="bottom"/>
            <w:hideMark/>
          </w:tcPr>
          <w:p w14:paraId="5735D7A8"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5</w:t>
            </w:r>
          </w:p>
        </w:tc>
        <w:tc>
          <w:tcPr>
            <w:tcW w:w="462" w:type="dxa"/>
            <w:tcBorders>
              <w:top w:val="nil"/>
              <w:left w:val="nil"/>
              <w:bottom w:val="single" w:sz="4" w:space="0" w:color="auto"/>
              <w:right w:val="single" w:sz="4" w:space="0" w:color="auto"/>
            </w:tcBorders>
            <w:shd w:val="clear" w:color="auto" w:fill="auto"/>
            <w:noWrap/>
            <w:vAlign w:val="bottom"/>
            <w:hideMark/>
          </w:tcPr>
          <w:p w14:paraId="479F28FD"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4</w:t>
            </w:r>
          </w:p>
        </w:tc>
        <w:tc>
          <w:tcPr>
            <w:tcW w:w="435" w:type="dxa"/>
            <w:tcBorders>
              <w:top w:val="nil"/>
              <w:left w:val="nil"/>
              <w:bottom w:val="single" w:sz="4" w:space="0" w:color="auto"/>
              <w:right w:val="single" w:sz="4" w:space="0" w:color="auto"/>
            </w:tcBorders>
            <w:shd w:val="clear" w:color="auto" w:fill="auto"/>
            <w:noWrap/>
            <w:vAlign w:val="bottom"/>
            <w:hideMark/>
          </w:tcPr>
          <w:p w14:paraId="3FF44D66"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5</w:t>
            </w:r>
          </w:p>
        </w:tc>
        <w:tc>
          <w:tcPr>
            <w:tcW w:w="456" w:type="dxa"/>
            <w:tcBorders>
              <w:top w:val="nil"/>
              <w:left w:val="nil"/>
              <w:bottom w:val="single" w:sz="4" w:space="0" w:color="auto"/>
              <w:right w:val="single" w:sz="4" w:space="0" w:color="auto"/>
            </w:tcBorders>
            <w:shd w:val="clear" w:color="auto" w:fill="auto"/>
            <w:noWrap/>
            <w:vAlign w:val="bottom"/>
            <w:hideMark/>
          </w:tcPr>
          <w:p w14:paraId="1A4A1394"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5</w:t>
            </w:r>
          </w:p>
        </w:tc>
        <w:tc>
          <w:tcPr>
            <w:tcW w:w="435" w:type="dxa"/>
            <w:tcBorders>
              <w:top w:val="nil"/>
              <w:left w:val="nil"/>
              <w:bottom w:val="single" w:sz="4" w:space="0" w:color="auto"/>
              <w:right w:val="single" w:sz="4" w:space="0" w:color="auto"/>
            </w:tcBorders>
            <w:shd w:val="clear" w:color="auto" w:fill="auto"/>
            <w:noWrap/>
            <w:vAlign w:val="bottom"/>
            <w:hideMark/>
          </w:tcPr>
          <w:p w14:paraId="26DDE038"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5</w:t>
            </w:r>
          </w:p>
        </w:tc>
        <w:tc>
          <w:tcPr>
            <w:tcW w:w="408" w:type="dxa"/>
            <w:tcBorders>
              <w:top w:val="nil"/>
              <w:left w:val="nil"/>
              <w:bottom w:val="single" w:sz="4" w:space="0" w:color="auto"/>
              <w:right w:val="single" w:sz="4" w:space="0" w:color="auto"/>
            </w:tcBorders>
            <w:shd w:val="clear" w:color="auto" w:fill="auto"/>
            <w:noWrap/>
            <w:vAlign w:val="bottom"/>
            <w:hideMark/>
          </w:tcPr>
          <w:p w14:paraId="28EF9AD0"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5</w:t>
            </w:r>
          </w:p>
        </w:tc>
        <w:tc>
          <w:tcPr>
            <w:tcW w:w="424" w:type="dxa"/>
            <w:tcBorders>
              <w:top w:val="nil"/>
              <w:left w:val="nil"/>
              <w:bottom w:val="single" w:sz="4" w:space="0" w:color="auto"/>
              <w:right w:val="single" w:sz="4" w:space="0" w:color="auto"/>
            </w:tcBorders>
            <w:shd w:val="clear" w:color="000000" w:fill="FFFF00"/>
            <w:noWrap/>
            <w:vAlign w:val="bottom"/>
            <w:hideMark/>
          </w:tcPr>
          <w:p w14:paraId="0B12E892" w14:textId="77777777" w:rsidR="00211C04" w:rsidRPr="00211C04" w:rsidRDefault="00211C04" w:rsidP="00211C04">
            <w:pPr>
              <w:spacing w:after="0" w:line="240" w:lineRule="auto"/>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 </w:t>
            </w:r>
          </w:p>
        </w:tc>
        <w:tc>
          <w:tcPr>
            <w:tcW w:w="683" w:type="dxa"/>
            <w:tcBorders>
              <w:top w:val="nil"/>
              <w:left w:val="nil"/>
              <w:bottom w:val="single" w:sz="4" w:space="0" w:color="auto"/>
              <w:right w:val="single" w:sz="4" w:space="0" w:color="auto"/>
            </w:tcBorders>
            <w:shd w:val="clear" w:color="auto" w:fill="auto"/>
            <w:noWrap/>
            <w:vAlign w:val="bottom"/>
            <w:hideMark/>
          </w:tcPr>
          <w:p w14:paraId="6F70D5B2"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47</w:t>
            </w:r>
          </w:p>
        </w:tc>
        <w:tc>
          <w:tcPr>
            <w:tcW w:w="760" w:type="dxa"/>
            <w:tcBorders>
              <w:top w:val="nil"/>
              <w:left w:val="nil"/>
              <w:bottom w:val="single" w:sz="4" w:space="0" w:color="auto"/>
              <w:right w:val="single" w:sz="4" w:space="0" w:color="auto"/>
            </w:tcBorders>
            <w:shd w:val="clear" w:color="auto" w:fill="auto"/>
            <w:noWrap/>
            <w:vAlign w:val="bottom"/>
            <w:hideMark/>
          </w:tcPr>
          <w:p w14:paraId="56C2F164" w14:textId="77777777" w:rsidR="00211C04" w:rsidRPr="00211C04" w:rsidRDefault="00211C04" w:rsidP="00211C04">
            <w:pPr>
              <w:spacing w:after="0" w:line="240" w:lineRule="auto"/>
              <w:jc w:val="right"/>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0.65</w:t>
            </w:r>
          </w:p>
        </w:tc>
        <w:tc>
          <w:tcPr>
            <w:tcW w:w="1197" w:type="dxa"/>
            <w:tcBorders>
              <w:top w:val="nil"/>
              <w:left w:val="nil"/>
              <w:bottom w:val="single" w:sz="4" w:space="0" w:color="auto"/>
              <w:right w:val="single" w:sz="4" w:space="0" w:color="auto"/>
            </w:tcBorders>
            <w:shd w:val="clear" w:color="auto" w:fill="auto"/>
            <w:noWrap/>
            <w:vAlign w:val="bottom"/>
            <w:hideMark/>
          </w:tcPr>
          <w:p w14:paraId="0FB3808B" w14:textId="77777777" w:rsidR="00211C04" w:rsidRPr="00211C04" w:rsidRDefault="00211C04" w:rsidP="00211C04">
            <w:pPr>
              <w:spacing w:after="0" w:line="240" w:lineRule="auto"/>
              <w:jc w:val="center"/>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4.7</w:t>
            </w:r>
          </w:p>
        </w:tc>
        <w:tc>
          <w:tcPr>
            <w:tcW w:w="1417" w:type="dxa"/>
            <w:tcBorders>
              <w:top w:val="nil"/>
              <w:left w:val="nil"/>
              <w:bottom w:val="single" w:sz="4" w:space="0" w:color="auto"/>
              <w:right w:val="single" w:sz="4" w:space="0" w:color="auto"/>
            </w:tcBorders>
            <w:shd w:val="clear" w:color="auto" w:fill="auto"/>
            <w:noWrap/>
            <w:vAlign w:val="bottom"/>
            <w:hideMark/>
          </w:tcPr>
          <w:p w14:paraId="74570798" w14:textId="77777777" w:rsidR="00211C04" w:rsidRPr="00211C04" w:rsidRDefault="00211C04" w:rsidP="00211C04">
            <w:pPr>
              <w:spacing w:after="0" w:line="240" w:lineRule="auto"/>
              <w:jc w:val="center"/>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15</w:t>
            </w:r>
          </w:p>
        </w:tc>
        <w:tc>
          <w:tcPr>
            <w:tcW w:w="1187" w:type="dxa"/>
            <w:tcBorders>
              <w:top w:val="nil"/>
              <w:left w:val="nil"/>
              <w:bottom w:val="single" w:sz="4" w:space="0" w:color="auto"/>
              <w:right w:val="single" w:sz="4" w:space="0" w:color="auto"/>
            </w:tcBorders>
            <w:shd w:val="clear" w:color="auto" w:fill="auto"/>
            <w:noWrap/>
            <w:vAlign w:val="bottom"/>
            <w:hideMark/>
          </w:tcPr>
          <w:p w14:paraId="49CB4DC6" w14:textId="77777777" w:rsidR="00211C04" w:rsidRPr="00211C04" w:rsidRDefault="00211C04" w:rsidP="00211C04">
            <w:pPr>
              <w:spacing w:after="0" w:line="240" w:lineRule="auto"/>
              <w:jc w:val="center"/>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0.26</w:t>
            </w:r>
          </w:p>
        </w:tc>
        <w:tc>
          <w:tcPr>
            <w:tcW w:w="993" w:type="dxa"/>
            <w:gridSpan w:val="2"/>
            <w:tcBorders>
              <w:top w:val="nil"/>
              <w:left w:val="nil"/>
              <w:bottom w:val="single" w:sz="4" w:space="0" w:color="auto"/>
              <w:right w:val="single" w:sz="4" w:space="0" w:color="auto"/>
            </w:tcBorders>
            <w:shd w:val="clear" w:color="auto" w:fill="auto"/>
            <w:noWrap/>
            <w:vAlign w:val="bottom"/>
            <w:hideMark/>
          </w:tcPr>
          <w:p w14:paraId="17739301" w14:textId="77777777" w:rsidR="00211C04" w:rsidRPr="00211C04" w:rsidRDefault="00211C04" w:rsidP="00211C04">
            <w:pPr>
              <w:spacing w:after="0" w:line="240" w:lineRule="auto"/>
              <w:jc w:val="center"/>
              <w:rPr>
                <w:rFonts w:ascii="Times New Roman" w:eastAsia="Times New Roman" w:hAnsi="Times New Roman" w:cs="Times New Roman"/>
                <w:color w:val="000000"/>
                <w:sz w:val="20"/>
                <w:szCs w:val="24"/>
                <w:lang w:eastAsia="id-ID"/>
              </w:rPr>
            </w:pPr>
            <w:r w:rsidRPr="00211C04">
              <w:rPr>
                <w:rFonts w:ascii="Times New Roman" w:eastAsia="Times New Roman" w:hAnsi="Times New Roman" w:cs="Times New Roman"/>
                <w:color w:val="000000"/>
                <w:sz w:val="20"/>
                <w:szCs w:val="24"/>
                <w:lang w:eastAsia="id-ID"/>
              </w:rPr>
              <w:t>0.91</w:t>
            </w:r>
          </w:p>
        </w:tc>
      </w:tr>
    </w:tbl>
    <w:p w14:paraId="0B5016B1" w14:textId="77777777" w:rsidR="00FB09EB" w:rsidRPr="00743423" w:rsidRDefault="00FB09EB" w:rsidP="00FB09EB">
      <w:pPr>
        <w:spacing w:after="0" w:line="240" w:lineRule="auto"/>
        <w:rPr>
          <w:rFonts w:ascii="Times New Roman" w:eastAsia="Times New Roman" w:hAnsi="Times New Roman" w:cs="Times New Roman"/>
          <w:sz w:val="20"/>
          <w:szCs w:val="20"/>
          <w:lang w:eastAsia="id-ID"/>
        </w:rPr>
      </w:pPr>
      <w:r w:rsidRPr="000D1C38">
        <w:rPr>
          <w:rFonts w:ascii="Times New Roman" w:eastAsia="Times New Roman" w:hAnsi="Times New Roman" w:cs="Times New Roman"/>
          <w:color w:val="000000"/>
          <w:sz w:val="24"/>
          <w:szCs w:val="24"/>
          <w:lang w:val="en-US" w:eastAsia="id-ID"/>
        </w:rPr>
        <w:t>So</w:t>
      </w:r>
      <w:r w:rsidRPr="00743423">
        <w:rPr>
          <w:rFonts w:ascii="Times New Roman" w:eastAsia="Times New Roman" w:hAnsi="Times New Roman" w:cs="Times New Roman"/>
          <w:color w:val="000000"/>
          <w:sz w:val="24"/>
          <w:szCs w:val="24"/>
          <w:lang w:val="en-US" w:eastAsia="id-ID"/>
        </w:rPr>
        <w:t xml:space="preserve">urce:  </w:t>
      </w:r>
      <w:proofErr w:type="spellStart"/>
      <w:r w:rsidRPr="00743423">
        <w:rPr>
          <w:rFonts w:ascii="Times New Roman" w:eastAsia="Times New Roman" w:hAnsi="Times New Roman" w:cs="Times New Roman"/>
          <w:color w:val="000000"/>
          <w:sz w:val="24"/>
          <w:szCs w:val="24"/>
          <w:lang w:val="en-US" w:eastAsia="id-ID"/>
        </w:rPr>
        <w:t>SWOT</w:t>
      </w:r>
      <w:proofErr w:type="spellEnd"/>
      <w:r w:rsidRPr="00743423">
        <w:rPr>
          <w:rFonts w:ascii="Times New Roman" w:eastAsia="Times New Roman" w:hAnsi="Times New Roman" w:cs="Times New Roman"/>
          <w:color w:val="000000"/>
          <w:sz w:val="24"/>
          <w:szCs w:val="24"/>
          <w:lang w:val="en-US" w:eastAsia="id-ID"/>
        </w:rPr>
        <w:t xml:space="preserve"> Analysis of primary data, 2018</w:t>
      </w:r>
    </w:p>
    <w:p w14:paraId="0D8AD8E9" w14:textId="77777777" w:rsidR="00984AB2" w:rsidRDefault="00984AB2" w:rsidP="00B245EA">
      <w:pPr>
        <w:spacing w:after="0" w:line="240" w:lineRule="auto"/>
        <w:jc w:val="center"/>
        <w:rPr>
          <w:rFonts w:ascii="Times New Roman" w:eastAsia="Times New Roman" w:hAnsi="Times New Roman" w:cs="Times New Roman"/>
          <w:b/>
          <w:bCs/>
          <w:color w:val="000000"/>
          <w:sz w:val="24"/>
          <w:szCs w:val="24"/>
          <w:lang w:eastAsia="id-ID"/>
        </w:rPr>
        <w:sectPr w:rsidR="00984AB2" w:rsidSect="001F5714">
          <w:pgSz w:w="16838" w:h="11906" w:orient="landscape"/>
          <w:pgMar w:top="1701" w:right="1134" w:bottom="1701" w:left="1134" w:header="0" w:footer="720" w:gutter="0"/>
          <w:cols w:space="720"/>
          <w:docGrid w:linePitch="299"/>
        </w:sectPr>
      </w:pPr>
    </w:p>
    <w:p w14:paraId="7472535F" w14:textId="3B239365" w:rsidR="00670AE7" w:rsidRPr="00984AB2" w:rsidRDefault="00670AE7" w:rsidP="00670AE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en-US" w:eastAsia="id-ID"/>
        </w:rPr>
      </w:pPr>
      <w:r>
        <w:rPr>
          <w:rFonts w:ascii="Times New Roman" w:eastAsia="Times New Roman" w:hAnsi="Times New Roman" w:cs="Times New Roman"/>
          <w:b/>
          <w:color w:val="000000"/>
          <w:sz w:val="24"/>
          <w:szCs w:val="24"/>
          <w:lang w:val="en-US" w:eastAsia="id-ID"/>
        </w:rPr>
        <w:lastRenderedPageBreak/>
        <w:t xml:space="preserve">2. </w:t>
      </w:r>
      <w:r w:rsidRPr="00670AE7">
        <w:rPr>
          <w:rFonts w:ascii="Times New Roman" w:eastAsia="Times New Roman" w:hAnsi="Times New Roman" w:cs="Times New Roman"/>
          <w:b/>
          <w:color w:val="000000"/>
          <w:sz w:val="24"/>
          <w:szCs w:val="24"/>
          <w:lang w:val="en-US" w:eastAsia="id-ID"/>
        </w:rPr>
        <w:t>Discussions</w:t>
      </w:r>
    </w:p>
    <w:p w14:paraId="60F560CB" w14:textId="77777777" w:rsidR="00670AE7" w:rsidRPr="00670AE7" w:rsidRDefault="00670AE7" w:rsidP="00670AE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ab/>
        <w:t xml:space="preserve"> Theory of Slippery Slope Frameworks focused on two factors, namely; power and trust. In this research, power means the authorities of Government or Tax Services Office Personnel in managing the taxation. In Indonesia, Directorate General Taxation has the power to formulate and design policies in taxation. Besides that, they have the authority to control dan evaluate the performance of the Tax Service Office in each province or regency as whole areas of </w:t>
      </w:r>
      <w:proofErr w:type="gramStart"/>
      <w:r w:rsidRPr="00670AE7">
        <w:rPr>
          <w:rFonts w:ascii="Times New Roman" w:eastAsia="Times New Roman" w:hAnsi="Times New Roman" w:cs="Times New Roman"/>
          <w:color w:val="000000"/>
          <w:sz w:val="24"/>
          <w:szCs w:val="24"/>
          <w:lang w:val="en-US" w:eastAsia="id-ID"/>
        </w:rPr>
        <w:t>Indonesia  Government</w:t>
      </w:r>
      <w:proofErr w:type="gramEnd"/>
      <w:r w:rsidRPr="00670AE7">
        <w:rPr>
          <w:rFonts w:ascii="Times New Roman" w:eastAsia="Times New Roman" w:hAnsi="Times New Roman" w:cs="Times New Roman"/>
          <w:color w:val="000000"/>
          <w:sz w:val="24"/>
          <w:szCs w:val="24"/>
          <w:lang w:val="en-US" w:eastAsia="id-ID"/>
        </w:rPr>
        <w:t>.</w:t>
      </w:r>
    </w:p>
    <w:p w14:paraId="408F3146" w14:textId="08982C82" w:rsidR="00670AE7" w:rsidRPr="00670AE7" w:rsidRDefault="00670AE7" w:rsidP="00670AE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 xml:space="preserve">`   </w:t>
      </w:r>
      <w:r w:rsidRPr="00670AE7">
        <w:rPr>
          <w:rFonts w:ascii="Times New Roman" w:eastAsia="Times New Roman" w:hAnsi="Times New Roman" w:cs="Times New Roman"/>
          <w:color w:val="000000"/>
          <w:sz w:val="24"/>
          <w:szCs w:val="24"/>
          <w:lang w:val="en-US" w:eastAsia="id-ID"/>
        </w:rPr>
        <w:tab/>
        <w:t xml:space="preserve">This research is conducted in three areas of tax service office in South Sulawesi Province, such as; South of </w:t>
      </w:r>
      <w:proofErr w:type="gramStart"/>
      <w:r w:rsidRPr="00670AE7">
        <w:rPr>
          <w:rFonts w:ascii="Times New Roman" w:eastAsia="Times New Roman" w:hAnsi="Times New Roman" w:cs="Times New Roman"/>
          <w:color w:val="000000"/>
          <w:sz w:val="24"/>
          <w:szCs w:val="24"/>
          <w:lang w:val="en-US" w:eastAsia="id-ID"/>
        </w:rPr>
        <w:t xml:space="preserve">Makassar,  </w:t>
      </w:r>
      <w:proofErr w:type="spellStart"/>
      <w:r w:rsidRPr="00670AE7">
        <w:rPr>
          <w:rFonts w:ascii="Times New Roman" w:eastAsia="Times New Roman" w:hAnsi="Times New Roman" w:cs="Times New Roman"/>
          <w:color w:val="000000"/>
          <w:sz w:val="24"/>
          <w:szCs w:val="24"/>
          <w:lang w:val="en-US" w:eastAsia="id-ID"/>
        </w:rPr>
        <w:t>Maros</w:t>
      </w:r>
      <w:proofErr w:type="spellEnd"/>
      <w:proofErr w:type="gramEnd"/>
      <w:r w:rsidRPr="00670AE7">
        <w:rPr>
          <w:rFonts w:ascii="Times New Roman" w:eastAsia="Times New Roman" w:hAnsi="Times New Roman" w:cs="Times New Roman"/>
          <w:color w:val="000000"/>
          <w:sz w:val="24"/>
          <w:szCs w:val="24"/>
          <w:lang w:val="en-US" w:eastAsia="id-ID"/>
        </w:rPr>
        <w:t>, and Palopo. The research findings showed that power dimension as the internal factors of tax service office in delivering the taxation in order to develop taxpayers' compliance. Trust dimension is an emerging factor of external tax service offices. Trust in this research becomes the external factors because it derives from citizen or taxpayers' perception about the management of tax system. It has relevance with the argumentation stated that between power and trust should be closely related to developing the taxpayers' compliance (</w:t>
      </w:r>
      <w:proofErr w:type="spellStart"/>
      <w:proofErr w:type="gramStart"/>
      <w:r w:rsidRPr="00670AE7">
        <w:rPr>
          <w:rFonts w:ascii="Times New Roman" w:hAnsi="Times New Roman" w:cs="Times New Roman"/>
          <w:sz w:val="24"/>
          <w:szCs w:val="24"/>
          <w:lang w:val="en-US"/>
        </w:rPr>
        <w:t>Kirchler</w:t>
      </w:r>
      <w:proofErr w:type="spellEnd"/>
      <w:r w:rsidRPr="00670AE7">
        <w:rPr>
          <w:rFonts w:ascii="Times New Roman" w:eastAsia="Times New Roman" w:hAnsi="Times New Roman" w:cs="Times New Roman"/>
          <w:color w:val="000000"/>
          <w:sz w:val="24"/>
          <w:szCs w:val="24"/>
          <w:lang w:val="en-US" w:eastAsia="id-ID"/>
        </w:rPr>
        <w:t xml:space="preserve"> </w:t>
      </w:r>
      <w:r w:rsidR="006A599C">
        <w:rPr>
          <w:rFonts w:ascii="Times New Roman" w:eastAsia="Times New Roman" w:hAnsi="Times New Roman" w:cs="Times New Roman"/>
          <w:color w:val="000000"/>
          <w:sz w:val="24"/>
          <w:szCs w:val="24"/>
          <w:lang w:val="en-US" w:eastAsia="id-ID"/>
        </w:rPr>
        <w:t xml:space="preserve"> </w:t>
      </w:r>
      <w:r w:rsidRPr="00670AE7">
        <w:rPr>
          <w:rFonts w:ascii="Times New Roman" w:eastAsia="Times New Roman" w:hAnsi="Times New Roman" w:cs="Times New Roman"/>
          <w:color w:val="000000"/>
          <w:sz w:val="24"/>
          <w:szCs w:val="24"/>
          <w:lang w:val="en-US" w:eastAsia="id-ID"/>
        </w:rPr>
        <w:t>2010</w:t>
      </w:r>
      <w:proofErr w:type="gramEnd"/>
      <w:r w:rsidRPr="00670AE7">
        <w:rPr>
          <w:rFonts w:ascii="Times New Roman" w:eastAsia="Times New Roman" w:hAnsi="Times New Roman" w:cs="Times New Roman"/>
          <w:color w:val="000000"/>
          <w:sz w:val="24"/>
          <w:szCs w:val="24"/>
          <w:lang w:val="en-US" w:eastAsia="id-ID"/>
        </w:rPr>
        <w:t xml:space="preserve">). </w:t>
      </w:r>
    </w:p>
    <w:p w14:paraId="506228FD" w14:textId="407FD2B0" w:rsidR="00670AE7" w:rsidRPr="00670AE7" w:rsidRDefault="00670AE7" w:rsidP="00670AE7">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We assume that between power and trust should be combined and related to each other. If there is a decrease of trust in the tax system so that it can affect the taxpayers' compliance. In order to minimize the non-compliance of taxpayers, so in this research, we tried to give the strategy in developing the taxpayers' compliance, especially in South Sulawesi Province.</w:t>
      </w:r>
    </w:p>
    <w:p w14:paraId="60CB5497" w14:textId="77777777" w:rsidR="00670AE7" w:rsidRPr="00670AE7" w:rsidRDefault="00670AE7" w:rsidP="00670AE7">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 xml:space="preserve">According to the research findings, it can be stated that the power dimension which involved six dimensions, namely; coercive, rewards and punishment, legitimate, referent, expert, and competence should be maintained by the government. In internal factor analysis showed that the tax service office actually has opportunities to improve their policy in order to enhance the taxpayers' compliance. It has empirical results that actually, the citizen or taxpayers really trusted to the government or personnel of taxation in delivering the tax services.  Besides that, taxpayers have a positive perception of the tax institution to manage the taxation, and </w:t>
      </w:r>
      <w:proofErr w:type="gramStart"/>
      <w:r w:rsidRPr="00670AE7">
        <w:rPr>
          <w:rFonts w:ascii="Times New Roman" w:eastAsia="Times New Roman" w:hAnsi="Times New Roman" w:cs="Times New Roman"/>
          <w:color w:val="000000"/>
          <w:sz w:val="24"/>
          <w:szCs w:val="24"/>
          <w:lang w:val="en-US" w:eastAsia="id-ID"/>
        </w:rPr>
        <w:t>also</w:t>
      </w:r>
      <w:proofErr w:type="gramEnd"/>
      <w:r w:rsidRPr="00670AE7">
        <w:rPr>
          <w:rFonts w:ascii="Times New Roman" w:eastAsia="Times New Roman" w:hAnsi="Times New Roman" w:cs="Times New Roman"/>
          <w:color w:val="000000"/>
          <w:sz w:val="24"/>
          <w:szCs w:val="24"/>
          <w:lang w:val="en-US" w:eastAsia="id-ID"/>
        </w:rPr>
        <w:t xml:space="preserve"> they trusted the data that they served.  </w:t>
      </w:r>
    </w:p>
    <w:p w14:paraId="73790729" w14:textId="77777777" w:rsidR="00670AE7" w:rsidRPr="00670AE7" w:rsidRDefault="00670AE7" w:rsidP="00670AE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 xml:space="preserve">It can be proved also based on the </w:t>
      </w:r>
      <w:proofErr w:type="spellStart"/>
      <w:r w:rsidRPr="00670AE7">
        <w:rPr>
          <w:rFonts w:ascii="Times New Roman" w:eastAsia="Times New Roman" w:hAnsi="Times New Roman" w:cs="Times New Roman"/>
          <w:color w:val="000000"/>
          <w:sz w:val="24"/>
          <w:szCs w:val="24"/>
          <w:lang w:val="en-US" w:eastAsia="id-ID"/>
        </w:rPr>
        <w:t>SWOT</w:t>
      </w:r>
      <w:proofErr w:type="spellEnd"/>
      <w:r w:rsidRPr="00670AE7">
        <w:rPr>
          <w:rFonts w:ascii="Times New Roman" w:eastAsia="Times New Roman" w:hAnsi="Times New Roman" w:cs="Times New Roman"/>
          <w:color w:val="000000"/>
          <w:sz w:val="24"/>
          <w:szCs w:val="24"/>
          <w:lang w:val="en-US" w:eastAsia="id-ID"/>
        </w:rPr>
        <w:t xml:space="preserve"> analysis (see </w:t>
      </w:r>
      <w:proofErr w:type="gramStart"/>
      <w:r w:rsidRPr="00670AE7">
        <w:rPr>
          <w:rFonts w:ascii="Times New Roman" w:eastAsia="Times New Roman" w:hAnsi="Times New Roman" w:cs="Times New Roman"/>
          <w:color w:val="000000"/>
          <w:sz w:val="24"/>
          <w:szCs w:val="24"/>
          <w:lang w:val="en-US" w:eastAsia="id-ID"/>
        </w:rPr>
        <w:t>table  7</w:t>
      </w:r>
      <w:proofErr w:type="gramEnd"/>
      <w:r w:rsidRPr="00670AE7">
        <w:rPr>
          <w:rFonts w:ascii="Times New Roman" w:eastAsia="Times New Roman" w:hAnsi="Times New Roman" w:cs="Times New Roman"/>
          <w:color w:val="000000"/>
          <w:sz w:val="24"/>
          <w:szCs w:val="24"/>
          <w:lang w:val="en-US" w:eastAsia="id-ID"/>
        </w:rPr>
        <w:t xml:space="preserve">) showed that it confirmed there were some key success factors which become the strategy to develop the taxpayers' compliance. Each factor both internal and external factors have a positive value to be improved. If we looked to at the </w:t>
      </w:r>
      <w:proofErr w:type="spellStart"/>
      <w:r w:rsidRPr="00670AE7">
        <w:rPr>
          <w:rFonts w:ascii="Times New Roman" w:eastAsia="Times New Roman" w:hAnsi="Times New Roman" w:cs="Times New Roman"/>
          <w:color w:val="000000"/>
          <w:sz w:val="24"/>
          <w:szCs w:val="24"/>
          <w:lang w:val="en-US" w:eastAsia="id-ID"/>
        </w:rPr>
        <w:t>TWV</w:t>
      </w:r>
      <w:proofErr w:type="spellEnd"/>
      <w:r w:rsidRPr="00670AE7">
        <w:rPr>
          <w:rFonts w:ascii="Times New Roman" w:eastAsia="Times New Roman" w:hAnsi="Times New Roman" w:cs="Times New Roman"/>
          <w:color w:val="000000"/>
          <w:sz w:val="24"/>
          <w:szCs w:val="24"/>
          <w:lang w:val="en-US" w:eastAsia="id-ID"/>
        </w:rPr>
        <w:t xml:space="preserve"> there was an internal factor such a strength found approximately 5.98.  On the other hands, the external factor such </w:t>
      </w:r>
      <w:proofErr w:type="gramStart"/>
      <w:r w:rsidRPr="00670AE7">
        <w:rPr>
          <w:rFonts w:ascii="Times New Roman" w:eastAsia="Times New Roman" w:hAnsi="Times New Roman" w:cs="Times New Roman"/>
          <w:color w:val="000000"/>
          <w:sz w:val="24"/>
          <w:szCs w:val="24"/>
          <w:lang w:val="en-US" w:eastAsia="id-ID"/>
        </w:rPr>
        <w:t>a</w:t>
      </w:r>
      <w:proofErr w:type="gramEnd"/>
      <w:r w:rsidRPr="00670AE7">
        <w:rPr>
          <w:rFonts w:ascii="Times New Roman" w:eastAsia="Times New Roman" w:hAnsi="Times New Roman" w:cs="Times New Roman"/>
          <w:color w:val="000000"/>
          <w:sz w:val="24"/>
          <w:szCs w:val="24"/>
          <w:lang w:val="en-US" w:eastAsia="id-ID"/>
        </w:rPr>
        <w:t xml:space="preserve"> opportunities factor had also positively to be used in developing the taxpayers’ compliance. According to the </w:t>
      </w:r>
      <w:proofErr w:type="spellStart"/>
      <w:r w:rsidRPr="00670AE7">
        <w:rPr>
          <w:rFonts w:ascii="Times New Roman" w:eastAsia="Times New Roman" w:hAnsi="Times New Roman" w:cs="Times New Roman"/>
          <w:color w:val="000000"/>
          <w:sz w:val="24"/>
          <w:szCs w:val="24"/>
          <w:lang w:val="en-US" w:eastAsia="id-ID"/>
        </w:rPr>
        <w:t>SWOT</w:t>
      </w:r>
      <w:proofErr w:type="spellEnd"/>
      <w:r w:rsidRPr="00670AE7">
        <w:rPr>
          <w:rFonts w:ascii="Times New Roman" w:eastAsia="Times New Roman" w:hAnsi="Times New Roman" w:cs="Times New Roman"/>
          <w:color w:val="000000"/>
          <w:sz w:val="24"/>
          <w:szCs w:val="24"/>
          <w:lang w:val="en-US" w:eastAsia="id-ID"/>
        </w:rPr>
        <w:t xml:space="preserve"> analysis showed that the opportunity factors has been getting 6.21. For each key successful </w:t>
      </w:r>
      <w:proofErr w:type="gramStart"/>
      <w:r w:rsidRPr="00670AE7">
        <w:rPr>
          <w:rFonts w:ascii="Times New Roman" w:eastAsia="Times New Roman" w:hAnsi="Times New Roman" w:cs="Times New Roman"/>
          <w:color w:val="000000"/>
          <w:sz w:val="24"/>
          <w:szCs w:val="24"/>
          <w:lang w:val="en-US" w:eastAsia="id-ID"/>
        </w:rPr>
        <w:t>factors</w:t>
      </w:r>
      <w:proofErr w:type="gramEnd"/>
      <w:r w:rsidRPr="00670AE7">
        <w:rPr>
          <w:rFonts w:ascii="Times New Roman" w:eastAsia="Times New Roman" w:hAnsi="Times New Roman" w:cs="Times New Roman"/>
          <w:color w:val="000000"/>
          <w:sz w:val="24"/>
          <w:szCs w:val="24"/>
          <w:lang w:val="en-US" w:eastAsia="id-ID"/>
        </w:rPr>
        <w:t>, we will elaborate clearly as follows:</w:t>
      </w:r>
    </w:p>
    <w:p w14:paraId="051495BA" w14:textId="77777777" w:rsidR="00670AE7" w:rsidRPr="00670AE7" w:rsidRDefault="00670AE7" w:rsidP="00670AE7">
      <w:pPr>
        <w:numPr>
          <w:ilvl w:val="0"/>
          <w:numId w:val="8"/>
        </w:numPr>
        <w:pBdr>
          <w:top w:val="nil"/>
          <w:left w:val="nil"/>
          <w:bottom w:val="nil"/>
          <w:right w:val="nil"/>
          <w:between w:val="nil"/>
        </w:pBdr>
        <w:spacing w:after="0" w:line="240" w:lineRule="auto"/>
        <w:ind w:left="284"/>
        <w:contextualSpacing/>
        <w:jc w:val="both"/>
        <w:rPr>
          <w:rFonts w:ascii="Times New Roman" w:eastAsia="Times New Roman" w:hAnsi="Times New Roman" w:cs="Times New Roman"/>
          <w:b/>
          <w:color w:val="000000"/>
          <w:sz w:val="24"/>
          <w:szCs w:val="24"/>
          <w:lang w:val="en-US" w:eastAsia="id-ID"/>
        </w:rPr>
      </w:pPr>
      <w:r w:rsidRPr="00670AE7">
        <w:rPr>
          <w:rFonts w:ascii="Times New Roman" w:eastAsia="Times New Roman" w:hAnsi="Times New Roman" w:cs="Times New Roman"/>
          <w:b/>
          <w:color w:val="000000"/>
          <w:sz w:val="24"/>
          <w:szCs w:val="24"/>
          <w:lang w:val="en-US" w:eastAsia="id-ID"/>
        </w:rPr>
        <w:t xml:space="preserve">Internal Factors   </w:t>
      </w:r>
    </w:p>
    <w:p w14:paraId="1E43375F" w14:textId="77777777" w:rsidR="002A2C33" w:rsidRDefault="00670AE7" w:rsidP="00670AE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b/>
          <w:color w:val="000000"/>
          <w:sz w:val="24"/>
          <w:szCs w:val="24"/>
          <w:lang w:val="en-US" w:eastAsia="id-ID"/>
        </w:rPr>
        <w:tab/>
      </w:r>
      <w:r w:rsidRPr="00670AE7">
        <w:rPr>
          <w:rFonts w:ascii="Times New Roman" w:eastAsia="Times New Roman" w:hAnsi="Times New Roman" w:cs="Times New Roman"/>
          <w:color w:val="000000"/>
          <w:sz w:val="24"/>
          <w:szCs w:val="24"/>
          <w:lang w:val="en-US" w:eastAsia="id-ID"/>
        </w:rPr>
        <w:t>The strengths of the Tax Service Office in South Sulawesi Province (</w:t>
      </w:r>
      <w:proofErr w:type="spellStart"/>
      <w:r w:rsidRPr="00670AE7">
        <w:rPr>
          <w:rFonts w:ascii="Times New Roman" w:eastAsia="Times New Roman" w:hAnsi="Times New Roman" w:cs="Times New Roman"/>
          <w:color w:val="000000"/>
          <w:sz w:val="24"/>
          <w:szCs w:val="24"/>
          <w:lang w:val="en-US" w:eastAsia="id-ID"/>
        </w:rPr>
        <w:t>i.e</w:t>
      </w:r>
      <w:proofErr w:type="spellEnd"/>
      <w:r w:rsidRPr="00670AE7">
        <w:rPr>
          <w:rFonts w:ascii="Times New Roman" w:eastAsia="Times New Roman" w:hAnsi="Times New Roman" w:cs="Times New Roman"/>
          <w:color w:val="000000"/>
          <w:sz w:val="24"/>
          <w:szCs w:val="24"/>
          <w:lang w:val="en-US" w:eastAsia="id-ID"/>
        </w:rPr>
        <w:t xml:space="preserve">; South of Makassar, </w:t>
      </w:r>
      <w:proofErr w:type="spellStart"/>
      <w:r w:rsidRPr="00670AE7">
        <w:rPr>
          <w:rFonts w:ascii="Times New Roman" w:eastAsia="Times New Roman" w:hAnsi="Times New Roman" w:cs="Times New Roman"/>
          <w:color w:val="000000"/>
          <w:sz w:val="24"/>
          <w:szCs w:val="24"/>
          <w:lang w:val="en-US" w:eastAsia="id-ID"/>
        </w:rPr>
        <w:t>Maros</w:t>
      </w:r>
      <w:proofErr w:type="spellEnd"/>
      <w:r w:rsidRPr="00670AE7">
        <w:rPr>
          <w:rFonts w:ascii="Times New Roman" w:eastAsia="Times New Roman" w:hAnsi="Times New Roman" w:cs="Times New Roman"/>
          <w:color w:val="000000"/>
          <w:sz w:val="24"/>
          <w:szCs w:val="24"/>
          <w:lang w:val="en-US" w:eastAsia="id-ID"/>
        </w:rPr>
        <w:t xml:space="preserve">, and Palopo) has three strength factors involved; legitimated, expert, and competence. The total weight value was </w:t>
      </w:r>
      <w:r w:rsidRPr="00670AE7">
        <w:rPr>
          <w:rFonts w:ascii="Times New Roman" w:eastAsia="Times New Roman" w:hAnsi="Times New Roman" w:cs="Times New Roman"/>
          <w:b/>
          <w:color w:val="000000"/>
          <w:sz w:val="24"/>
          <w:szCs w:val="24"/>
          <w:lang w:val="en-US" w:eastAsia="id-ID"/>
        </w:rPr>
        <w:t>5.98</w:t>
      </w:r>
      <w:r w:rsidRPr="00670AE7">
        <w:rPr>
          <w:rFonts w:ascii="Times New Roman" w:eastAsia="Times New Roman" w:hAnsi="Times New Roman" w:cs="Times New Roman"/>
          <w:color w:val="000000"/>
          <w:sz w:val="24"/>
          <w:szCs w:val="24"/>
          <w:lang w:val="en-US" w:eastAsia="id-ID"/>
        </w:rPr>
        <w:t xml:space="preserve">. Based on the respondents' perceptions which analyzed using descriptive statistics found that legitimate factor is strong (40%); expert also has a strong support (41,7%), and the competence factor found also has a strong support (35,8%).  Weaknesses have been found that the total weight value achieved </w:t>
      </w:r>
      <w:r w:rsidRPr="00670AE7">
        <w:rPr>
          <w:rFonts w:ascii="Times New Roman" w:eastAsia="Times New Roman" w:hAnsi="Times New Roman" w:cs="Times New Roman"/>
          <w:b/>
          <w:color w:val="000000"/>
          <w:sz w:val="24"/>
          <w:szCs w:val="24"/>
          <w:lang w:val="en-US" w:eastAsia="id-ID"/>
        </w:rPr>
        <w:t>1.51.</w:t>
      </w:r>
      <w:r w:rsidRPr="00670AE7">
        <w:rPr>
          <w:rFonts w:ascii="Times New Roman" w:eastAsia="Times New Roman" w:hAnsi="Times New Roman" w:cs="Times New Roman"/>
          <w:color w:val="000000"/>
          <w:sz w:val="24"/>
          <w:szCs w:val="24"/>
          <w:lang w:val="en-US" w:eastAsia="id-ID"/>
        </w:rPr>
        <w:t xml:space="preserve"> In this case, </w:t>
      </w:r>
      <w:proofErr w:type="gramStart"/>
      <w:r w:rsidRPr="00670AE7">
        <w:rPr>
          <w:rFonts w:ascii="Times New Roman" w:eastAsia="Times New Roman" w:hAnsi="Times New Roman" w:cs="Times New Roman"/>
          <w:color w:val="000000"/>
          <w:sz w:val="24"/>
          <w:szCs w:val="24"/>
          <w:lang w:val="en-US" w:eastAsia="id-ID"/>
        </w:rPr>
        <w:t>We</w:t>
      </w:r>
      <w:proofErr w:type="gramEnd"/>
      <w:r w:rsidRPr="00670AE7">
        <w:rPr>
          <w:rFonts w:ascii="Times New Roman" w:eastAsia="Times New Roman" w:hAnsi="Times New Roman" w:cs="Times New Roman"/>
          <w:color w:val="000000"/>
          <w:sz w:val="24"/>
          <w:szCs w:val="24"/>
          <w:lang w:val="en-US" w:eastAsia="id-ID"/>
        </w:rPr>
        <w:t xml:space="preserve"> may assume that the internal factors of Tax Service Offices in South Sulawesi Province have a good strength to overcome their weaknesses in order to improve the taxpayers' compliance.  </w:t>
      </w:r>
    </w:p>
    <w:p w14:paraId="57ED8BDC" w14:textId="6870FF9A" w:rsidR="00670AE7" w:rsidRPr="00670AE7" w:rsidRDefault="00F067D1" w:rsidP="00F067D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b/>
          <w:color w:val="000000"/>
          <w:sz w:val="24"/>
          <w:szCs w:val="24"/>
          <w:lang w:val="en-US" w:eastAsia="id-ID"/>
        </w:rPr>
        <w:t xml:space="preserve">2. </w:t>
      </w:r>
      <w:r w:rsidR="00670AE7" w:rsidRPr="00670AE7">
        <w:rPr>
          <w:rFonts w:ascii="Times New Roman" w:eastAsia="Times New Roman" w:hAnsi="Times New Roman" w:cs="Times New Roman"/>
          <w:b/>
          <w:color w:val="000000"/>
          <w:sz w:val="24"/>
          <w:szCs w:val="24"/>
          <w:lang w:val="en-US" w:eastAsia="id-ID"/>
        </w:rPr>
        <w:t>External Factors</w:t>
      </w:r>
      <w:r w:rsidR="00670AE7" w:rsidRPr="00670AE7">
        <w:rPr>
          <w:rFonts w:ascii="Times New Roman" w:eastAsia="Times New Roman" w:hAnsi="Times New Roman" w:cs="Times New Roman"/>
          <w:b/>
          <w:color w:val="000000"/>
          <w:sz w:val="24"/>
          <w:szCs w:val="24"/>
          <w:lang w:val="en-US" w:eastAsia="id-ID"/>
        </w:rPr>
        <w:tab/>
      </w:r>
    </w:p>
    <w:p w14:paraId="62C4D051" w14:textId="77777777" w:rsidR="002A2C33" w:rsidRDefault="00670AE7" w:rsidP="00670AE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 xml:space="preserve">      The external factors which classified into two dominant ones, such as; opportunities have a positive total value weight (</w:t>
      </w:r>
      <w:proofErr w:type="spellStart"/>
      <w:proofErr w:type="gramStart"/>
      <w:r w:rsidRPr="00670AE7">
        <w:rPr>
          <w:rFonts w:ascii="Times New Roman" w:eastAsia="Times New Roman" w:hAnsi="Times New Roman" w:cs="Times New Roman"/>
          <w:color w:val="000000"/>
          <w:sz w:val="24"/>
          <w:szCs w:val="24"/>
          <w:lang w:val="en-US" w:eastAsia="id-ID"/>
        </w:rPr>
        <w:t>TVW</w:t>
      </w:r>
      <w:proofErr w:type="spellEnd"/>
      <w:r w:rsidRPr="00670AE7">
        <w:rPr>
          <w:rFonts w:ascii="Times New Roman" w:eastAsia="Times New Roman" w:hAnsi="Times New Roman" w:cs="Times New Roman"/>
          <w:color w:val="000000"/>
          <w:sz w:val="24"/>
          <w:szCs w:val="24"/>
          <w:lang w:val="en-US" w:eastAsia="id-ID"/>
        </w:rPr>
        <w:t>)  approximately</w:t>
      </w:r>
      <w:proofErr w:type="gramEnd"/>
      <w:r w:rsidRPr="00670AE7">
        <w:rPr>
          <w:rFonts w:ascii="Times New Roman" w:eastAsia="Times New Roman" w:hAnsi="Times New Roman" w:cs="Times New Roman"/>
          <w:color w:val="000000"/>
          <w:sz w:val="24"/>
          <w:szCs w:val="24"/>
          <w:lang w:val="en-US" w:eastAsia="id-ID"/>
        </w:rPr>
        <w:t xml:space="preserve"> </w:t>
      </w:r>
      <w:r w:rsidRPr="00670AE7">
        <w:rPr>
          <w:rFonts w:ascii="Times New Roman" w:eastAsia="Times New Roman" w:hAnsi="Times New Roman" w:cs="Times New Roman"/>
          <w:b/>
          <w:color w:val="000000"/>
          <w:sz w:val="24"/>
          <w:szCs w:val="24"/>
          <w:lang w:val="en-US" w:eastAsia="id-ID"/>
        </w:rPr>
        <w:t>6.21.</w:t>
      </w:r>
      <w:r w:rsidRPr="00670AE7">
        <w:rPr>
          <w:rFonts w:ascii="Times New Roman" w:eastAsia="Times New Roman" w:hAnsi="Times New Roman" w:cs="Times New Roman"/>
          <w:color w:val="000000"/>
          <w:sz w:val="24"/>
          <w:szCs w:val="24"/>
          <w:lang w:val="en-US" w:eastAsia="id-ID"/>
        </w:rPr>
        <w:t xml:space="preserve"> There were three factors which have been combined to be the opportunity of Tax Service Office in South Sulawesi Province to develop the taxpayers' compliance. Based on the descriptive statistical analysis showed that trust in government has strong support (46,5%), trust in stored data </w:t>
      </w:r>
      <w:r w:rsidRPr="00670AE7">
        <w:rPr>
          <w:rFonts w:ascii="Times New Roman" w:eastAsia="Times New Roman" w:hAnsi="Times New Roman" w:cs="Times New Roman"/>
          <w:color w:val="000000"/>
          <w:sz w:val="24"/>
          <w:szCs w:val="24"/>
          <w:lang w:val="en-US" w:eastAsia="id-ID"/>
        </w:rPr>
        <w:lastRenderedPageBreak/>
        <w:t xml:space="preserve">found strong support (50.6%), and the trust in the institution has been found also strong support (51%).  </w:t>
      </w:r>
    </w:p>
    <w:p w14:paraId="4F1B569B" w14:textId="13B00537" w:rsidR="00670AE7" w:rsidRPr="00670AE7" w:rsidRDefault="00670AE7" w:rsidP="002A2C33">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 xml:space="preserve">However, there were some treats based on total value weight approximately </w:t>
      </w:r>
      <w:r w:rsidRPr="00670AE7">
        <w:rPr>
          <w:rFonts w:ascii="Times New Roman" w:eastAsia="Times New Roman" w:hAnsi="Times New Roman" w:cs="Times New Roman"/>
          <w:b/>
          <w:color w:val="000000"/>
          <w:sz w:val="24"/>
          <w:szCs w:val="24"/>
          <w:lang w:val="en-US" w:eastAsia="id-ID"/>
        </w:rPr>
        <w:t>1.84.</w:t>
      </w:r>
      <w:r w:rsidRPr="00670AE7">
        <w:rPr>
          <w:rFonts w:ascii="Times New Roman" w:eastAsia="Times New Roman" w:hAnsi="Times New Roman" w:cs="Times New Roman"/>
          <w:color w:val="000000"/>
          <w:sz w:val="24"/>
          <w:szCs w:val="24"/>
          <w:lang w:val="en-US" w:eastAsia="id-ID"/>
        </w:rPr>
        <w:t xml:space="preserve"> So that they should be overcome by optimized the opportunities </w:t>
      </w:r>
      <w:proofErr w:type="gramStart"/>
      <w:r w:rsidRPr="00670AE7">
        <w:rPr>
          <w:rFonts w:ascii="Times New Roman" w:eastAsia="Times New Roman" w:hAnsi="Times New Roman" w:cs="Times New Roman"/>
          <w:color w:val="000000"/>
          <w:sz w:val="24"/>
          <w:szCs w:val="24"/>
          <w:lang w:val="en-US" w:eastAsia="id-ID"/>
        </w:rPr>
        <w:t>of  Tax</w:t>
      </w:r>
      <w:proofErr w:type="gramEnd"/>
      <w:r w:rsidRPr="00670AE7">
        <w:rPr>
          <w:rFonts w:ascii="Times New Roman" w:eastAsia="Times New Roman" w:hAnsi="Times New Roman" w:cs="Times New Roman"/>
          <w:color w:val="000000"/>
          <w:sz w:val="24"/>
          <w:szCs w:val="24"/>
          <w:lang w:val="en-US" w:eastAsia="id-ID"/>
        </w:rPr>
        <w:t xml:space="preserve"> Service Office in South Sulawesi Province. According to the descriptive statistics showed that there were two factors that have become the treats of tax service office such as; trust in regulation or tax policy that has been still less support (50.6%), and the trust in tax system was still less support (45,4%).</w:t>
      </w:r>
    </w:p>
    <w:p w14:paraId="66D6676D" w14:textId="77777777" w:rsidR="00670AE7" w:rsidRPr="00670AE7" w:rsidRDefault="00670AE7" w:rsidP="00670AE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b/>
          <w:color w:val="000000"/>
          <w:sz w:val="24"/>
          <w:szCs w:val="24"/>
          <w:lang w:val="en-US" w:eastAsia="id-ID"/>
        </w:rPr>
        <w:tab/>
      </w:r>
      <w:r w:rsidRPr="00670AE7">
        <w:rPr>
          <w:rFonts w:ascii="Times New Roman" w:eastAsia="Times New Roman" w:hAnsi="Times New Roman" w:cs="Times New Roman"/>
          <w:color w:val="000000"/>
          <w:sz w:val="24"/>
          <w:szCs w:val="24"/>
          <w:lang w:val="en-US" w:eastAsia="id-ID"/>
        </w:rPr>
        <w:t>After it has been known the key success factors in Tax Service Offices in South Sulawesi Province (</w:t>
      </w:r>
      <w:proofErr w:type="spellStart"/>
      <w:r w:rsidRPr="00670AE7">
        <w:rPr>
          <w:rFonts w:ascii="Times New Roman" w:eastAsia="Times New Roman" w:hAnsi="Times New Roman" w:cs="Times New Roman"/>
          <w:color w:val="000000"/>
          <w:sz w:val="24"/>
          <w:szCs w:val="24"/>
          <w:lang w:val="en-US" w:eastAsia="id-ID"/>
        </w:rPr>
        <w:t>i.e</w:t>
      </w:r>
      <w:proofErr w:type="spellEnd"/>
      <w:r w:rsidRPr="00670AE7">
        <w:rPr>
          <w:rFonts w:ascii="Times New Roman" w:eastAsia="Times New Roman" w:hAnsi="Times New Roman" w:cs="Times New Roman"/>
          <w:color w:val="000000"/>
          <w:sz w:val="24"/>
          <w:szCs w:val="24"/>
          <w:lang w:val="en-US" w:eastAsia="id-ID"/>
        </w:rPr>
        <w:t xml:space="preserve">; South of Makassar, </w:t>
      </w:r>
      <w:proofErr w:type="spellStart"/>
      <w:r w:rsidRPr="00670AE7">
        <w:rPr>
          <w:rFonts w:ascii="Times New Roman" w:eastAsia="Times New Roman" w:hAnsi="Times New Roman" w:cs="Times New Roman"/>
          <w:color w:val="000000"/>
          <w:sz w:val="24"/>
          <w:szCs w:val="24"/>
          <w:lang w:val="en-US" w:eastAsia="id-ID"/>
        </w:rPr>
        <w:t>Maros</w:t>
      </w:r>
      <w:proofErr w:type="spellEnd"/>
      <w:r w:rsidRPr="00670AE7">
        <w:rPr>
          <w:rFonts w:ascii="Times New Roman" w:eastAsia="Times New Roman" w:hAnsi="Times New Roman" w:cs="Times New Roman"/>
          <w:color w:val="000000"/>
          <w:sz w:val="24"/>
          <w:szCs w:val="24"/>
          <w:lang w:val="en-US" w:eastAsia="id-ID"/>
        </w:rPr>
        <w:t xml:space="preserve">, and Palopo), so then, We can give the schema of mapping the strengths and </w:t>
      </w:r>
      <w:proofErr w:type="gramStart"/>
      <w:r w:rsidRPr="00670AE7">
        <w:rPr>
          <w:rFonts w:ascii="Times New Roman" w:eastAsia="Times New Roman" w:hAnsi="Times New Roman" w:cs="Times New Roman"/>
          <w:color w:val="000000"/>
          <w:sz w:val="24"/>
          <w:szCs w:val="24"/>
          <w:lang w:val="en-US" w:eastAsia="id-ID"/>
        </w:rPr>
        <w:t>formulates  the</w:t>
      </w:r>
      <w:proofErr w:type="gramEnd"/>
      <w:r w:rsidRPr="00670AE7">
        <w:rPr>
          <w:rFonts w:ascii="Times New Roman" w:eastAsia="Times New Roman" w:hAnsi="Times New Roman" w:cs="Times New Roman"/>
          <w:color w:val="000000"/>
          <w:sz w:val="24"/>
          <w:szCs w:val="24"/>
          <w:lang w:val="en-US" w:eastAsia="id-ID"/>
        </w:rPr>
        <w:t xml:space="preserve"> strategy of developing taxpayers compliance based on the </w:t>
      </w:r>
      <w:proofErr w:type="spellStart"/>
      <w:r w:rsidRPr="00670AE7">
        <w:rPr>
          <w:rFonts w:ascii="Times New Roman" w:eastAsia="Times New Roman" w:hAnsi="Times New Roman" w:cs="Times New Roman"/>
          <w:color w:val="000000"/>
          <w:sz w:val="24"/>
          <w:szCs w:val="24"/>
          <w:lang w:val="en-US" w:eastAsia="id-ID"/>
        </w:rPr>
        <w:t>SWOT</w:t>
      </w:r>
      <w:proofErr w:type="spellEnd"/>
      <w:r w:rsidRPr="00670AE7">
        <w:rPr>
          <w:rFonts w:ascii="Times New Roman" w:eastAsia="Times New Roman" w:hAnsi="Times New Roman" w:cs="Times New Roman"/>
          <w:color w:val="000000"/>
          <w:sz w:val="24"/>
          <w:szCs w:val="24"/>
          <w:lang w:val="en-US" w:eastAsia="id-ID"/>
        </w:rPr>
        <w:t xml:space="preserve"> analysis as follows:</w:t>
      </w:r>
    </w:p>
    <w:p w14:paraId="4A4AA8BF" w14:textId="77777777" w:rsidR="00670AE7" w:rsidRPr="00670AE7" w:rsidRDefault="00670AE7" w:rsidP="00670AE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noProof/>
          <w:color w:val="000000"/>
          <w:sz w:val="24"/>
          <w:szCs w:val="24"/>
          <w:lang w:val="en-US" w:eastAsia="id-ID"/>
        </w:rPr>
        <mc:AlternateContent>
          <mc:Choice Requires="wps">
            <w:drawing>
              <wp:anchor distT="0" distB="0" distL="114300" distR="114300" simplePos="0" relativeHeight="251669504" behindDoc="0" locked="0" layoutInCell="1" allowOverlap="1" wp14:anchorId="31E7642E" wp14:editId="14FB05BD">
                <wp:simplePos x="0" y="0"/>
                <wp:positionH relativeFrom="column">
                  <wp:posOffset>2337979</wp:posOffset>
                </wp:positionH>
                <wp:positionV relativeFrom="paragraph">
                  <wp:posOffset>143147</wp:posOffset>
                </wp:positionV>
                <wp:extent cx="1057003" cy="378460"/>
                <wp:effectExtent l="0" t="0" r="10160" b="21590"/>
                <wp:wrapNone/>
                <wp:docPr id="18" name="Rectangle 18"/>
                <wp:cNvGraphicFramePr/>
                <a:graphic xmlns:a="http://schemas.openxmlformats.org/drawingml/2006/main">
                  <a:graphicData uri="http://schemas.microsoft.com/office/word/2010/wordprocessingShape">
                    <wps:wsp>
                      <wps:cNvSpPr/>
                      <wps:spPr>
                        <a:xfrm>
                          <a:off x="0" y="0"/>
                          <a:ext cx="1057003" cy="378460"/>
                        </a:xfrm>
                        <a:prstGeom prst="rect">
                          <a:avLst/>
                        </a:prstGeom>
                        <a:solidFill>
                          <a:sysClr val="window" lastClr="FFFFFF"/>
                        </a:solidFill>
                        <a:ln w="12700" cap="flat" cmpd="sng" algn="ctr">
                          <a:solidFill>
                            <a:sysClr val="window" lastClr="FFFFFF"/>
                          </a:solidFill>
                          <a:prstDash val="solid"/>
                          <a:miter lim="800000"/>
                        </a:ln>
                        <a:effectLst/>
                      </wps:spPr>
                      <wps:txbx>
                        <w:txbxContent>
                          <w:p w14:paraId="16350460" w14:textId="77777777" w:rsidR="00866577" w:rsidRPr="00EB5B43" w:rsidRDefault="00866577" w:rsidP="00670AE7">
                            <w:pPr>
                              <w:rPr>
                                <w:rFonts w:ascii="Times New Roman" w:hAnsi="Times New Roman" w:cs="Times New Roman"/>
                                <w:b/>
                                <w:lang w:val="en-US"/>
                              </w:rPr>
                            </w:pPr>
                            <w:r>
                              <w:rPr>
                                <w:rFonts w:ascii="Times New Roman" w:hAnsi="Times New Roman" w:cs="Times New Roman"/>
                                <w:b/>
                                <w:sz w:val="34"/>
                                <w:lang w:val="en-US"/>
                              </w:rPr>
                              <w:t>O = 6.21</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w14:anchorId="31E7642E" id="Rectangle 18" o:spid="_x0000_s1034" style="position:absolute;left:0;text-align:left;margin-left:184.1pt;margin-top:11.25pt;width:83.25pt;height:29.8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" fillcolor="window" strokecolor="window" strokeweight="1pt">
                <v:textbox>
                  <w:txbxContent>
                    <w:p w14:paraId="16350460" w14:textId="77777777" w:rsidR="00866577" w:rsidRPr="00EB5B43" w:rsidRDefault="00866577" w:rsidP="00670AE7">
                      <w:pPr>
                        <w:rPr>
                          <w:rFonts w:ascii="Times New Roman" w:hAnsi="Times New Roman" w:cs="Times New Roman"/>
                          <w:b/>
                          <w:lang w:val="en-US"/>
                        </w:rPr>
                      </w:pPr>
                      <w:r>
                        <w:rPr>
                          <w:rFonts w:ascii="Times New Roman" w:hAnsi="Times New Roman" w:cs="Times New Roman"/>
                          <w:b/>
                          <w:sz w:val="34"/>
                          <w:lang w:val="en-US"/>
                        </w:rPr>
                        <w:t>O = 6.21</w:t>
                      </w:r>
                    </w:p>
                  </w:txbxContent>
                </v:textbox>
              </v:rect>
            </w:pict>
          </mc:Fallback>
        </mc:AlternateContent>
      </w:r>
    </w:p>
    <w:p w14:paraId="2D3893A9" w14:textId="77777777" w:rsidR="00670AE7" w:rsidRPr="00670AE7" w:rsidRDefault="00670AE7" w:rsidP="00670AE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id-ID"/>
        </w:rPr>
      </w:pPr>
    </w:p>
    <w:p w14:paraId="6E857FED" w14:textId="77777777" w:rsidR="00670AE7" w:rsidRPr="00670AE7" w:rsidRDefault="00670AE7" w:rsidP="00670AE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noProof/>
          <w:color w:val="000000"/>
          <w:sz w:val="24"/>
          <w:szCs w:val="24"/>
          <w:lang w:val="en-US" w:eastAsia="id-ID"/>
        </w:rPr>
        <mc:AlternateContent>
          <mc:Choice Requires="wps">
            <w:drawing>
              <wp:anchor distT="0" distB="0" distL="114300" distR="114300" simplePos="0" relativeHeight="251664384" behindDoc="0" locked="0" layoutInCell="1" allowOverlap="1" wp14:anchorId="7D17F301" wp14:editId="1AD27B48">
                <wp:simplePos x="0" y="0"/>
                <wp:positionH relativeFrom="column">
                  <wp:posOffset>369842</wp:posOffset>
                </wp:positionH>
                <wp:positionV relativeFrom="paragraph">
                  <wp:posOffset>58239</wp:posOffset>
                </wp:positionV>
                <wp:extent cx="731339" cy="378460"/>
                <wp:effectExtent l="0" t="0" r="12065" b="21590"/>
                <wp:wrapNone/>
                <wp:docPr id="13" name="Rectangle 13"/>
                <wp:cNvGraphicFramePr/>
                <a:graphic xmlns:a="http://schemas.openxmlformats.org/drawingml/2006/main">
                  <a:graphicData uri="http://schemas.microsoft.com/office/word/2010/wordprocessingShape">
                    <wps:wsp>
                      <wps:cNvSpPr/>
                      <wps:spPr>
                        <a:xfrm>
                          <a:off x="0" y="0"/>
                          <a:ext cx="731339" cy="378460"/>
                        </a:xfrm>
                        <a:prstGeom prst="rect">
                          <a:avLst/>
                        </a:prstGeom>
                        <a:solidFill>
                          <a:sysClr val="window" lastClr="FFFFFF"/>
                        </a:solidFill>
                        <a:ln w="12700" cap="flat" cmpd="sng" algn="ctr">
                          <a:solidFill>
                            <a:sysClr val="window" lastClr="FFFFFF"/>
                          </a:solidFill>
                          <a:prstDash val="solid"/>
                          <a:miter lim="800000"/>
                        </a:ln>
                        <a:effectLst/>
                      </wps:spPr>
                      <wps:txbx>
                        <w:txbxContent>
                          <w:p w14:paraId="0AF58901" w14:textId="77777777" w:rsidR="00866577" w:rsidRPr="00EB5B43" w:rsidRDefault="00866577" w:rsidP="00670AE7">
                            <w:pPr>
                              <w:jc w:val="center"/>
                              <w:rPr>
                                <w:rFonts w:ascii="Times New Roman" w:hAnsi="Times New Roman" w:cs="Times New Roman"/>
                                <w:b/>
                                <w:lang w:val="en-US"/>
                              </w:rPr>
                            </w:pPr>
                            <w:r>
                              <w:rPr>
                                <w:rFonts w:ascii="Times New Roman" w:hAnsi="Times New Roman" w:cs="Times New Roman"/>
                                <w:b/>
                                <w:sz w:val="34"/>
                                <w:lang w:val="en-US"/>
                              </w:rPr>
                              <w:t>(</w:t>
                            </w:r>
                            <w:proofErr w:type="spellStart"/>
                            <w:r>
                              <w:rPr>
                                <w:rFonts w:ascii="Times New Roman" w:hAnsi="Times New Roman" w:cs="Times New Roman"/>
                                <w:b/>
                                <w:sz w:val="34"/>
                                <w:lang w:val="en-US"/>
                              </w:rPr>
                              <w:t>Q</w:t>
                            </w:r>
                            <w:r w:rsidRPr="00EB5B43">
                              <w:rPr>
                                <w:rFonts w:ascii="Times New Roman" w:hAnsi="Times New Roman" w:cs="Times New Roman"/>
                                <w:b/>
                                <w:sz w:val="34"/>
                                <w:lang w:val="en-US"/>
                              </w:rPr>
                              <w:t>I</w:t>
                            </w:r>
                            <w:r>
                              <w:rPr>
                                <w:rFonts w:ascii="Times New Roman" w:hAnsi="Times New Roman" w:cs="Times New Roman"/>
                                <w:b/>
                                <w:sz w:val="34"/>
                                <w:lang w:val="en-US"/>
                              </w:rPr>
                              <w:t>I</w:t>
                            </w:r>
                            <w:proofErr w:type="spellEnd"/>
                            <w:r>
                              <w:rPr>
                                <w:rFonts w:ascii="Times New Roman" w:hAnsi="Times New Roman" w:cs="Times New Roman"/>
                                <w:b/>
                                <w:sz w:val="34"/>
                                <w:lang w:val="en-US"/>
                              </w:rPr>
                              <w:t>)</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w14:anchorId="7D17F301" id="Rectangle 13" o:spid="_x0000_s1035" style="position:absolute;left:0;text-align:left;margin-left:29.1pt;margin-top:4.6pt;width:57.6pt;height:29.8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" fillcolor="window" strokecolor="window" strokeweight="1pt">
                <v:textbox>
                  <w:txbxContent>
                    <w:p w14:paraId="0AF58901" w14:textId="77777777" w:rsidR="00866577" w:rsidRPr="00EB5B43" w:rsidRDefault="00866577" w:rsidP="00670AE7">
                      <w:pPr>
                        <w:jc w:val="center"/>
                        <w:rPr>
                          <w:rFonts w:ascii="Times New Roman" w:hAnsi="Times New Roman" w:cs="Times New Roman"/>
                          <w:b/>
                          <w:lang w:val="en-US"/>
                        </w:rPr>
                      </w:pPr>
                      <w:r>
                        <w:rPr>
                          <w:rFonts w:ascii="Times New Roman" w:hAnsi="Times New Roman" w:cs="Times New Roman"/>
                          <w:b/>
                          <w:sz w:val="34"/>
                          <w:lang w:val="en-US"/>
                        </w:rPr>
                        <w:t>(</w:t>
                      </w:r>
                      <w:proofErr w:type="spellStart"/>
                      <w:r>
                        <w:rPr>
                          <w:rFonts w:ascii="Times New Roman" w:hAnsi="Times New Roman" w:cs="Times New Roman"/>
                          <w:b/>
                          <w:sz w:val="34"/>
                          <w:lang w:val="en-US"/>
                        </w:rPr>
                        <w:t>Q</w:t>
                      </w:r>
                      <w:r w:rsidRPr="00EB5B43">
                        <w:rPr>
                          <w:rFonts w:ascii="Times New Roman" w:hAnsi="Times New Roman" w:cs="Times New Roman"/>
                          <w:b/>
                          <w:sz w:val="34"/>
                          <w:lang w:val="en-US"/>
                        </w:rPr>
                        <w:t>I</w:t>
                      </w:r>
                      <w:r>
                        <w:rPr>
                          <w:rFonts w:ascii="Times New Roman" w:hAnsi="Times New Roman" w:cs="Times New Roman"/>
                          <w:b/>
                          <w:sz w:val="34"/>
                          <w:lang w:val="en-US"/>
                        </w:rPr>
                        <w:t>I</w:t>
                      </w:r>
                      <w:proofErr w:type="spellEnd"/>
                      <w:r>
                        <w:rPr>
                          <w:rFonts w:ascii="Times New Roman" w:hAnsi="Times New Roman" w:cs="Times New Roman"/>
                          <w:b/>
                          <w:sz w:val="34"/>
                          <w:lang w:val="en-US"/>
                        </w:rPr>
                        <w:t>)</w:t>
                      </w:r>
                    </w:p>
                  </w:txbxContent>
                </v:textbox>
              </v:rect>
            </w:pict>
          </mc:Fallback>
        </mc:AlternateContent>
      </w:r>
      <w:r w:rsidRPr="00670AE7">
        <w:rPr>
          <w:rFonts w:ascii="Times New Roman" w:eastAsia="Times New Roman" w:hAnsi="Times New Roman" w:cs="Times New Roman"/>
          <w:noProof/>
          <w:color w:val="000000"/>
          <w:sz w:val="24"/>
          <w:szCs w:val="24"/>
          <w:lang w:val="en-US" w:eastAsia="id-ID"/>
        </w:rPr>
        <mc:AlternateContent>
          <mc:Choice Requires="wps">
            <w:drawing>
              <wp:anchor distT="0" distB="0" distL="114300" distR="114300" simplePos="0" relativeHeight="251663360" behindDoc="0" locked="0" layoutInCell="1" allowOverlap="1" wp14:anchorId="17D02DD5" wp14:editId="287B1275">
                <wp:simplePos x="0" y="0"/>
                <wp:positionH relativeFrom="column">
                  <wp:posOffset>4471579</wp:posOffset>
                </wp:positionH>
                <wp:positionV relativeFrom="paragraph">
                  <wp:posOffset>32113</wp:posOffset>
                </wp:positionV>
                <wp:extent cx="627017" cy="378460"/>
                <wp:effectExtent l="0" t="0" r="20955" b="21590"/>
                <wp:wrapNone/>
                <wp:docPr id="12" name="Rectangle 12"/>
                <wp:cNvGraphicFramePr/>
                <a:graphic xmlns:a="http://schemas.openxmlformats.org/drawingml/2006/main">
                  <a:graphicData uri="http://schemas.microsoft.com/office/word/2010/wordprocessingShape">
                    <wps:wsp>
                      <wps:cNvSpPr/>
                      <wps:spPr>
                        <a:xfrm>
                          <a:off x="0" y="0"/>
                          <a:ext cx="627017" cy="378460"/>
                        </a:xfrm>
                        <a:prstGeom prst="rect">
                          <a:avLst/>
                        </a:prstGeom>
                        <a:solidFill>
                          <a:sysClr val="window" lastClr="FFFFFF"/>
                        </a:solidFill>
                        <a:ln w="12700" cap="flat" cmpd="sng" algn="ctr">
                          <a:solidFill>
                            <a:sysClr val="window" lastClr="FFFFFF"/>
                          </a:solidFill>
                          <a:prstDash val="solid"/>
                          <a:miter lim="800000"/>
                        </a:ln>
                        <a:effectLst/>
                      </wps:spPr>
                      <wps:txbx>
                        <w:txbxContent>
                          <w:p w14:paraId="0895B2B3" w14:textId="77777777" w:rsidR="00866577" w:rsidRPr="00EB5B43" w:rsidRDefault="00866577" w:rsidP="00670AE7">
                            <w:pPr>
                              <w:jc w:val="center"/>
                              <w:rPr>
                                <w:rFonts w:ascii="Times New Roman" w:hAnsi="Times New Roman" w:cs="Times New Roman"/>
                                <w:b/>
                                <w:lang w:val="en-US"/>
                              </w:rPr>
                            </w:pPr>
                            <w:r>
                              <w:rPr>
                                <w:rFonts w:ascii="Times New Roman" w:hAnsi="Times New Roman" w:cs="Times New Roman"/>
                                <w:b/>
                                <w:sz w:val="34"/>
                                <w:lang w:val="en-US"/>
                              </w:rPr>
                              <w:t>(Q</w:t>
                            </w:r>
                            <w:r w:rsidRPr="00EB5B43">
                              <w:rPr>
                                <w:rFonts w:ascii="Times New Roman" w:hAnsi="Times New Roman" w:cs="Times New Roman"/>
                                <w:b/>
                                <w:sz w:val="34"/>
                                <w:lang w:val="en-US"/>
                              </w:rPr>
                              <w:t>I</w:t>
                            </w:r>
                            <w:r>
                              <w:rPr>
                                <w:rFonts w:ascii="Times New Roman" w:hAnsi="Times New Roman" w:cs="Times New Roman"/>
                                <w:b/>
                                <w:sz w:val="34"/>
                                <w:lang w:val="en-US"/>
                              </w:rPr>
                              <w:t>)</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w14:anchorId="17D02DD5" id="Rectangle 12" o:spid="_x0000_s1036" style="position:absolute;left:0;text-align:left;margin-left:352.1pt;margin-top:2.55pt;width:49.35pt;height:29.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" fillcolor="window" strokecolor="window" strokeweight="1pt">
                <v:textbox>
                  <w:txbxContent>
                    <w:p w14:paraId="0895B2B3" w14:textId="77777777" w:rsidR="00866577" w:rsidRPr="00EB5B43" w:rsidRDefault="00866577" w:rsidP="00670AE7">
                      <w:pPr>
                        <w:jc w:val="center"/>
                        <w:rPr>
                          <w:rFonts w:ascii="Times New Roman" w:hAnsi="Times New Roman" w:cs="Times New Roman"/>
                          <w:b/>
                          <w:lang w:val="en-US"/>
                        </w:rPr>
                      </w:pPr>
                      <w:r>
                        <w:rPr>
                          <w:rFonts w:ascii="Times New Roman" w:hAnsi="Times New Roman" w:cs="Times New Roman"/>
                          <w:b/>
                          <w:sz w:val="34"/>
                          <w:lang w:val="en-US"/>
                        </w:rPr>
                        <w:t>(Q</w:t>
                      </w:r>
                      <w:r w:rsidRPr="00EB5B43">
                        <w:rPr>
                          <w:rFonts w:ascii="Times New Roman" w:hAnsi="Times New Roman" w:cs="Times New Roman"/>
                          <w:b/>
                          <w:sz w:val="34"/>
                          <w:lang w:val="en-US"/>
                        </w:rPr>
                        <w:t>I</w:t>
                      </w:r>
                      <w:r>
                        <w:rPr>
                          <w:rFonts w:ascii="Times New Roman" w:hAnsi="Times New Roman" w:cs="Times New Roman"/>
                          <w:b/>
                          <w:sz w:val="34"/>
                          <w:lang w:val="en-US"/>
                        </w:rPr>
                        <w:t>)</w:t>
                      </w:r>
                    </w:p>
                  </w:txbxContent>
                </v:textbox>
              </v:rect>
            </w:pict>
          </mc:Fallback>
        </mc:AlternateContent>
      </w:r>
      <w:r w:rsidRPr="00670AE7">
        <w:rPr>
          <w:rFonts w:ascii="Times New Roman" w:eastAsia="Times New Roman" w:hAnsi="Times New Roman" w:cs="Times New Roman"/>
          <w:noProof/>
          <w:color w:val="000000"/>
          <w:sz w:val="24"/>
          <w:szCs w:val="24"/>
          <w:lang w:val="en-US" w:eastAsia="id-ID"/>
        </w:rPr>
        <mc:AlternateContent>
          <mc:Choice Requires="wps">
            <w:drawing>
              <wp:anchor distT="0" distB="0" distL="114300" distR="114300" simplePos="0" relativeHeight="251675648" behindDoc="0" locked="0" layoutInCell="1" allowOverlap="1" wp14:anchorId="147FD053" wp14:editId="0667AE03">
                <wp:simplePos x="0" y="0"/>
                <wp:positionH relativeFrom="column">
                  <wp:posOffset>3073854</wp:posOffset>
                </wp:positionH>
                <wp:positionV relativeFrom="paragraph">
                  <wp:posOffset>175804</wp:posOffset>
                </wp:positionV>
                <wp:extent cx="496389" cy="260895"/>
                <wp:effectExtent l="0" t="0" r="18415" b="25400"/>
                <wp:wrapNone/>
                <wp:docPr id="24" name="Rectangle 24"/>
                <wp:cNvGraphicFramePr/>
                <a:graphic xmlns:a="http://schemas.openxmlformats.org/drawingml/2006/main">
                  <a:graphicData uri="http://schemas.microsoft.com/office/word/2010/wordprocessingShape">
                    <wps:wsp>
                      <wps:cNvSpPr/>
                      <wps:spPr>
                        <a:xfrm>
                          <a:off x="0" y="0"/>
                          <a:ext cx="496389" cy="260895"/>
                        </a:xfrm>
                        <a:prstGeom prst="rect">
                          <a:avLst/>
                        </a:prstGeom>
                        <a:solidFill>
                          <a:sysClr val="window" lastClr="FFFFFF"/>
                        </a:solidFill>
                        <a:ln w="12700" cap="flat" cmpd="sng" algn="ctr">
                          <a:solidFill>
                            <a:sysClr val="window" lastClr="FFFFFF"/>
                          </a:solidFill>
                          <a:prstDash val="solid"/>
                          <a:miter lim="800000"/>
                        </a:ln>
                        <a:effectLst/>
                      </wps:spPr>
                      <wps:txbx>
                        <w:txbxContent>
                          <w:p w14:paraId="71F52D81" w14:textId="77777777" w:rsidR="00866577" w:rsidRPr="00EB5B43" w:rsidRDefault="00866577" w:rsidP="00670AE7">
                            <w:pPr>
                              <w:jc w:val="center"/>
                              <w:rPr>
                                <w:rFonts w:ascii="Times New Roman" w:hAnsi="Times New Roman" w:cs="Times New Roman"/>
                                <w:b/>
                                <w:lang w:val="en-US"/>
                              </w:rPr>
                            </w:pPr>
                            <w:r w:rsidRPr="007007ED">
                              <w:rPr>
                                <w:rFonts w:ascii="Times New Roman" w:hAnsi="Times New Roman" w:cs="Times New Roman"/>
                                <w:b/>
                                <w:sz w:val="26"/>
                                <w:lang w:val="en-US"/>
                              </w:rPr>
                              <w:t>4.</w:t>
                            </w:r>
                            <w:r>
                              <w:rPr>
                                <w:rFonts w:ascii="Times New Roman" w:hAnsi="Times New Roman" w:cs="Times New Roman"/>
                                <w:b/>
                                <w:sz w:val="26"/>
                                <w:lang w:val="en-US"/>
                              </w:rPr>
                              <w:t>3</w:t>
                            </w:r>
                            <w:r w:rsidRPr="007007ED">
                              <w:rPr>
                                <w:rFonts w:ascii="Times New Roman" w:hAnsi="Times New Roman" w:cs="Times New Roman"/>
                                <w:b/>
                                <w:sz w:val="26"/>
                                <w:lang w:val="en-US"/>
                              </w:rPr>
                              <w:t>7</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w14:anchorId="147FD053" id="Rectangle 24" o:spid="_x0000_s1037" style="position:absolute;left:0;text-align:left;margin-left:242.05pt;margin-top:13.85pt;width:39.1pt;height:20.5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" fillcolor="window" strokecolor="window" strokeweight="1pt">
                <v:textbox>
                  <w:txbxContent>
                    <w:p w14:paraId="71F52D81" w14:textId="77777777" w:rsidR="00866577" w:rsidRPr="00EB5B43" w:rsidRDefault="00866577" w:rsidP="00670AE7">
                      <w:pPr>
                        <w:jc w:val="center"/>
                        <w:rPr>
                          <w:rFonts w:ascii="Times New Roman" w:hAnsi="Times New Roman" w:cs="Times New Roman"/>
                          <w:b/>
                          <w:lang w:val="en-US"/>
                        </w:rPr>
                      </w:pPr>
                      <w:r w:rsidRPr="007007ED">
                        <w:rPr>
                          <w:rFonts w:ascii="Times New Roman" w:hAnsi="Times New Roman" w:cs="Times New Roman"/>
                          <w:b/>
                          <w:sz w:val="26"/>
                          <w:lang w:val="en-US"/>
                        </w:rPr>
                        <w:t>4.</w:t>
                      </w:r>
                      <w:r>
                        <w:rPr>
                          <w:rFonts w:ascii="Times New Roman" w:hAnsi="Times New Roman" w:cs="Times New Roman"/>
                          <w:b/>
                          <w:sz w:val="26"/>
                          <w:lang w:val="en-US"/>
                        </w:rPr>
                        <w:t>3</w:t>
                      </w:r>
                      <w:r w:rsidRPr="007007ED">
                        <w:rPr>
                          <w:rFonts w:ascii="Times New Roman" w:hAnsi="Times New Roman" w:cs="Times New Roman"/>
                          <w:b/>
                          <w:sz w:val="26"/>
                          <w:lang w:val="en-US"/>
                        </w:rPr>
                        <w:t>7</w:t>
                      </w:r>
                    </w:p>
                  </w:txbxContent>
                </v:textbox>
              </v:rect>
            </w:pict>
          </mc:Fallback>
        </mc:AlternateContent>
      </w:r>
      <w:r w:rsidRPr="00670AE7">
        <w:rPr>
          <w:rFonts w:ascii="Times New Roman" w:eastAsia="Times New Roman" w:hAnsi="Times New Roman" w:cs="Times New Roman"/>
          <w:noProof/>
          <w:color w:val="000000"/>
          <w:sz w:val="24"/>
          <w:szCs w:val="24"/>
          <w:lang w:val="en-US" w:eastAsia="id-ID"/>
        </w:rPr>
        <mc:AlternateContent>
          <mc:Choice Requires="wps">
            <w:drawing>
              <wp:anchor distT="0" distB="0" distL="114300" distR="114300" simplePos="0" relativeHeight="251673600" behindDoc="0" locked="0" layoutInCell="1" allowOverlap="1" wp14:anchorId="528B62DC" wp14:editId="485C6D7C">
                <wp:simplePos x="0" y="0"/>
                <wp:positionH relativeFrom="column">
                  <wp:posOffset>3569335</wp:posOffset>
                </wp:positionH>
                <wp:positionV relativeFrom="paragraph">
                  <wp:posOffset>70485</wp:posOffset>
                </wp:positionV>
                <wp:extent cx="483235" cy="534670"/>
                <wp:effectExtent l="19050" t="19050" r="12065" b="17780"/>
                <wp:wrapNone/>
                <wp:docPr id="22" name="Straight Connector 22"/>
                <wp:cNvGraphicFramePr/>
                <a:graphic xmlns:a="http://schemas.openxmlformats.org/drawingml/2006/main">
                  <a:graphicData uri="http://schemas.microsoft.com/office/word/2010/wordprocessingShape">
                    <wps:wsp>
                      <wps:cNvCnPr/>
                      <wps:spPr>
                        <a:xfrm flipV="1">
                          <a:off x="0" y="0"/>
                          <a:ext cx="483235" cy="534670"/>
                        </a:xfrm>
                        <a:prstGeom prst="line">
                          <a:avLst/>
                        </a:prstGeom>
                        <a:noFill/>
                        <a:ln w="28575"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50E6FE" id="Straight Connector 22"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05pt,5.55pt" to="319.1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" strokecolor="windowText" strokeweight="2.25pt">
                <v:stroke dashstyle="dash" joinstyle="miter"/>
              </v:line>
            </w:pict>
          </mc:Fallback>
        </mc:AlternateContent>
      </w:r>
      <w:r w:rsidRPr="00670AE7">
        <w:rPr>
          <w:rFonts w:ascii="Times New Roman" w:eastAsia="Times New Roman" w:hAnsi="Times New Roman" w:cs="Times New Roman"/>
          <w:noProof/>
          <w:color w:val="000000"/>
          <w:sz w:val="24"/>
          <w:szCs w:val="24"/>
          <w:lang w:val="en-US" w:eastAsia="id-ID"/>
        </w:rPr>
        <mc:AlternateContent>
          <mc:Choice Requires="wps">
            <w:drawing>
              <wp:anchor distT="0" distB="0" distL="114300" distR="114300" simplePos="0" relativeHeight="251661312" behindDoc="0" locked="0" layoutInCell="1" allowOverlap="1" wp14:anchorId="1CE1068A" wp14:editId="7FC4A376">
                <wp:simplePos x="0" y="0"/>
                <wp:positionH relativeFrom="column">
                  <wp:posOffset>2838722</wp:posOffset>
                </wp:positionH>
                <wp:positionV relativeFrom="paragraph">
                  <wp:posOffset>32113</wp:posOffset>
                </wp:positionV>
                <wp:extent cx="0" cy="2926080"/>
                <wp:effectExtent l="19050" t="0" r="19050" b="26670"/>
                <wp:wrapNone/>
                <wp:docPr id="10" name="Straight Connector 10"/>
                <wp:cNvGraphicFramePr/>
                <a:graphic xmlns:a="http://schemas.openxmlformats.org/drawingml/2006/main">
                  <a:graphicData uri="http://schemas.microsoft.com/office/word/2010/wordprocessingShape">
                    <wps:wsp>
                      <wps:cNvCnPr/>
                      <wps:spPr>
                        <a:xfrm>
                          <a:off x="0" y="0"/>
                          <a:ext cx="0" cy="2926080"/>
                        </a:xfrm>
                        <a:prstGeom prst="line">
                          <a:avLst/>
                        </a:prstGeom>
                        <a:noFill/>
                        <a:ln w="28575"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26CEB5FC" id="Straight Connector 10"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3.5pt,2.55pt" to="223.5pt,2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" strokecolor="windowText" strokeweight="2.25pt">
                <v:stroke joinstyle="miter"/>
              </v:line>
            </w:pict>
          </mc:Fallback>
        </mc:AlternateContent>
      </w:r>
    </w:p>
    <w:p w14:paraId="12899685" w14:textId="77777777" w:rsidR="00670AE7" w:rsidRPr="00670AE7" w:rsidRDefault="00670AE7" w:rsidP="00670AE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id-ID"/>
        </w:rPr>
      </w:pPr>
    </w:p>
    <w:p w14:paraId="436023B0" w14:textId="77777777" w:rsidR="00670AE7" w:rsidRPr="00670AE7" w:rsidRDefault="00670AE7" w:rsidP="00670AE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id-ID"/>
        </w:rPr>
      </w:pPr>
    </w:p>
    <w:p w14:paraId="5A45F9B1" w14:textId="77777777" w:rsidR="00670AE7" w:rsidRPr="00670AE7" w:rsidRDefault="00670AE7" w:rsidP="00670AE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noProof/>
          <w:color w:val="000000"/>
          <w:sz w:val="24"/>
          <w:szCs w:val="24"/>
          <w:lang w:val="en-US" w:eastAsia="id-ID"/>
        </w:rPr>
        <mc:AlternateContent>
          <mc:Choice Requires="wps">
            <w:drawing>
              <wp:anchor distT="0" distB="0" distL="114300" distR="114300" simplePos="0" relativeHeight="251672576" behindDoc="0" locked="0" layoutInCell="1" allowOverlap="1" wp14:anchorId="35BFE313" wp14:editId="1D771776">
                <wp:simplePos x="0" y="0"/>
                <wp:positionH relativeFrom="column">
                  <wp:posOffset>2499088</wp:posOffset>
                </wp:positionH>
                <wp:positionV relativeFrom="paragraph">
                  <wp:posOffset>41909</wp:posOffset>
                </wp:positionV>
                <wp:extent cx="1070701" cy="1136469"/>
                <wp:effectExtent l="19050" t="19050" r="34290" b="26035"/>
                <wp:wrapNone/>
                <wp:docPr id="21" name="Straight Connector 21"/>
                <wp:cNvGraphicFramePr/>
                <a:graphic xmlns:a="http://schemas.openxmlformats.org/drawingml/2006/main">
                  <a:graphicData uri="http://schemas.microsoft.com/office/word/2010/wordprocessingShape">
                    <wps:wsp>
                      <wps:cNvCnPr/>
                      <wps:spPr>
                        <a:xfrm flipV="1">
                          <a:off x="0" y="0"/>
                          <a:ext cx="1070701" cy="1136469"/>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77D20E8" id="Straight Connector 21"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8pt,3.3pt" to="281.1pt,9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" strokecolor="windowText" strokeweight="2.25pt">
                <v:stroke joinstyle="miter"/>
              </v:line>
            </w:pict>
          </mc:Fallback>
        </mc:AlternateContent>
      </w:r>
      <w:r w:rsidRPr="00670AE7">
        <w:rPr>
          <w:rFonts w:ascii="Times New Roman" w:eastAsia="Times New Roman" w:hAnsi="Times New Roman" w:cs="Times New Roman"/>
          <w:noProof/>
          <w:color w:val="000000"/>
          <w:sz w:val="24"/>
          <w:szCs w:val="24"/>
          <w:lang w:val="en-US" w:eastAsia="id-ID"/>
        </w:rPr>
        <mc:AlternateContent>
          <mc:Choice Requires="wps">
            <w:drawing>
              <wp:anchor distT="0" distB="0" distL="114300" distR="114300" simplePos="0" relativeHeight="251674624" behindDoc="0" locked="0" layoutInCell="1" allowOverlap="1" wp14:anchorId="7CCBCF3F" wp14:editId="31DAABBC">
                <wp:simplePos x="0" y="0"/>
                <wp:positionH relativeFrom="column">
                  <wp:posOffset>3687354</wp:posOffset>
                </wp:positionH>
                <wp:positionV relativeFrom="paragraph">
                  <wp:posOffset>80101</wp:posOffset>
                </wp:positionV>
                <wp:extent cx="496389" cy="300445"/>
                <wp:effectExtent l="0" t="0" r="18415" b="23495"/>
                <wp:wrapNone/>
                <wp:docPr id="23" name="Rectangle 23"/>
                <wp:cNvGraphicFramePr/>
                <a:graphic xmlns:a="http://schemas.openxmlformats.org/drawingml/2006/main">
                  <a:graphicData uri="http://schemas.microsoft.com/office/word/2010/wordprocessingShape">
                    <wps:wsp>
                      <wps:cNvSpPr/>
                      <wps:spPr>
                        <a:xfrm>
                          <a:off x="0" y="0"/>
                          <a:ext cx="496389" cy="300445"/>
                        </a:xfrm>
                        <a:prstGeom prst="rect">
                          <a:avLst/>
                        </a:prstGeom>
                        <a:solidFill>
                          <a:sysClr val="window" lastClr="FFFFFF"/>
                        </a:solidFill>
                        <a:ln w="3175" cap="flat" cmpd="sng" algn="ctr">
                          <a:solidFill>
                            <a:sysClr val="window" lastClr="FFFFFF"/>
                          </a:solidFill>
                          <a:prstDash val="solid"/>
                          <a:miter lim="800000"/>
                        </a:ln>
                        <a:effectLst/>
                      </wps:spPr>
                      <wps:txbx>
                        <w:txbxContent>
                          <w:p w14:paraId="65DF9BB5" w14:textId="77777777" w:rsidR="00866577" w:rsidRPr="00EB5B43" w:rsidRDefault="00866577" w:rsidP="00670AE7">
                            <w:pPr>
                              <w:jc w:val="center"/>
                              <w:rPr>
                                <w:rFonts w:ascii="Times New Roman" w:hAnsi="Times New Roman" w:cs="Times New Roman"/>
                                <w:b/>
                                <w:lang w:val="en-US"/>
                              </w:rPr>
                            </w:pPr>
                            <w:r w:rsidRPr="007007ED">
                              <w:rPr>
                                <w:rFonts w:ascii="Times New Roman" w:hAnsi="Times New Roman" w:cs="Times New Roman"/>
                                <w:b/>
                                <w:sz w:val="26"/>
                                <w:lang w:val="en-US"/>
                              </w:rPr>
                              <w:t>4.47</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w14:anchorId="7CCBCF3F" id="Rectangle 23" o:spid="_x0000_s1038" style="position:absolute;left:0;text-align:left;margin-left:290.35pt;margin-top:6.3pt;width:39.1pt;height:23.6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" fillcolor="window" strokecolor="window" strokeweight=".25pt">
                <v:textbox>
                  <w:txbxContent>
                    <w:p w14:paraId="65DF9BB5" w14:textId="77777777" w:rsidR="00866577" w:rsidRPr="00EB5B43" w:rsidRDefault="00866577" w:rsidP="00670AE7">
                      <w:pPr>
                        <w:jc w:val="center"/>
                        <w:rPr>
                          <w:rFonts w:ascii="Times New Roman" w:hAnsi="Times New Roman" w:cs="Times New Roman"/>
                          <w:b/>
                          <w:lang w:val="en-US"/>
                        </w:rPr>
                      </w:pPr>
                      <w:r w:rsidRPr="007007ED">
                        <w:rPr>
                          <w:rFonts w:ascii="Times New Roman" w:hAnsi="Times New Roman" w:cs="Times New Roman"/>
                          <w:b/>
                          <w:sz w:val="26"/>
                          <w:lang w:val="en-US"/>
                        </w:rPr>
                        <w:t>4.47</w:t>
                      </w:r>
                    </w:p>
                  </w:txbxContent>
                </v:textbox>
              </v:rect>
            </w:pict>
          </mc:Fallback>
        </mc:AlternateContent>
      </w:r>
      <w:r w:rsidRPr="00670AE7">
        <w:rPr>
          <w:rFonts w:ascii="Times New Roman" w:eastAsia="Times New Roman" w:hAnsi="Times New Roman" w:cs="Times New Roman"/>
          <w:noProof/>
          <w:color w:val="000000"/>
          <w:sz w:val="24"/>
          <w:szCs w:val="24"/>
          <w:lang w:val="en-US" w:eastAsia="id-ID"/>
        </w:rPr>
        <mc:AlternateContent>
          <mc:Choice Requires="wps">
            <w:drawing>
              <wp:anchor distT="0" distB="0" distL="114300" distR="114300" simplePos="0" relativeHeight="251671552" behindDoc="0" locked="0" layoutInCell="1" allowOverlap="1" wp14:anchorId="2CFB0AEA" wp14:editId="35DE6EA7">
                <wp:simplePos x="0" y="0"/>
                <wp:positionH relativeFrom="column">
                  <wp:posOffset>2838722</wp:posOffset>
                </wp:positionH>
                <wp:positionV relativeFrom="paragraph">
                  <wp:posOffset>41910</wp:posOffset>
                </wp:positionV>
                <wp:extent cx="731520" cy="979714"/>
                <wp:effectExtent l="0" t="19050" r="30480" b="30480"/>
                <wp:wrapNone/>
                <wp:docPr id="20" name="Connector: Elbow 20"/>
                <wp:cNvGraphicFramePr/>
                <a:graphic xmlns:a="http://schemas.openxmlformats.org/drawingml/2006/main">
                  <a:graphicData uri="http://schemas.microsoft.com/office/word/2010/wordprocessingShape">
                    <wps:wsp>
                      <wps:cNvCnPr/>
                      <wps:spPr>
                        <a:xfrm>
                          <a:off x="0" y="0"/>
                          <a:ext cx="731520" cy="979714"/>
                        </a:xfrm>
                        <a:prstGeom prst="bentConnector3">
                          <a:avLst>
                            <a:gd name="adj1" fmla="val 101279"/>
                          </a:avLst>
                        </a:prstGeom>
                        <a:noFill/>
                        <a:ln w="28575" cap="flat" cmpd="sng" algn="ctr">
                          <a:solidFill>
                            <a:sysClr val="windowText" lastClr="000000"/>
                          </a:solidFill>
                          <a:prstDash val="dash"/>
                          <a:miter lim="800000"/>
                        </a:ln>
                        <a:effectLst/>
                      </wps:spPr>
                      <wps:bodyPr/>
                    </wps:wsp>
                  </a:graphicData>
                </a:graphic>
                <wp14:sizeRelH relativeFrom="margin">
                  <wp14:pctWidth>0</wp14:pctWidth>
                </wp14:sizeRelH>
              </wp:anchor>
            </w:drawing>
          </mc:Choice>
          <mc:Fallback>
            <w:pict>
              <v:shapetype w14:anchorId="6A8D6C50"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0" o:spid="_x0000_s1026" type="#_x0000_t34" style="position:absolute;margin-left:223.5pt;margin-top:3.3pt;width:57.6pt;height:77.1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" adj="21876" strokecolor="windowText" strokeweight="2.25pt">
                <v:stroke dashstyle="dash"/>
              </v:shape>
            </w:pict>
          </mc:Fallback>
        </mc:AlternateContent>
      </w:r>
    </w:p>
    <w:p w14:paraId="4988E493" w14:textId="77777777" w:rsidR="00670AE7" w:rsidRPr="00670AE7" w:rsidRDefault="00670AE7" w:rsidP="00670AE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id-ID"/>
        </w:rPr>
      </w:pPr>
    </w:p>
    <w:p w14:paraId="23B5BD1C" w14:textId="77777777" w:rsidR="00670AE7" w:rsidRPr="00670AE7" w:rsidRDefault="00670AE7" w:rsidP="00670AE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id-ID"/>
        </w:rPr>
      </w:pPr>
    </w:p>
    <w:p w14:paraId="0E24AF9F" w14:textId="77777777" w:rsidR="00670AE7" w:rsidRPr="00670AE7" w:rsidRDefault="00670AE7" w:rsidP="00670AE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noProof/>
          <w:color w:val="000000"/>
          <w:sz w:val="24"/>
          <w:szCs w:val="24"/>
          <w:lang w:val="en-US" w:eastAsia="id-ID"/>
        </w:rPr>
        <mc:AlternateContent>
          <mc:Choice Requires="wps">
            <w:drawing>
              <wp:anchor distT="0" distB="0" distL="114300" distR="114300" simplePos="0" relativeHeight="251668480" behindDoc="0" locked="0" layoutInCell="1" allowOverlap="1" wp14:anchorId="3147C6A0" wp14:editId="299BA651">
                <wp:simplePos x="0" y="0"/>
                <wp:positionH relativeFrom="column">
                  <wp:posOffset>17144</wp:posOffset>
                </wp:positionH>
                <wp:positionV relativeFrom="paragraph">
                  <wp:posOffset>64770</wp:posOffset>
                </wp:positionV>
                <wp:extent cx="1057003" cy="378460"/>
                <wp:effectExtent l="0" t="0" r="10160" b="21590"/>
                <wp:wrapNone/>
                <wp:docPr id="17" name="Rectangle 17"/>
                <wp:cNvGraphicFramePr/>
                <a:graphic xmlns:a="http://schemas.openxmlformats.org/drawingml/2006/main">
                  <a:graphicData uri="http://schemas.microsoft.com/office/word/2010/wordprocessingShape">
                    <wps:wsp>
                      <wps:cNvSpPr/>
                      <wps:spPr>
                        <a:xfrm>
                          <a:off x="0" y="0"/>
                          <a:ext cx="1057003" cy="378460"/>
                        </a:xfrm>
                        <a:prstGeom prst="rect">
                          <a:avLst/>
                        </a:prstGeom>
                        <a:solidFill>
                          <a:sysClr val="window" lastClr="FFFFFF"/>
                        </a:solidFill>
                        <a:ln w="12700" cap="flat" cmpd="sng" algn="ctr">
                          <a:solidFill>
                            <a:sysClr val="window" lastClr="FFFFFF"/>
                          </a:solidFill>
                          <a:prstDash val="solid"/>
                          <a:miter lim="800000"/>
                        </a:ln>
                        <a:effectLst/>
                      </wps:spPr>
                      <wps:txbx>
                        <w:txbxContent>
                          <w:p w14:paraId="4E6553AF" w14:textId="77777777" w:rsidR="00866577" w:rsidRPr="00EB5B43" w:rsidRDefault="00866577" w:rsidP="00670AE7">
                            <w:pPr>
                              <w:rPr>
                                <w:rFonts w:ascii="Times New Roman" w:hAnsi="Times New Roman" w:cs="Times New Roman"/>
                                <w:b/>
                                <w:lang w:val="en-US"/>
                              </w:rPr>
                            </w:pPr>
                            <w:r>
                              <w:rPr>
                                <w:rFonts w:ascii="Times New Roman" w:hAnsi="Times New Roman" w:cs="Times New Roman"/>
                                <w:b/>
                                <w:sz w:val="34"/>
                                <w:lang w:val="en-US"/>
                              </w:rPr>
                              <w:t>W = 1.51</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w14:anchorId="3147C6A0" id="Rectangle 17" o:spid="_x0000_s1039" style="position:absolute;left:0;text-align:left;margin-left:1.35pt;margin-top:5.1pt;width:83.25pt;height:29.8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" fillcolor="window" strokecolor="window" strokeweight="1pt">
                <v:textbox>
                  <w:txbxContent>
                    <w:p w14:paraId="4E6553AF" w14:textId="77777777" w:rsidR="00866577" w:rsidRPr="00EB5B43" w:rsidRDefault="00866577" w:rsidP="00670AE7">
                      <w:pPr>
                        <w:rPr>
                          <w:rFonts w:ascii="Times New Roman" w:hAnsi="Times New Roman" w:cs="Times New Roman"/>
                          <w:b/>
                          <w:lang w:val="en-US"/>
                        </w:rPr>
                      </w:pPr>
                      <w:r>
                        <w:rPr>
                          <w:rFonts w:ascii="Times New Roman" w:hAnsi="Times New Roman" w:cs="Times New Roman"/>
                          <w:b/>
                          <w:sz w:val="34"/>
                          <w:lang w:val="en-US"/>
                        </w:rPr>
                        <w:t>W = 1.51</w:t>
                      </w:r>
                    </w:p>
                  </w:txbxContent>
                </v:textbox>
              </v:rect>
            </w:pict>
          </mc:Fallback>
        </mc:AlternateContent>
      </w:r>
      <w:r w:rsidRPr="00670AE7">
        <w:rPr>
          <w:rFonts w:ascii="Times New Roman" w:eastAsia="Times New Roman" w:hAnsi="Times New Roman" w:cs="Times New Roman"/>
          <w:noProof/>
          <w:color w:val="000000"/>
          <w:sz w:val="24"/>
          <w:szCs w:val="24"/>
          <w:lang w:val="en-US" w:eastAsia="id-ID"/>
        </w:rPr>
        <mc:AlternateContent>
          <mc:Choice Requires="wps">
            <w:drawing>
              <wp:anchor distT="0" distB="0" distL="114300" distR="114300" simplePos="0" relativeHeight="251667456" behindDoc="0" locked="0" layoutInCell="1" allowOverlap="1" wp14:anchorId="5348421F" wp14:editId="161D9128">
                <wp:simplePos x="0" y="0"/>
                <wp:positionH relativeFrom="column">
                  <wp:posOffset>4354014</wp:posOffset>
                </wp:positionH>
                <wp:positionV relativeFrom="paragraph">
                  <wp:posOffset>64770</wp:posOffset>
                </wp:positionV>
                <wp:extent cx="992414" cy="378823"/>
                <wp:effectExtent l="0" t="0" r="17780" b="21590"/>
                <wp:wrapNone/>
                <wp:docPr id="16" name="Rectangle 16"/>
                <wp:cNvGraphicFramePr/>
                <a:graphic xmlns:a="http://schemas.openxmlformats.org/drawingml/2006/main">
                  <a:graphicData uri="http://schemas.microsoft.com/office/word/2010/wordprocessingShape">
                    <wps:wsp>
                      <wps:cNvSpPr/>
                      <wps:spPr>
                        <a:xfrm>
                          <a:off x="0" y="0"/>
                          <a:ext cx="992414" cy="378823"/>
                        </a:xfrm>
                        <a:prstGeom prst="rect">
                          <a:avLst/>
                        </a:prstGeom>
                        <a:solidFill>
                          <a:sysClr val="window" lastClr="FFFFFF"/>
                        </a:solidFill>
                        <a:ln w="12700" cap="flat" cmpd="sng" algn="ctr">
                          <a:solidFill>
                            <a:sysClr val="window" lastClr="FFFFFF"/>
                          </a:solidFill>
                          <a:prstDash val="solid"/>
                          <a:miter lim="800000"/>
                        </a:ln>
                        <a:effectLst/>
                      </wps:spPr>
                      <wps:txbx>
                        <w:txbxContent>
                          <w:p w14:paraId="20482DC1" w14:textId="77777777" w:rsidR="00866577" w:rsidRPr="00EB5B43" w:rsidRDefault="00866577" w:rsidP="00670AE7">
                            <w:pPr>
                              <w:jc w:val="center"/>
                              <w:rPr>
                                <w:rFonts w:ascii="Times New Roman" w:hAnsi="Times New Roman" w:cs="Times New Roman"/>
                                <w:b/>
                                <w:lang w:val="en-US"/>
                              </w:rPr>
                            </w:pPr>
                            <w:r>
                              <w:rPr>
                                <w:rFonts w:ascii="Times New Roman" w:hAnsi="Times New Roman" w:cs="Times New Roman"/>
                                <w:b/>
                                <w:sz w:val="34"/>
                                <w:lang w:val="en-US"/>
                              </w:rPr>
                              <w:t>S = 5.98</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w14:anchorId="5348421F" id="Rectangle 16" o:spid="_x0000_s1040" style="position:absolute;left:0;text-align:left;margin-left:342.85pt;margin-top:5.1pt;width:78.15pt;height:29.8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" fillcolor="window" strokecolor="window" strokeweight="1pt">
                <v:textbox>
                  <w:txbxContent>
                    <w:p w14:paraId="20482DC1" w14:textId="77777777" w:rsidR="00866577" w:rsidRPr="00EB5B43" w:rsidRDefault="00866577" w:rsidP="00670AE7">
                      <w:pPr>
                        <w:jc w:val="center"/>
                        <w:rPr>
                          <w:rFonts w:ascii="Times New Roman" w:hAnsi="Times New Roman" w:cs="Times New Roman"/>
                          <w:b/>
                          <w:lang w:val="en-US"/>
                        </w:rPr>
                      </w:pPr>
                      <w:r>
                        <w:rPr>
                          <w:rFonts w:ascii="Times New Roman" w:hAnsi="Times New Roman" w:cs="Times New Roman"/>
                          <w:b/>
                          <w:sz w:val="34"/>
                          <w:lang w:val="en-US"/>
                        </w:rPr>
                        <w:t>S = 5.98</w:t>
                      </w:r>
                    </w:p>
                  </w:txbxContent>
                </v:textbox>
              </v:rect>
            </w:pict>
          </mc:Fallback>
        </mc:AlternateContent>
      </w:r>
    </w:p>
    <w:p w14:paraId="30720F13" w14:textId="77777777" w:rsidR="00670AE7" w:rsidRPr="00670AE7" w:rsidRDefault="00670AE7" w:rsidP="00670AE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noProof/>
          <w:color w:val="000000"/>
          <w:sz w:val="24"/>
          <w:szCs w:val="24"/>
          <w:lang w:val="en-US" w:eastAsia="id-ID"/>
        </w:rPr>
        <mc:AlternateContent>
          <mc:Choice Requires="wps">
            <w:drawing>
              <wp:anchor distT="0" distB="0" distL="114300" distR="114300" simplePos="0" relativeHeight="251662336" behindDoc="0" locked="0" layoutInCell="1" allowOverlap="1" wp14:anchorId="0756629B" wp14:editId="18119B32">
                <wp:simplePos x="0" y="0"/>
                <wp:positionH relativeFrom="column">
                  <wp:posOffset>604974</wp:posOffset>
                </wp:positionH>
                <wp:positionV relativeFrom="paragraph">
                  <wp:posOffset>124641</wp:posOffset>
                </wp:positionV>
                <wp:extent cx="4219302" cy="0"/>
                <wp:effectExtent l="0" t="19050" r="29210" b="19050"/>
                <wp:wrapNone/>
                <wp:docPr id="11" name="Straight Connector 11"/>
                <wp:cNvGraphicFramePr/>
                <a:graphic xmlns:a="http://schemas.openxmlformats.org/drawingml/2006/main">
                  <a:graphicData uri="http://schemas.microsoft.com/office/word/2010/wordprocessingShape">
                    <wps:wsp>
                      <wps:cNvCnPr/>
                      <wps:spPr>
                        <a:xfrm>
                          <a:off x="0" y="0"/>
                          <a:ext cx="4219302"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B4DCD6" id="Straight Connector 1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65pt,9.8pt" to="379.9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" strokecolor="windowText" strokeweight="2.25pt">
                <v:stroke joinstyle="miter"/>
              </v:line>
            </w:pict>
          </mc:Fallback>
        </mc:AlternateContent>
      </w:r>
    </w:p>
    <w:p w14:paraId="22B91B1B" w14:textId="77777777" w:rsidR="00670AE7" w:rsidRPr="00670AE7" w:rsidRDefault="00670AE7" w:rsidP="00670AE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id-ID"/>
        </w:rPr>
      </w:pPr>
    </w:p>
    <w:p w14:paraId="32518E10" w14:textId="77777777" w:rsidR="00670AE7" w:rsidRPr="00670AE7" w:rsidRDefault="00670AE7" w:rsidP="00670AE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id-ID"/>
        </w:rPr>
      </w:pPr>
    </w:p>
    <w:p w14:paraId="7DC3B893" w14:textId="77777777" w:rsidR="00670AE7" w:rsidRPr="00670AE7" w:rsidRDefault="00670AE7" w:rsidP="00670AE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noProof/>
          <w:color w:val="000000"/>
          <w:sz w:val="24"/>
          <w:szCs w:val="24"/>
          <w:lang w:val="en-US" w:eastAsia="id-ID"/>
        </w:rPr>
        <mc:AlternateContent>
          <mc:Choice Requires="wps">
            <w:drawing>
              <wp:anchor distT="0" distB="0" distL="114300" distR="114300" simplePos="0" relativeHeight="251665408" behindDoc="0" locked="0" layoutInCell="1" allowOverlap="1" wp14:anchorId="767B7A31" wp14:editId="7A0BB05E">
                <wp:simplePos x="0" y="0"/>
                <wp:positionH relativeFrom="column">
                  <wp:posOffset>369842</wp:posOffset>
                </wp:positionH>
                <wp:positionV relativeFrom="paragraph">
                  <wp:posOffset>174262</wp:posOffset>
                </wp:positionV>
                <wp:extent cx="796834" cy="378460"/>
                <wp:effectExtent l="0" t="0" r="22860" b="21590"/>
                <wp:wrapNone/>
                <wp:docPr id="14" name="Rectangle 14"/>
                <wp:cNvGraphicFramePr/>
                <a:graphic xmlns:a="http://schemas.openxmlformats.org/drawingml/2006/main">
                  <a:graphicData uri="http://schemas.microsoft.com/office/word/2010/wordprocessingShape">
                    <wps:wsp>
                      <wps:cNvSpPr/>
                      <wps:spPr>
                        <a:xfrm>
                          <a:off x="0" y="0"/>
                          <a:ext cx="796834" cy="378460"/>
                        </a:xfrm>
                        <a:prstGeom prst="rect">
                          <a:avLst/>
                        </a:prstGeom>
                        <a:solidFill>
                          <a:sysClr val="window" lastClr="FFFFFF"/>
                        </a:solidFill>
                        <a:ln w="12700" cap="flat" cmpd="sng" algn="ctr">
                          <a:solidFill>
                            <a:sysClr val="window" lastClr="FFFFFF"/>
                          </a:solidFill>
                          <a:prstDash val="solid"/>
                          <a:miter lim="800000"/>
                        </a:ln>
                        <a:effectLst/>
                      </wps:spPr>
                      <wps:txbx>
                        <w:txbxContent>
                          <w:p w14:paraId="0C0FFC0A" w14:textId="77777777" w:rsidR="00866577" w:rsidRPr="00EB5B43" w:rsidRDefault="00866577" w:rsidP="00670AE7">
                            <w:pPr>
                              <w:jc w:val="center"/>
                              <w:rPr>
                                <w:rFonts w:ascii="Times New Roman" w:hAnsi="Times New Roman" w:cs="Times New Roman"/>
                                <w:b/>
                                <w:lang w:val="en-US"/>
                              </w:rPr>
                            </w:pPr>
                            <w:r>
                              <w:rPr>
                                <w:rFonts w:ascii="Times New Roman" w:hAnsi="Times New Roman" w:cs="Times New Roman"/>
                                <w:b/>
                                <w:sz w:val="34"/>
                                <w:lang w:val="en-US"/>
                              </w:rPr>
                              <w:t>(</w:t>
                            </w:r>
                            <w:proofErr w:type="spellStart"/>
                            <w:r>
                              <w:rPr>
                                <w:rFonts w:ascii="Times New Roman" w:hAnsi="Times New Roman" w:cs="Times New Roman"/>
                                <w:b/>
                                <w:sz w:val="34"/>
                                <w:lang w:val="en-US"/>
                              </w:rPr>
                              <w:t>Q</w:t>
                            </w:r>
                            <w:r w:rsidRPr="00EB5B43">
                              <w:rPr>
                                <w:rFonts w:ascii="Times New Roman" w:hAnsi="Times New Roman" w:cs="Times New Roman"/>
                                <w:b/>
                                <w:sz w:val="34"/>
                                <w:lang w:val="en-US"/>
                              </w:rPr>
                              <w:t>I</w:t>
                            </w:r>
                            <w:r>
                              <w:rPr>
                                <w:rFonts w:ascii="Times New Roman" w:hAnsi="Times New Roman" w:cs="Times New Roman"/>
                                <w:b/>
                                <w:sz w:val="34"/>
                                <w:lang w:val="en-US"/>
                              </w:rPr>
                              <w:t>II</w:t>
                            </w:r>
                            <w:proofErr w:type="spellEnd"/>
                            <w:r>
                              <w:rPr>
                                <w:rFonts w:ascii="Times New Roman" w:hAnsi="Times New Roman" w:cs="Times New Roman"/>
                                <w:b/>
                                <w:sz w:val="34"/>
                                <w:lang w:val="en-US"/>
                              </w:rPr>
                              <w:t>)</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w14:anchorId="767B7A31" id="Rectangle 14" o:spid="_x0000_s1041" style="position:absolute;left:0;text-align:left;margin-left:29.1pt;margin-top:13.7pt;width:62.75pt;height:29.8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" fillcolor="window" strokecolor="window" strokeweight="1pt">
                <v:textbox>
                  <w:txbxContent>
                    <w:p w14:paraId="0C0FFC0A" w14:textId="77777777" w:rsidR="00866577" w:rsidRPr="00EB5B43" w:rsidRDefault="00866577" w:rsidP="00670AE7">
                      <w:pPr>
                        <w:jc w:val="center"/>
                        <w:rPr>
                          <w:rFonts w:ascii="Times New Roman" w:hAnsi="Times New Roman" w:cs="Times New Roman"/>
                          <w:b/>
                          <w:lang w:val="en-US"/>
                        </w:rPr>
                      </w:pPr>
                      <w:r>
                        <w:rPr>
                          <w:rFonts w:ascii="Times New Roman" w:hAnsi="Times New Roman" w:cs="Times New Roman"/>
                          <w:b/>
                          <w:sz w:val="34"/>
                          <w:lang w:val="en-US"/>
                        </w:rPr>
                        <w:t>(</w:t>
                      </w:r>
                      <w:proofErr w:type="spellStart"/>
                      <w:r>
                        <w:rPr>
                          <w:rFonts w:ascii="Times New Roman" w:hAnsi="Times New Roman" w:cs="Times New Roman"/>
                          <w:b/>
                          <w:sz w:val="34"/>
                          <w:lang w:val="en-US"/>
                        </w:rPr>
                        <w:t>Q</w:t>
                      </w:r>
                      <w:r w:rsidRPr="00EB5B43">
                        <w:rPr>
                          <w:rFonts w:ascii="Times New Roman" w:hAnsi="Times New Roman" w:cs="Times New Roman"/>
                          <w:b/>
                          <w:sz w:val="34"/>
                          <w:lang w:val="en-US"/>
                        </w:rPr>
                        <w:t>I</w:t>
                      </w:r>
                      <w:r>
                        <w:rPr>
                          <w:rFonts w:ascii="Times New Roman" w:hAnsi="Times New Roman" w:cs="Times New Roman"/>
                          <w:b/>
                          <w:sz w:val="34"/>
                          <w:lang w:val="en-US"/>
                        </w:rPr>
                        <w:t>II</w:t>
                      </w:r>
                      <w:proofErr w:type="spellEnd"/>
                      <w:r>
                        <w:rPr>
                          <w:rFonts w:ascii="Times New Roman" w:hAnsi="Times New Roman" w:cs="Times New Roman"/>
                          <w:b/>
                          <w:sz w:val="34"/>
                          <w:lang w:val="en-US"/>
                        </w:rPr>
                        <w:t>)</w:t>
                      </w:r>
                    </w:p>
                  </w:txbxContent>
                </v:textbox>
              </v:rect>
            </w:pict>
          </mc:Fallback>
        </mc:AlternateContent>
      </w:r>
    </w:p>
    <w:p w14:paraId="588CEB84" w14:textId="77777777" w:rsidR="00670AE7" w:rsidRPr="00670AE7" w:rsidRDefault="00670AE7" w:rsidP="00670AE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noProof/>
          <w:color w:val="000000"/>
          <w:sz w:val="24"/>
          <w:szCs w:val="24"/>
          <w:lang w:val="en-US" w:eastAsia="id-ID"/>
        </w:rPr>
        <mc:AlternateContent>
          <mc:Choice Requires="wps">
            <w:drawing>
              <wp:anchor distT="0" distB="0" distL="114300" distR="114300" simplePos="0" relativeHeight="251666432" behindDoc="0" locked="0" layoutInCell="1" allowOverlap="1" wp14:anchorId="2D7A0F0B" wp14:editId="3E9FED71">
                <wp:simplePos x="0" y="0"/>
                <wp:positionH relativeFrom="column">
                  <wp:posOffset>4288698</wp:posOffset>
                </wp:positionH>
                <wp:positionV relativeFrom="paragraph">
                  <wp:posOffset>12065</wp:posOffset>
                </wp:positionV>
                <wp:extent cx="809625" cy="378460"/>
                <wp:effectExtent l="0" t="0" r="28575" b="21590"/>
                <wp:wrapNone/>
                <wp:docPr id="15" name="Rectangle 15"/>
                <wp:cNvGraphicFramePr/>
                <a:graphic xmlns:a="http://schemas.openxmlformats.org/drawingml/2006/main">
                  <a:graphicData uri="http://schemas.microsoft.com/office/word/2010/wordprocessingShape">
                    <wps:wsp>
                      <wps:cNvSpPr/>
                      <wps:spPr>
                        <a:xfrm>
                          <a:off x="0" y="0"/>
                          <a:ext cx="809625" cy="378460"/>
                        </a:xfrm>
                        <a:prstGeom prst="rect">
                          <a:avLst/>
                        </a:prstGeom>
                        <a:solidFill>
                          <a:sysClr val="window" lastClr="FFFFFF"/>
                        </a:solidFill>
                        <a:ln w="12700" cap="flat" cmpd="sng" algn="ctr">
                          <a:solidFill>
                            <a:sysClr val="window" lastClr="FFFFFF"/>
                          </a:solidFill>
                          <a:prstDash val="solid"/>
                          <a:miter lim="800000"/>
                        </a:ln>
                        <a:effectLst/>
                      </wps:spPr>
                      <wps:txbx>
                        <w:txbxContent>
                          <w:p w14:paraId="5C44C494" w14:textId="77777777" w:rsidR="00866577" w:rsidRPr="00EB5B43" w:rsidRDefault="00866577" w:rsidP="00670AE7">
                            <w:pPr>
                              <w:jc w:val="center"/>
                              <w:rPr>
                                <w:rFonts w:ascii="Times New Roman" w:hAnsi="Times New Roman" w:cs="Times New Roman"/>
                                <w:b/>
                                <w:lang w:val="en-US"/>
                              </w:rPr>
                            </w:pPr>
                            <w:r>
                              <w:rPr>
                                <w:rFonts w:ascii="Times New Roman" w:hAnsi="Times New Roman" w:cs="Times New Roman"/>
                                <w:b/>
                                <w:sz w:val="34"/>
                                <w:lang w:val="en-US"/>
                              </w:rPr>
                              <w:t>(</w:t>
                            </w:r>
                            <w:proofErr w:type="spellStart"/>
                            <w:r>
                              <w:rPr>
                                <w:rFonts w:ascii="Times New Roman" w:hAnsi="Times New Roman" w:cs="Times New Roman"/>
                                <w:b/>
                                <w:sz w:val="34"/>
                                <w:lang w:val="en-US"/>
                              </w:rPr>
                              <w:t>Q</w:t>
                            </w:r>
                            <w:r w:rsidRPr="00EB5B43">
                              <w:rPr>
                                <w:rFonts w:ascii="Times New Roman" w:hAnsi="Times New Roman" w:cs="Times New Roman"/>
                                <w:b/>
                                <w:sz w:val="34"/>
                                <w:lang w:val="en-US"/>
                              </w:rPr>
                              <w:t>I</w:t>
                            </w:r>
                            <w:r>
                              <w:rPr>
                                <w:rFonts w:ascii="Times New Roman" w:hAnsi="Times New Roman" w:cs="Times New Roman"/>
                                <w:b/>
                                <w:sz w:val="34"/>
                                <w:lang w:val="en-US"/>
                              </w:rPr>
                              <w:t>V</w:t>
                            </w:r>
                            <w:proofErr w:type="spellEnd"/>
                            <w:r>
                              <w:rPr>
                                <w:rFonts w:ascii="Times New Roman" w:hAnsi="Times New Roman" w:cs="Times New Roman"/>
                                <w:b/>
                                <w:sz w:val="34"/>
                                <w:lang w:val="en-US"/>
                              </w:rPr>
                              <w:t>)</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w14:anchorId="2D7A0F0B" id="Rectangle 15" o:spid="_x0000_s1042" style="position:absolute;left:0;text-align:left;margin-left:337.7pt;margin-top:.95pt;width:63.75pt;height:29.8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" fillcolor="window" strokecolor="window" strokeweight="1pt">
                <v:textbox>
                  <w:txbxContent>
                    <w:p w14:paraId="5C44C494" w14:textId="77777777" w:rsidR="00866577" w:rsidRPr="00EB5B43" w:rsidRDefault="00866577" w:rsidP="00670AE7">
                      <w:pPr>
                        <w:jc w:val="center"/>
                        <w:rPr>
                          <w:rFonts w:ascii="Times New Roman" w:hAnsi="Times New Roman" w:cs="Times New Roman"/>
                          <w:b/>
                          <w:lang w:val="en-US"/>
                        </w:rPr>
                      </w:pPr>
                      <w:r>
                        <w:rPr>
                          <w:rFonts w:ascii="Times New Roman" w:hAnsi="Times New Roman" w:cs="Times New Roman"/>
                          <w:b/>
                          <w:sz w:val="34"/>
                          <w:lang w:val="en-US"/>
                        </w:rPr>
                        <w:t>(</w:t>
                      </w:r>
                      <w:proofErr w:type="spellStart"/>
                      <w:r>
                        <w:rPr>
                          <w:rFonts w:ascii="Times New Roman" w:hAnsi="Times New Roman" w:cs="Times New Roman"/>
                          <w:b/>
                          <w:sz w:val="34"/>
                          <w:lang w:val="en-US"/>
                        </w:rPr>
                        <w:t>Q</w:t>
                      </w:r>
                      <w:r w:rsidRPr="00EB5B43">
                        <w:rPr>
                          <w:rFonts w:ascii="Times New Roman" w:hAnsi="Times New Roman" w:cs="Times New Roman"/>
                          <w:b/>
                          <w:sz w:val="34"/>
                          <w:lang w:val="en-US"/>
                        </w:rPr>
                        <w:t>I</w:t>
                      </w:r>
                      <w:r>
                        <w:rPr>
                          <w:rFonts w:ascii="Times New Roman" w:hAnsi="Times New Roman" w:cs="Times New Roman"/>
                          <w:b/>
                          <w:sz w:val="34"/>
                          <w:lang w:val="en-US"/>
                        </w:rPr>
                        <w:t>V</w:t>
                      </w:r>
                      <w:proofErr w:type="spellEnd"/>
                      <w:r>
                        <w:rPr>
                          <w:rFonts w:ascii="Times New Roman" w:hAnsi="Times New Roman" w:cs="Times New Roman"/>
                          <w:b/>
                          <w:sz w:val="34"/>
                          <w:lang w:val="en-US"/>
                        </w:rPr>
                        <w:t>)</w:t>
                      </w:r>
                    </w:p>
                  </w:txbxContent>
                </v:textbox>
              </v:rect>
            </w:pict>
          </mc:Fallback>
        </mc:AlternateContent>
      </w:r>
    </w:p>
    <w:p w14:paraId="31341A92" w14:textId="77777777" w:rsidR="00670AE7" w:rsidRPr="00670AE7" w:rsidRDefault="00670AE7" w:rsidP="00670AE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id-ID"/>
        </w:rPr>
      </w:pPr>
    </w:p>
    <w:p w14:paraId="36EC10EE" w14:textId="77777777" w:rsidR="00670AE7" w:rsidRPr="00670AE7" w:rsidRDefault="00670AE7" w:rsidP="00670AE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id-ID"/>
        </w:rPr>
      </w:pPr>
    </w:p>
    <w:p w14:paraId="195255A7" w14:textId="77777777" w:rsidR="00670AE7" w:rsidRPr="00670AE7" w:rsidRDefault="00670AE7" w:rsidP="00670AE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id-ID"/>
        </w:rPr>
      </w:pPr>
    </w:p>
    <w:p w14:paraId="06AC9D52" w14:textId="77777777" w:rsidR="00670AE7" w:rsidRPr="00670AE7" w:rsidRDefault="00670AE7" w:rsidP="00670AE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u w:val="single"/>
          <w:lang w:val="en-US" w:eastAsia="id-ID"/>
        </w:rPr>
      </w:pPr>
      <w:r w:rsidRPr="00670AE7">
        <w:rPr>
          <w:rFonts w:ascii="Times New Roman" w:eastAsia="Times New Roman" w:hAnsi="Times New Roman" w:cs="Times New Roman"/>
          <w:b/>
          <w:noProof/>
          <w:color w:val="000000"/>
          <w:sz w:val="24"/>
          <w:szCs w:val="24"/>
          <w:lang w:val="en-US" w:eastAsia="id-ID"/>
        </w:rPr>
        <mc:AlternateContent>
          <mc:Choice Requires="wps">
            <w:drawing>
              <wp:anchor distT="0" distB="0" distL="114300" distR="114300" simplePos="0" relativeHeight="251670528" behindDoc="0" locked="0" layoutInCell="1" allowOverlap="1" wp14:anchorId="1864D6BA" wp14:editId="6F8E6CC4">
                <wp:simplePos x="0" y="0"/>
                <wp:positionH relativeFrom="column">
                  <wp:posOffset>2272211</wp:posOffset>
                </wp:positionH>
                <wp:positionV relativeFrom="paragraph">
                  <wp:posOffset>103324</wp:posOffset>
                </wp:positionV>
                <wp:extent cx="1057003" cy="378460"/>
                <wp:effectExtent l="0" t="0" r="10160" b="21590"/>
                <wp:wrapNone/>
                <wp:docPr id="19" name="Rectangle 19"/>
                <wp:cNvGraphicFramePr/>
                <a:graphic xmlns:a="http://schemas.openxmlformats.org/drawingml/2006/main">
                  <a:graphicData uri="http://schemas.microsoft.com/office/word/2010/wordprocessingShape">
                    <wps:wsp>
                      <wps:cNvSpPr/>
                      <wps:spPr>
                        <a:xfrm>
                          <a:off x="0" y="0"/>
                          <a:ext cx="1057003" cy="378460"/>
                        </a:xfrm>
                        <a:prstGeom prst="rect">
                          <a:avLst/>
                        </a:prstGeom>
                        <a:solidFill>
                          <a:sysClr val="window" lastClr="FFFFFF"/>
                        </a:solidFill>
                        <a:ln w="12700" cap="flat" cmpd="sng" algn="ctr">
                          <a:solidFill>
                            <a:sysClr val="window" lastClr="FFFFFF"/>
                          </a:solidFill>
                          <a:prstDash val="solid"/>
                          <a:miter lim="800000"/>
                        </a:ln>
                        <a:effectLst/>
                      </wps:spPr>
                      <wps:txbx>
                        <w:txbxContent>
                          <w:p w14:paraId="55363D67" w14:textId="77777777" w:rsidR="00866577" w:rsidRPr="00EB5B43" w:rsidRDefault="00866577" w:rsidP="00670AE7">
                            <w:pPr>
                              <w:rPr>
                                <w:rFonts w:ascii="Times New Roman" w:hAnsi="Times New Roman" w:cs="Times New Roman"/>
                                <w:b/>
                                <w:lang w:val="en-US"/>
                              </w:rPr>
                            </w:pPr>
                            <w:r>
                              <w:rPr>
                                <w:rFonts w:ascii="Times New Roman" w:hAnsi="Times New Roman" w:cs="Times New Roman"/>
                                <w:b/>
                                <w:sz w:val="34"/>
                                <w:lang w:val="en-US"/>
                              </w:rPr>
                              <w:t>T = 1.84</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w14:anchorId="1864D6BA" id="Rectangle 19" o:spid="_x0000_s1043" style="position:absolute;left:0;text-align:left;margin-left:178.9pt;margin-top:8.15pt;width:83.25pt;height:29.8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" fillcolor="window" strokecolor="window" strokeweight="1pt">
                <v:textbox>
                  <w:txbxContent>
                    <w:p w14:paraId="55363D67" w14:textId="77777777" w:rsidR="00866577" w:rsidRPr="00EB5B43" w:rsidRDefault="00866577" w:rsidP="00670AE7">
                      <w:pPr>
                        <w:rPr>
                          <w:rFonts w:ascii="Times New Roman" w:hAnsi="Times New Roman" w:cs="Times New Roman"/>
                          <w:b/>
                          <w:lang w:val="en-US"/>
                        </w:rPr>
                      </w:pPr>
                      <w:r>
                        <w:rPr>
                          <w:rFonts w:ascii="Times New Roman" w:hAnsi="Times New Roman" w:cs="Times New Roman"/>
                          <w:b/>
                          <w:sz w:val="34"/>
                          <w:lang w:val="en-US"/>
                        </w:rPr>
                        <w:t>T = 1.84</w:t>
                      </w:r>
                    </w:p>
                  </w:txbxContent>
                </v:textbox>
              </v:rect>
            </w:pict>
          </mc:Fallback>
        </mc:AlternateContent>
      </w:r>
      <w:r w:rsidRPr="00670AE7">
        <w:rPr>
          <w:rFonts w:ascii="Times New Roman" w:eastAsia="Times New Roman" w:hAnsi="Times New Roman" w:cs="Times New Roman"/>
          <w:b/>
          <w:color w:val="000000"/>
          <w:sz w:val="24"/>
          <w:szCs w:val="24"/>
          <w:lang w:val="en-US" w:eastAsia="id-ID"/>
        </w:rPr>
        <w:t xml:space="preserve">  </w:t>
      </w:r>
      <w:proofErr w:type="gramStart"/>
      <w:r w:rsidRPr="00670AE7">
        <w:rPr>
          <w:rFonts w:ascii="Times New Roman" w:eastAsia="Times New Roman" w:hAnsi="Times New Roman" w:cs="Times New Roman"/>
          <w:b/>
          <w:color w:val="000000"/>
          <w:sz w:val="24"/>
          <w:szCs w:val="24"/>
          <w:u w:val="single"/>
          <w:lang w:val="en-US" w:eastAsia="id-ID"/>
        </w:rPr>
        <w:t>Where :</w:t>
      </w:r>
      <w:proofErr w:type="gramEnd"/>
    </w:p>
    <w:p w14:paraId="271C085D" w14:textId="77777777" w:rsidR="00670AE7" w:rsidRPr="00670AE7" w:rsidRDefault="00670AE7" w:rsidP="00670AE7">
      <w:pPr>
        <w:numPr>
          <w:ilvl w:val="0"/>
          <w:numId w:val="11"/>
        </w:numPr>
        <w:pBdr>
          <w:top w:val="nil"/>
          <w:left w:val="nil"/>
          <w:bottom w:val="nil"/>
          <w:right w:val="nil"/>
          <w:between w:val="nil"/>
        </w:pBdr>
        <w:spacing w:after="0" w:line="240" w:lineRule="auto"/>
        <w:ind w:left="142" w:hanging="142"/>
        <w:contextualSpacing/>
        <w:jc w:val="both"/>
        <w:rPr>
          <w:rFonts w:ascii="Times New Roman" w:eastAsia="Times New Roman" w:hAnsi="Times New Roman" w:cs="Times New Roman"/>
          <w:b/>
          <w:color w:val="000000"/>
          <w:sz w:val="24"/>
          <w:szCs w:val="24"/>
          <w:lang w:val="en-US" w:eastAsia="id-ID"/>
        </w:rPr>
      </w:pPr>
      <w:r w:rsidRPr="00670AE7">
        <w:rPr>
          <w:rFonts w:ascii="Times New Roman" w:eastAsia="Times New Roman" w:hAnsi="Times New Roman" w:cs="Times New Roman"/>
          <w:b/>
          <w:color w:val="000000"/>
          <w:sz w:val="24"/>
          <w:szCs w:val="24"/>
          <w:lang w:val="en-US" w:eastAsia="id-ID"/>
        </w:rPr>
        <w:t xml:space="preserve"> S-W </w:t>
      </w:r>
      <w:proofErr w:type="gramStart"/>
      <w:r w:rsidRPr="00670AE7">
        <w:rPr>
          <w:rFonts w:ascii="Times New Roman" w:eastAsia="Times New Roman" w:hAnsi="Times New Roman" w:cs="Times New Roman"/>
          <w:b/>
          <w:color w:val="000000"/>
          <w:sz w:val="24"/>
          <w:szCs w:val="24"/>
          <w:lang w:val="en-US" w:eastAsia="id-ID"/>
        </w:rPr>
        <w:t>=  5.98</w:t>
      </w:r>
      <w:proofErr w:type="gramEnd"/>
      <w:r w:rsidRPr="00670AE7">
        <w:rPr>
          <w:rFonts w:ascii="Times New Roman" w:eastAsia="Times New Roman" w:hAnsi="Times New Roman" w:cs="Times New Roman"/>
          <w:b/>
          <w:color w:val="000000"/>
          <w:sz w:val="24"/>
          <w:szCs w:val="24"/>
          <w:lang w:val="en-US" w:eastAsia="id-ID"/>
        </w:rPr>
        <w:t xml:space="preserve"> - 1.51 = 4.47</w:t>
      </w:r>
    </w:p>
    <w:p w14:paraId="7979ACC0" w14:textId="77777777" w:rsidR="00670AE7" w:rsidRPr="00670AE7" w:rsidRDefault="00670AE7" w:rsidP="00670AE7">
      <w:pPr>
        <w:numPr>
          <w:ilvl w:val="0"/>
          <w:numId w:val="11"/>
        </w:numPr>
        <w:pBdr>
          <w:top w:val="nil"/>
          <w:left w:val="nil"/>
          <w:bottom w:val="nil"/>
          <w:right w:val="nil"/>
          <w:between w:val="nil"/>
        </w:pBdr>
        <w:spacing w:after="0" w:line="240" w:lineRule="auto"/>
        <w:ind w:left="142" w:hanging="142"/>
        <w:contextualSpacing/>
        <w:jc w:val="both"/>
        <w:rPr>
          <w:rFonts w:ascii="Times New Roman" w:eastAsia="Times New Roman" w:hAnsi="Times New Roman" w:cs="Times New Roman"/>
          <w:b/>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 xml:space="preserve"> </w:t>
      </w:r>
      <w:r w:rsidRPr="00670AE7">
        <w:rPr>
          <w:rFonts w:ascii="Times New Roman" w:eastAsia="Times New Roman" w:hAnsi="Times New Roman" w:cs="Times New Roman"/>
          <w:b/>
          <w:color w:val="000000"/>
          <w:sz w:val="24"/>
          <w:szCs w:val="24"/>
          <w:lang w:val="en-US" w:eastAsia="id-ID"/>
        </w:rPr>
        <w:t xml:space="preserve">O-T </w:t>
      </w:r>
      <w:proofErr w:type="gramStart"/>
      <w:r w:rsidRPr="00670AE7">
        <w:rPr>
          <w:rFonts w:ascii="Times New Roman" w:eastAsia="Times New Roman" w:hAnsi="Times New Roman" w:cs="Times New Roman"/>
          <w:b/>
          <w:color w:val="000000"/>
          <w:sz w:val="24"/>
          <w:szCs w:val="24"/>
          <w:lang w:val="en-US" w:eastAsia="id-ID"/>
        </w:rPr>
        <w:t>=  6.21</w:t>
      </w:r>
      <w:proofErr w:type="gramEnd"/>
      <w:r w:rsidRPr="00670AE7">
        <w:rPr>
          <w:rFonts w:ascii="Times New Roman" w:eastAsia="Times New Roman" w:hAnsi="Times New Roman" w:cs="Times New Roman"/>
          <w:b/>
          <w:color w:val="000000"/>
          <w:sz w:val="24"/>
          <w:szCs w:val="24"/>
          <w:lang w:val="en-US" w:eastAsia="id-ID"/>
        </w:rPr>
        <w:t xml:space="preserve"> – 1.84 = 4.37</w:t>
      </w:r>
    </w:p>
    <w:p w14:paraId="4BE54134" w14:textId="77777777" w:rsidR="00670AE7" w:rsidRPr="00670AE7" w:rsidRDefault="00670AE7" w:rsidP="00670AE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en-US" w:eastAsia="id-ID"/>
        </w:rPr>
      </w:pPr>
    </w:p>
    <w:p w14:paraId="350340AF" w14:textId="77777777" w:rsidR="00670AE7" w:rsidRPr="00670AE7" w:rsidRDefault="00670AE7" w:rsidP="00670AE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val="en-US" w:eastAsia="id-ID"/>
        </w:rPr>
      </w:pPr>
      <w:r w:rsidRPr="00670AE7">
        <w:rPr>
          <w:rFonts w:ascii="Times New Roman" w:eastAsia="Times New Roman" w:hAnsi="Times New Roman" w:cs="Times New Roman"/>
          <w:b/>
          <w:color w:val="000000"/>
          <w:sz w:val="24"/>
          <w:szCs w:val="24"/>
          <w:lang w:val="en-US" w:eastAsia="id-ID"/>
        </w:rPr>
        <w:t xml:space="preserve">Figure 2. The Strength </w:t>
      </w:r>
      <w:proofErr w:type="gramStart"/>
      <w:r w:rsidRPr="00670AE7">
        <w:rPr>
          <w:rFonts w:ascii="Times New Roman" w:eastAsia="Times New Roman" w:hAnsi="Times New Roman" w:cs="Times New Roman"/>
          <w:b/>
          <w:color w:val="000000"/>
          <w:sz w:val="24"/>
          <w:szCs w:val="24"/>
          <w:lang w:val="en-US" w:eastAsia="id-ID"/>
        </w:rPr>
        <w:t>Mapping  of</w:t>
      </w:r>
      <w:proofErr w:type="gramEnd"/>
      <w:r w:rsidRPr="00670AE7">
        <w:rPr>
          <w:rFonts w:ascii="Times New Roman" w:eastAsia="Times New Roman" w:hAnsi="Times New Roman" w:cs="Times New Roman"/>
          <w:b/>
          <w:color w:val="000000"/>
          <w:sz w:val="24"/>
          <w:szCs w:val="24"/>
          <w:lang w:val="en-US" w:eastAsia="id-ID"/>
        </w:rPr>
        <w:t xml:space="preserve"> Tax Service Office in                                                    South Sulawesi Province</w:t>
      </w:r>
    </w:p>
    <w:p w14:paraId="58D5366A" w14:textId="77777777" w:rsidR="00670AE7" w:rsidRPr="00670AE7" w:rsidRDefault="00670AE7" w:rsidP="00670AE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eastAsia="id-ID"/>
        </w:rPr>
      </w:pPr>
    </w:p>
    <w:p w14:paraId="06956D3C" w14:textId="77777777" w:rsidR="00670AE7" w:rsidRPr="00670AE7" w:rsidRDefault="00670AE7" w:rsidP="00670AE7">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id-ID"/>
        </w:rPr>
      </w:pPr>
    </w:p>
    <w:p w14:paraId="2D8C396A" w14:textId="77777777" w:rsidR="00670AE7" w:rsidRPr="00670AE7" w:rsidRDefault="00670AE7" w:rsidP="00670AE7">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eastAsia="id-ID"/>
        </w:rPr>
        <w:tab/>
      </w:r>
      <w:r w:rsidRPr="00670AE7">
        <w:rPr>
          <w:rFonts w:ascii="Times New Roman" w:eastAsia="Times New Roman" w:hAnsi="Times New Roman" w:cs="Times New Roman"/>
          <w:color w:val="000000"/>
          <w:sz w:val="24"/>
          <w:szCs w:val="24"/>
          <w:lang w:val="en-US" w:eastAsia="id-ID"/>
        </w:rPr>
        <w:t xml:space="preserve">Based on the above mapping schema of Tax Service Offices’ </w:t>
      </w:r>
      <w:proofErr w:type="gramStart"/>
      <w:r w:rsidRPr="00670AE7">
        <w:rPr>
          <w:rFonts w:ascii="Times New Roman" w:eastAsia="Times New Roman" w:hAnsi="Times New Roman" w:cs="Times New Roman"/>
          <w:color w:val="000000"/>
          <w:sz w:val="24"/>
          <w:szCs w:val="24"/>
          <w:lang w:val="en-US" w:eastAsia="id-ID"/>
        </w:rPr>
        <w:t>Strengths,  then</w:t>
      </w:r>
      <w:proofErr w:type="gramEnd"/>
      <w:r w:rsidRPr="00670AE7">
        <w:rPr>
          <w:rFonts w:ascii="Times New Roman" w:eastAsia="Times New Roman" w:hAnsi="Times New Roman" w:cs="Times New Roman"/>
          <w:color w:val="000000"/>
          <w:sz w:val="24"/>
          <w:szCs w:val="24"/>
          <w:lang w:val="en-US" w:eastAsia="id-ID"/>
        </w:rPr>
        <w:t xml:space="preserve"> we can argue that there is an effective performance of Tax Service Offices in South Sulawesi Province to improve the taxpayers’ compliance. In other words, there is a tendency that they have a successful situation to implement the strategy to develop the taxpayers' compliance, so then the tax revenue </w:t>
      </w:r>
      <w:proofErr w:type="gramStart"/>
      <w:r w:rsidRPr="00670AE7">
        <w:rPr>
          <w:rFonts w:ascii="Times New Roman" w:eastAsia="Times New Roman" w:hAnsi="Times New Roman" w:cs="Times New Roman"/>
          <w:color w:val="000000"/>
          <w:sz w:val="24"/>
          <w:szCs w:val="24"/>
          <w:lang w:val="en-US" w:eastAsia="id-ID"/>
        </w:rPr>
        <w:t>of  Government</w:t>
      </w:r>
      <w:proofErr w:type="gramEnd"/>
      <w:r w:rsidRPr="00670AE7">
        <w:rPr>
          <w:rFonts w:ascii="Times New Roman" w:eastAsia="Times New Roman" w:hAnsi="Times New Roman" w:cs="Times New Roman"/>
          <w:color w:val="000000"/>
          <w:sz w:val="24"/>
          <w:szCs w:val="24"/>
          <w:lang w:val="en-US" w:eastAsia="id-ID"/>
        </w:rPr>
        <w:t xml:space="preserve"> of South Sulawesi Province to fund the development of infrastructure and economy programs.  In the case of the opportunity of the institution, the Tax Service Offices (</w:t>
      </w:r>
      <w:proofErr w:type="spellStart"/>
      <w:r w:rsidRPr="00670AE7">
        <w:rPr>
          <w:rFonts w:ascii="Times New Roman" w:eastAsia="Times New Roman" w:hAnsi="Times New Roman" w:cs="Times New Roman"/>
          <w:color w:val="000000"/>
          <w:sz w:val="24"/>
          <w:szCs w:val="24"/>
          <w:lang w:val="en-US" w:eastAsia="id-ID"/>
        </w:rPr>
        <w:t>i.e</w:t>
      </w:r>
      <w:proofErr w:type="spellEnd"/>
      <w:r w:rsidRPr="00670AE7">
        <w:rPr>
          <w:rFonts w:ascii="Times New Roman" w:eastAsia="Times New Roman" w:hAnsi="Times New Roman" w:cs="Times New Roman"/>
          <w:color w:val="000000"/>
          <w:sz w:val="24"/>
          <w:szCs w:val="24"/>
          <w:lang w:val="en-US" w:eastAsia="id-ID"/>
        </w:rPr>
        <w:t xml:space="preserve">; South of Makassar, </w:t>
      </w:r>
      <w:proofErr w:type="spellStart"/>
      <w:r w:rsidRPr="00670AE7">
        <w:rPr>
          <w:rFonts w:ascii="Times New Roman" w:eastAsia="Times New Roman" w:hAnsi="Times New Roman" w:cs="Times New Roman"/>
          <w:color w:val="000000"/>
          <w:sz w:val="24"/>
          <w:szCs w:val="24"/>
          <w:lang w:val="en-US" w:eastAsia="id-ID"/>
        </w:rPr>
        <w:t>Maros</w:t>
      </w:r>
      <w:proofErr w:type="spellEnd"/>
      <w:r w:rsidRPr="00670AE7">
        <w:rPr>
          <w:rFonts w:ascii="Times New Roman" w:eastAsia="Times New Roman" w:hAnsi="Times New Roman" w:cs="Times New Roman"/>
          <w:color w:val="000000"/>
          <w:sz w:val="24"/>
          <w:szCs w:val="24"/>
          <w:lang w:val="en-US" w:eastAsia="id-ID"/>
        </w:rPr>
        <w:t>, and Palopo) have a big chance to use their strengths and opportunities to achieve the taxpayers' compliance in paying taxation.</w:t>
      </w:r>
    </w:p>
    <w:p w14:paraId="77836E32" w14:textId="56A62477" w:rsidR="00670AE7" w:rsidRDefault="00670AE7" w:rsidP="00670AE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eastAsia="id-ID"/>
        </w:rPr>
        <w:tab/>
      </w:r>
      <w:r w:rsidRPr="00670AE7">
        <w:rPr>
          <w:rFonts w:ascii="Times New Roman" w:eastAsia="Times New Roman" w:hAnsi="Times New Roman" w:cs="Times New Roman"/>
          <w:color w:val="000000"/>
          <w:sz w:val="24"/>
          <w:szCs w:val="24"/>
          <w:lang w:val="en-US" w:eastAsia="id-ID"/>
        </w:rPr>
        <w:t xml:space="preserve">In a kind of strategy formulation, in this article, We can describe the formulation </w:t>
      </w:r>
      <w:proofErr w:type="gramStart"/>
      <w:r w:rsidRPr="00670AE7">
        <w:rPr>
          <w:rFonts w:ascii="Times New Roman" w:eastAsia="Times New Roman" w:hAnsi="Times New Roman" w:cs="Times New Roman"/>
          <w:color w:val="000000"/>
          <w:sz w:val="24"/>
          <w:szCs w:val="24"/>
          <w:lang w:val="en-US" w:eastAsia="id-ID"/>
        </w:rPr>
        <w:t xml:space="preserve">of  </w:t>
      </w:r>
      <w:proofErr w:type="spellStart"/>
      <w:r w:rsidRPr="00670AE7">
        <w:rPr>
          <w:rFonts w:ascii="Times New Roman" w:eastAsia="Times New Roman" w:hAnsi="Times New Roman" w:cs="Times New Roman"/>
          <w:color w:val="000000"/>
          <w:sz w:val="24"/>
          <w:szCs w:val="24"/>
          <w:lang w:val="en-US" w:eastAsia="id-ID"/>
        </w:rPr>
        <w:t>SWOT</w:t>
      </w:r>
      <w:proofErr w:type="spellEnd"/>
      <w:proofErr w:type="gramEnd"/>
      <w:r w:rsidRPr="00670AE7">
        <w:rPr>
          <w:rFonts w:ascii="Times New Roman" w:eastAsia="Times New Roman" w:hAnsi="Times New Roman" w:cs="Times New Roman"/>
          <w:color w:val="000000"/>
          <w:sz w:val="24"/>
          <w:szCs w:val="24"/>
          <w:lang w:val="en-US" w:eastAsia="id-ID"/>
        </w:rPr>
        <w:t xml:space="preserve"> analysis matrix that can be seen in </w:t>
      </w:r>
      <w:r w:rsidR="006A599C">
        <w:rPr>
          <w:rFonts w:ascii="Times New Roman" w:eastAsia="Times New Roman" w:hAnsi="Times New Roman" w:cs="Times New Roman"/>
          <w:color w:val="000000"/>
          <w:sz w:val="24"/>
          <w:szCs w:val="24"/>
          <w:lang w:val="en-US" w:eastAsia="id-ID"/>
        </w:rPr>
        <w:t>following table</w:t>
      </w:r>
      <w:r w:rsidRPr="00670AE7">
        <w:rPr>
          <w:rFonts w:ascii="Times New Roman" w:eastAsia="Times New Roman" w:hAnsi="Times New Roman" w:cs="Times New Roman"/>
          <w:color w:val="000000"/>
          <w:sz w:val="24"/>
          <w:szCs w:val="24"/>
          <w:lang w:val="en-US" w:eastAsia="id-ID"/>
        </w:rPr>
        <w:t xml:space="preserve">. </w:t>
      </w:r>
    </w:p>
    <w:p w14:paraId="7A54C5D3" w14:textId="2136304F" w:rsidR="00670AE7" w:rsidRDefault="00670AE7" w:rsidP="00670AE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id-ID"/>
        </w:rPr>
      </w:pPr>
    </w:p>
    <w:p w14:paraId="36E80C75" w14:textId="7F32C276" w:rsidR="00670AE7" w:rsidRDefault="00670AE7" w:rsidP="00670AE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id-ID"/>
        </w:rPr>
      </w:pPr>
    </w:p>
    <w:p w14:paraId="595B2087" w14:textId="363BA726" w:rsidR="00670AE7" w:rsidRDefault="00670AE7" w:rsidP="00670AE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id-ID"/>
        </w:rPr>
      </w:pPr>
    </w:p>
    <w:p w14:paraId="6D90E158" w14:textId="281073A9" w:rsidR="00670AE7" w:rsidRPr="00670AE7" w:rsidRDefault="00670AE7" w:rsidP="00670AE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val="en-US" w:eastAsia="id-ID"/>
        </w:rPr>
      </w:pPr>
      <w:r w:rsidRPr="00670AE7">
        <w:rPr>
          <w:rFonts w:ascii="Times New Roman" w:eastAsia="Times New Roman" w:hAnsi="Times New Roman" w:cs="Times New Roman"/>
          <w:b/>
          <w:color w:val="000000"/>
          <w:sz w:val="24"/>
          <w:szCs w:val="24"/>
          <w:lang w:val="en-US" w:eastAsia="id-ID"/>
        </w:rPr>
        <w:t xml:space="preserve">Table </w:t>
      </w:r>
      <w:r w:rsidR="006A599C">
        <w:rPr>
          <w:rFonts w:ascii="Times New Roman" w:eastAsia="Times New Roman" w:hAnsi="Times New Roman" w:cs="Times New Roman"/>
          <w:b/>
          <w:color w:val="000000"/>
          <w:sz w:val="24"/>
          <w:szCs w:val="24"/>
          <w:lang w:val="en-US" w:eastAsia="id-ID"/>
        </w:rPr>
        <w:t>9</w:t>
      </w:r>
      <w:r w:rsidRPr="00670AE7">
        <w:rPr>
          <w:rFonts w:ascii="Times New Roman" w:eastAsia="Times New Roman" w:hAnsi="Times New Roman" w:cs="Times New Roman"/>
          <w:b/>
          <w:color w:val="000000"/>
          <w:sz w:val="24"/>
          <w:szCs w:val="24"/>
          <w:lang w:val="en-US" w:eastAsia="id-ID"/>
        </w:rPr>
        <w:t xml:space="preserve">.  </w:t>
      </w:r>
      <w:proofErr w:type="spellStart"/>
      <w:r w:rsidRPr="00670AE7">
        <w:rPr>
          <w:rFonts w:ascii="Times New Roman" w:eastAsia="Times New Roman" w:hAnsi="Times New Roman" w:cs="Times New Roman"/>
          <w:b/>
          <w:color w:val="000000"/>
          <w:sz w:val="24"/>
          <w:szCs w:val="24"/>
          <w:lang w:val="en-US" w:eastAsia="id-ID"/>
        </w:rPr>
        <w:t>SWOT</w:t>
      </w:r>
      <w:proofErr w:type="spellEnd"/>
      <w:r w:rsidRPr="00670AE7">
        <w:rPr>
          <w:rFonts w:ascii="Times New Roman" w:eastAsia="Times New Roman" w:hAnsi="Times New Roman" w:cs="Times New Roman"/>
          <w:b/>
          <w:color w:val="000000"/>
          <w:sz w:val="24"/>
          <w:szCs w:val="24"/>
          <w:lang w:val="en-US" w:eastAsia="id-ID"/>
        </w:rPr>
        <w:t xml:space="preserve"> Analysis Formulation Matrix</w:t>
      </w:r>
    </w:p>
    <w:p w14:paraId="6A21D1D2" w14:textId="77777777" w:rsidR="00670AE7" w:rsidRPr="00670AE7" w:rsidRDefault="00670AE7" w:rsidP="00670AE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val="en-US" w:eastAsia="id-ID"/>
        </w:rPr>
      </w:pPr>
    </w:p>
    <w:tbl>
      <w:tblPr>
        <w:tblStyle w:val="TableGrid"/>
        <w:tblW w:w="0" w:type="auto"/>
        <w:tblLook w:val="04A0" w:firstRow="1" w:lastRow="0" w:firstColumn="1" w:lastColumn="0" w:noHBand="0" w:noVBand="1"/>
      </w:tblPr>
      <w:tblGrid>
        <w:gridCol w:w="2831"/>
        <w:gridCol w:w="2831"/>
        <w:gridCol w:w="2831"/>
      </w:tblGrid>
      <w:tr w:rsidR="00670AE7" w:rsidRPr="00670AE7" w14:paraId="37AF230E" w14:textId="77777777" w:rsidTr="00670AE7">
        <w:tc>
          <w:tcPr>
            <w:tcW w:w="2831" w:type="dxa"/>
          </w:tcPr>
          <w:p w14:paraId="2E7B5203" w14:textId="77777777" w:rsidR="00670AE7" w:rsidRPr="00670AE7" w:rsidRDefault="00670AE7" w:rsidP="00670AE7">
            <w:pPr>
              <w:jc w:val="center"/>
              <w:rPr>
                <w:rFonts w:ascii="Times New Roman" w:eastAsia="Times New Roman" w:hAnsi="Times New Roman" w:cs="Times New Roman"/>
                <w:b/>
                <w:color w:val="000000"/>
                <w:sz w:val="20"/>
                <w:szCs w:val="20"/>
                <w:lang w:val="en-US" w:eastAsia="id-ID"/>
              </w:rPr>
            </w:pPr>
            <w:r w:rsidRPr="00670AE7">
              <w:rPr>
                <w:rFonts w:ascii="Times New Roman" w:eastAsia="Times New Roman" w:hAnsi="Times New Roman" w:cs="Times New Roman"/>
                <w:b/>
                <w:noProof/>
                <w:color w:val="000000"/>
                <w:sz w:val="20"/>
                <w:szCs w:val="20"/>
                <w:lang w:val="en-US" w:eastAsia="id-ID"/>
              </w:rPr>
              <mc:AlternateContent>
                <mc:Choice Requires="wps">
                  <w:drawing>
                    <wp:anchor distT="0" distB="0" distL="114300" distR="114300" simplePos="0" relativeHeight="251679744" behindDoc="0" locked="0" layoutInCell="1" allowOverlap="1" wp14:anchorId="45EF9B2E" wp14:editId="142116D8">
                      <wp:simplePos x="0" y="0"/>
                      <wp:positionH relativeFrom="column">
                        <wp:posOffset>-67674</wp:posOffset>
                      </wp:positionH>
                      <wp:positionV relativeFrom="paragraph">
                        <wp:posOffset>-5806</wp:posOffset>
                      </wp:positionV>
                      <wp:extent cx="1776549" cy="888002"/>
                      <wp:effectExtent l="0" t="0" r="33655" b="26670"/>
                      <wp:wrapNone/>
                      <wp:docPr id="28" name="Straight Connector 28"/>
                      <wp:cNvGraphicFramePr/>
                      <a:graphic xmlns:a="http://schemas.openxmlformats.org/drawingml/2006/main">
                        <a:graphicData uri="http://schemas.microsoft.com/office/word/2010/wordprocessingShape">
                          <wps:wsp>
                            <wps:cNvCnPr/>
                            <wps:spPr>
                              <a:xfrm>
                                <a:off x="0" y="0"/>
                                <a:ext cx="1776549" cy="888002"/>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7CA1B69" id="Straight Connector 28"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45pt" to="134.55pt,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" strokecolor="windowText" strokeweight=".5pt">
                      <v:stroke joinstyle="miter"/>
                    </v:line>
                  </w:pict>
                </mc:Fallback>
              </mc:AlternateContent>
            </w:r>
            <w:r w:rsidRPr="00670AE7">
              <w:rPr>
                <w:rFonts w:ascii="Times New Roman" w:eastAsia="Times New Roman" w:hAnsi="Times New Roman" w:cs="Times New Roman"/>
                <w:b/>
                <w:noProof/>
                <w:color w:val="000000"/>
                <w:sz w:val="20"/>
                <w:szCs w:val="20"/>
                <w:lang w:val="en-US" w:eastAsia="id-ID"/>
              </w:rPr>
              <mc:AlternateContent>
                <mc:Choice Requires="wps">
                  <w:drawing>
                    <wp:anchor distT="0" distB="0" distL="114300" distR="114300" simplePos="0" relativeHeight="251677696" behindDoc="0" locked="0" layoutInCell="1" allowOverlap="1" wp14:anchorId="54761BDB" wp14:editId="52179406">
                      <wp:simplePos x="0" y="0"/>
                      <wp:positionH relativeFrom="column">
                        <wp:posOffset>1121046</wp:posOffset>
                      </wp:positionH>
                      <wp:positionV relativeFrom="paragraph">
                        <wp:posOffset>72571</wp:posOffset>
                      </wp:positionV>
                      <wp:extent cx="522333" cy="248195"/>
                      <wp:effectExtent l="0" t="0" r="11430" b="19050"/>
                      <wp:wrapNone/>
                      <wp:docPr id="26" name="Rectangle 26"/>
                      <wp:cNvGraphicFramePr/>
                      <a:graphic xmlns:a="http://schemas.openxmlformats.org/drawingml/2006/main">
                        <a:graphicData uri="http://schemas.microsoft.com/office/word/2010/wordprocessingShape">
                          <wps:wsp>
                            <wps:cNvSpPr/>
                            <wps:spPr>
                              <a:xfrm>
                                <a:off x="0" y="0"/>
                                <a:ext cx="522333" cy="248195"/>
                              </a:xfrm>
                              <a:prstGeom prst="rect">
                                <a:avLst/>
                              </a:prstGeom>
                              <a:solidFill>
                                <a:sysClr val="window" lastClr="FFFFFF"/>
                              </a:solidFill>
                              <a:ln w="12700" cap="flat" cmpd="sng" algn="ctr">
                                <a:solidFill>
                                  <a:sysClr val="window" lastClr="FFFFFF"/>
                                </a:solidFill>
                                <a:prstDash val="solid"/>
                                <a:miter lim="800000"/>
                              </a:ln>
                              <a:effectLst/>
                            </wps:spPr>
                            <wps:txbx>
                              <w:txbxContent>
                                <w:p w14:paraId="1CDE77E1" w14:textId="77777777" w:rsidR="00866577" w:rsidRPr="00E138E4" w:rsidRDefault="00866577" w:rsidP="00670AE7">
                                  <w:pPr>
                                    <w:jc w:val="center"/>
                                    <w:rPr>
                                      <w:rFonts w:ascii="Times New Roman" w:hAnsi="Times New Roman" w:cs="Times New Roman"/>
                                      <w:b/>
                                      <w:lang w:val="en-US"/>
                                    </w:rPr>
                                  </w:pPr>
                                  <w:r>
                                    <w:rPr>
                                      <w:rFonts w:ascii="Times New Roman" w:hAnsi="Times New Roman" w:cs="Times New Roman"/>
                                      <w:b/>
                                      <w:lang w:val="en-US"/>
                                    </w:rPr>
                                    <w:t>IEA</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w14:anchorId="54761BDB" id="Rectangle 26" o:spid="_x0000_s1044" style="position:absolute;left:0;text-align:left;margin-left:88.25pt;margin-top:5.7pt;width:41.15pt;height:19.5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" fillcolor="window" strokecolor="window" strokeweight="1pt">
                      <v:textbox>
                        <w:txbxContent>
                          <w:p w14:paraId="1CDE77E1" w14:textId="77777777" w:rsidR="00866577" w:rsidRPr="00E138E4" w:rsidRDefault="00866577" w:rsidP="00670AE7">
                            <w:pPr>
                              <w:jc w:val="center"/>
                              <w:rPr>
                                <w:rFonts w:ascii="Times New Roman" w:hAnsi="Times New Roman" w:cs="Times New Roman"/>
                                <w:b/>
                                <w:lang w:val="en-US"/>
                              </w:rPr>
                            </w:pPr>
                            <w:r>
                              <w:rPr>
                                <w:rFonts w:ascii="Times New Roman" w:hAnsi="Times New Roman" w:cs="Times New Roman"/>
                                <w:b/>
                                <w:lang w:val="en-US"/>
                              </w:rPr>
                              <w:t>IEA</w:t>
                            </w:r>
                          </w:p>
                        </w:txbxContent>
                      </v:textbox>
                    </v:rect>
                  </w:pict>
                </mc:Fallback>
              </mc:AlternateContent>
            </w:r>
          </w:p>
          <w:p w14:paraId="4C060612" w14:textId="77777777" w:rsidR="00670AE7" w:rsidRPr="00670AE7" w:rsidRDefault="00670AE7" w:rsidP="00670AE7">
            <w:pPr>
              <w:jc w:val="center"/>
              <w:rPr>
                <w:rFonts w:ascii="Times New Roman" w:eastAsia="Times New Roman" w:hAnsi="Times New Roman" w:cs="Times New Roman"/>
                <w:b/>
                <w:color w:val="000000"/>
                <w:sz w:val="20"/>
                <w:szCs w:val="20"/>
                <w:lang w:val="en-US" w:eastAsia="id-ID"/>
              </w:rPr>
            </w:pPr>
          </w:p>
          <w:p w14:paraId="1E23B73C" w14:textId="77777777" w:rsidR="00670AE7" w:rsidRPr="00670AE7" w:rsidRDefault="00670AE7" w:rsidP="00670AE7">
            <w:pPr>
              <w:jc w:val="center"/>
              <w:rPr>
                <w:rFonts w:ascii="Times New Roman" w:eastAsia="Times New Roman" w:hAnsi="Times New Roman" w:cs="Times New Roman"/>
                <w:b/>
                <w:color w:val="000000"/>
                <w:sz w:val="20"/>
                <w:szCs w:val="20"/>
                <w:lang w:val="en-US" w:eastAsia="id-ID"/>
              </w:rPr>
            </w:pPr>
          </w:p>
          <w:p w14:paraId="5B393257" w14:textId="77777777" w:rsidR="00670AE7" w:rsidRPr="00670AE7" w:rsidRDefault="00670AE7" w:rsidP="00670AE7">
            <w:pPr>
              <w:jc w:val="center"/>
              <w:rPr>
                <w:rFonts w:ascii="Times New Roman" w:eastAsia="Times New Roman" w:hAnsi="Times New Roman" w:cs="Times New Roman"/>
                <w:b/>
                <w:color w:val="000000"/>
                <w:sz w:val="20"/>
                <w:szCs w:val="20"/>
                <w:lang w:val="en-US" w:eastAsia="id-ID"/>
              </w:rPr>
            </w:pPr>
          </w:p>
          <w:p w14:paraId="3C4D20A0" w14:textId="77777777" w:rsidR="00670AE7" w:rsidRPr="00670AE7" w:rsidRDefault="00670AE7" w:rsidP="00670AE7">
            <w:pPr>
              <w:jc w:val="center"/>
              <w:rPr>
                <w:rFonts w:ascii="Times New Roman" w:eastAsia="Times New Roman" w:hAnsi="Times New Roman" w:cs="Times New Roman"/>
                <w:b/>
                <w:color w:val="000000"/>
                <w:sz w:val="20"/>
                <w:szCs w:val="20"/>
                <w:lang w:val="en-US" w:eastAsia="id-ID"/>
              </w:rPr>
            </w:pPr>
            <w:r w:rsidRPr="00670AE7">
              <w:rPr>
                <w:rFonts w:ascii="Times New Roman" w:eastAsia="Times New Roman" w:hAnsi="Times New Roman" w:cs="Times New Roman"/>
                <w:b/>
                <w:noProof/>
                <w:color w:val="000000"/>
                <w:sz w:val="20"/>
                <w:szCs w:val="20"/>
                <w:lang w:val="en-US" w:eastAsia="id-ID"/>
              </w:rPr>
              <mc:AlternateContent>
                <mc:Choice Requires="wps">
                  <w:drawing>
                    <wp:anchor distT="0" distB="0" distL="114300" distR="114300" simplePos="0" relativeHeight="251678720" behindDoc="0" locked="0" layoutInCell="1" allowOverlap="1" wp14:anchorId="6D96807F" wp14:editId="41CC6B91">
                      <wp:simplePos x="0" y="0"/>
                      <wp:positionH relativeFrom="column">
                        <wp:posOffset>6622</wp:posOffset>
                      </wp:positionH>
                      <wp:positionV relativeFrom="paragraph">
                        <wp:posOffset>31115</wp:posOffset>
                      </wp:positionV>
                      <wp:extent cx="522333" cy="248195"/>
                      <wp:effectExtent l="0" t="0" r="11430" b="19050"/>
                      <wp:wrapNone/>
                      <wp:docPr id="27" name="Rectangle 27"/>
                      <wp:cNvGraphicFramePr/>
                      <a:graphic xmlns:a="http://schemas.openxmlformats.org/drawingml/2006/main">
                        <a:graphicData uri="http://schemas.microsoft.com/office/word/2010/wordprocessingShape">
                          <wps:wsp>
                            <wps:cNvSpPr/>
                            <wps:spPr>
                              <a:xfrm>
                                <a:off x="0" y="0"/>
                                <a:ext cx="522333" cy="248195"/>
                              </a:xfrm>
                              <a:prstGeom prst="rect">
                                <a:avLst/>
                              </a:prstGeom>
                              <a:solidFill>
                                <a:sysClr val="window" lastClr="FFFFFF"/>
                              </a:solidFill>
                              <a:ln w="12700" cap="flat" cmpd="sng" algn="ctr">
                                <a:solidFill>
                                  <a:sysClr val="window" lastClr="FFFFFF"/>
                                </a:solidFill>
                                <a:prstDash val="solid"/>
                                <a:miter lim="800000"/>
                              </a:ln>
                              <a:effectLst/>
                            </wps:spPr>
                            <wps:txbx>
                              <w:txbxContent>
                                <w:p w14:paraId="1DA9B5F4" w14:textId="77777777" w:rsidR="00866577" w:rsidRPr="00E138E4" w:rsidRDefault="00866577" w:rsidP="00670AE7">
                                  <w:pPr>
                                    <w:jc w:val="center"/>
                                    <w:rPr>
                                      <w:rFonts w:ascii="Times New Roman" w:hAnsi="Times New Roman" w:cs="Times New Roman"/>
                                      <w:b/>
                                      <w:lang w:val="en-US"/>
                                    </w:rPr>
                                  </w:pPr>
                                  <w:r>
                                    <w:rPr>
                                      <w:rFonts w:ascii="Times New Roman" w:hAnsi="Times New Roman" w:cs="Times New Roman"/>
                                      <w:b/>
                                      <w:lang w:val="en-US"/>
                                    </w:rPr>
                                    <w:t>EEA</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w14:anchorId="6D96807F" id="Rectangle 27" o:spid="_x0000_s1045" style="position:absolute;left:0;text-align:left;margin-left:.5pt;margin-top:2.45pt;width:41.15pt;height:19.5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" fillcolor="window" strokecolor="window" strokeweight="1pt">
                      <v:textbox>
                        <w:txbxContent>
                          <w:p w14:paraId="1DA9B5F4" w14:textId="77777777" w:rsidR="00866577" w:rsidRPr="00E138E4" w:rsidRDefault="00866577" w:rsidP="00670AE7">
                            <w:pPr>
                              <w:jc w:val="center"/>
                              <w:rPr>
                                <w:rFonts w:ascii="Times New Roman" w:hAnsi="Times New Roman" w:cs="Times New Roman"/>
                                <w:b/>
                                <w:lang w:val="en-US"/>
                              </w:rPr>
                            </w:pPr>
                            <w:r>
                              <w:rPr>
                                <w:rFonts w:ascii="Times New Roman" w:hAnsi="Times New Roman" w:cs="Times New Roman"/>
                                <w:b/>
                                <w:lang w:val="en-US"/>
                              </w:rPr>
                              <w:t>EEA</w:t>
                            </w:r>
                          </w:p>
                        </w:txbxContent>
                      </v:textbox>
                    </v:rect>
                  </w:pict>
                </mc:Fallback>
              </mc:AlternateContent>
            </w:r>
          </w:p>
          <w:p w14:paraId="75E97EFA" w14:textId="77777777" w:rsidR="00670AE7" w:rsidRPr="00670AE7" w:rsidRDefault="00670AE7" w:rsidP="00670AE7">
            <w:pPr>
              <w:jc w:val="center"/>
              <w:rPr>
                <w:rFonts w:ascii="Times New Roman" w:eastAsia="Times New Roman" w:hAnsi="Times New Roman" w:cs="Times New Roman"/>
                <w:b/>
                <w:color w:val="000000"/>
                <w:sz w:val="20"/>
                <w:szCs w:val="20"/>
                <w:lang w:val="en-US" w:eastAsia="id-ID"/>
              </w:rPr>
            </w:pPr>
          </w:p>
        </w:tc>
        <w:tc>
          <w:tcPr>
            <w:tcW w:w="2831" w:type="dxa"/>
          </w:tcPr>
          <w:p w14:paraId="19B92965" w14:textId="77777777" w:rsidR="00670AE7" w:rsidRPr="00670AE7" w:rsidRDefault="00670AE7" w:rsidP="00670AE7">
            <w:pPr>
              <w:jc w:val="center"/>
              <w:rPr>
                <w:rFonts w:ascii="Times New Roman" w:eastAsia="Times New Roman" w:hAnsi="Times New Roman" w:cs="Times New Roman"/>
                <w:b/>
                <w:color w:val="000000"/>
                <w:sz w:val="20"/>
                <w:szCs w:val="20"/>
                <w:lang w:val="en-US" w:eastAsia="id-ID"/>
              </w:rPr>
            </w:pPr>
            <w:r w:rsidRPr="00670AE7">
              <w:rPr>
                <w:rFonts w:ascii="Times New Roman" w:eastAsia="Times New Roman" w:hAnsi="Times New Roman" w:cs="Times New Roman"/>
                <w:b/>
                <w:color w:val="000000"/>
                <w:sz w:val="20"/>
                <w:szCs w:val="20"/>
                <w:lang w:val="en-US" w:eastAsia="id-ID"/>
              </w:rPr>
              <w:t>STRENGTHS (S)</w:t>
            </w:r>
          </w:p>
          <w:p w14:paraId="6F75C2CF" w14:textId="77777777" w:rsidR="00670AE7" w:rsidRPr="00670AE7" w:rsidRDefault="00670AE7" w:rsidP="00670AE7">
            <w:pPr>
              <w:numPr>
                <w:ilvl w:val="0"/>
                <w:numId w:val="12"/>
              </w:numPr>
              <w:ind w:left="178" w:hanging="218"/>
              <w:contextualSpacing/>
              <w:jc w:val="both"/>
              <w:rPr>
                <w:rFonts w:ascii="Times New Roman" w:eastAsia="Times New Roman" w:hAnsi="Times New Roman" w:cs="Times New Roman"/>
                <w:b/>
                <w:color w:val="000000"/>
                <w:sz w:val="18"/>
                <w:szCs w:val="20"/>
                <w:lang w:val="en-US" w:eastAsia="id-ID"/>
              </w:rPr>
            </w:pPr>
            <w:r w:rsidRPr="00670AE7">
              <w:rPr>
                <w:rFonts w:ascii="Times New Roman" w:eastAsia="Times New Roman" w:hAnsi="Times New Roman" w:cs="Times New Roman"/>
                <w:color w:val="000000"/>
                <w:szCs w:val="24"/>
                <w:lang w:val="en-US" w:eastAsia="id-ID"/>
              </w:rPr>
              <w:t xml:space="preserve">Legitimated </w:t>
            </w:r>
          </w:p>
          <w:p w14:paraId="13BF651B" w14:textId="77777777" w:rsidR="00670AE7" w:rsidRPr="00670AE7" w:rsidRDefault="00670AE7" w:rsidP="00670AE7">
            <w:pPr>
              <w:numPr>
                <w:ilvl w:val="0"/>
                <w:numId w:val="12"/>
              </w:numPr>
              <w:ind w:left="178" w:hanging="218"/>
              <w:contextualSpacing/>
              <w:jc w:val="both"/>
              <w:rPr>
                <w:rFonts w:ascii="Times New Roman" w:eastAsia="Times New Roman" w:hAnsi="Times New Roman" w:cs="Times New Roman"/>
                <w:b/>
                <w:color w:val="000000"/>
                <w:sz w:val="18"/>
                <w:szCs w:val="20"/>
                <w:lang w:val="en-US" w:eastAsia="id-ID"/>
              </w:rPr>
            </w:pPr>
            <w:r w:rsidRPr="00670AE7">
              <w:rPr>
                <w:rFonts w:ascii="Times New Roman" w:eastAsia="Times New Roman" w:hAnsi="Times New Roman" w:cs="Times New Roman"/>
                <w:color w:val="000000"/>
                <w:szCs w:val="24"/>
                <w:lang w:val="en-US" w:eastAsia="id-ID"/>
              </w:rPr>
              <w:t>Expert</w:t>
            </w:r>
          </w:p>
          <w:p w14:paraId="3096717C" w14:textId="77777777" w:rsidR="00670AE7" w:rsidRPr="00670AE7" w:rsidRDefault="00670AE7" w:rsidP="00670AE7">
            <w:pPr>
              <w:numPr>
                <w:ilvl w:val="0"/>
                <w:numId w:val="12"/>
              </w:numPr>
              <w:ind w:left="178" w:hanging="218"/>
              <w:contextualSpacing/>
              <w:jc w:val="both"/>
              <w:rPr>
                <w:rFonts w:ascii="Times New Roman" w:eastAsia="Times New Roman" w:hAnsi="Times New Roman" w:cs="Times New Roman"/>
                <w:b/>
                <w:color w:val="000000"/>
                <w:sz w:val="20"/>
                <w:szCs w:val="20"/>
                <w:lang w:val="en-US" w:eastAsia="id-ID"/>
              </w:rPr>
            </w:pPr>
            <w:r w:rsidRPr="00670AE7">
              <w:rPr>
                <w:rFonts w:ascii="Times New Roman" w:eastAsia="Times New Roman" w:hAnsi="Times New Roman" w:cs="Times New Roman"/>
                <w:color w:val="000000"/>
                <w:szCs w:val="24"/>
                <w:lang w:val="en-US" w:eastAsia="id-ID"/>
              </w:rPr>
              <w:t>Competence</w:t>
            </w:r>
          </w:p>
        </w:tc>
        <w:tc>
          <w:tcPr>
            <w:tcW w:w="2831" w:type="dxa"/>
          </w:tcPr>
          <w:p w14:paraId="168C7020" w14:textId="77777777" w:rsidR="00670AE7" w:rsidRPr="00670AE7" w:rsidRDefault="00670AE7" w:rsidP="00670AE7">
            <w:pPr>
              <w:jc w:val="center"/>
              <w:rPr>
                <w:rFonts w:ascii="Times New Roman" w:eastAsia="Times New Roman" w:hAnsi="Times New Roman" w:cs="Times New Roman"/>
                <w:b/>
                <w:color w:val="000000"/>
                <w:sz w:val="20"/>
                <w:szCs w:val="20"/>
                <w:lang w:val="en-US" w:eastAsia="id-ID"/>
              </w:rPr>
            </w:pPr>
            <w:r w:rsidRPr="00670AE7">
              <w:rPr>
                <w:rFonts w:ascii="Times New Roman" w:eastAsia="Times New Roman" w:hAnsi="Times New Roman" w:cs="Times New Roman"/>
                <w:b/>
                <w:color w:val="000000"/>
                <w:sz w:val="20"/>
                <w:szCs w:val="20"/>
                <w:lang w:val="en-US" w:eastAsia="id-ID"/>
              </w:rPr>
              <w:t>WEAKNESSES (W)</w:t>
            </w:r>
          </w:p>
          <w:p w14:paraId="24B63971" w14:textId="77777777" w:rsidR="00670AE7" w:rsidRPr="00670AE7" w:rsidRDefault="00670AE7" w:rsidP="00670AE7">
            <w:pPr>
              <w:numPr>
                <w:ilvl w:val="0"/>
                <w:numId w:val="13"/>
              </w:numPr>
              <w:ind w:left="174" w:hanging="218"/>
              <w:contextualSpacing/>
              <w:jc w:val="both"/>
              <w:rPr>
                <w:rFonts w:ascii="Times New Roman" w:eastAsia="Times New Roman" w:hAnsi="Times New Roman" w:cs="Times New Roman"/>
                <w:b/>
                <w:color w:val="000000"/>
                <w:sz w:val="18"/>
                <w:szCs w:val="20"/>
                <w:lang w:val="en-US" w:eastAsia="id-ID"/>
              </w:rPr>
            </w:pPr>
            <w:r w:rsidRPr="00670AE7">
              <w:rPr>
                <w:rFonts w:ascii="Times New Roman" w:eastAsia="Times New Roman" w:hAnsi="Times New Roman" w:cs="Times New Roman"/>
                <w:color w:val="000000"/>
                <w:szCs w:val="24"/>
                <w:lang w:val="en-US" w:eastAsia="id-ID"/>
              </w:rPr>
              <w:t>Coercive</w:t>
            </w:r>
          </w:p>
          <w:p w14:paraId="7DC67844" w14:textId="77777777" w:rsidR="00670AE7" w:rsidRPr="00670AE7" w:rsidRDefault="00670AE7" w:rsidP="00670AE7">
            <w:pPr>
              <w:numPr>
                <w:ilvl w:val="0"/>
                <w:numId w:val="13"/>
              </w:numPr>
              <w:ind w:left="178" w:hanging="218"/>
              <w:contextualSpacing/>
              <w:jc w:val="both"/>
              <w:rPr>
                <w:rFonts w:ascii="Times New Roman" w:eastAsia="Times New Roman" w:hAnsi="Times New Roman" w:cs="Times New Roman"/>
                <w:b/>
                <w:color w:val="000000"/>
                <w:sz w:val="18"/>
                <w:szCs w:val="20"/>
                <w:lang w:val="en-US" w:eastAsia="id-ID"/>
              </w:rPr>
            </w:pPr>
            <w:r w:rsidRPr="00670AE7">
              <w:rPr>
                <w:rFonts w:ascii="Times New Roman" w:eastAsia="Times New Roman" w:hAnsi="Times New Roman" w:cs="Times New Roman"/>
                <w:color w:val="000000"/>
                <w:szCs w:val="24"/>
                <w:lang w:val="en-US" w:eastAsia="id-ID"/>
              </w:rPr>
              <w:t>Rewards and Punishment</w:t>
            </w:r>
          </w:p>
          <w:p w14:paraId="4200CF33" w14:textId="77777777" w:rsidR="00670AE7" w:rsidRPr="00670AE7" w:rsidRDefault="00670AE7" w:rsidP="00670AE7">
            <w:pPr>
              <w:numPr>
                <w:ilvl w:val="0"/>
                <w:numId w:val="13"/>
              </w:numPr>
              <w:ind w:left="178" w:hanging="218"/>
              <w:contextualSpacing/>
              <w:jc w:val="both"/>
              <w:rPr>
                <w:rFonts w:ascii="Times New Roman" w:eastAsia="Times New Roman" w:hAnsi="Times New Roman" w:cs="Times New Roman"/>
                <w:b/>
                <w:color w:val="000000"/>
                <w:sz w:val="20"/>
                <w:szCs w:val="20"/>
                <w:lang w:val="en-US" w:eastAsia="id-ID"/>
              </w:rPr>
            </w:pPr>
            <w:r w:rsidRPr="00670AE7">
              <w:rPr>
                <w:rFonts w:ascii="Times New Roman" w:eastAsia="Times New Roman" w:hAnsi="Times New Roman" w:cs="Times New Roman"/>
                <w:color w:val="000000"/>
                <w:szCs w:val="24"/>
                <w:lang w:val="en-US" w:eastAsia="id-ID"/>
              </w:rPr>
              <w:t xml:space="preserve"> Referent</w:t>
            </w:r>
          </w:p>
          <w:p w14:paraId="3419B32A" w14:textId="77777777" w:rsidR="00670AE7" w:rsidRPr="00670AE7" w:rsidRDefault="00670AE7" w:rsidP="00670AE7">
            <w:pPr>
              <w:jc w:val="center"/>
              <w:rPr>
                <w:rFonts w:ascii="Times New Roman" w:eastAsia="Times New Roman" w:hAnsi="Times New Roman" w:cs="Times New Roman"/>
                <w:b/>
                <w:color w:val="000000"/>
                <w:sz w:val="20"/>
                <w:szCs w:val="20"/>
                <w:lang w:val="en-US" w:eastAsia="id-ID"/>
              </w:rPr>
            </w:pPr>
            <w:r w:rsidRPr="00670AE7">
              <w:rPr>
                <w:rFonts w:ascii="Times New Roman" w:eastAsia="Times New Roman" w:hAnsi="Times New Roman" w:cs="Times New Roman"/>
                <w:color w:val="000000"/>
                <w:sz w:val="24"/>
                <w:szCs w:val="24"/>
                <w:lang w:val="en-US" w:eastAsia="id-ID"/>
              </w:rPr>
              <w:t xml:space="preserve"> </w:t>
            </w:r>
          </w:p>
          <w:p w14:paraId="58FB31B7" w14:textId="77777777" w:rsidR="00670AE7" w:rsidRPr="00670AE7" w:rsidRDefault="00670AE7" w:rsidP="00670AE7">
            <w:pPr>
              <w:jc w:val="center"/>
              <w:rPr>
                <w:rFonts w:ascii="Times New Roman" w:eastAsia="Times New Roman" w:hAnsi="Times New Roman" w:cs="Times New Roman"/>
                <w:b/>
                <w:color w:val="000000"/>
                <w:sz w:val="20"/>
                <w:szCs w:val="20"/>
                <w:lang w:val="en-US" w:eastAsia="id-ID"/>
              </w:rPr>
            </w:pPr>
          </w:p>
        </w:tc>
      </w:tr>
      <w:tr w:rsidR="00670AE7" w:rsidRPr="00670AE7" w14:paraId="56A0C2A2" w14:textId="77777777" w:rsidTr="00670AE7">
        <w:tc>
          <w:tcPr>
            <w:tcW w:w="2831" w:type="dxa"/>
          </w:tcPr>
          <w:p w14:paraId="54E0A74D" w14:textId="77777777" w:rsidR="00670AE7" w:rsidRPr="00670AE7" w:rsidRDefault="00670AE7" w:rsidP="00670AE7">
            <w:pPr>
              <w:jc w:val="center"/>
              <w:rPr>
                <w:rFonts w:ascii="Times New Roman" w:eastAsia="Times New Roman" w:hAnsi="Times New Roman" w:cs="Times New Roman"/>
                <w:b/>
                <w:color w:val="000000"/>
                <w:sz w:val="20"/>
                <w:szCs w:val="20"/>
                <w:lang w:val="en-US" w:eastAsia="id-ID"/>
              </w:rPr>
            </w:pPr>
          </w:p>
          <w:p w14:paraId="497F1F4C" w14:textId="77777777" w:rsidR="00670AE7" w:rsidRPr="00670AE7" w:rsidRDefault="00670AE7" w:rsidP="00670AE7">
            <w:pPr>
              <w:jc w:val="center"/>
              <w:rPr>
                <w:rFonts w:ascii="Times New Roman" w:eastAsia="Times New Roman" w:hAnsi="Times New Roman" w:cs="Times New Roman"/>
                <w:b/>
                <w:color w:val="000000"/>
                <w:sz w:val="20"/>
                <w:szCs w:val="20"/>
                <w:lang w:val="en-US" w:eastAsia="id-ID"/>
              </w:rPr>
            </w:pPr>
            <w:proofErr w:type="gramStart"/>
            <w:r w:rsidRPr="00670AE7">
              <w:rPr>
                <w:rFonts w:ascii="Times New Roman" w:eastAsia="Times New Roman" w:hAnsi="Times New Roman" w:cs="Times New Roman"/>
                <w:b/>
                <w:color w:val="000000"/>
                <w:sz w:val="20"/>
                <w:szCs w:val="20"/>
                <w:lang w:val="en-US" w:eastAsia="id-ID"/>
              </w:rPr>
              <w:t>OPPORTUNITIES  (</w:t>
            </w:r>
            <w:proofErr w:type="gramEnd"/>
            <w:r w:rsidRPr="00670AE7">
              <w:rPr>
                <w:rFonts w:ascii="Times New Roman" w:eastAsia="Times New Roman" w:hAnsi="Times New Roman" w:cs="Times New Roman"/>
                <w:b/>
                <w:color w:val="000000"/>
                <w:sz w:val="20"/>
                <w:szCs w:val="20"/>
                <w:lang w:val="en-US" w:eastAsia="id-ID"/>
              </w:rPr>
              <w:t>O)</w:t>
            </w:r>
          </w:p>
          <w:p w14:paraId="2CE076C9" w14:textId="77777777" w:rsidR="00670AE7" w:rsidRPr="00670AE7" w:rsidRDefault="00670AE7" w:rsidP="00670AE7">
            <w:pPr>
              <w:numPr>
                <w:ilvl w:val="0"/>
                <w:numId w:val="14"/>
              </w:numPr>
              <w:ind w:left="323"/>
              <w:contextualSpacing/>
              <w:jc w:val="both"/>
              <w:rPr>
                <w:rFonts w:ascii="Times New Roman" w:eastAsia="Times New Roman" w:hAnsi="Times New Roman" w:cs="Times New Roman"/>
                <w:b/>
                <w:color w:val="000000"/>
                <w:sz w:val="18"/>
                <w:szCs w:val="20"/>
                <w:lang w:val="en-US" w:eastAsia="id-ID"/>
              </w:rPr>
            </w:pPr>
            <w:r w:rsidRPr="00670AE7">
              <w:rPr>
                <w:rFonts w:ascii="Times New Roman" w:eastAsia="Times New Roman" w:hAnsi="Times New Roman" w:cs="Times New Roman"/>
                <w:color w:val="000000"/>
                <w:szCs w:val="24"/>
                <w:lang w:val="en-US" w:eastAsia="id-ID"/>
              </w:rPr>
              <w:t xml:space="preserve">Trust in Government </w:t>
            </w:r>
          </w:p>
          <w:p w14:paraId="3A39BE22" w14:textId="77777777" w:rsidR="00670AE7" w:rsidRPr="00670AE7" w:rsidRDefault="00670AE7" w:rsidP="00670AE7">
            <w:pPr>
              <w:numPr>
                <w:ilvl w:val="0"/>
                <w:numId w:val="14"/>
              </w:numPr>
              <w:ind w:left="323"/>
              <w:contextualSpacing/>
              <w:jc w:val="both"/>
              <w:rPr>
                <w:rFonts w:ascii="Times New Roman" w:eastAsia="Times New Roman" w:hAnsi="Times New Roman" w:cs="Times New Roman"/>
                <w:b/>
                <w:color w:val="000000"/>
                <w:sz w:val="18"/>
                <w:szCs w:val="20"/>
                <w:lang w:val="en-US" w:eastAsia="id-ID"/>
              </w:rPr>
            </w:pPr>
            <w:r w:rsidRPr="00670AE7">
              <w:rPr>
                <w:rFonts w:ascii="Times New Roman" w:eastAsia="Times New Roman" w:hAnsi="Times New Roman" w:cs="Times New Roman"/>
                <w:color w:val="000000"/>
                <w:szCs w:val="24"/>
                <w:lang w:val="en-US" w:eastAsia="id-ID"/>
              </w:rPr>
              <w:t>Trust in Stored Data</w:t>
            </w:r>
          </w:p>
          <w:p w14:paraId="543FF245" w14:textId="77777777" w:rsidR="00670AE7" w:rsidRPr="00670AE7" w:rsidRDefault="00670AE7" w:rsidP="00670AE7">
            <w:pPr>
              <w:numPr>
                <w:ilvl w:val="0"/>
                <w:numId w:val="14"/>
              </w:numPr>
              <w:ind w:left="323"/>
              <w:contextualSpacing/>
              <w:jc w:val="both"/>
              <w:rPr>
                <w:rFonts w:ascii="Times New Roman" w:eastAsia="Times New Roman" w:hAnsi="Times New Roman" w:cs="Times New Roman"/>
                <w:b/>
                <w:color w:val="000000"/>
                <w:sz w:val="20"/>
                <w:szCs w:val="20"/>
                <w:lang w:val="en-US" w:eastAsia="id-ID"/>
              </w:rPr>
            </w:pPr>
            <w:r w:rsidRPr="00670AE7">
              <w:rPr>
                <w:rFonts w:ascii="Times New Roman" w:eastAsia="Times New Roman" w:hAnsi="Times New Roman" w:cs="Times New Roman"/>
                <w:color w:val="000000"/>
                <w:szCs w:val="24"/>
                <w:lang w:val="en-US" w:eastAsia="id-ID"/>
              </w:rPr>
              <w:t>Trust in Institution</w:t>
            </w:r>
          </w:p>
          <w:p w14:paraId="343E2BB1" w14:textId="77777777" w:rsidR="00670AE7" w:rsidRPr="00670AE7" w:rsidRDefault="00670AE7" w:rsidP="00670AE7">
            <w:pPr>
              <w:jc w:val="center"/>
              <w:rPr>
                <w:rFonts w:ascii="Times New Roman" w:eastAsia="Times New Roman" w:hAnsi="Times New Roman" w:cs="Times New Roman"/>
                <w:b/>
                <w:color w:val="000000"/>
                <w:sz w:val="20"/>
                <w:szCs w:val="20"/>
                <w:lang w:val="en-US" w:eastAsia="id-ID"/>
              </w:rPr>
            </w:pPr>
            <w:r w:rsidRPr="00670AE7">
              <w:rPr>
                <w:rFonts w:ascii="Times New Roman" w:eastAsia="Times New Roman" w:hAnsi="Times New Roman" w:cs="Times New Roman"/>
                <w:b/>
                <w:color w:val="000000"/>
                <w:sz w:val="20"/>
                <w:szCs w:val="20"/>
                <w:lang w:val="en-US" w:eastAsia="id-ID"/>
              </w:rPr>
              <w:t xml:space="preserve"> </w:t>
            </w:r>
          </w:p>
          <w:p w14:paraId="501EEAFC" w14:textId="77777777" w:rsidR="00670AE7" w:rsidRPr="00670AE7" w:rsidRDefault="00670AE7" w:rsidP="00670AE7">
            <w:pPr>
              <w:rPr>
                <w:rFonts w:ascii="Times New Roman" w:eastAsia="Times New Roman" w:hAnsi="Times New Roman" w:cs="Times New Roman"/>
                <w:b/>
                <w:color w:val="000000"/>
                <w:sz w:val="20"/>
                <w:szCs w:val="20"/>
                <w:lang w:val="en-US" w:eastAsia="id-ID"/>
              </w:rPr>
            </w:pPr>
          </w:p>
        </w:tc>
        <w:tc>
          <w:tcPr>
            <w:tcW w:w="2831" w:type="dxa"/>
          </w:tcPr>
          <w:p w14:paraId="4D299C8A" w14:textId="77777777" w:rsidR="00670AE7" w:rsidRPr="00670AE7" w:rsidRDefault="00670AE7" w:rsidP="00670AE7">
            <w:pPr>
              <w:jc w:val="center"/>
              <w:rPr>
                <w:rFonts w:ascii="Times New Roman" w:eastAsia="Times New Roman" w:hAnsi="Times New Roman" w:cs="Times New Roman"/>
                <w:b/>
                <w:color w:val="000000"/>
                <w:sz w:val="20"/>
                <w:szCs w:val="20"/>
                <w:lang w:val="en-US" w:eastAsia="id-ID"/>
              </w:rPr>
            </w:pPr>
            <w:r w:rsidRPr="00670AE7">
              <w:rPr>
                <w:rFonts w:ascii="Times New Roman" w:eastAsia="Times New Roman" w:hAnsi="Times New Roman" w:cs="Times New Roman"/>
                <w:b/>
                <w:color w:val="000000"/>
                <w:sz w:val="20"/>
                <w:szCs w:val="20"/>
                <w:lang w:val="en-US" w:eastAsia="id-ID"/>
              </w:rPr>
              <w:t>S-O STRATEGIES:</w:t>
            </w:r>
          </w:p>
          <w:p w14:paraId="50672F8D" w14:textId="77777777" w:rsidR="00670AE7" w:rsidRPr="00670AE7" w:rsidRDefault="00670AE7" w:rsidP="00670AE7">
            <w:pPr>
              <w:numPr>
                <w:ilvl w:val="0"/>
                <w:numId w:val="16"/>
              </w:numPr>
              <w:ind w:left="178" w:hanging="218"/>
              <w:contextualSpacing/>
              <w:jc w:val="both"/>
              <w:rPr>
                <w:rFonts w:ascii="Times New Roman" w:eastAsia="Times New Roman" w:hAnsi="Times New Roman" w:cs="Times New Roman"/>
                <w:b/>
                <w:color w:val="000000"/>
                <w:sz w:val="20"/>
                <w:szCs w:val="20"/>
                <w:lang w:val="en-US" w:eastAsia="id-ID"/>
              </w:rPr>
            </w:pPr>
            <w:r w:rsidRPr="00670AE7">
              <w:rPr>
                <w:rFonts w:ascii="Times New Roman" w:eastAsia="Times New Roman" w:hAnsi="Times New Roman" w:cs="Times New Roman"/>
                <w:color w:val="212121"/>
                <w:sz w:val="18"/>
                <w:szCs w:val="20"/>
                <w:lang w:val="en" w:eastAsia="id-ID"/>
              </w:rPr>
              <w:t>Taking advantage of the legitimacy power of the tax service office to strengthen the authority to control taxpayer compliance.</w:t>
            </w:r>
          </w:p>
          <w:p w14:paraId="219810C3" w14:textId="77777777" w:rsidR="00670AE7" w:rsidRPr="00670AE7" w:rsidRDefault="00670AE7" w:rsidP="00670AE7">
            <w:pPr>
              <w:numPr>
                <w:ilvl w:val="0"/>
                <w:numId w:val="16"/>
              </w:numPr>
              <w:ind w:left="178" w:hanging="218"/>
              <w:contextualSpacing/>
              <w:jc w:val="both"/>
              <w:rPr>
                <w:rFonts w:ascii="Times New Roman" w:eastAsia="Times New Roman" w:hAnsi="Times New Roman" w:cs="Times New Roman"/>
                <w:b/>
                <w:color w:val="000000"/>
                <w:sz w:val="16"/>
                <w:szCs w:val="20"/>
                <w:lang w:val="en-US" w:eastAsia="id-ID"/>
              </w:rPr>
            </w:pPr>
            <w:r w:rsidRPr="00670AE7">
              <w:rPr>
                <w:rFonts w:ascii="Times New Roman" w:hAnsi="Times New Roman" w:cs="Times New Roman"/>
                <w:color w:val="212121"/>
                <w:sz w:val="18"/>
                <w:lang w:val="en"/>
              </w:rPr>
              <w:t>Use trust in government as the social capital in developing taxpayers’ compliance</w:t>
            </w:r>
          </w:p>
          <w:p w14:paraId="61C7C8D4" w14:textId="77777777" w:rsidR="00670AE7" w:rsidRPr="00670AE7" w:rsidRDefault="00670AE7" w:rsidP="00670AE7">
            <w:pPr>
              <w:numPr>
                <w:ilvl w:val="0"/>
                <w:numId w:val="16"/>
              </w:numPr>
              <w:ind w:left="178" w:hanging="218"/>
              <w:contextualSpacing/>
              <w:jc w:val="both"/>
              <w:rPr>
                <w:rFonts w:ascii="Times New Roman" w:eastAsia="Times New Roman" w:hAnsi="Times New Roman" w:cs="Times New Roman"/>
                <w:b/>
                <w:color w:val="000000"/>
                <w:sz w:val="16"/>
                <w:szCs w:val="20"/>
                <w:lang w:val="en-US" w:eastAsia="id-ID"/>
              </w:rPr>
            </w:pPr>
            <w:r w:rsidRPr="00670AE7">
              <w:rPr>
                <w:rFonts w:ascii="Times New Roman" w:hAnsi="Times New Roman" w:cs="Times New Roman"/>
                <w:color w:val="212121"/>
                <w:sz w:val="18"/>
                <w:lang w:val="en"/>
              </w:rPr>
              <w:t>Making advantage of the expertise and ability to increase e-government use and innovation in tax services</w:t>
            </w:r>
          </w:p>
          <w:p w14:paraId="48704B80" w14:textId="2B968D1A" w:rsidR="00670AE7" w:rsidRPr="00670AE7" w:rsidRDefault="00670AE7" w:rsidP="00670AE7">
            <w:pPr>
              <w:numPr>
                <w:ilvl w:val="0"/>
                <w:numId w:val="16"/>
              </w:numPr>
              <w:ind w:left="178" w:hanging="218"/>
              <w:contextualSpacing/>
              <w:jc w:val="both"/>
              <w:rPr>
                <w:rFonts w:ascii="Times New Roman" w:eastAsia="Times New Roman" w:hAnsi="Times New Roman" w:cs="Times New Roman"/>
                <w:b/>
                <w:color w:val="000000"/>
                <w:sz w:val="16"/>
                <w:szCs w:val="20"/>
                <w:lang w:val="en-US" w:eastAsia="id-ID"/>
              </w:rPr>
            </w:pPr>
            <w:r w:rsidRPr="00670AE7">
              <w:rPr>
                <w:rFonts w:ascii="Times New Roman" w:hAnsi="Times New Roman" w:cs="Times New Roman"/>
                <w:color w:val="212121"/>
                <w:sz w:val="18"/>
                <w:lang w:val="en"/>
              </w:rPr>
              <w:t xml:space="preserve">Use trust in institutions to increase public </w:t>
            </w:r>
            <w:proofErr w:type="gramStart"/>
            <w:r w:rsidR="0005587E">
              <w:rPr>
                <w:rFonts w:ascii="Times New Roman" w:hAnsi="Times New Roman" w:cs="Times New Roman"/>
                <w:color w:val="212121"/>
                <w:sz w:val="18"/>
                <w:lang w:val="en"/>
              </w:rPr>
              <w:t xml:space="preserve">trust </w:t>
            </w:r>
            <w:r w:rsidRPr="00670AE7">
              <w:rPr>
                <w:rFonts w:ascii="Times New Roman" w:hAnsi="Times New Roman" w:cs="Times New Roman"/>
                <w:color w:val="212121"/>
                <w:sz w:val="18"/>
                <w:lang w:val="en"/>
              </w:rPr>
              <w:t xml:space="preserve"> in</w:t>
            </w:r>
            <w:proofErr w:type="gramEnd"/>
            <w:r w:rsidRPr="00670AE7">
              <w:rPr>
                <w:rFonts w:ascii="Times New Roman" w:hAnsi="Times New Roman" w:cs="Times New Roman"/>
                <w:color w:val="212121"/>
                <w:sz w:val="18"/>
                <w:lang w:val="en"/>
              </w:rPr>
              <w:t xml:space="preserve"> paying taxes</w:t>
            </w:r>
          </w:p>
          <w:p w14:paraId="170D4937" w14:textId="77777777" w:rsidR="00670AE7" w:rsidRPr="00670AE7" w:rsidRDefault="00670AE7" w:rsidP="00670AE7">
            <w:pPr>
              <w:contextualSpacing/>
              <w:jc w:val="both"/>
              <w:rPr>
                <w:rFonts w:ascii="Times New Roman" w:eastAsia="Times New Roman" w:hAnsi="Times New Roman" w:cs="Times New Roman"/>
                <w:b/>
                <w:color w:val="000000"/>
                <w:sz w:val="20"/>
                <w:szCs w:val="20"/>
                <w:lang w:val="en-US" w:eastAsia="id-ID"/>
              </w:rPr>
            </w:pPr>
          </w:p>
        </w:tc>
        <w:tc>
          <w:tcPr>
            <w:tcW w:w="2831" w:type="dxa"/>
          </w:tcPr>
          <w:p w14:paraId="73BE830B" w14:textId="77777777" w:rsidR="00670AE7" w:rsidRPr="00670AE7" w:rsidRDefault="00670AE7" w:rsidP="00670AE7">
            <w:pPr>
              <w:jc w:val="center"/>
              <w:rPr>
                <w:rFonts w:ascii="Times New Roman" w:eastAsia="Times New Roman" w:hAnsi="Times New Roman" w:cs="Times New Roman"/>
                <w:b/>
                <w:color w:val="000000"/>
                <w:sz w:val="18"/>
                <w:szCs w:val="18"/>
                <w:lang w:val="en-US" w:eastAsia="id-ID"/>
              </w:rPr>
            </w:pPr>
            <w:r w:rsidRPr="00670AE7">
              <w:rPr>
                <w:rFonts w:ascii="Times New Roman" w:eastAsia="Times New Roman" w:hAnsi="Times New Roman" w:cs="Times New Roman"/>
                <w:b/>
                <w:color w:val="000000"/>
                <w:sz w:val="18"/>
                <w:szCs w:val="18"/>
                <w:lang w:val="en-US" w:eastAsia="id-ID"/>
              </w:rPr>
              <w:t>W-O STRATEGIES:</w:t>
            </w:r>
          </w:p>
          <w:p w14:paraId="6EB62272" w14:textId="77777777" w:rsidR="00670AE7" w:rsidRPr="00670AE7" w:rsidRDefault="00670AE7" w:rsidP="00670AE7">
            <w:pPr>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4" w:hanging="218"/>
              <w:jc w:val="both"/>
              <w:rPr>
                <w:rFonts w:ascii="Times New Roman" w:eastAsia="Times New Roman" w:hAnsi="Times New Roman" w:cs="Times New Roman"/>
                <w:color w:val="212121"/>
                <w:sz w:val="18"/>
                <w:szCs w:val="18"/>
                <w:lang w:eastAsia="id-ID"/>
              </w:rPr>
            </w:pPr>
            <w:r w:rsidRPr="00670AE7">
              <w:rPr>
                <w:rFonts w:ascii="Times New Roman" w:eastAsia="Times New Roman" w:hAnsi="Times New Roman" w:cs="Times New Roman"/>
                <w:color w:val="212121"/>
                <w:sz w:val="18"/>
                <w:szCs w:val="18"/>
                <w:lang w:val="en" w:eastAsia="id-ID"/>
              </w:rPr>
              <w:t>Use balanced authority and coercive power to create public trust in paying taxes</w:t>
            </w:r>
          </w:p>
          <w:p w14:paraId="5C546D84" w14:textId="77777777" w:rsidR="00670AE7" w:rsidRPr="00670AE7" w:rsidRDefault="00670AE7" w:rsidP="00670AE7">
            <w:pPr>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4" w:hanging="218"/>
              <w:jc w:val="both"/>
              <w:rPr>
                <w:rFonts w:ascii="Times New Roman" w:eastAsia="Times New Roman" w:hAnsi="Times New Roman" w:cs="Times New Roman"/>
                <w:color w:val="212121"/>
                <w:sz w:val="18"/>
                <w:szCs w:val="18"/>
                <w:lang w:eastAsia="id-ID"/>
              </w:rPr>
            </w:pPr>
            <w:r w:rsidRPr="00670AE7">
              <w:rPr>
                <w:rFonts w:ascii="Times New Roman" w:eastAsia="Times New Roman" w:hAnsi="Times New Roman" w:cs="Times New Roman"/>
                <w:color w:val="212121"/>
                <w:sz w:val="18"/>
                <w:szCs w:val="18"/>
                <w:lang w:val="en" w:eastAsia="id-ID"/>
              </w:rPr>
              <w:t>Give rewards to taxpayers who obediently pay taxes and apply appropriate sanctions to tax evaders.</w:t>
            </w:r>
          </w:p>
          <w:p w14:paraId="2DFA55C5" w14:textId="1C859AE8" w:rsidR="00670AE7" w:rsidRPr="00670AE7" w:rsidRDefault="00670AE7" w:rsidP="00670AE7">
            <w:pPr>
              <w:numPr>
                <w:ilvl w:val="0"/>
                <w:numId w:val="17"/>
              </w:numPr>
              <w:ind w:left="174" w:hanging="218"/>
              <w:contextualSpacing/>
              <w:jc w:val="both"/>
              <w:rPr>
                <w:rFonts w:ascii="Times New Roman" w:eastAsia="Times New Roman" w:hAnsi="Times New Roman" w:cs="Times New Roman"/>
                <w:b/>
                <w:color w:val="000000"/>
                <w:sz w:val="18"/>
                <w:szCs w:val="18"/>
                <w:lang w:val="en-US" w:eastAsia="id-ID"/>
              </w:rPr>
            </w:pPr>
            <w:r w:rsidRPr="00670AE7">
              <w:rPr>
                <w:rFonts w:ascii="Times New Roman" w:hAnsi="Times New Roman" w:cs="Times New Roman"/>
                <w:color w:val="212121"/>
                <w:sz w:val="18"/>
                <w:szCs w:val="18"/>
                <w:shd w:val="clear" w:color="auto" w:fill="FFFFFF"/>
              </w:rPr>
              <w:t>Implement</w:t>
            </w:r>
            <w:proofErr w:type="spellStart"/>
            <w:r w:rsidR="002A2C33">
              <w:rPr>
                <w:rFonts w:ascii="Times New Roman" w:hAnsi="Times New Roman" w:cs="Times New Roman"/>
                <w:color w:val="212121"/>
                <w:sz w:val="18"/>
                <w:szCs w:val="18"/>
                <w:shd w:val="clear" w:color="auto" w:fill="FFFFFF"/>
                <w:lang w:val="en-US"/>
              </w:rPr>
              <w:t>ing</w:t>
            </w:r>
            <w:proofErr w:type="spellEnd"/>
            <w:r w:rsidR="002A2C33">
              <w:rPr>
                <w:rFonts w:ascii="Times New Roman" w:hAnsi="Times New Roman" w:cs="Times New Roman"/>
                <w:color w:val="212121"/>
                <w:sz w:val="18"/>
                <w:szCs w:val="18"/>
                <w:shd w:val="clear" w:color="auto" w:fill="FFFFFF"/>
                <w:lang w:val="en-US"/>
              </w:rPr>
              <w:t xml:space="preserve"> </w:t>
            </w:r>
            <w:r w:rsidRPr="00670AE7">
              <w:rPr>
                <w:rFonts w:ascii="Times New Roman" w:hAnsi="Times New Roman" w:cs="Times New Roman"/>
                <w:color w:val="212121"/>
                <w:sz w:val="18"/>
                <w:szCs w:val="18"/>
                <w:shd w:val="clear" w:color="auto" w:fill="FFFFFF"/>
              </w:rPr>
              <w:t xml:space="preserve"> taxation policies in a responsible, integrity,responsive and accountable </w:t>
            </w:r>
            <w:r w:rsidRPr="00670AE7">
              <w:rPr>
                <w:rFonts w:ascii="Times New Roman" w:hAnsi="Times New Roman" w:cs="Times New Roman"/>
                <w:color w:val="212121"/>
                <w:sz w:val="18"/>
                <w:szCs w:val="18"/>
                <w:shd w:val="clear" w:color="auto" w:fill="FFFFFF"/>
                <w:lang w:val="en-US"/>
              </w:rPr>
              <w:t>behavior.</w:t>
            </w:r>
          </w:p>
          <w:p w14:paraId="77B920DC" w14:textId="5C378DC1" w:rsidR="00670AE7" w:rsidRPr="00670AE7" w:rsidRDefault="00670AE7" w:rsidP="00670AE7">
            <w:pPr>
              <w:numPr>
                <w:ilvl w:val="0"/>
                <w:numId w:val="17"/>
              </w:numPr>
              <w:ind w:left="174" w:hanging="218"/>
              <w:contextualSpacing/>
              <w:jc w:val="both"/>
              <w:rPr>
                <w:rFonts w:ascii="Times New Roman" w:eastAsia="Times New Roman" w:hAnsi="Times New Roman" w:cs="Times New Roman"/>
                <w:b/>
                <w:color w:val="000000"/>
                <w:sz w:val="18"/>
                <w:szCs w:val="18"/>
                <w:lang w:val="en-US" w:eastAsia="id-ID"/>
              </w:rPr>
            </w:pPr>
            <w:r w:rsidRPr="00670AE7">
              <w:rPr>
                <w:rFonts w:ascii="Times New Roman" w:hAnsi="Times New Roman" w:cs="Times New Roman"/>
                <w:color w:val="212121"/>
                <w:sz w:val="18"/>
                <w:szCs w:val="18"/>
                <w:lang w:val="en"/>
              </w:rPr>
              <w:t xml:space="preserve">Provide honest and fair tax services and avoid improper </w:t>
            </w:r>
            <w:r w:rsidR="000B258D">
              <w:rPr>
                <w:rFonts w:ascii="Times New Roman" w:hAnsi="Times New Roman" w:cs="Times New Roman"/>
                <w:color w:val="212121"/>
                <w:sz w:val="18"/>
                <w:szCs w:val="18"/>
                <w:lang w:val="en"/>
              </w:rPr>
              <w:t>or non-</w:t>
            </w:r>
            <w:proofErr w:type="gramStart"/>
            <w:r w:rsidR="000B258D">
              <w:rPr>
                <w:rFonts w:ascii="Times New Roman" w:hAnsi="Times New Roman" w:cs="Times New Roman"/>
                <w:color w:val="212121"/>
                <w:sz w:val="18"/>
                <w:szCs w:val="18"/>
                <w:lang w:val="en"/>
              </w:rPr>
              <w:t xml:space="preserve">ethics </w:t>
            </w:r>
            <w:r w:rsidR="000B258D" w:rsidRPr="000B258D">
              <w:rPr>
                <w:rFonts w:ascii="Times New Roman" w:hAnsi="Times New Roman" w:cs="Times New Roman"/>
                <w:color w:val="212121"/>
                <w:sz w:val="18"/>
                <w:szCs w:val="18"/>
                <w:lang w:val="en"/>
              </w:rPr>
              <w:t xml:space="preserve"> behavior</w:t>
            </w:r>
            <w:proofErr w:type="gramEnd"/>
            <w:r w:rsidR="000B258D">
              <w:rPr>
                <w:rFonts w:ascii="Times New Roman" w:hAnsi="Times New Roman" w:cs="Times New Roman"/>
                <w:color w:val="212121"/>
                <w:sz w:val="18"/>
                <w:szCs w:val="18"/>
                <w:lang w:val="en"/>
              </w:rPr>
              <w:t xml:space="preserve">. </w:t>
            </w:r>
          </w:p>
          <w:p w14:paraId="142E7DE7" w14:textId="77777777" w:rsidR="00670AE7" w:rsidRPr="00670AE7" w:rsidRDefault="00670AE7" w:rsidP="00670AE7">
            <w:pPr>
              <w:jc w:val="both"/>
              <w:rPr>
                <w:rFonts w:ascii="Times New Roman" w:eastAsia="Times New Roman" w:hAnsi="Times New Roman" w:cs="Times New Roman"/>
                <w:b/>
                <w:color w:val="000000"/>
                <w:sz w:val="18"/>
                <w:szCs w:val="18"/>
                <w:lang w:val="en-US" w:eastAsia="id-ID"/>
              </w:rPr>
            </w:pPr>
          </w:p>
        </w:tc>
      </w:tr>
      <w:tr w:rsidR="00670AE7" w:rsidRPr="00670AE7" w14:paraId="655FBB3F" w14:textId="77777777" w:rsidTr="00670AE7">
        <w:tc>
          <w:tcPr>
            <w:tcW w:w="2831" w:type="dxa"/>
          </w:tcPr>
          <w:p w14:paraId="7057B823" w14:textId="77777777" w:rsidR="00670AE7" w:rsidRPr="00670AE7" w:rsidRDefault="00670AE7" w:rsidP="00670AE7">
            <w:pPr>
              <w:jc w:val="center"/>
              <w:rPr>
                <w:rFonts w:ascii="Times New Roman" w:eastAsia="Times New Roman" w:hAnsi="Times New Roman" w:cs="Times New Roman"/>
                <w:b/>
                <w:color w:val="000000"/>
                <w:sz w:val="20"/>
                <w:szCs w:val="20"/>
                <w:lang w:val="en-US" w:eastAsia="id-ID"/>
              </w:rPr>
            </w:pPr>
            <w:r w:rsidRPr="00670AE7">
              <w:rPr>
                <w:rFonts w:ascii="Times New Roman" w:eastAsia="Times New Roman" w:hAnsi="Times New Roman" w:cs="Times New Roman"/>
                <w:b/>
                <w:color w:val="000000"/>
                <w:sz w:val="20"/>
                <w:szCs w:val="20"/>
                <w:lang w:val="en-US" w:eastAsia="id-ID"/>
              </w:rPr>
              <w:t>TREATS (T)</w:t>
            </w:r>
          </w:p>
          <w:p w14:paraId="703FF725" w14:textId="77777777" w:rsidR="00670AE7" w:rsidRPr="00670AE7" w:rsidRDefault="00670AE7" w:rsidP="00670AE7">
            <w:pPr>
              <w:numPr>
                <w:ilvl w:val="0"/>
                <w:numId w:val="15"/>
              </w:numPr>
              <w:ind w:left="323"/>
              <w:contextualSpacing/>
              <w:jc w:val="both"/>
              <w:rPr>
                <w:rFonts w:ascii="Times New Roman" w:eastAsia="Times New Roman" w:hAnsi="Times New Roman" w:cs="Times New Roman"/>
                <w:b/>
                <w:color w:val="000000"/>
                <w:sz w:val="16"/>
                <w:szCs w:val="20"/>
                <w:lang w:val="en-US" w:eastAsia="id-ID"/>
              </w:rPr>
            </w:pPr>
            <w:r w:rsidRPr="00670AE7">
              <w:rPr>
                <w:rFonts w:ascii="Times New Roman" w:eastAsia="Times New Roman" w:hAnsi="Times New Roman" w:cs="Times New Roman"/>
                <w:color w:val="000000"/>
                <w:sz w:val="20"/>
                <w:szCs w:val="24"/>
                <w:lang w:val="en-US" w:eastAsia="id-ID"/>
              </w:rPr>
              <w:t>Trust in Regulation</w:t>
            </w:r>
            <w:r w:rsidRPr="00670AE7">
              <w:rPr>
                <w:rFonts w:ascii="Times New Roman" w:eastAsia="Times New Roman" w:hAnsi="Times New Roman" w:cs="Times New Roman"/>
                <w:color w:val="000000"/>
                <w:sz w:val="18"/>
                <w:szCs w:val="24"/>
                <w:lang w:val="en-US" w:eastAsia="id-ID"/>
              </w:rPr>
              <w:t xml:space="preserve"> </w:t>
            </w:r>
            <w:r w:rsidRPr="00670AE7">
              <w:rPr>
                <w:rFonts w:ascii="Times New Roman" w:eastAsia="Times New Roman" w:hAnsi="Times New Roman" w:cs="Times New Roman"/>
                <w:color w:val="000000"/>
                <w:sz w:val="20"/>
                <w:szCs w:val="24"/>
                <w:lang w:val="en-US" w:eastAsia="id-ID"/>
              </w:rPr>
              <w:t xml:space="preserve"> </w:t>
            </w:r>
          </w:p>
          <w:p w14:paraId="60F93DF3" w14:textId="77777777" w:rsidR="00670AE7" w:rsidRPr="00670AE7" w:rsidRDefault="00670AE7" w:rsidP="00670AE7">
            <w:pPr>
              <w:numPr>
                <w:ilvl w:val="0"/>
                <w:numId w:val="15"/>
              </w:numPr>
              <w:ind w:left="323"/>
              <w:contextualSpacing/>
              <w:jc w:val="both"/>
              <w:rPr>
                <w:rFonts w:ascii="Times New Roman" w:eastAsia="Times New Roman" w:hAnsi="Times New Roman" w:cs="Times New Roman"/>
                <w:b/>
                <w:color w:val="000000"/>
                <w:sz w:val="20"/>
                <w:szCs w:val="20"/>
                <w:lang w:val="en-US" w:eastAsia="id-ID"/>
              </w:rPr>
            </w:pPr>
            <w:r w:rsidRPr="00670AE7">
              <w:rPr>
                <w:rFonts w:ascii="Times New Roman" w:eastAsia="Times New Roman" w:hAnsi="Times New Roman" w:cs="Times New Roman"/>
                <w:color w:val="000000"/>
                <w:szCs w:val="24"/>
                <w:lang w:val="en-US" w:eastAsia="id-ID"/>
              </w:rPr>
              <w:t>Trust in System</w:t>
            </w:r>
            <w:r w:rsidRPr="00670AE7">
              <w:rPr>
                <w:rFonts w:ascii="Times New Roman" w:eastAsia="Times New Roman" w:hAnsi="Times New Roman" w:cs="Times New Roman"/>
                <w:color w:val="000000"/>
                <w:sz w:val="20"/>
                <w:szCs w:val="24"/>
                <w:lang w:val="en-US" w:eastAsia="id-ID"/>
              </w:rPr>
              <w:t xml:space="preserve">  </w:t>
            </w:r>
          </w:p>
          <w:p w14:paraId="54CA88B0" w14:textId="77777777" w:rsidR="00670AE7" w:rsidRPr="00670AE7" w:rsidRDefault="00670AE7" w:rsidP="00670AE7">
            <w:pPr>
              <w:rPr>
                <w:rFonts w:ascii="Times New Roman" w:eastAsia="Times New Roman" w:hAnsi="Times New Roman" w:cs="Times New Roman"/>
                <w:b/>
                <w:color w:val="000000"/>
                <w:sz w:val="20"/>
                <w:szCs w:val="20"/>
                <w:lang w:val="en-US" w:eastAsia="id-ID"/>
              </w:rPr>
            </w:pPr>
          </w:p>
        </w:tc>
        <w:tc>
          <w:tcPr>
            <w:tcW w:w="2831" w:type="dxa"/>
          </w:tcPr>
          <w:p w14:paraId="78EAB9FA" w14:textId="388FC67B" w:rsidR="00670AE7" w:rsidRPr="00670AE7" w:rsidRDefault="00670AE7" w:rsidP="00670AE7">
            <w:pPr>
              <w:jc w:val="center"/>
              <w:rPr>
                <w:rFonts w:ascii="Times New Roman" w:eastAsia="Times New Roman" w:hAnsi="Times New Roman" w:cs="Times New Roman"/>
                <w:b/>
                <w:color w:val="000000"/>
                <w:sz w:val="18"/>
                <w:szCs w:val="18"/>
                <w:lang w:val="en-US" w:eastAsia="id-ID"/>
              </w:rPr>
            </w:pPr>
            <w:r w:rsidRPr="00670AE7">
              <w:rPr>
                <w:rFonts w:ascii="Times New Roman" w:eastAsia="Times New Roman" w:hAnsi="Times New Roman" w:cs="Times New Roman"/>
                <w:b/>
                <w:color w:val="000000"/>
                <w:sz w:val="18"/>
                <w:szCs w:val="18"/>
                <w:lang w:val="en-US" w:eastAsia="id-ID"/>
              </w:rPr>
              <w:t xml:space="preserve">S-T </w:t>
            </w:r>
            <w:proofErr w:type="gramStart"/>
            <w:r w:rsidRPr="00670AE7">
              <w:rPr>
                <w:rFonts w:ascii="Times New Roman" w:eastAsia="Times New Roman" w:hAnsi="Times New Roman" w:cs="Times New Roman"/>
                <w:b/>
                <w:color w:val="000000"/>
                <w:sz w:val="18"/>
                <w:szCs w:val="18"/>
                <w:lang w:val="en-US" w:eastAsia="id-ID"/>
              </w:rPr>
              <w:t>STRATEG</w:t>
            </w:r>
            <w:r w:rsidR="002A2C33">
              <w:rPr>
                <w:rFonts w:ascii="Times New Roman" w:eastAsia="Times New Roman" w:hAnsi="Times New Roman" w:cs="Times New Roman"/>
                <w:b/>
                <w:color w:val="000000"/>
                <w:sz w:val="18"/>
                <w:szCs w:val="18"/>
                <w:lang w:val="en-US" w:eastAsia="id-ID"/>
              </w:rPr>
              <w:t>IES</w:t>
            </w:r>
            <w:r w:rsidRPr="00670AE7">
              <w:rPr>
                <w:rFonts w:ascii="Times New Roman" w:eastAsia="Times New Roman" w:hAnsi="Times New Roman" w:cs="Times New Roman"/>
                <w:b/>
                <w:color w:val="000000"/>
                <w:sz w:val="18"/>
                <w:szCs w:val="18"/>
                <w:lang w:val="en-US" w:eastAsia="id-ID"/>
              </w:rPr>
              <w:t xml:space="preserve"> :</w:t>
            </w:r>
            <w:proofErr w:type="gramEnd"/>
          </w:p>
          <w:p w14:paraId="5FED9731" w14:textId="03DEA7FC" w:rsidR="00670AE7" w:rsidRPr="00670AE7" w:rsidRDefault="00670AE7" w:rsidP="00670AE7">
            <w:pPr>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8" w:hanging="178"/>
              <w:jc w:val="both"/>
              <w:rPr>
                <w:rFonts w:ascii="Times New Roman" w:eastAsia="Times New Roman" w:hAnsi="Times New Roman" w:cs="Times New Roman"/>
                <w:color w:val="212121"/>
                <w:sz w:val="18"/>
                <w:szCs w:val="18"/>
                <w:lang w:eastAsia="id-ID"/>
              </w:rPr>
            </w:pPr>
            <w:r w:rsidRPr="00670AE7">
              <w:rPr>
                <w:rFonts w:ascii="Times New Roman" w:eastAsia="Times New Roman" w:hAnsi="Times New Roman" w:cs="Times New Roman"/>
                <w:color w:val="212121"/>
                <w:sz w:val="18"/>
                <w:szCs w:val="18"/>
                <w:lang w:val="en" w:eastAsia="id-ID"/>
              </w:rPr>
              <w:t>Formulat</w:t>
            </w:r>
            <w:r w:rsidR="002A2C33">
              <w:rPr>
                <w:rFonts w:ascii="Times New Roman" w:eastAsia="Times New Roman" w:hAnsi="Times New Roman" w:cs="Times New Roman"/>
                <w:color w:val="212121"/>
                <w:sz w:val="18"/>
                <w:szCs w:val="18"/>
                <w:lang w:val="en" w:eastAsia="id-ID"/>
              </w:rPr>
              <w:t>ed</w:t>
            </w:r>
            <w:r w:rsidRPr="00670AE7">
              <w:rPr>
                <w:rFonts w:ascii="Times New Roman" w:eastAsia="Times New Roman" w:hAnsi="Times New Roman" w:cs="Times New Roman"/>
                <w:color w:val="212121"/>
                <w:sz w:val="18"/>
                <w:szCs w:val="18"/>
                <w:lang w:val="en" w:eastAsia="id-ID"/>
              </w:rPr>
              <w:t xml:space="preserve"> and design</w:t>
            </w:r>
            <w:r w:rsidR="002A2C33">
              <w:rPr>
                <w:rFonts w:ascii="Times New Roman" w:eastAsia="Times New Roman" w:hAnsi="Times New Roman" w:cs="Times New Roman"/>
                <w:color w:val="212121"/>
                <w:sz w:val="18"/>
                <w:szCs w:val="18"/>
                <w:lang w:val="en" w:eastAsia="id-ID"/>
              </w:rPr>
              <w:t>ed</w:t>
            </w:r>
            <w:r w:rsidRPr="00670AE7">
              <w:rPr>
                <w:rFonts w:ascii="Times New Roman" w:eastAsia="Times New Roman" w:hAnsi="Times New Roman" w:cs="Times New Roman"/>
                <w:color w:val="212121"/>
                <w:sz w:val="18"/>
                <w:szCs w:val="18"/>
                <w:lang w:val="en" w:eastAsia="id-ID"/>
              </w:rPr>
              <w:t xml:space="preserve"> </w:t>
            </w:r>
            <w:r w:rsidR="002A2C33">
              <w:rPr>
                <w:rFonts w:ascii="Times New Roman" w:eastAsia="Times New Roman" w:hAnsi="Times New Roman" w:cs="Times New Roman"/>
                <w:color w:val="212121"/>
                <w:sz w:val="18"/>
                <w:szCs w:val="18"/>
                <w:lang w:val="en" w:eastAsia="id-ID"/>
              </w:rPr>
              <w:t>the</w:t>
            </w:r>
            <w:r w:rsidRPr="00670AE7">
              <w:rPr>
                <w:rFonts w:ascii="Times New Roman" w:eastAsia="Times New Roman" w:hAnsi="Times New Roman" w:cs="Times New Roman"/>
                <w:color w:val="212121"/>
                <w:sz w:val="18"/>
                <w:szCs w:val="18"/>
                <w:lang w:val="en" w:eastAsia="id-ID"/>
              </w:rPr>
              <w:t xml:space="preserve"> taxation policies or regulations that are in based on the community intention and in accordance with the interests of the community.</w:t>
            </w:r>
          </w:p>
          <w:p w14:paraId="38CE17E1" w14:textId="77777777" w:rsidR="00670AE7" w:rsidRPr="00670AE7" w:rsidRDefault="00670AE7" w:rsidP="00670AE7">
            <w:pPr>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8" w:hanging="178"/>
              <w:jc w:val="both"/>
              <w:rPr>
                <w:rFonts w:ascii="Times New Roman" w:eastAsia="Times New Roman" w:hAnsi="Times New Roman" w:cs="Times New Roman"/>
                <w:color w:val="212121"/>
                <w:sz w:val="18"/>
                <w:szCs w:val="18"/>
                <w:lang w:eastAsia="id-ID"/>
              </w:rPr>
            </w:pPr>
            <w:r w:rsidRPr="00670AE7">
              <w:rPr>
                <w:rFonts w:ascii="inherit" w:eastAsia="Times New Roman" w:hAnsi="inherit" w:cs="Courier New"/>
                <w:color w:val="212121"/>
                <w:sz w:val="18"/>
                <w:szCs w:val="18"/>
                <w:lang w:val="en" w:eastAsia="id-ID"/>
              </w:rPr>
              <w:t xml:space="preserve">Applying tax policy in a comprehensive, honest and transparent, and participatory  </w:t>
            </w:r>
          </w:p>
          <w:p w14:paraId="5576EDDA" w14:textId="77777777" w:rsidR="00670AE7" w:rsidRPr="000B258D" w:rsidRDefault="00670AE7" w:rsidP="00670AE7">
            <w:pPr>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8" w:hanging="178"/>
              <w:jc w:val="both"/>
              <w:rPr>
                <w:rFonts w:ascii="Times New Roman" w:eastAsia="Times New Roman" w:hAnsi="Times New Roman" w:cs="Times New Roman"/>
                <w:color w:val="212121"/>
                <w:sz w:val="16"/>
                <w:szCs w:val="18"/>
                <w:lang w:eastAsia="id-ID"/>
              </w:rPr>
            </w:pPr>
            <w:r w:rsidRPr="000B258D">
              <w:rPr>
                <w:rFonts w:ascii="inherit" w:eastAsia="Times New Roman" w:hAnsi="inherit" w:cs="Courier New"/>
                <w:color w:val="212121"/>
                <w:sz w:val="18"/>
                <w:szCs w:val="20"/>
                <w:lang w:val="en" w:eastAsia="id-ID"/>
              </w:rPr>
              <w:t>Involved the community or taxpayers in setting tax policies.</w:t>
            </w:r>
          </w:p>
          <w:p w14:paraId="4E8F993D" w14:textId="795BCD2B" w:rsidR="00670AE7" w:rsidRPr="00670AE7" w:rsidRDefault="00670AE7" w:rsidP="00670AE7">
            <w:pPr>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8" w:hanging="178"/>
              <w:jc w:val="both"/>
              <w:rPr>
                <w:rFonts w:ascii="Times New Roman" w:eastAsia="Times New Roman" w:hAnsi="Times New Roman" w:cs="Times New Roman"/>
                <w:color w:val="212121"/>
                <w:sz w:val="18"/>
                <w:szCs w:val="18"/>
                <w:lang w:eastAsia="id-ID"/>
              </w:rPr>
            </w:pPr>
            <w:r w:rsidRPr="000B258D">
              <w:rPr>
                <w:rFonts w:ascii="inherit" w:eastAsia="Times New Roman" w:hAnsi="inherit" w:cs="Courier New"/>
                <w:color w:val="212121"/>
                <w:sz w:val="18"/>
                <w:szCs w:val="20"/>
                <w:lang w:val="en" w:eastAsia="id-ID"/>
              </w:rPr>
              <w:t>Improve</w:t>
            </w:r>
            <w:r w:rsidR="002A2C33" w:rsidRPr="000B258D">
              <w:rPr>
                <w:rFonts w:ascii="inherit" w:eastAsia="Times New Roman" w:hAnsi="inherit" w:cs="Courier New"/>
                <w:color w:val="212121"/>
                <w:sz w:val="18"/>
                <w:szCs w:val="20"/>
                <w:lang w:val="en" w:eastAsia="id-ID"/>
              </w:rPr>
              <w:t>d</w:t>
            </w:r>
            <w:r w:rsidRPr="000B258D">
              <w:rPr>
                <w:rFonts w:ascii="inherit" w:eastAsia="Times New Roman" w:hAnsi="inherit" w:cs="Courier New"/>
                <w:color w:val="212121"/>
                <w:sz w:val="18"/>
                <w:szCs w:val="20"/>
                <w:lang w:val="en" w:eastAsia="id-ID"/>
              </w:rPr>
              <w:t xml:space="preserve"> the management of the tax system so as to enhance public trust</w:t>
            </w:r>
            <w:r w:rsidR="000B258D">
              <w:rPr>
                <w:rFonts w:ascii="inherit" w:eastAsia="Times New Roman" w:hAnsi="inherit" w:cs="Courier New"/>
                <w:color w:val="212121"/>
                <w:sz w:val="18"/>
                <w:szCs w:val="20"/>
                <w:lang w:val="en" w:eastAsia="id-ID"/>
              </w:rPr>
              <w:t>.</w:t>
            </w:r>
          </w:p>
          <w:p w14:paraId="75F69937" w14:textId="77777777" w:rsidR="00670AE7" w:rsidRPr="00670AE7" w:rsidRDefault="00670AE7" w:rsidP="00670A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18"/>
                <w:szCs w:val="18"/>
                <w:lang w:eastAsia="id-ID"/>
              </w:rPr>
            </w:pPr>
          </w:p>
          <w:p w14:paraId="1060CDF1" w14:textId="77777777" w:rsidR="00670AE7" w:rsidRPr="00670AE7" w:rsidRDefault="00670AE7" w:rsidP="00670AE7">
            <w:pPr>
              <w:contextualSpacing/>
              <w:rPr>
                <w:rFonts w:ascii="Times New Roman" w:eastAsia="Times New Roman" w:hAnsi="Times New Roman" w:cs="Times New Roman"/>
                <w:b/>
                <w:color w:val="000000"/>
                <w:sz w:val="18"/>
                <w:szCs w:val="18"/>
                <w:lang w:val="en-US" w:eastAsia="id-ID"/>
              </w:rPr>
            </w:pPr>
          </w:p>
        </w:tc>
        <w:tc>
          <w:tcPr>
            <w:tcW w:w="2831" w:type="dxa"/>
          </w:tcPr>
          <w:p w14:paraId="6CC94CDF" w14:textId="70B09858" w:rsidR="00670AE7" w:rsidRPr="00670AE7" w:rsidRDefault="00670AE7" w:rsidP="00670AE7">
            <w:pPr>
              <w:jc w:val="center"/>
              <w:rPr>
                <w:rFonts w:ascii="Times New Roman" w:eastAsia="Times New Roman" w:hAnsi="Times New Roman" w:cs="Times New Roman"/>
                <w:b/>
                <w:color w:val="000000"/>
                <w:sz w:val="18"/>
                <w:szCs w:val="18"/>
                <w:lang w:val="en-US" w:eastAsia="id-ID"/>
              </w:rPr>
            </w:pPr>
            <w:r w:rsidRPr="00670AE7">
              <w:rPr>
                <w:rFonts w:ascii="Times New Roman" w:eastAsia="Times New Roman" w:hAnsi="Times New Roman" w:cs="Times New Roman"/>
                <w:b/>
                <w:color w:val="000000"/>
                <w:sz w:val="18"/>
                <w:szCs w:val="18"/>
                <w:lang w:val="en-US" w:eastAsia="id-ID"/>
              </w:rPr>
              <w:t xml:space="preserve">W-T </w:t>
            </w:r>
            <w:proofErr w:type="gramStart"/>
            <w:r w:rsidRPr="00670AE7">
              <w:rPr>
                <w:rFonts w:ascii="Times New Roman" w:eastAsia="Times New Roman" w:hAnsi="Times New Roman" w:cs="Times New Roman"/>
                <w:b/>
                <w:color w:val="000000"/>
                <w:sz w:val="18"/>
                <w:szCs w:val="18"/>
                <w:lang w:val="en-US" w:eastAsia="id-ID"/>
              </w:rPr>
              <w:t>STRATEG</w:t>
            </w:r>
            <w:r w:rsidR="002A2C33">
              <w:rPr>
                <w:rFonts w:ascii="Times New Roman" w:eastAsia="Times New Roman" w:hAnsi="Times New Roman" w:cs="Times New Roman"/>
                <w:b/>
                <w:color w:val="000000"/>
                <w:sz w:val="18"/>
                <w:szCs w:val="18"/>
                <w:lang w:val="en-US" w:eastAsia="id-ID"/>
              </w:rPr>
              <w:t>IES</w:t>
            </w:r>
            <w:r w:rsidRPr="00670AE7">
              <w:rPr>
                <w:rFonts w:ascii="Times New Roman" w:eastAsia="Times New Roman" w:hAnsi="Times New Roman" w:cs="Times New Roman"/>
                <w:b/>
                <w:color w:val="000000"/>
                <w:sz w:val="18"/>
                <w:szCs w:val="18"/>
                <w:lang w:val="en-US" w:eastAsia="id-ID"/>
              </w:rPr>
              <w:t xml:space="preserve"> :</w:t>
            </w:r>
            <w:proofErr w:type="gramEnd"/>
          </w:p>
          <w:p w14:paraId="0196FB4E" w14:textId="77777777" w:rsidR="00670AE7" w:rsidRPr="00670AE7" w:rsidRDefault="00670AE7" w:rsidP="00670AE7">
            <w:pPr>
              <w:numPr>
                <w:ilvl w:val="0"/>
                <w:numId w:val="2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6"/>
              <w:jc w:val="both"/>
              <w:rPr>
                <w:rFonts w:ascii="Times New Roman" w:eastAsia="Times New Roman" w:hAnsi="Times New Roman" w:cs="Times New Roman"/>
                <w:color w:val="212121"/>
                <w:sz w:val="18"/>
                <w:szCs w:val="18"/>
                <w:lang w:eastAsia="id-ID"/>
              </w:rPr>
            </w:pPr>
            <w:r w:rsidRPr="00670AE7">
              <w:rPr>
                <w:rFonts w:ascii="Times New Roman" w:eastAsia="Times New Roman" w:hAnsi="Times New Roman" w:cs="Times New Roman"/>
                <w:color w:val="212121"/>
                <w:sz w:val="18"/>
                <w:szCs w:val="18"/>
                <w:lang w:val="en" w:eastAsia="id-ID"/>
              </w:rPr>
              <w:t>Avoid coercive use in implementing taxation regulation or tax policies.</w:t>
            </w:r>
          </w:p>
          <w:p w14:paraId="18338F38" w14:textId="77777777" w:rsidR="00670AE7" w:rsidRPr="00670AE7" w:rsidRDefault="00670AE7" w:rsidP="00670AE7">
            <w:pPr>
              <w:numPr>
                <w:ilvl w:val="0"/>
                <w:numId w:val="2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6"/>
              <w:jc w:val="both"/>
              <w:rPr>
                <w:rFonts w:ascii="Times New Roman" w:eastAsia="Times New Roman" w:hAnsi="Times New Roman" w:cs="Times New Roman"/>
                <w:color w:val="212121"/>
                <w:sz w:val="18"/>
                <w:szCs w:val="18"/>
                <w:lang w:eastAsia="id-ID"/>
              </w:rPr>
            </w:pPr>
            <w:r w:rsidRPr="00670AE7">
              <w:rPr>
                <w:rFonts w:ascii="Times New Roman" w:eastAsia="Times New Roman" w:hAnsi="Times New Roman" w:cs="Times New Roman"/>
                <w:color w:val="212121"/>
                <w:sz w:val="18"/>
                <w:szCs w:val="18"/>
                <w:lang w:val="en" w:eastAsia="id-ID"/>
              </w:rPr>
              <w:t>Take advantage of the use of a tax-based social capital system and increase taxpayer compliance.</w:t>
            </w:r>
          </w:p>
          <w:p w14:paraId="0D0A0D72" w14:textId="77777777" w:rsidR="00670AE7" w:rsidRPr="00670AE7" w:rsidRDefault="00670AE7" w:rsidP="00670AE7">
            <w:pPr>
              <w:numPr>
                <w:ilvl w:val="0"/>
                <w:numId w:val="2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6"/>
              <w:jc w:val="both"/>
              <w:rPr>
                <w:rFonts w:ascii="Times New Roman" w:eastAsia="Times New Roman" w:hAnsi="Times New Roman" w:cs="Times New Roman"/>
                <w:color w:val="212121"/>
                <w:sz w:val="18"/>
                <w:szCs w:val="18"/>
                <w:lang w:eastAsia="id-ID"/>
              </w:rPr>
            </w:pPr>
            <w:r w:rsidRPr="00670AE7">
              <w:rPr>
                <w:rFonts w:ascii="Times New Roman" w:eastAsia="Times New Roman" w:hAnsi="Times New Roman" w:cs="Times New Roman"/>
                <w:color w:val="212121"/>
                <w:sz w:val="18"/>
                <w:szCs w:val="18"/>
                <w:lang w:val="en" w:eastAsia="id-ID"/>
              </w:rPr>
              <w:t>Increase tax performance by improving taxation systems that are fast, cheap and simple.</w:t>
            </w:r>
          </w:p>
          <w:p w14:paraId="55B292EF" w14:textId="77777777" w:rsidR="00670AE7" w:rsidRPr="00670AE7" w:rsidRDefault="00670AE7" w:rsidP="00670AE7">
            <w:pPr>
              <w:numPr>
                <w:ilvl w:val="0"/>
                <w:numId w:val="2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6"/>
              <w:jc w:val="both"/>
              <w:rPr>
                <w:rFonts w:ascii="Times New Roman" w:eastAsia="Times New Roman" w:hAnsi="Times New Roman" w:cs="Times New Roman"/>
                <w:color w:val="212121"/>
                <w:sz w:val="18"/>
                <w:szCs w:val="18"/>
                <w:lang w:eastAsia="id-ID"/>
              </w:rPr>
            </w:pPr>
            <w:r w:rsidRPr="00670AE7">
              <w:rPr>
                <w:rFonts w:ascii="Times New Roman" w:eastAsia="Times New Roman" w:hAnsi="Times New Roman" w:cs="Times New Roman"/>
                <w:color w:val="212121"/>
                <w:sz w:val="20"/>
                <w:szCs w:val="20"/>
                <w:lang w:val="en" w:eastAsia="id-ID"/>
              </w:rPr>
              <w:t>Use the authority you have in managing the tax system and avoid using coercion in dealing with tax evaders</w:t>
            </w:r>
          </w:p>
          <w:p w14:paraId="3EBBCC14" w14:textId="77777777" w:rsidR="00670AE7" w:rsidRPr="00670AE7" w:rsidRDefault="00670AE7" w:rsidP="00670A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18"/>
                <w:szCs w:val="18"/>
                <w:lang w:eastAsia="id-ID"/>
              </w:rPr>
            </w:pPr>
          </w:p>
          <w:p w14:paraId="4590F6FA" w14:textId="77777777" w:rsidR="00670AE7" w:rsidRPr="00670AE7" w:rsidRDefault="00670AE7" w:rsidP="00670AE7">
            <w:pPr>
              <w:contextualSpacing/>
              <w:rPr>
                <w:rFonts w:ascii="Times New Roman" w:eastAsia="Times New Roman" w:hAnsi="Times New Roman" w:cs="Times New Roman"/>
                <w:b/>
                <w:color w:val="000000"/>
                <w:sz w:val="18"/>
                <w:szCs w:val="18"/>
                <w:lang w:val="en-US" w:eastAsia="id-ID"/>
              </w:rPr>
            </w:pPr>
          </w:p>
        </w:tc>
      </w:tr>
    </w:tbl>
    <w:p w14:paraId="249F4557" w14:textId="77777777" w:rsidR="00670AE7" w:rsidRPr="00670AE7" w:rsidRDefault="00670AE7" w:rsidP="00670AE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lang w:val="en-US" w:eastAsia="id-ID"/>
        </w:rPr>
      </w:pPr>
      <w:r w:rsidRPr="00670AE7">
        <w:rPr>
          <w:rFonts w:ascii="Times New Roman" w:eastAsia="Times New Roman" w:hAnsi="Times New Roman" w:cs="Times New Roman"/>
          <w:b/>
          <w:color w:val="000000"/>
          <w:sz w:val="20"/>
          <w:szCs w:val="20"/>
          <w:lang w:val="en-US" w:eastAsia="id-ID"/>
        </w:rPr>
        <w:t>Source: Authors, 2018</w:t>
      </w:r>
    </w:p>
    <w:p w14:paraId="0D33F233" w14:textId="77777777" w:rsidR="00670AE7" w:rsidRPr="00670AE7" w:rsidRDefault="00670AE7" w:rsidP="00670AE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lang w:val="en-US" w:eastAsia="id-ID"/>
        </w:rPr>
      </w:pPr>
    </w:p>
    <w:p w14:paraId="1CDF4EF8" w14:textId="77777777" w:rsidR="00670AE7" w:rsidRPr="00670AE7" w:rsidRDefault="00670AE7" w:rsidP="00670AE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id-ID"/>
        </w:rPr>
      </w:pPr>
      <w:r w:rsidRPr="00670AE7">
        <w:rPr>
          <w:rFonts w:ascii="Times New Roman" w:eastAsia="Times New Roman" w:hAnsi="Times New Roman" w:cs="Times New Roman"/>
          <w:b/>
          <w:color w:val="000000"/>
          <w:sz w:val="24"/>
          <w:szCs w:val="24"/>
          <w:lang w:eastAsia="id-ID"/>
        </w:rPr>
        <w:t>CONCLUSION</w:t>
      </w:r>
    </w:p>
    <w:p w14:paraId="42B9DAE0" w14:textId="05D8348C" w:rsidR="000B258D" w:rsidRPr="000B258D" w:rsidRDefault="00670AE7" w:rsidP="000B258D">
      <w:pPr>
        <w:spacing w:after="0"/>
        <w:jc w:val="both"/>
        <w:rPr>
          <w:rFonts w:ascii="Times New Roman" w:eastAsia="Times New Roman" w:hAnsi="Times New Roman" w:cs="Times New Roman"/>
          <w:color w:val="212121"/>
          <w:sz w:val="18"/>
          <w:szCs w:val="18"/>
          <w:lang w:eastAsia="id-ID"/>
        </w:rPr>
      </w:pPr>
      <w:r w:rsidRPr="00670AE7">
        <w:rPr>
          <w:rFonts w:ascii="Times New Roman" w:eastAsia="Times New Roman" w:hAnsi="Times New Roman" w:cs="Times New Roman"/>
          <w:color w:val="000000"/>
          <w:sz w:val="24"/>
          <w:szCs w:val="24"/>
          <w:lang w:val="en-US" w:eastAsia="id-ID"/>
        </w:rPr>
        <w:t xml:space="preserve">Based on the whole of the analysis, we can conclude that slippery slope framework which includes two dimensions, namely; power and trust have a benefit to improve the taxpayer's compliance in obeying the taxation policy. According to </w:t>
      </w:r>
      <w:proofErr w:type="spellStart"/>
      <w:r w:rsidRPr="00670AE7">
        <w:rPr>
          <w:rFonts w:ascii="Times New Roman" w:eastAsia="Times New Roman" w:hAnsi="Times New Roman" w:cs="Times New Roman"/>
          <w:color w:val="000000"/>
          <w:sz w:val="24"/>
          <w:szCs w:val="24"/>
          <w:lang w:val="en-US" w:eastAsia="id-ID"/>
        </w:rPr>
        <w:t>SWOT</w:t>
      </w:r>
      <w:proofErr w:type="spellEnd"/>
      <w:r w:rsidRPr="00670AE7">
        <w:rPr>
          <w:rFonts w:ascii="Times New Roman" w:eastAsia="Times New Roman" w:hAnsi="Times New Roman" w:cs="Times New Roman"/>
          <w:color w:val="000000"/>
          <w:sz w:val="24"/>
          <w:szCs w:val="24"/>
          <w:lang w:val="en-US" w:eastAsia="id-ID"/>
        </w:rPr>
        <w:t xml:space="preserve"> Analysis showed that the Tax Service Offices in South Sulawesi Province has been in Quadrant I. It means that </w:t>
      </w:r>
      <w:proofErr w:type="gramStart"/>
      <w:r w:rsidRPr="00670AE7">
        <w:rPr>
          <w:rFonts w:ascii="Times New Roman" w:eastAsia="Times New Roman" w:hAnsi="Times New Roman" w:cs="Times New Roman"/>
          <w:color w:val="000000"/>
          <w:sz w:val="24"/>
          <w:szCs w:val="24"/>
          <w:lang w:val="en-US" w:eastAsia="id-ID"/>
        </w:rPr>
        <w:t>The</w:t>
      </w:r>
      <w:proofErr w:type="gramEnd"/>
      <w:r w:rsidRPr="00670AE7">
        <w:rPr>
          <w:rFonts w:ascii="Times New Roman" w:eastAsia="Times New Roman" w:hAnsi="Times New Roman" w:cs="Times New Roman"/>
          <w:color w:val="000000"/>
          <w:sz w:val="24"/>
          <w:szCs w:val="24"/>
          <w:lang w:val="en-US" w:eastAsia="id-ID"/>
        </w:rPr>
        <w:t xml:space="preserve"> personnel of Tax Service Offices in South of Makassar, </w:t>
      </w:r>
      <w:proofErr w:type="spellStart"/>
      <w:r w:rsidRPr="00670AE7">
        <w:rPr>
          <w:rFonts w:ascii="Times New Roman" w:eastAsia="Times New Roman" w:hAnsi="Times New Roman" w:cs="Times New Roman"/>
          <w:color w:val="000000"/>
          <w:sz w:val="24"/>
          <w:szCs w:val="24"/>
          <w:lang w:val="en-US" w:eastAsia="id-ID"/>
        </w:rPr>
        <w:t>Maros</w:t>
      </w:r>
      <w:proofErr w:type="spellEnd"/>
      <w:r w:rsidRPr="00670AE7">
        <w:rPr>
          <w:rFonts w:ascii="Times New Roman" w:eastAsia="Times New Roman" w:hAnsi="Times New Roman" w:cs="Times New Roman"/>
          <w:color w:val="000000"/>
          <w:sz w:val="24"/>
          <w:szCs w:val="24"/>
          <w:lang w:val="en-US" w:eastAsia="id-ID"/>
        </w:rPr>
        <w:t xml:space="preserve">, and Palopo have a tendency to increase their performance in delivering tax services. The taxpayers' noncompliance may decrease since they had a positive inclination about the </w:t>
      </w:r>
      <w:r w:rsidRPr="0005587E">
        <w:rPr>
          <w:rFonts w:ascii="Times New Roman" w:eastAsia="Times New Roman" w:hAnsi="Times New Roman" w:cs="Times New Roman"/>
          <w:color w:val="000000"/>
          <w:sz w:val="24"/>
          <w:szCs w:val="24"/>
          <w:lang w:val="en-US" w:eastAsia="id-ID"/>
        </w:rPr>
        <w:t xml:space="preserve">performance of personnel of Tax Service Offices. Based on the matrix formulation that </w:t>
      </w:r>
      <w:r w:rsidRPr="000B258D">
        <w:rPr>
          <w:rFonts w:ascii="Times New Roman" w:eastAsia="Times New Roman" w:hAnsi="Times New Roman" w:cs="Times New Roman"/>
          <w:color w:val="000000"/>
          <w:sz w:val="24"/>
          <w:szCs w:val="24"/>
          <w:lang w:val="en-US" w:eastAsia="id-ID"/>
        </w:rPr>
        <w:t>has been elaborated clearly (see Table 8), they should implement as well as possible, in order for the taxpayers' compliance can be improved.</w:t>
      </w:r>
      <w:r w:rsidR="0005587E" w:rsidRPr="000B258D">
        <w:rPr>
          <w:rFonts w:ascii="Times New Roman" w:eastAsia="Times New Roman" w:hAnsi="Times New Roman" w:cs="Times New Roman"/>
          <w:color w:val="000000"/>
          <w:sz w:val="24"/>
          <w:szCs w:val="24"/>
          <w:lang w:val="en-US" w:eastAsia="id-ID"/>
        </w:rPr>
        <w:t xml:space="preserve"> We proposed there are four strategies to improve the taxpayers’ compliance to pay tax in South Sulawesi Province, such as: </w:t>
      </w:r>
      <w:r w:rsidR="0005587E" w:rsidRPr="000B258D">
        <w:rPr>
          <w:rFonts w:ascii="Times New Roman" w:eastAsia="Times New Roman" w:hAnsi="Times New Roman" w:cs="Times New Roman"/>
          <w:i/>
          <w:color w:val="000000"/>
          <w:sz w:val="24"/>
          <w:szCs w:val="24"/>
          <w:lang w:val="en-US" w:eastAsia="id-ID"/>
        </w:rPr>
        <w:t>(1) Strategy I (S-O Strategies)</w:t>
      </w:r>
      <w:r w:rsidR="0005587E" w:rsidRPr="000B258D">
        <w:rPr>
          <w:rFonts w:ascii="Times New Roman" w:eastAsia="Times New Roman" w:hAnsi="Times New Roman" w:cs="Times New Roman"/>
          <w:color w:val="000000"/>
          <w:sz w:val="24"/>
          <w:szCs w:val="24"/>
          <w:lang w:val="en-US" w:eastAsia="id-ID"/>
        </w:rPr>
        <w:t>; (</w:t>
      </w:r>
      <w:proofErr w:type="gramStart"/>
      <w:r w:rsidR="0005587E" w:rsidRPr="000B258D">
        <w:rPr>
          <w:rFonts w:ascii="Times New Roman" w:eastAsia="Times New Roman" w:hAnsi="Times New Roman" w:cs="Times New Roman"/>
          <w:color w:val="000000"/>
          <w:sz w:val="24"/>
          <w:szCs w:val="24"/>
          <w:lang w:val="en-US" w:eastAsia="id-ID"/>
        </w:rPr>
        <w:t xml:space="preserve">a) </w:t>
      </w:r>
      <w:r w:rsidR="0005587E" w:rsidRPr="000B258D">
        <w:rPr>
          <w:rFonts w:ascii="Times New Roman" w:eastAsia="Times New Roman" w:hAnsi="Times New Roman" w:cs="Times New Roman"/>
          <w:b/>
          <w:color w:val="000000"/>
          <w:sz w:val="24"/>
          <w:szCs w:val="24"/>
          <w:lang w:val="en-US" w:eastAsia="id-ID"/>
        </w:rPr>
        <w:t xml:space="preserve">  </w:t>
      </w:r>
      <w:proofErr w:type="gramEnd"/>
      <w:r w:rsidR="0005587E" w:rsidRPr="000B258D">
        <w:rPr>
          <w:rFonts w:ascii="Times New Roman" w:eastAsia="Times New Roman" w:hAnsi="Times New Roman" w:cs="Times New Roman"/>
          <w:color w:val="212121"/>
          <w:sz w:val="24"/>
          <w:szCs w:val="24"/>
          <w:lang w:val="en" w:eastAsia="id-ID"/>
        </w:rPr>
        <w:t>Takes advantage of the legitimacy power of the tax service office to strengthen the authority to control taxpayer compliance.</w:t>
      </w:r>
      <w:r w:rsidR="0005587E" w:rsidRPr="000B258D">
        <w:rPr>
          <w:rFonts w:ascii="Times New Roman" w:eastAsia="Times New Roman" w:hAnsi="Times New Roman" w:cs="Times New Roman"/>
          <w:b/>
          <w:color w:val="000000"/>
          <w:sz w:val="24"/>
          <w:szCs w:val="24"/>
          <w:lang w:val="en-US" w:eastAsia="id-ID"/>
        </w:rPr>
        <w:t xml:space="preserve"> </w:t>
      </w:r>
      <w:r w:rsidR="0005587E" w:rsidRPr="000B258D">
        <w:rPr>
          <w:rFonts w:ascii="Times New Roman" w:eastAsia="Times New Roman" w:hAnsi="Times New Roman" w:cs="Times New Roman"/>
          <w:color w:val="000000"/>
          <w:sz w:val="24"/>
          <w:szCs w:val="24"/>
          <w:lang w:val="en-US" w:eastAsia="id-ID"/>
        </w:rPr>
        <w:t>(b)</w:t>
      </w:r>
      <w:r w:rsidR="0005587E" w:rsidRPr="000B258D">
        <w:rPr>
          <w:rFonts w:ascii="Times New Roman" w:eastAsia="Times New Roman" w:hAnsi="Times New Roman" w:cs="Times New Roman"/>
          <w:b/>
          <w:color w:val="000000"/>
          <w:sz w:val="24"/>
          <w:szCs w:val="24"/>
          <w:lang w:val="en-US" w:eastAsia="id-ID"/>
        </w:rPr>
        <w:t xml:space="preserve"> </w:t>
      </w:r>
      <w:r w:rsidR="0005587E" w:rsidRPr="000B258D">
        <w:rPr>
          <w:rFonts w:ascii="Times New Roman" w:hAnsi="Times New Roman" w:cs="Times New Roman"/>
          <w:color w:val="212121"/>
          <w:sz w:val="24"/>
          <w:szCs w:val="24"/>
          <w:lang w:val="en"/>
        </w:rPr>
        <w:t xml:space="preserve">Use trust in government as the social capital in developing taxpayers’ compliance; (c) Making </w:t>
      </w:r>
      <w:r w:rsidR="0005587E" w:rsidRPr="000B258D">
        <w:rPr>
          <w:rFonts w:ascii="Times New Roman" w:hAnsi="Times New Roman" w:cs="Times New Roman"/>
          <w:color w:val="212121"/>
          <w:sz w:val="24"/>
          <w:szCs w:val="24"/>
          <w:lang w:val="en"/>
        </w:rPr>
        <w:lastRenderedPageBreak/>
        <w:t xml:space="preserve">advantage of the expertise and ability to increase e-government use and innovation in tax services; (d) Use trust in institutions to increase public </w:t>
      </w:r>
      <w:proofErr w:type="gramStart"/>
      <w:r w:rsidR="0005587E" w:rsidRPr="000B258D">
        <w:rPr>
          <w:rFonts w:ascii="Times New Roman" w:hAnsi="Times New Roman" w:cs="Times New Roman"/>
          <w:color w:val="212121"/>
          <w:sz w:val="24"/>
          <w:szCs w:val="24"/>
          <w:lang w:val="en"/>
        </w:rPr>
        <w:t>trust  in</w:t>
      </w:r>
      <w:proofErr w:type="gramEnd"/>
      <w:r w:rsidR="0005587E" w:rsidRPr="000B258D">
        <w:rPr>
          <w:rFonts w:ascii="Times New Roman" w:hAnsi="Times New Roman" w:cs="Times New Roman"/>
          <w:color w:val="212121"/>
          <w:sz w:val="24"/>
          <w:szCs w:val="24"/>
          <w:lang w:val="en"/>
        </w:rPr>
        <w:t xml:space="preserve"> paying taxes. (2) </w:t>
      </w:r>
      <w:r w:rsidR="0005587E" w:rsidRPr="000B258D">
        <w:rPr>
          <w:rFonts w:ascii="Times New Roman" w:eastAsia="Times New Roman" w:hAnsi="Times New Roman" w:cs="Times New Roman"/>
          <w:i/>
          <w:color w:val="000000"/>
          <w:sz w:val="24"/>
          <w:szCs w:val="24"/>
          <w:lang w:val="en-US" w:eastAsia="id-ID"/>
        </w:rPr>
        <w:t xml:space="preserve">Strategy II (W-O Strategies): </w:t>
      </w:r>
      <w:r w:rsidR="0005587E" w:rsidRPr="000B258D">
        <w:rPr>
          <w:rFonts w:ascii="Times New Roman" w:eastAsia="Times New Roman" w:hAnsi="Times New Roman" w:cs="Times New Roman"/>
          <w:color w:val="000000"/>
          <w:sz w:val="24"/>
          <w:szCs w:val="24"/>
          <w:lang w:val="en-US" w:eastAsia="id-ID"/>
        </w:rPr>
        <w:t xml:space="preserve">(a) </w:t>
      </w:r>
      <w:r w:rsidR="0005587E" w:rsidRPr="000B258D">
        <w:rPr>
          <w:rFonts w:ascii="Times New Roman" w:eastAsia="Times New Roman" w:hAnsi="Times New Roman" w:cs="Times New Roman"/>
          <w:color w:val="212121"/>
          <w:sz w:val="24"/>
          <w:szCs w:val="24"/>
          <w:lang w:val="en" w:eastAsia="id-ID"/>
        </w:rPr>
        <w:t>Use balanced authority and coercive power to create public trust in paying taxes</w:t>
      </w:r>
      <w:r w:rsidR="0005587E" w:rsidRPr="000B258D">
        <w:rPr>
          <w:rFonts w:ascii="Times New Roman" w:eastAsia="Times New Roman" w:hAnsi="Times New Roman" w:cs="Times New Roman"/>
          <w:color w:val="212121"/>
          <w:sz w:val="24"/>
          <w:szCs w:val="24"/>
          <w:lang w:val="en-US" w:eastAsia="id-ID"/>
        </w:rPr>
        <w:t xml:space="preserve">; (b) </w:t>
      </w:r>
      <w:r w:rsidR="0005587E" w:rsidRPr="000B258D">
        <w:rPr>
          <w:rFonts w:ascii="Times New Roman" w:eastAsia="Times New Roman" w:hAnsi="Times New Roman" w:cs="Times New Roman"/>
          <w:color w:val="212121"/>
          <w:sz w:val="24"/>
          <w:szCs w:val="24"/>
          <w:lang w:val="en" w:eastAsia="id-ID"/>
        </w:rPr>
        <w:t>Give rewards to taxpayers who obediently pay taxes and apply appropriate sanctions to tax evaders.</w:t>
      </w:r>
      <w:r w:rsidR="0005587E" w:rsidRPr="000B258D">
        <w:rPr>
          <w:rFonts w:ascii="Times New Roman" w:eastAsia="Times New Roman" w:hAnsi="Times New Roman" w:cs="Times New Roman"/>
          <w:color w:val="212121"/>
          <w:sz w:val="24"/>
          <w:szCs w:val="24"/>
          <w:lang w:val="en-US" w:eastAsia="id-ID"/>
        </w:rPr>
        <w:t xml:space="preserve"> (c) </w:t>
      </w:r>
      <w:proofErr w:type="gramStart"/>
      <w:r w:rsidR="0005587E" w:rsidRPr="000B258D">
        <w:rPr>
          <w:rFonts w:ascii="Times New Roman" w:hAnsi="Times New Roman" w:cs="Times New Roman"/>
          <w:color w:val="212121"/>
          <w:sz w:val="24"/>
          <w:szCs w:val="24"/>
          <w:shd w:val="clear" w:color="auto" w:fill="FFFFFF"/>
        </w:rPr>
        <w:t>Implement</w:t>
      </w:r>
      <w:proofErr w:type="spellStart"/>
      <w:r w:rsidR="0005587E" w:rsidRPr="000B258D">
        <w:rPr>
          <w:rFonts w:ascii="Times New Roman" w:hAnsi="Times New Roman" w:cs="Times New Roman"/>
          <w:color w:val="212121"/>
          <w:sz w:val="24"/>
          <w:szCs w:val="24"/>
          <w:shd w:val="clear" w:color="auto" w:fill="FFFFFF"/>
          <w:lang w:val="en-US"/>
        </w:rPr>
        <w:t>ing</w:t>
      </w:r>
      <w:proofErr w:type="spellEnd"/>
      <w:r w:rsidR="0005587E" w:rsidRPr="000B258D">
        <w:rPr>
          <w:rFonts w:ascii="Times New Roman" w:hAnsi="Times New Roman" w:cs="Times New Roman"/>
          <w:color w:val="212121"/>
          <w:sz w:val="24"/>
          <w:szCs w:val="24"/>
          <w:shd w:val="clear" w:color="auto" w:fill="FFFFFF"/>
          <w:lang w:val="en-US"/>
        </w:rPr>
        <w:t xml:space="preserve"> </w:t>
      </w:r>
      <w:r w:rsidR="0005587E" w:rsidRPr="000B258D">
        <w:rPr>
          <w:rFonts w:ascii="Times New Roman" w:hAnsi="Times New Roman" w:cs="Times New Roman"/>
          <w:color w:val="212121"/>
          <w:sz w:val="24"/>
          <w:szCs w:val="24"/>
          <w:shd w:val="clear" w:color="auto" w:fill="FFFFFF"/>
        </w:rPr>
        <w:t xml:space="preserve"> taxation</w:t>
      </w:r>
      <w:proofErr w:type="gramEnd"/>
      <w:r w:rsidR="0005587E" w:rsidRPr="000B258D">
        <w:rPr>
          <w:rFonts w:ascii="Times New Roman" w:hAnsi="Times New Roman" w:cs="Times New Roman"/>
          <w:color w:val="212121"/>
          <w:sz w:val="24"/>
          <w:szCs w:val="24"/>
          <w:shd w:val="clear" w:color="auto" w:fill="FFFFFF"/>
        </w:rPr>
        <w:t xml:space="preserve"> policies in a responsible, integrity,responsive and accountable </w:t>
      </w:r>
      <w:r w:rsidR="0005587E" w:rsidRPr="000B258D">
        <w:rPr>
          <w:rFonts w:ascii="Times New Roman" w:hAnsi="Times New Roman" w:cs="Times New Roman"/>
          <w:color w:val="212121"/>
          <w:sz w:val="24"/>
          <w:szCs w:val="24"/>
          <w:shd w:val="clear" w:color="auto" w:fill="FFFFFF"/>
          <w:lang w:val="en-US"/>
        </w:rPr>
        <w:t>behavior.</w:t>
      </w:r>
      <w:r w:rsidR="000B258D" w:rsidRPr="000B258D">
        <w:rPr>
          <w:rFonts w:ascii="Times New Roman" w:eastAsia="Times New Roman" w:hAnsi="Times New Roman" w:cs="Times New Roman"/>
          <w:color w:val="212121"/>
          <w:sz w:val="24"/>
          <w:szCs w:val="24"/>
          <w:lang w:val="en-US" w:eastAsia="id-ID"/>
        </w:rPr>
        <w:t xml:space="preserve"> (d) </w:t>
      </w:r>
      <w:r w:rsidR="0005587E" w:rsidRPr="000B258D">
        <w:rPr>
          <w:rFonts w:ascii="Times New Roman" w:hAnsi="Times New Roman" w:cs="Times New Roman"/>
          <w:color w:val="212121"/>
          <w:sz w:val="24"/>
          <w:szCs w:val="24"/>
          <w:lang w:val="en"/>
        </w:rPr>
        <w:t>Provide honest and fair tax services and avoid improper</w:t>
      </w:r>
      <w:r w:rsidR="000B258D" w:rsidRPr="000B258D">
        <w:rPr>
          <w:rFonts w:ascii="Times New Roman" w:hAnsi="Times New Roman" w:cs="Times New Roman"/>
          <w:color w:val="212121"/>
          <w:sz w:val="24"/>
          <w:szCs w:val="24"/>
          <w:lang w:val="en"/>
        </w:rPr>
        <w:t xml:space="preserve"> or non-</w:t>
      </w:r>
      <w:proofErr w:type="gramStart"/>
      <w:r w:rsidR="000B258D" w:rsidRPr="000B258D">
        <w:rPr>
          <w:rFonts w:ascii="Times New Roman" w:hAnsi="Times New Roman" w:cs="Times New Roman"/>
          <w:color w:val="212121"/>
          <w:sz w:val="24"/>
          <w:szCs w:val="24"/>
          <w:lang w:val="en"/>
        </w:rPr>
        <w:t xml:space="preserve">ethics </w:t>
      </w:r>
      <w:r w:rsidR="0005587E" w:rsidRPr="000B258D">
        <w:rPr>
          <w:rFonts w:ascii="Times New Roman" w:hAnsi="Times New Roman" w:cs="Times New Roman"/>
          <w:color w:val="212121"/>
          <w:sz w:val="24"/>
          <w:szCs w:val="24"/>
          <w:lang w:val="en"/>
        </w:rPr>
        <w:t xml:space="preserve"> behavior</w:t>
      </w:r>
      <w:proofErr w:type="gramEnd"/>
      <w:r w:rsidR="000B258D" w:rsidRPr="000B258D">
        <w:rPr>
          <w:rFonts w:ascii="Times New Roman" w:hAnsi="Times New Roman" w:cs="Times New Roman"/>
          <w:color w:val="212121"/>
          <w:sz w:val="24"/>
          <w:szCs w:val="24"/>
          <w:lang w:val="en"/>
        </w:rPr>
        <w:t xml:space="preserve">. (3) </w:t>
      </w:r>
      <w:r w:rsidR="000B258D" w:rsidRPr="000B258D">
        <w:rPr>
          <w:rFonts w:ascii="Times New Roman" w:hAnsi="Times New Roman" w:cs="Times New Roman"/>
          <w:i/>
          <w:color w:val="212121"/>
          <w:sz w:val="24"/>
          <w:szCs w:val="24"/>
          <w:lang w:val="en"/>
        </w:rPr>
        <w:t xml:space="preserve">Strategy III (S-T Strategies); </w:t>
      </w:r>
      <w:r w:rsidR="000B258D" w:rsidRPr="000B258D">
        <w:rPr>
          <w:rFonts w:ascii="Times New Roman" w:hAnsi="Times New Roman" w:cs="Times New Roman"/>
          <w:color w:val="212121"/>
          <w:sz w:val="24"/>
          <w:szCs w:val="24"/>
          <w:lang w:val="en"/>
        </w:rPr>
        <w:t>(</w:t>
      </w:r>
      <w:proofErr w:type="gramStart"/>
      <w:r w:rsidR="000B258D" w:rsidRPr="000B258D">
        <w:rPr>
          <w:rFonts w:ascii="Times New Roman" w:hAnsi="Times New Roman" w:cs="Times New Roman"/>
          <w:color w:val="212121"/>
          <w:sz w:val="24"/>
          <w:szCs w:val="24"/>
          <w:lang w:val="en"/>
        </w:rPr>
        <w:t xml:space="preserve">a) </w:t>
      </w:r>
      <w:r w:rsidR="000B258D" w:rsidRPr="000B258D">
        <w:rPr>
          <w:rFonts w:ascii="Times New Roman" w:hAnsi="Times New Roman" w:cs="Times New Roman"/>
          <w:i/>
          <w:color w:val="212121"/>
          <w:sz w:val="24"/>
          <w:szCs w:val="24"/>
          <w:lang w:val="en"/>
        </w:rPr>
        <w:t xml:space="preserve"> </w:t>
      </w:r>
      <w:r w:rsidR="000B258D" w:rsidRPr="000B258D">
        <w:rPr>
          <w:rFonts w:ascii="Times New Roman" w:eastAsia="Times New Roman" w:hAnsi="Times New Roman" w:cs="Times New Roman"/>
          <w:color w:val="212121"/>
          <w:sz w:val="24"/>
          <w:szCs w:val="24"/>
          <w:lang w:val="en" w:eastAsia="id-ID"/>
        </w:rPr>
        <w:t>Formulated</w:t>
      </w:r>
      <w:proofErr w:type="gramEnd"/>
      <w:r w:rsidR="000B258D" w:rsidRPr="000B258D">
        <w:rPr>
          <w:rFonts w:ascii="Times New Roman" w:eastAsia="Times New Roman" w:hAnsi="Times New Roman" w:cs="Times New Roman"/>
          <w:color w:val="212121"/>
          <w:sz w:val="24"/>
          <w:szCs w:val="24"/>
          <w:lang w:val="en" w:eastAsia="id-ID"/>
        </w:rPr>
        <w:t xml:space="preserve"> and designed the taxation policies or regulations that are in based on the community intention and in accordance with the interests of the community; (b) Applying tax policy in a comprehensive, honest and transparent, and participatory;  (c) Involved the community or taxpayers in setting tax policies.</w:t>
      </w:r>
      <w:r w:rsidR="000B258D" w:rsidRPr="000B258D">
        <w:rPr>
          <w:rFonts w:ascii="Times New Roman" w:eastAsia="Times New Roman" w:hAnsi="Times New Roman" w:cs="Times New Roman"/>
          <w:color w:val="212121"/>
          <w:sz w:val="24"/>
          <w:szCs w:val="24"/>
          <w:lang w:val="en-US" w:eastAsia="id-ID"/>
        </w:rPr>
        <w:t xml:space="preserve"> (d) </w:t>
      </w:r>
      <w:r w:rsidR="000B258D" w:rsidRPr="000B258D">
        <w:rPr>
          <w:rFonts w:ascii="Times New Roman" w:eastAsia="Times New Roman" w:hAnsi="Times New Roman" w:cs="Times New Roman"/>
          <w:color w:val="212121"/>
          <w:sz w:val="24"/>
          <w:szCs w:val="24"/>
          <w:lang w:val="en" w:eastAsia="id-ID"/>
        </w:rPr>
        <w:t xml:space="preserve">Improved the management of the tax system so as to enhance public trust. (4) Strategy </w:t>
      </w:r>
      <w:proofErr w:type="gramStart"/>
      <w:r w:rsidR="000B258D" w:rsidRPr="000B258D">
        <w:rPr>
          <w:rFonts w:ascii="Times New Roman" w:eastAsia="Times New Roman" w:hAnsi="Times New Roman" w:cs="Times New Roman"/>
          <w:color w:val="212121"/>
          <w:sz w:val="24"/>
          <w:szCs w:val="24"/>
          <w:lang w:val="en" w:eastAsia="id-ID"/>
        </w:rPr>
        <w:t>IV  (</w:t>
      </w:r>
      <w:proofErr w:type="gramEnd"/>
      <w:r w:rsidR="000B258D" w:rsidRPr="000B258D">
        <w:rPr>
          <w:rFonts w:ascii="Times New Roman" w:eastAsia="Times New Roman" w:hAnsi="Times New Roman" w:cs="Times New Roman"/>
          <w:color w:val="000000"/>
          <w:sz w:val="24"/>
          <w:szCs w:val="24"/>
          <w:lang w:val="en-US" w:eastAsia="id-ID"/>
        </w:rPr>
        <w:t>W-T Strategies)</w:t>
      </w:r>
      <w:r w:rsidR="000B258D" w:rsidRPr="000B258D">
        <w:rPr>
          <w:rFonts w:ascii="Times New Roman" w:eastAsia="Times New Roman" w:hAnsi="Times New Roman" w:cs="Times New Roman"/>
          <w:b/>
          <w:color w:val="000000"/>
          <w:sz w:val="24"/>
          <w:szCs w:val="24"/>
          <w:lang w:val="en-US" w:eastAsia="id-ID"/>
        </w:rPr>
        <w:t>:</w:t>
      </w:r>
      <w:r w:rsidR="000B258D">
        <w:rPr>
          <w:rFonts w:ascii="Times New Roman" w:eastAsia="Times New Roman" w:hAnsi="Times New Roman" w:cs="Times New Roman"/>
          <w:b/>
          <w:color w:val="000000"/>
          <w:sz w:val="24"/>
          <w:szCs w:val="24"/>
          <w:lang w:val="en-US" w:eastAsia="id-ID"/>
        </w:rPr>
        <w:t xml:space="preserve"> </w:t>
      </w:r>
      <w:r w:rsidR="000B258D" w:rsidRPr="000B258D">
        <w:rPr>
          <w:rFonts w:ascii="Times New Roman" w:eastAsia="Times New Roman" w:hAnsi="Times New Roman" w:cs="Times New Roman"/>
          <w:color w:val="000000"/>
          <w:sz w:val="24"/>
          <w:szCs w:val="24"/>
          <w:lang w:val="en-US" w:eastAsia="id-ID"/>
        </w:rPr>
        <w:t>(a)</w:t>
      </w:r>
      <w:r w:rsidR="000B258D">
        <w:rPr>
          <w:rFonts w:ascii="Times New Roman" w:eastAsia="Times New Roman" w:hAnsi="Times New Roman" w:cs="Times New Roman"/>
          <w:b/>
          <w:color w:val="000000"/>
          <w:sz w:val="24"/>
          <w:szCs w:val="24"/>
          <w:lang w:val="en-US" w:eastAsia="id-ID"/>
        </w:rPr>
        <w:t xml:space="preserve"> </w:t>
      </w:r>
      <w:r w:rsidR="000B258D" w:rsidRPr="000B258D">
        <w:rPr>
          <w:rFonts w:ascii="Times New Roman" w:eastAsia="Times New Roman" w:hAnsi="Times New Roman" w:cs="Times New Roman"/>
          <w:color w:val="212121"/>
          <w:sz w:val="24"/>
          <w:szCs w:val="24"/>
          <w:lang w:val="en" w:eastAsia="id-ID"/>
        </w:rPr>
        <w:t>Avoid coercive use in implementing taxation regulation or tax policies.</w:t>
      </w:r>
      <w:r w:rsidR="000B258D">
        <w:rPr>
          <w:rFonts w:ascii="Times New Roman" w:eastAsia="Times New Roman" w:hAnsi="Times New Roman" w:cs="Times New Roman"/>
          <w:color w:val="212121"/>
          <w:sz w:val="24"/>
          <w:szCs w:val="24"/>
          <w:lang w:val="en" w:eastAsia="id-ID"/>
        </w:rPr>
        <w:t xml:space="preserve">(b) </w:t>
      </w:r>
      <w:r w:rsidR="000B258D" w:rsidRPr="000B258D">
        <w:rPr>
          <w:rFonts w:ascii="Times New Roman" w:eastAsia="Times New Roman" w:hAnsi="Times New Roman" w:cs="Times New Roman"/>
          <w:color w:val="212121"/>
          <w:sz w:val="24"/>
          <w:szCs w:val="24"/>
          <w:lang w:val="en" w:eastAsia="id-ID"/>
        </w:rPr>
        <w:t>Take</w:t>
      </w:r>
      <w:r w:rsidR="000B258D">
        <w:rPr>
          <w:rFonts w:ascii="Times New Roman" w:eastAsia="Times New Roman" w:hAnsi="Times New Roman" w:cs="Times New Roman"/>
          <w:color w:val="212121"/>
          <w:sz w:val="24"/>
          <w:szCs w:val="24"/>
          <w:lang w:val="en" w:eastAsia="id-ID"/>
        </w:rPr>
        <w:t>s</w:t>
      </w:r>
      <w:r w:rsidR="000B258D" w:rsidRPr="000B258D">
        <w:rPr>
          <w:rFonts w:ascii="Times New Roman" w:eastAsia="Times New Roman" w:hAnsi="Times New Roman" w:cs="Times New Roman"/>
          <w:color w:val="212121"/>
          <w:sz w:val="24"/>
          <w:szCs w:val="24"/>
          <w:lang w:val="en" w:eastAsia="id-ID"/>
        </w:rPr>
        <w:t xml:space="preserve"> advantage of the use of a tax-based social capital system and increase taxpayer compliance.</w:t>
      </w:r>
      <w:r w:rsidR="000B258D">
        <w:rPr>
          <w:rFonts w:ascii="Times New Roman" w:eastAsia="Times New Roman" w:hAnsi="Times New Roman" w:cs="Times New Roman"/>
          <w:color w:val="212121"/>
          <w:sz w:val="24"/>
          <w:szCs w:val="24"/>
          <w:lang w:val="en" w:eastAsia="id-ID"/>
        </w:rPr>
        <w:t xml:space="preserve"> (c) </w:t>
      </w:r>
      <w:r w:rsidR="000B258D" w:rsidRPr="000B258D">
        <w:rPr>
          <w:rFonts w:ascii="Times New Roman" w:eastAsia="Times New Roman" w:hAnsi="Times New Roman" w:cs="Times New Roman"/>
          <w:color w:val="212121"/>
          <w:sz w:val="24"/>
          <w:szCs w:val="24"/>
          <w:lang w:val="en" w:eastAsia="id-ID"/>
        </w:rPr>
        <w:t>Increase tax performance by improving taxation systems that are fast, cheap and simple.</w:t>
      </w:r>
      <w:r w:rsidR="000B258D">
        <w:rPr>
          <w:rFonts w:ascii="Times New Roman" w:eastAsia="Times New Roman" w:hAnsi="Times New Roman" w:cs="Times New Roman"/>
          <w:color w:val="212121"/>
          <w:sz w:val="24"/>
          <w:szCs w:val="24"/>
          <w:lang w:val="en" w:eastAsia="id-ID"/>
        </w:rPr>
        <w:t xml:space="preserve"> (d) </w:t>
      </w:r>
      <w:r w:rsidR="000B258D" w:rsidRPr="000B258D">
        <w:rPr>
          <w:rFonts w:ascii="Times New Roman" w:eastAsia="Times New Roman" w:hAnsi="Times New Roman" w:cs="Times New Roman"/>
          <w:color w:val="212121"/>
          <w:sz w:val="24"/>
          <w:szCs w:val="24"/>
          <w:lang w:val="en" w:eastAsia="id-ID"/>
        </w:rPr>
        <w:t>Use the authority you have in managing the tax system and avoid using coercion in dealing with tax evaders</w:t>
      </w:r>
      <w:r w:rsidR="000B258D">
        <w:rPr>
          <w:rFonts w:ascii="Times New Roman" w:eastAsia="Times New Roman" w:hAnsi="Times New Roman" w:cs="Times New Roman"/>
          <w:color w:val="212121"/>
          <w:sz w:val="24"/>
          <w:szCs w:val="24"/>
          <w:lang w:val="en" w:eastAsia="id-ID"/>
        </w:rPr>
        <w:t xml:space="preserve"> or tax avoidance in South Sulawesi Province.</w:t>
      </w:r>
    </w:p>
    <w:p w14:paraId="1E2EABBF" w14:textId="62D0DA1D" w:rsidR="00670AE7" w:rsidRPr="00670AE7" w:rsidRDefault="00670AE7" w:rsidP="002A2C33">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 xml:space="preserve">Although we have to do this research </w:t>
      </w:r>
      <w:r w:rsidR="000B258D">
        <w:rPr>
          <w:rFonts w:ascii="Times New Roman" w:eastAsia="Times New Roman" w:hAnsi="Times New Roman" w:cs="Times New Roman"/>
          <w:color w:val="000000"/>
          <w:sz w:val="24"/>
          <w:szCs w:val="24"/>
          <w:lang w:val="en-US" w:eastAsia="id-ID"/>
        </w:rPr>
        <w:t>as well as possible</w:t>
      </w:r>
      <w:r w:rsidRPr="00670AE7">
        <w:rPr>
          <w:rFonts w:ascii="Times New Roman" w:eastAsia="Times New Roman" w:hAnsi="Times New Roman" w:cs="Times New Roman"/>
          <w:color w:val="000000"/>
          <w:sz w:val="24"/>
          <w:szCs w:val="24"/>
          <w:lang w:val="en-US" w:eastAsia="id-ID"/>
        </w:rPr>
        <w:t xml:space="preserve">, however, we realize that there are some limitations such as; the locus of research is very limited because we used only three areas of Tax Service Offices in South Sulawesi Province, meanwhile, in this province has 18 areas of Tax Service Office. We hope for the future research, it can be made wider to other regions. The interesting challenge for research also, it can be used the other variables to measure the factors of taxpayers’ compliance.  </w:t>
      </w:r>
    </w:p>
    <w:p w14:paraId="7F7F80B2" w14:textId="77777777" w:rsidR="00670AE7" w:rsidRPr="00670AE7" w:rsidRDefault="00670AE7" w:rsidP="00670AE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id-ID"/>
        </w:rPr>
      </w:pPr>
    </w:p>
    <w:p w14:paraId="59792359" w14:textId="77777777" w:rsidR="00670AE7" w:rsidRPr="00670AE7" w:rsidRDefault="00670AE7" w:rsidP="00670AE7">
      <w:pPr>
        <w:pBdr>
          <w:top w:val="nil"/>
          <w:left w:val="nil"/>
          <w:bottom w:val="nil"/>
          <w:right w:val="nil"/>
          <w:between w:val="nil"/>
        </w:pBdr>
        <w:spacing w:after="0"/>
        <w:jc w:val="both"/>
        <w:rPr>
          <w:rFonts w:ascii="Times New Roman" w:eastAsia="Calibri" w:hAnsi="Times New Roman" w:cs="Times New Roman"/>
          <w:b/>
          <w:color w:val="222222"/>
          <w:sz w:val="24"/>
          <w:szCs w:val="24"/>
          <w:shd w:val="clear" w:color="auto" w:fill="FFFFFF"/>
          <w:lang w:eastAsia="id-ID"/>
        </w:rPr>
      </w:pPr>
      <w:r w:rsidRPr="00670AE7">
        <w:rPr>
          <w:rFonts w:ascii="Times New Roman" w:eastAsia="Calibri" w:hAnsi="Times New Roman" w:cs="Times New Roman"/>
          <w:b/>
          <w:color w:val="222222"/>
          <w:sz w:val="24"/>
          <w:szCs w:val="24"/>
          <w:shd w:val="clear" w:color="auto" w:fill="FFFFFF"/>
          <w:lang w:eastAsia="id-ID"/>
        </w:rPr>
        <w:t>Acknowledgments</w:t>
      </w:r>
    </w:p>
    <w:p w14:paraId="174E02BF" w14:textId="77777777" w:rsidR="00670AE7" w:rsidRPr="00670AE7" w:rsidRDefault="00670AE7" w:rsidP="00670AE7">
      <w:pPr>
        <w:pBdr>
          <w:top w:val="nil"/>
          <w:left w:val="nil"/>
          <w:bottom w:val="nil"/>
          <w:right w:val="nil"/>
          <w:between w:val="nil"/>
        </w:pBdr>
        <w:spacing w:after="0"/>
        <w:jc w:val="both"/>
        <w:rPr>
          <w:rFonts w:ascii="Times New Roman" w:eastAsia="Calibri" w:hAnsi="Times New Roman" w:cs="Times New Roman"/>
          <w:color w:val="222222"/>
          <w:sz w:val="24"/>
          <w:szCs w:val="24"/>
          <w:shd w:val="clear" w:color="auto" w:fill="FFFFFF"/>
          <w:lang w:val="en-US" w:eastAsia="id-ID"/>
        </w:rPr>
      </w:pPr>
      <w:r w:rsidRPr="00670AE7">
        <w:rPr>
          <w:rFonts w:ascii="Times New Roman" w:eastAsia="Calibri" w:hAnsi="Times New Roman" w:cs="Times New Roman"/>
          <w:color w:val="222222"/>
          <w:sz w:val="24"/>
          <w:szCs w:val="24"/>
          <w:shd w:val="clear" w:color="auto" w:fill="FFFFFF"/>
          <w:lang w:val="en-US" w:eastAsia="id-ID"/>
        </w:rPr>
        <w:t xml:space="preserve">We would like to say thank you very much for the Directorate of Research and Development, The Ministry of Research and Technology, and Higher Education who have to receive our proposal in the Schema of Advanced Applied Research in Higher Education (Skema Penelitian Terapan Unggulan Perguruan Tinggi, </w:t>
      </w:r>
      <w:proofErr w:type="spellStart"/>
      <w:r w:rsidRPr="00670AE7">
        <w:rPr>
          <w:rFonts w:ascii="Times New Roman" w:eastAsia="Calibri" w:hAnsi="Times New Roman" w:cs="Times New Roman"/>
          <w:color w:val="222222"/>
          <w:sz w:val="24"/>
          <w:szCs w:val="24"/>
          <w:shd w:val="clear" w:color="auto" w:fill="FFFFFF"/>
          <w:lang w:val="en-US" w:eastAsia="id-ID"/>
        </w:rPr>
        <w:t>Simlitabmas</w:t>
      </w:r>
      <w:proofErr w:type="spellEnd"/>
      <w:r w:rsidRPr="00670AE7">
        <w:rPr>
          <w:rFonts w:ascii="Times New Roman" w:eastAsia="Calibri" w:hAnsi="Times New Roman" w:cs="Times New Roman"/>
          <w:color w:val="222222"/>
          <w:sz w:val="24"/>
          <w:szCs w:val="24"/>
          <w:shd w:val="clear" w:color="auto" w:fill="FFFFFF"/>
          <w:lang w:val="en-US" w:eastAsia="id-ID"/>
        </w:rPr>
        <w:t xml:space="preserve">, </w:t>
      </w:r>
      <w:proofErr w:type="spellStart"/>
      <w:r w:rsidRPr="00670AE7">
        <w:rPr>
          <w:rFonts w:ascii="Times New Roman" w:eastAsia="Calibri" w:hAnsi="Times New Roman" w:cs="Times New Roman"/>
          <w:color w:val="222222"/>
          <w:sz w:val="24"/>
          <w:szCs w:val="24"/>
          <w:shd w:val="clear" w:color="auto" w:fill="FFFFFF"/>
          <w:lang w:val="en-US" w:eastAsia="id-ID"/>
        </w:rPr>
        <w:t>Kemenristek</w:t>
      </w:r>
      <w:proofErr w:type="spellEnd"/>
      <w:r w:rsidRPr="00670AE7">
        <w:rPr>
          <w:rFonts w:ascii="Times New Roman" w:eastAsia="Calibri" w:hAnsi="Times New Roman" w:cs="Times New Roman"/>
          <w:color w:val="222222"/>
          <w:sz w:val="24"/>
          <w:szCs w:val="24"/>
          <w:shd w:val="clear" w:color="auto" w:fill="FFFFFF"/>
          <w:lang w:val="en-US" w:eastAsia="id-ID"/>
        </w:rPr>
        <w:t xml:space="preserve"> </w:t>
      </w:r>
      <w:proofErr w:type="spellStart"/>
      <w:r w:rsidRPr="00670AE7">
        <w:rPr>
          <w:rFonts w:ascii="Times New Roman" w:eastAsia="Calibri" w:hAnsi="Times New Roman" w:cs="Times New Roman"/>
          <w:color w:val="222222"/>
          <w:sz w:val="24"/>
          <w:szCs w:val="24"/>
          <w:shd w:val="clear" w:color="auto" w:fill="FFFFFF"/>
          <w:lang w:val="en-US" w:eastAsia="id-ID"/>
        </w:rPr>
        <w:t>Dikti</w:t>
      </w:r>
      <w:proofErr w:type="spellEnd"/>
      <w:r w:rsidRPr="00670AE7">
        <w:rPr>
          <w:rFonts w:ascii="Times New Roman" w:eastAsia="Calibri" w:hAnsi="Times New Roman" w:cs="Times New Roman"/>
          <w:color w:val="222222"/>
          <w:sz w:val="24"/>
          <w:szCs w:val="24"/>
          <w:shd w:val="clear" w:color="auto" w:fill="FFFFFF"/>
          <w:lang w:val="en-US" w:eastAsia="id-ID"/>
        </w:rPr>
        <w:t>, 2018).</w:t>
      </w:r>
    </w:p>
    <w:p w14:paraId="26CC2511" w14:textId="77777777" w:rsidR="00670AE7" w:rsidRPr="00670AE7" w:rsidRDefault="00670AE7" w:rsidP="00670AE7">
      <w:pPr>
        <w:pBdr>
          <w:top w:val="nil"/>
          <w:left w:val="nil"/>
          <w:bottom w:val="nil"/>
          <w:right w:val="nil"/>
          <w:between w:val="nil"/>
        </w:pBdr>
        <w:spacing w:after="0"/>
        <w:jc w:val="both"/>
        <w:rPr>
          <w:rFonts w:ascii="Arial" w:eastAsia="Calibri" w:hAnsi="Arial" w:cs="Arial"/>
          <w:color w:val="222222"/>
          <w:sz w:val="19"/>
          <w:szCs w:val="19"/>
          <w:shd w:val="clear" w:color="auto" w:fill="FFFFFF"/>
          <w:lang w:eastAsia="id-ID"/>
        </w:rPr>
      </w:pPr>
      <w:r w:rsidRPr="00670AE7">
        <w:rPr>
          <w:noProof/>
        </w:rPr>
        <w:drawing>
          <wp:anchor distT="0" distB="0" distL="114300" distR="114300" simplePos="0" relativeHeight="251680768" behindDoc="0" locked="0" layoutInCell="1" allowOverlap="1" wp14:anchorId="5A477503" wp14:editId="0260DE0B">
            <wp:simplePos x="0" y="0"/>
            <wp:positionH relativeFrom="column">
              <wp:posOffset>-104503</wp:posOffset>
            </wp:positionH>
            <wp:positionV relativeFrom="paragraph">
              <wp:posOffset>34199</wp:posOffset>
            </wp:positionV>
            <wp:extent cx="3952381" cy="63809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368440" name=""/>
                    <pic:cNvPicPr/>
                  </pic:nvPicPr>
                  <pic:blipFill>
                    <a:blip r:embed="rId12"/>
                    <a:stretch>
                      <a:fillRect/>
                    </a:stretch>
                  </pic:blipFill>
                  <pic:spPr>
                    <a:xfrm>
                      <a:off x="0" y="0"/>
                      <a:ext cx="3952381" cy="638095"/>
                    </a:xfrm>
                    <a:prstGeom prst="rect">
                      <a:avLst/>
                    </a:prstGeom>
                  </pic:spPr>
                </pic:pic>
              </a:graphicData>
            </a:graphic>
          </wp:anchor>
        </w:drawing>
      </w:r>
    </w:p>
    <w:p w14:paraId="00B6C230" w14:textId="77777777" w:rsidR="00670AE7" w:rsidRPr="00670AE7" w:rsidRDefault="00670AE7" w:rsidP="00670AE7">
      <w:pPr>
        <w:pBdr>
          <w:top w:val="nil"/>
          <w:left w:val="nil"/>
          <w:bottom w:val="nil"/>
          <w:right w:val="nil"/>
          <w:between w:val="nil"/>
        </w:pBdr>
        <w:spacing w:after="0"/>
        <w:jc w:val="both"/>
        <w:rPr>
          <w:rFonts w:ascii="Arial" w:eastAsia="Calibri" w:hAnsi="Arial" w:cs="Arial"/>
          <w:color w:val="222222"/>
          <w:sz w:val="19"/>
          <w:szCs w:val="19"/>
          <w:shd w:val="clear" w:color="auto" w:fill="FFFFFF"/>
          <w:lang w:eastAsia="id-ID"/>
        </w:rPr>
      </w:pPr>
    </w:p>
    <w:p w14:paraId="7E446A13" w14:textId="77777777" w:rsidR="00670AE7" w:rsidRPr="00670AE7" w:rsidRDefault="00670AE7" w:rsidP="00670AE7">
      <w:pPr>
        <w:pBdr>
          <w:top w:val="nil"/>
          <w:left w:val="nil"/>
          <w:bottom w:val="nil"/>
          <w:right w:val="nil"/>
          <w:between w:val="nil"/>
        </w:pBdr>
        <w:spacing w:after="0"/>
        <w:jc w:val="both"/>
        <w:rPr>
          <w:rFonts w:ascii="Times New Roman" w:eastAsia="Times New Roman" w:hAnsi="Times New Roman" w:cs="Times New Roman"/>
          <w:b/>
          <w:color w:val="000000"/>
          <w:sz w:val="24"/>
          <w:szCs w:val="24"/>
          <w:lang w:eastAsia="id-ID"/>
        </w:rPr>
      </w:pPr>
    </w:p>
    <w:p w14:paraId="21A6556A" w14:textId="77777777" w:rsidR="00670AE7" w:rsidRPr="00670AE7" w:rsidRDefault="00670AE7" w:rsidP="00670AE7">
      <w:pPr>
        <w:pBdr>
          <w:top w:val="nil"/>
          <w:left w:val="nil"/>
          <w:bottom w:val="nil"/>
          <w:right w:val="nil"/>
          <w:between w:val="nil"/>
        </w:pBdr>
        <w:spacing w:after="0"/>
        <w:jc w:val="both"/>
        <w:rPr>
          <w:rFonts w:ascii="Times New Roman" w:eastAsia="Times New Roman" w:hAnsi="Times New Roman" w:cs="Times New Roman"/>
          <w:b/>
          <w:color w:val="000000"/>
          <w:sz w:val="24"/>
          <w:szCs w:val="24"/>
          <w:lang w:eastAsia="id-ID"/>
        </w:rPr>
      </w:pPr>
    </w:p>
    <w:p w14:paraId="052781ED" w14:textId="77777777" w:rsidR="00670AE7" w:rsidRPr="00670AE7" w:rsidRDefault="00670AE7" w:rsidP="00670AE7">
      <w:pPr>
        <w:pBdr>
          <w:top w:val="nil"/>
          <w:left w:val="nil"/>
          <w:bottom w:val="nil"/>
          <w:right w:val="nil"/>
          <w:between w:val="nil"/>
        </w:pBdr>
        <w:spacing w:after="0"/>
        <w:jc w:val="both"/>
        <w:rPr>
          <w:rFonts w:ascii="Times New Roman" w:eastAsia="Times New Roman" w:hAnsi="Times New Roman" w:cs="Times New Roman"/>
          <w:b/>
          <w:color w:val="000000"/>
          <w:sz w:val="24"/>
          <w:szCs w:val="24"/>
          <w:lang w:eastAsia="id-ID"/>
        </w:rPr>
      </w:pPr>
    </w:p>
    <w:p w14:paraId="57B02056" w14:textId="77777777" w:rsidR="00670AE7" w:rsidRPr="00670AE7" w:rsidRDefault="00670AE7" w:rsidP="00670AE7">
      <w:pPr>
        <w:rPr>
          <w:rFonts w:ascii="Times New Roman" w:hAnsi="Times New Roman" w:cs="Times New Roman"/>
          <w:b/>
          <w:sz w:val="24"/>
          <w:szCs w:val="24"/>
          <w:lang w:val="en-US"/>
        </w:rPr>
      </w:pPr>
      <w:r w:rsidRPr="00670AE7">
        <w:rPr>
          <w:rFonts w:ascii="Times New Roman" w:hAnsi="Times New Roman" w:cs="Times New Roman"/>
          <w:b/>
          <w:sz w:val="24"/>
          <w:szCs w:val="24"/>
          <w:lang w:val="en-US"/>
        </w:rPr>
        <w:t>REFERENCES</w:t>
      </w:r>
    </w:p>
    <w:p w14:paraId="1AD568C6" w14:textId="77777777" w:rsidR="00670AE7" w:rsidRPr="00670AE7" w:rsidRDefault="00670AE7" w:rsidP="002A2C33">
      <w:pPr>
        <w:spacing w:after="0" w:line="240" w:lineRule="auto"/>
        <w:ind w:left="709" w:hanging="709"/>
        <w:jc w:val="both"/>
        <w:rPr>
          <w:rFonts w:ascii="Times New Roman" w:hAnsi="Times New Roman" w:cs="Times New Roman"/>
          <w:i/>
          <w:iCs/>
          <w:color w:val="000000"/>
          <w:sz w:val="27"/>
          <w:szCs w:val="27"/>
          <w:lang w:val="en-US"/>
        </w:rPr>
      </w:pPr>
      <w:r w:rsidRPr="00670AE7">
        <w:rPr>
          <w:rFonts w:ascii="Times New Roman" w:hAnsi="Times New Roman" w:cs="Times New Roman"/>
          <w:iCs/>
          <w:color w:val="000000"/>
          <w:sz w:val="27"/>
          <w:szCs w:val="27"/>
        </w:rPr>
        <w:t xml:space="preserve">Alm, </w:t>
      </w:r>
      <w:r w:rsidRPr="00670AE7">
        <w:rPr>
          <w:rFonts w:ascii="Times New Roman" w:hAnsi="Times New Roman" w:cs="Times New Roman"/>
          <w:iCs/>
          <w:color w:val="000000"/>
          <w:sz w:val="27"/>
          <w:szCs w:val="27"/>
          <w:lang w:val="en-US"/>
        </w:rPr>
        <w:t xml:space="preserve">J., </w:t>
      </w:r>
      <w:r w:rsidRPr="00670AE7">
        <w:rPr>
          <w:rFonts w:ascii="Times New Roman" w:hAnsi="Times New Roman" w:cs="Times New Roman"/>
          <w:iCs/>
          <w:color w:val="000000"/>
          <w:sz w:val="27"/>
          <w:szCs w:val="27"/>
        </w:rPr>
        <w:t>Martinez-Vazquez,</w:t>
      </w:r>
      <w:r w:rsidRPr="00670AE7">
        <w:rPr>
          <w:rFonts w:ascii="Times New Roman" w:hAnsi="Times New Roman" w:cs="Times New Roman"/>
          <w:iCs/>
          <w:color w:val="000000"/>
          <w:sz w:val="27"/>
          <w:szCs w:val="27"/>
          <w:lang w:val="en-US"/>
        </w:rPr>
        <w:t xml:space="preserve"> J.,</w:t>
      </w:r>
      <w:r w:rsidRPr="00670AE7">
        <w:rPr>
          <w:rFonts w:ascii="Times New Roman" w:hAnsi="Times New Roman" w:cs="Times New Roman"/>
          <w:iCs/>
          <w:color w:val="000000"/>
          <w:sz w:val="27"/>
          <w:szCs w:val="27"/>
        </w:rPr>
        <w:t xml:space="preserve"> </w:t>
      </w:r>
      <w:r w:rsidRPr="00670AE7">
        <w:rPr>
          <w:rFonts w:ascii="Times New Roman" w:hAnsi="Times New Roman" w:cs="Times New Roman"/>
          <w:iCs/>
          <w:color w:val="000000"/>
          <w:sz w:val="27"/>
          <w:szCs w:val="27"/>
          <w:lang w:val="en-US"/>
        </w:rPr>
        <w:t xml:space="preserve"> </w:t>
      </w:r>
      <w:proofErr w:type="gramStart"/>
      <w:r w:rsidRPr="00670AE7">
        <w:rPr>
          <w:rFonts w:ascii="Times New Roman" w:hAnsi="Times New Roman" w:cs="Times New Roman"/>
          <w:iCs/>
          <w:color w:val="000000"/>
          <w:sz w:val="27"/>
          <w:szCs w:val="27"/>
          <w:lang w:val="en-US"/>
        </w:rPr>
        <w:t xml:space="preserve">&amp;  </w:t>
      </w:r>
      <w:r w:rsidRPr="00670AE7">
        <w:rPr>
          <w:rFonts w:ascii="Times New Roman" w:hAnsi="Times New Roman" w:cs="Times New Roman"/>
          <w:iCs/>
          <w:color w:val="000000"/>
          <w:sz w:val="27"/>
          <w:szCs w:val="27"/>
        </w:rPr>
        <w:t>Torgler</w:t>
      </w:r>
      <w:proofErr w:type="gramEnd"/>
      <w:r w:rsidRPr="00670AE7">
        <w:rPr>
          <w:rFonts w:ascii="Times New Roman" w:hAnsi="Times New Roman" w:cs="Times New Roman"/>
          <w:iCs/>
          <w:color w:val="000000"/>
          <w:sz w:val="27"/>
          <w:szCs w:val="27"/>
          <w:lang w:val="en-US"/>
        </w:rPr>
        <w:t xml:space="preserve">, B., 2010. </w:t>
      </w:r>
      <w:r w:rsidRPr="00670AE7">
        <w:rPr>
          <w:rFonts w:ascii="Times New Roman" w:hAnsi="Times New Roman" w:cs="Times New Roman"/>
          <w:i/>
          <w:iCs/>
          <w:color w:val="000000"/>
          <w:sz w:val="27"/>
          <w:szCs w:val="27"/>
          <w:lang w:val="en-US"/>
        </w:rPr>
        <w:t xml:space="preserve">Developing Alternatives Frameworks for Explaining </w:t>
      </w:r>
    </w:p>
    <w:p w14:paraId="08212C21" w14:textId="77777777" w:rsidR="00670AE7" w:rsidRPr="00670AE7" w:rsidRDefault="00670AE7" w:rsidP="002A2C33">
      <w:pPr>
        <w:spacing w:after="0" w:line="240" w:lineRule="auto"/>
        <w:ind w:left="709" w:hanging="709"/>
        <w:jc w:val="both"/>
        <w:rPr>
          <w:rFonts w:ascii="Times New Roman" w:hAnsi="Times New Roman" w:cs="Times New Roman"/>
          <w:sz w:val="24"/>
          <w:szCs w:val="24"/>
          <w:lang w:val="en-US"/>
        </w:rPr>
      </w:pPr>
      <w:r w:rsidRPr="00670AE7">
        <w:rPr>
          <w:rFonts w:ascii="Times New Roman" w:hAnsi="Times New Roman" w:cs="Times New Roman"/>
          <w:sz w:val="24"/>
          <w:szCs w:val="24"/>
          <w:lang w:val="en-US"/>
        </w:rPr>
        <w:t xml:space="preserve">Daft, </w:t>
      </w:r>
      <w:proofErr w:type="spellStart"/>
      <w:r w:rsidRPr="00670AE7">
        <w:rPr>
          <w:rFonts w:ascii="Times New Roman" w:hAnsi="Times New Roman" w:cs="Times New Roman"/>
          <w:sz w:val="24"/>
          <w:szCs w:val="24"/>
          <w:lang w:val="en-US"/>
        </w:rPr>
        <w:t>R.L</w:t>
      </w:r>
      <w:proofErr w:type="spellEnd"/>
      <w:r w:rsidRPr="00670AE7">
        <w:rPr>
          <w:rFonts w:ascii="Times New Roman" w:hAnsi="Times New Roman" w:cs="Times New Roman"/>
          <w:sz w:val="24"/>
          <w:szCs w:val="24"/>
          <w:lang w:val="en-US"/>
        </w:rPr>
        <w:t xml:space="preserve">., 2010. </w:t>
      </w:r>
      <w:r w:rsidRPr="00670AE7">
        <w:rPr>
          <w:rFonts w:ascii="Times New Roman" w:hAnsi="Times New Roman" w:cs="Times New Roman"/>
          <w:i/>
          <w:sz w:val="24"/>
          <w:szCs w:val="24"/>
          <w:lang w:val="en-US"/>
        </w:rPr>
        <w:t xml:space="preserve">Era Baru Manajemen, </w:t>
      </w:r>
      <w:r w:rsidRPr="00670AE7">
        <w:rPr>
          <w:rFonts w:ascii="Times New Roman" w:hAnsi="Times New Roman" w:cs="Times New Roman"/>
          <w:sz w:val="24"/>
          <w:szCs w:val="24"/>
          <w:lang w:val="en-US"/>
        </w:rPr>
        <w:t xml:space="preserve">Edward </w:t>
      </w:r>
      <w:proofErr w:type="spellStart"/>
      <w:r w:rsidRPr="00670AE7">
        <w:rPr>
          <w:rFonts w:ascii="Times New Roman" w:hAnsi="Times New Roman" w:cs="Times New Roman"/>
          <w:sz w:val="24"/>
          <w:szCs w:val="24"/>
          <w:lang w:val="en-US"/>
        </w:rPr>
        <w:t>Tanujaya</w:t>
      </w:r>
      <w:proofErr w:type="spellEnd"/>
      <w:r w:rsidRPr="00670AE7">
        <w:rPr>
          <w:rFonts w:ascii="Times New Roman" w:hAnsi="Times New Roman" w:cs="Times New Roman"/>
          <w:sz w:val="24"/>
          <w:szCs w:val="24"/>
          <w:lang w:val="en-US"/>
        </w:rPr>
        <w:t>, Edisi, 9, Salemba Empat.</w:t>
      </w:r>
    </w:p>
    <w:p w14:paraId="7BA6AA4D" w14:textId="77777777" w:rsidR="00670AE7" w:rsidRPr="00670AE7" w:rsidRDefault="00670AE7" w:rsidP="002A2C33">
      <w:pPr>
        <w:spacing w:after="0" w:line="240" w:lineRule="auto"/>
        <w:ind w:left="709" w:hanging="709"/>
        <w:jc w:val="both"/>
        <w:rPr>
          <w:rFonts w:ascii="Times New Roman" w:hAnsi="Times New Roman" w:cs="Times New Roman"/>
          <w:sz w:val="24"/>
          <w:szCs w:val="24"/>
          <w:lang w:val="en-US"/>
        </w:rPr>
      </w:pPr>
      <w:proofErr w:type="gramStart"/>
      <w:r w:rsidRPr="00670AE7">
        <w:rPr>
          <w:rFonts w:ascii="Times New Roman" w:hAnsi="Times New Roman" w:cs="Times New Roman"/>
          <w:sz w:val="24"/>
          <w:szCs w:val="24"/>
          <w:lang w:val="en-US"/>
        </w:rPr>
        <w:t xml:space="preserve">Denhardt,  </w:t>
      </w:r>
      <w:proofErr w:type="spellStart"/>
      <w:r w:rsidRPr="00670AE7">
        <w:rPr>
          <w:rFonts w:ascii="Times New Roman" w:hAnsi="Times New Roman" w:cs="Times New Roman"/>
          <w:sz w:val="24"/>
          <w:szCs w:val="24"/>
          <w:lang w:val="en-US"/>
        </w:rPr>
        <w:t>R.B</w:t>
      </w:r>
      <w:proofErr w:type="spellEnd"/>
      <w:r w:rsidRPr="00670AE7">
        <w:rPr>
          <w:rFonts w:ascii="Times New Roman" w:hAnsi="Times New Roman" w:cs="Times New Roman"/>
          <w:sz w:val="24"/>
          <w:szCs w:val="24"/>
          <w:lang w:val="en-US"/>
        </w:rPr>
        <w:t>.</w:t>
      </w:r>
      <w:proofErr w:type="gramEnd"/>
      <w:r w:rsidRPr="00670AE7">
        <w:rPr>
          <w:rFonts w:ascii="Times New Roman" w:hAnsi="Times New Roman" w:cs="Times New Roman"/>
          <w:sz w:val="24"/>
          <w:szCs w:val="24"/>
          <w:lang w:val="en-US"/>
        </w:rPr>
        <w:t xml:space="preserve">  2002.    </w:t>
      </w:r>
      <w:r w:rsidRPr="00670AE7">
        <w:rPr>
          <w:rFonts w:ascii="Times New Roman" w:hAnsi="Times New Roman" w:cs="Times New Roman"/>
          <w:i/>
          <w:sz w:val="24"/>
          <w:szCs w:val="24"/>
          <w:lang w:val="en-US"/>
        </w:rPr>
        <w:t>Trust as capacity: and responsibility.  Public Organization Review</w:t>
      </w:r>
      <w:r w:rsidRPr="00670AE7">
        <w:rPr>
          <w:rFonts w:ascii="Times New Roman" w:hAnsi="Times New Roman" w:cs="Times New Roman"/>
          <w:sz w:val="24"/>
          <w:szCs w:val="24"/>
          <w:lang w:val="en-US"/>
        </w:rPr>
        <w:t xml:space="preserve">, A Global Journal, Vol. 2, No. 1, pp.  65 – 76. </w:t>
      </w:r>
    </w:p>
    <w:p w14:paraId="43E054A4" w14:textId="77777777" w:rsidR="00670AE7" w:rsidRPr="00670AE7" w:rsidRDefault="00670AE7" w:rsidP="002A2C33">
      <w:pPr>
        <w:spacing w:after="0" w:line="240" w:lineRule="auto"/>
        <w:ind w:left="709" w:hanging="709"/>
        <w:jc w:val="both"/>
        <w:rPr>
          <w:rFonts w:ascii="Times New Roman" w:hAnsi="Times New Roman" w:cs="Times New Roman"/>
          <w:sz w:val="24"/>
          <w:szCs w:val="24"/>
          <w:lang w:val="en-US"/>
        </w:rPr>
      </w:pPr>
      <w:r w:rsidRPr="00670AE7">
        <w:rPr>
          <w:rFonts w:ascii="Times New Roman" w:hAnsi="Times New Roman" w:cs="Times New Roman"/>
          <w:sz w:val="24"/>
          <w:szCs w:val="24"/>
          <w:lang w:val="en-US"/>
        </w:rPr>
        <w:t xml:space="preserve">Direktorat Jenderal Pajak. 2017. </w:t>
      </w:r>
      <w:r w:rsidRPr="00670AE7">
        <w:rPr>
          <w:rFonts w:ascii="Times New Roman" w:hAnsi="Times New Roman" w:cs="Times New Roman"/>
          <w:i/>
          <w:sz w:val="24"/>
          <w:szCs w:val="24"/>
          <w:lang w:val="en-US"/>
        </w:rPr>
        <w:t>Informasi Reformasi Perpajakan</w:t>
      </w:r>
      <w:r w:rsidRPr="00670AE7">
        <w:rPr>
          <w:rFonts w:ascii="Times New Roman" w:hAnsi="Times New Roman" w:cs="Times New Roman"/>
          <w:sz w:val="24"/>
          <w:szCs w:val="24"/>
          <w:lang w:val="en-US"/>
        </w:rPr>
        <w:t xml:space="preserve">, www.pajak.go.id. </w:t>
      </w:r>
    </w:p>
    <w:p w14:paraId="101BFD69" w14:textId="77777777" w:rsidR="00670AE7" w:rsidRPr="00670AE7" w:rsidRDefault="00670AE7" w:rsidP="002A2C33">
      <w:pPr>
        <w:spacing w:after="0" w:line="240" w:lineRule="auto"/>
        <w:ind w:left="709" w:hanging="709"/>
        <w:jc w:val="both"/>
        <w:rPr>
          <w:rFonts w:ascii="Times New Roman" w:hAnsi="Times New Roman" w:cs="Times New Roman"/>
          <w:sz w:val="24"/>
          <w:szCs w:val="24"/>
          <w:lang w:val="en-US"/>
        </w:rPr>
      </w:pPr>
      <w:r w:rsidRPr="00670AE7">
        <w:rPr>
          <w:rFonts w:ascii="Times New Roman" w:hAnsi="Times New Roman" w:cs="Times New Roman"/>
          <w:sz w:val="24"/>
          <w:szCs w:val="24"/>
          <w:lang w:val="en-US"/>
        </w:rPr>
        <w:t xml:space="preserve">Feld, L.P. &amp; Frey, B.S., 2002. </w:t>
      </w:r>
      <w:r w:rsidRPr="00670AE7">
        <w:rPr>
          <w:rFonts w:ascii="Times New Roman" w:hAnsi="Times New Roman" w:cs="Times New Roman"/>
          <w:i/>
          <w:sz w:val="24"/>
          <w:szCs w:val="24"/>
          <w:lang w:val="en-US"/>
        </w:rPr>
        <w:t>Trust breeds trust: how taxpayers are treated</w:t>
      </w:r>
      <w:r w:rsidRPr="00670AE7">
        <w:rPr>
          <w:rFonts w:ascii="Times New Roman" w:hAnsi="Times New Roman" w:cs="Times New Roman"/>
          <w:sz w:val="24"/>
          <w:szCs w:val="24"/>
          <w:lang w:val="en-US"/>
        </w:rPr>
        <w:t xml:space="preserve">, Economics of Governance, </w:t>
      </w:r>
      <w:proofErr w:type="spellStart"/>
      <w:r w:rsidRPr="00670AE7">
        <w:rPr>
          <w:rFonts w:ascii="Times New Roman" w:hAnsi="Times New Roman" w:cs="Times New Roman"/>
          <w:sz w:val="24"/>
          <w:szCs w:val="24"/>
          <w:lang w:val="en-US"/>
        </w:rPr>
        <w:t>Vol.3</w:t>
      </w:r>
      <w:proofErr w:type="spellEnd"/>
      <w:r w:rsidRPr="00670AE7">
        <w:rPr>
          <w:rFonts w:ascii="Times New Roman" w:hAnsi="Times New Roman" w:cs="Times New Roman"/>
          <w:sz w:val="24"/>
          <w:szCs w:val="24"/>
          <w:lang w:val="en-US"/>
        </w:rPr>
        <w:t>, pp. 87–99.</w:t>
      </w:r>
    </w:p>
    <w:p w14:paraId="1CD552DA" w14:textId="77777777" w:rsidR="00670AE7" w:rsidRPr="00670AE7" w:rsidRDefault="00670AE7" w:rsidP="002A2C33">
      <w:pPr>
        <w:spacing w:after="0" w:line="240" w:lineRule="auto"/>
        <w:ind w:left="709" w:hanging="709"/>
        <w:jc w:val="both"/>
        <w:rPr>
          <w:rFonts w:ascii="Times New Roman" w:hAnsi="Times New Roman" w:cs="Times New Roman"/>
          <w:sz w:val="24"/>
          <w:szCs w:val="24"/>
          <w:lang w:val="en-US"/>
        </w:rPr>
      </w:pPr>
      <w:proofErr w:type="spellStart"/>
      <w:r w:rsidRPr="00670AE7">
        <w:rPr>
          <w:rFonts w:ascii="Times New Roman" w:hAnsi="Times New Roman" w:cs="Times New Roman"/>
          <w:sz w:val="24"/>
          <w:szCs w:val="24"/>
          <w:lang w:val="en-US"/>
        </w:rPr>
        <w:t>Herzlinger</w:t>
      </w:r>
      <w:proofErr w:type="spellEnd"/>
      <w:r w:rsidRPr="00670AE7">
        <w:rPr>
          <w:rFonts w:ascii="Times New Roman" w:hAnsi="Times New Roman" w:cs="Times New Roman"/>
          <w:sz w:val="24"/>
          <w:szCs w:val="24"/>
          <w:lang w:val="en-US"/>
        </w:rPr>
        <w:t xml:space="preserve">, </w:t>
      </w:r>
      <w:proofErr w:type="spellStart"/>
      <w:r w:rsidRPr="00670AE7">
        <w:rPr>
          <w:rFonts w:ascii="Times New Roman" w:hAnsi="Times New Roman" w:cs="Times New Roman"/>
          <w:sz w:val="24"/>
          <w:szCs w:val="24"/>
          <w:lang w:val="en-US"/>
        </w:rPr>
        <w:t>R.E</w:t>
      </w:r>
      <w:proofErr w:type="spellEnd"/>
      <w:r w:rsidRPr="00670AE7">
        <w:rPr>
          <w:rFonts w:ascii="Times New Roman" w:hAnsi="Times New Roman" w:cs="Times New Roman"/>
          <w:sz w:val="24"/>
          <w:szCs w:val="24"/>
          <w:lang w:val="en-US"/>
        </w:rPr>
        <w:t xml:space="preserve">., 1996. </w:t>
      </w:r>
      <w:r w:rsidRPr="00670AE7">
        <w:rPr>
          <w:rFonts w:ascii="Times New Roman" w:hAnsi="Times New Roman" w:cs="Times New Roman"/>
          <w:i/>
          <w:sz w:val="24"/>
          <w:szCs w:val="24"/>
          <w:lang w:val="en-US"/>
        </w:rPr>
        <w:t>Can public trust in nonprofits and government be restored?</w:t>
      </w:r>
      <w:r w:rsidRPr="00670AE7">
        <w:rPr>
          <w:rFonts w:ascii="Times New Roman" w:hAnsi="Times New Roman" w:cs="Times New Roman"/>
          <w:sz w:val="24"/>
          <w:szCs w:val="24"/>
          <w:lang w:val="en-US"/>
        </w:rPr>
        <w:t xml:space="preserve"> Harvard Business Review, Vol. 74, No.  2, pp.  97 – 107.   </w:t>
      </w:r>
    </w:p>
    <w:p w14:paraId="3ED84764" w14:textId="77777777" w:rsidR="00670AE7" w:rsidRPr="00670AE7" w:rsidRDefault="00670AE7" w:rsidP="002A2C33">
      <w:pPr>
        <w:spacing w:after="0" w:line="240" w:lineRule="auto"/>
        <w:ind w:left="709" w:hanging="709"/>
        <w:jc w:val="both"/>
        <w:rPr>
          <w:rFonts w:ascii="Times New Roman" w:hAnsi="Times New Roman" w:cs="Times New Roman"/>
          <w:sz w:val="24"/>
          <w:szCs w:val="24"/>
          <w:lang w:val="en-US"/>
        </w:rPr>
      </w:pPr>
      <w:r w:rsidRPr="00670AE7">
        <w:rPr>
          <w:rFonts w:ascii="Times New Roman" w:hAnsi="Times New Roman" w:cs="Times New Roman"/>
          <w:sz w:val="24"/>
          <w:szCs w:val="24"/>
          <w:lang w:val="en-US"/>
        </w:rPr>
        <w:t>Kim, S.E.</w:t>
      </w:r>
      <w:proofErr w:type="gramStart"/>
      <w:r w:rsidRPr="00670AE7">
        <w:rPr>
          <w:rFonts w:ascii="Times New Roman" w:hAnsi="Times New Roman" w:cs="Times New Roman"/>
          <w:sz w:val="24"/>
          <w:szCs w:val="24"/>
          <w:lang w:val="en-US"/>
        </w:rPr>
        <w:t>,  2005</w:t>
      </w:r>
      <w:proofErr w:type="gramEnd"/>
      <w:r w:rsidRPr="00670AE7">
        <w:rPr>
          <w:rFonts w:ascii="Times New Roman" w:hAnsi="Times New Roman" w:cs="Times New Roman"/>
          <w:sz w:val="24"/>
          <w:szCs w:val="24"/>
          <w:lang w:val="en-US"/>
        </w:rPr>
        <w:t xml:space="preserve">. </w:t>
      </w:r>
      <w:r w:rsidRPr="00670AE7">
        <w:rPr>
          <w:rFonts w:ascii="Times New Roman" w:hAnsi="Times New Roman" w:cs="Times New Roman"/>
          <w:i/>
          <w:sz w:val="24"/>
          <w:szCs w:val="24"/>
          <w:lang w:val="en-US"/>
        </w:rPr>
        <w:t>The role of trust in the modern administrative state: An integrative model.</w:t>
      </w:r>
      <w:r w:rsidRPr="00670AE7">
        <w:rPr>
          <w:rFonts w:ascii="Times New Roman" w:hAnsi="Times New Roman" w:cs="Times New Roman"/>
          <w:sz w:val="24"/>
          <w:szCs w:val="24"/>
          <w:lang w:val="en-US"/>
        </w:rPr>
        <w:t xml:space="preserve">  Administration &amp; Society, Vol. 37, No. 5, hal. 611–635. </w:t>
      </w:r>
    </w:p>
    <w:p w14:paraId="0A37AB23" w14:textId="77777777" w:rsidR="00670AE7" w:rsidRPr="00670AE7" w:rsidRDefault="00670AE7" w:rsidP="002A2C33">
      <w:pPr>
        <w:spacing w:after="0" w:line="240" w:lineRule="auto"/>
        <w:ind w:left="709" w:hanging="709"/>
        <w:jc w:val="both"/>
        <w:rPr>
          <w:rFonts w:ascii="Times New Roman" w:hAnsi="Times New Roman" w:cs="Times New Roman"/>
          <w:sz w:val="24"/>
          <w:szCs w:val="24"/>
          <w:lang w:val="en-US"/>
        </w:rPr>
      </w:pPr>
      <w:proofErr w:type="spellStart"/>
      <w:r w:rsidRPr="00670AE7">
        <w:rPr>
          <w:rFonts w:ascii="Times New Roman" w:hAnsi="Times New Roman" w:cs="Times New Roman"/>
          <w:sz w:val="24"/>
          <w:szCs w:val="24"/>
          <w:lang w:val="en-US"/>
        </w:rPr>
        <w:lastRenderedPageBreak/>
        <w:t>Kirchler</w:t>
      </w:r>
      <w:proofErr w:type="spellEnd"/>
      <w:r w:rsidRPr="00670AE7">
        <w:rPr>
          <w:rFonts w:ascii="Times New Roman" w:hAnsi="Times New Roman" w:cs="Times New Roman"/>
          <w:sz w:val="24"/>
          <w:szCs w:val="24"/>
          <w:lang w:val="en-US"/>
        </w:rPr>
        <w:t xml:space="preserve">, E. </w:t>
      </w:r>
      <w:proofErr w:type="spellStart"/>
      <w:r w:rsidRPr="00670AE7">
        <w:rPr>
          <w:rFonts w:ascii="Times New Roman" w:hAnsi="Times New Roman" w:cs="Times New Roman"/>
          <w:sz w:val="24"/>
          <w:szCs w:val="24"/>
          <w:lang w:val="en-US"/>
        </w:rPr>
        <w:t>2007.</w:t>
      </w:r>
      <w:r w:rsidRPr="00670AE7">
        <w:rPr>
          <w:rFonts w:ascii="Times New Roman" w:hAnsi="Times New Roman" w:cs="Times New Roman"/>
          <w:i/>
          <w:sz w:val="24"/>
          <w:szCs w:val="24"/>
          <w:lang w:val="en-US"/>
        </w:rPr>
        <w:t>The</w:t>
      </w:r>
      <w:proofErr w:type="spellEnd"/>
      <w:r w:rsidRPr="00670AE7">
        <w:rPr>
          <w:rFonts w:ascii="Times New Roman" w:hAnsi="Times New Roman" w:cs="Times New Roman"/>
          <w:i/>
          <w:sz w:val="24"/>
          <w:szCs w:val="24"/>
          <w:lang w:val="en-US"/>
        </w:rPr>
        <w:t xml:space="preserve"> economic psychology of tax behavior</w:t>
      </w:r>
      <w:r w:rsidRPr="00670AE7">
        <w:rPr>
          <w:rFonts w:ascii="Times New Roman" w:hAnsi="Times New Roman" w:cs="Times New Roman"/>
          <w:sz w:val="24"/>
          <w:szCs w:val="24"/>
          <w:lang w:val="en-US"/>
        </w:rPr>
        <w:t xml:space="preserve">. </w:t>
      </w:r>
      <w:proofErr w:type="gramStart"/>
      <w:r w:rsidRPr="00670AE7">
        <w:rPr>
          <w:rFonts w:ascii="Times New Roman" w:hAnsi="Times New Roman" w:cs="Times New Roman"/>
          <w:sz w:val="24"/>
          <w:szCs w:val="24"/>
          <w:lang w:val="en-US"/>
        </w:rPr>
        <w:t xml:space="preserve">In  </w:t>
      </w:r>
      <w:proofErr w:type="spellStart"/>
      <w:r w:rsidRPr="00670AE7">
        <w:rPr>
          <w:rFonts w:ascii="Times New Roman" w:hAnsi="Times New Roman" w:cs="Times New Roman"/>
          <w:sz w:val="24"/>
          <w:szCs w:val="24"/>
          <w:lang w:val="en-US"/>
        </w:rPr>
        <w:t>Misu</w:t>
      </w:r>
      <w:proofErr w:type="gramEnd"/>
      <w:r w:rsidRPr="00670AE7">
        <w:rPr>
          <w:rFonts w:ascii="Times New Roman" w:hAnsi="Times New Roman" w:cs="Times New Roman"/>
          <w:sz w:val="24"/>
          <w:szCs w:val="24"/>
          <w:lang w:val="en-US"/>
        </w:rPr>
        <w:t>-Barbuta</w:t>
      </w:r>
      <w:proofErr w:type="spellEnd"/>
      <w:r w:rsidRPr="00670AE7">
        <w:rPr>
          <w:rFonts w:ascii="Times New Roman" w:hAnsi="Times New Roman" w:cs="Times New Roman"/>
          <w:sz w:val="24"/>
          <w:szCs w:val="24"/>
          <w:lang w:val="en-US"/>
        </w:rPr>
        <w:t xml:space="preserve">,  2011.  A Review of Factors </w:t>
      </w:r>
      <w:proofErr w:type="gramStart"/>
      <w:r w:rsidRPr="00670AE7">
        <w:rPr>
          <w:rFonts w:ascii="Times New Roman" w:hAnsi="Times New Roman" w:cs="Times New Roman"/>
          <w:sz w:val="24"/>
          <w:szCs w:val="24"/>
          <w:lang w:val="en-US"/>
        </w:rPr>
        <w:t>for  Tax</w:t>
      </w:r>
      <w:proofErr w:type="gramEnd"/>
      <w:r w:rsidRPr="00670AE7">
        <w:rPr>
          <w:rFonts w:ascii="Times New Roman" w:hAnsi="Times New Roman" w:cs="Times New Roman"/>
          <w:sz w:val="24"/>
          <w:szCs w:val="24"/>
          <w:lang w:val="en-US"/>
        </w:rPr>
        <w:t xml:space="preserve"> Compliance, EAI, Annals of “</w:t>
      </w:r>
      <w:proofErr w:type="spellStart"/>
      <w:r w:rsidRPr="00670AE7">
        <w:rPr>
          <w:rFonts w:ascii="Times New Roman" w:hAnsi="Times New Roman" w:cs="Times New Roman"/>
          <w:sz w:val="24"/>
          <w:szCs w:val="24"/>
          <w:lang w:val="en-US"/>
        </w:rPr>
        <w:t>Dunarea</w:t>
      </w:r>
      <w:proofErr w:type="spellEnd"/>
      <w:r w:rsidRPr="00670AE7">
        <w:rPr>
          <w:rFonts w:ascii="Times New Roman" w:hAnsi="Times New Roman" w:cs="Times New Roman"/>
          <w:sz w:val="24"/>
          <w:szCs w:val="24"/>
          <w:lang w:val="en-US"/>
        </w:rPr>
        <w:t xml:space="preserve"> de Jos” University of  Galati  Fascicle  I. Economics and Applied  Informatics,  Years  XVII  –  No.  1/2011. ISSN 1584-0409. </w:t>
      </w:r>
    </w:p>
    <w:p w14:paraId="14AD0F18" w14:textId="77777777" w:rsidR="00670AE7" w:rsidRPr="00670AE7" w:rsidRDefault="00670AE7" w:rsidP="002A2C33">
      <w:pPr>
        <w:spacing w:after="0" w:line="240" w:lineRule="auto"/>
        <w:ind w:left="709" w:hanging="709"/>
        <w:jc w:val="both"/>
        <w:rPr>
          <w:rFonts w:ascii="Times New Roman" w:hAnsi="Times New Roman" w:cs="Times New Roman"/>
          <w:sz w:val="24"/>
          <w:szCs w:val="24"/>
          <w:lang w:val="en-US"/>
        </w:rPr>
      </w:pPr>
      <w:proofErr w:type="spellStart"/>
      <w:r w:rsidRPr="00670AE7">
        <w:rPr>
          <w:rFonts w:ascii="Times New Roman" w:hAnsi="Times New Roman" w:cs="Times New Roman"/>
          <w:sz w:val="24"/>
          <w:szCs w:val="24"/>
          <w:lang w:val="en-US"/>
        </w:rPr>
        <w:t>Kirchler</w:t>
      </w:r>
      <w:proofErr w:type="spellEnd"/>
      <w:r w:rsidRPr="00670AE7">
        <w:rPr>
          <w:rFonts w:ascii="Times New Roman" w:hAnsi="Times New Roman" w:cs="Times New Roman"/>
          <w:sz w:val="24"/>
          <w:szCs w:val="24"/>
          <w:lang w:val="en-US"/>
        </w:rPr>
        <w:t xml:space="preserve">, E., </w:t>
      </w:r>
      <w:proofErr w:type="spellStart"/>
      <w:r w:rsidRPr="00670AE7">
        <w:rPr>
          <w:rFonts w:ascii="Times New Roman" w:hAnsi="Times New Roman" w:cs="Times New Roman"/>
          <w:sz w:val="24"/>
          <w:szCs w:val="24"/>
          <w:lang w:val="en-US"/>
        </w:rPr>
        <w:t>Muehlbacher</w:t>
      </w:r>
      <w:proofErr w:type="spellEnd"/>
      <w:r w:rsidRPr="00670AE7">
        <w:rPr>
          <w:rFonts w:ascii="Times New Roman" w:hAnsi="Times New Roman" w:cs="Times New Roman"/>
          <w:sz w:val="24"/>
          <w:szCs w:val="24"/>
          <w:lang w:val="en-US"/>
        </w:rPr>
        <w:t xml:space="preserve">, S., </w:t>
      </w:r>
      <w:proofErr w:type="spellStart"/>
      <w:r w:rsidRPr="00670AE7">
        <w:rPr>
          <w:rFonts w:ascii="Times New Roman" w:hAnsi="Times New Roman" w:cs="Times New Roman"/>
          <w:sz w:val="24"/>
          <w:szCs w:val="24"/>
          <w:lang w:val="en-US"/>
        </w:rPr>
        <w:t>Kastlunger</w:t>
      </w:r>
      <w:proofErr w:type="spellEnd"/>
      <w:r w:rsidRPr="00670AE7">
        <w:rPr>
          <w:rFonts w:ascii="Times New Roman" w:hAnsi="Times New Roman" w:cs="Times New Roman"/>
          <w:sz w:val="24"/>
          <w:szCs w:val="24"/>
          <w:lang w:val="en-US"/>
        </w:rPr>
        <w:t xml:space="preserve">, B. &amp; Wahl, I., </w:t>
      </w:r>
      <w:proofErr w:type="spellStart"/>
      <w:r w:rsidRPr="00670AE7">
        <w:rPr>
          <w:rFonts w:ascii="Times New Roman" w:hAnsi="Times New Roman" w:cs="Times New Roman"/>
          <w:sz w:val="24"/>
          <w:szCs w:val="24"/>
          <w:lang w:val="en-US"/>
        </w:rPr>
        <w:t>2008b</w:t>
      </w:r>
      <w:proofErr w:type="spellEnd"/>
      <w:r w:rsidRPr="00670AE7">
        <w:rPr>
          <w:rFonts w:ascii="Times New Roman" w:hAnsi="Times New Roman" w:cs="Times New Roman"/>
          <w:sz w:val="24"/>
          <w:szCs w:val="24"/>
          <w:lang w:val="en-US"/>
        </w:rPr>
        <w:t xml:space="preserve">. </w:t>
      </w:r>
      <w:r w:rsidRPr="00670AE7">
        <w:rPr>
          <w:rFonts w:ascii="Times New Roman" w:hAnsi="Times New Roman" w:cs="Times New Roman"/>
          <w:i/>
          <w:sz w:val="24"/>
          <w:szCs w:val="24"/>
          <w:lang w:val="en-US"/>
        </w:rPr>
        <w:t xml:space="preserve">Why </w:t>
      </w:r>
      <w:proofErr w:type="gramStart"/>
      <w:r w:rsidRPr="00670AE7">
        <w:rPr>
          <w:rFonts w:ascii="Times New Roman" w:hAnsi="Times New Roman" w:cs="Times New Roman"/>
          <w:i/>
          <w:sz w:val="24"/>
          <w:szCs w:val="24"/>
          <w:lang w:val="en-US"/>
        </w:rPr>
        <w:t>pay</w:t>
      </w:r>
      <w:proofErr w:type="gramEnd"/>
      <w:r w:rsidRPr="00670AE7">
        <w:rPr>
          <w:rFonts w:ascii="Times New Roman" w:hAnsi="Times New Roman" w:cs="Times New Roman"/>
          <w:i/>
          <w:sz w:val="24"/>
          <w:szCs w:val="24"/>
          <w:lang w:val="en-US"/>
        </w:rPr>
        <w:t xml:space="preserve"> taxes? A review of tax compliance decisions</w:t>
      </w:r>
      <w:r w:rsidRPr="00670AE7">
        <w:rPr>
          <w:rFonts w:ascii="Times New Roman" w:hAnsi="Times New Roman" w:cs="Times New Roman"/>
          <w:sz w:val="24"/>
          <w:szCs w:val="24"/>
          <w:lang w:val="en-US"/>
        </w:rPr>
        <w:t xml:space="preserve">. In. </w:t>
      </w:r>
      <w:proofErr w:type="spellStart"/>
      <w:r w:rsidRPr="00670AE7">
        <w:rPr>
          <w:rFonts w:ascii="Times New Roman" w:hAnsi="Times New Roman" w:cs="Times New Roman"/>
          <w:sz w:val="24"/>
          <w:szCs w:val="24"/>
          <w:lang w:val="en-US"/>
        </w:rPr>
        <w:t>J.M</w:t>
      </w:r>
      <w:proofErr w:type="spellEnd"/>
      <w:r w:rsidRPr="00670AE7">
        <w:rPr>
          <w:rFonts w:ascii="Times New Roman" w:hAnsi="Times New Roman" w:cs="Times New Roman"/>
          <w:sz w:val="24"/>
          <w:szCs w:val="24"/>
          <w:lang w:val="en-US"/>
        </w:rPr>
        <w:t xml:space="preserve">-V. </w:t>
      </w:r>
      <w:proofErr w:type="spellStart"/>
      <w:r w:rsidRPr="00670AE7">
        <w:rPr>
          <w:rFonts w:ascii="Times New Roman" w:hAnsi="Times New Roman" w:cs="Times New Roman"/>
          <w:sz w:val="24"/>
          <w:szCs w:val="24"/>
          <w:lang w:val="en-US"/>
        </w:rPr>
        <w:t>B.T.J</w:t>
      </w:r>
      <w:proofErr w:type="spellEnd"/>
      <w:r w:rsidRPr="00670AE7">
        <w:rPr>
          <w:rFonts w:ascii="Times New Roman" w:hAnsi="Times New Roman" w:cs="Times New Roman"/>
          <w:sz w:val="24"/>
          <w:szCs w:val="24"/>
          <w:lang w:val="en-US"/>
        </w:rPr>
        <w:t xml:space="preserve">. </w:t>
      </w:r>
      <w:proofErr w:type="spellStart"/>
      <w:r w:rsidRPr="00670AE7">
        <w:rPr>
          <w:rFonts w:ascii="Times New Roman" w:hAnsi="Times New Roman" w:cs="Times New Roman"/>
          <w:sz w:val="24"/>
          <w:szCs w:val="24"/>
          <w:lang w:val="en-US"/>
        </w:rPr>
        <w:t>Alm</w:t>
      </w:r>
      <w:proofErr w:type="spellEnd"/>
      <w:r w:rsidRPr="00670AE7">
        <w:rPr>
          <w:rFonts w:ascii="Times New Roman" w:hAnsi="Times New Roman" w:cs="Times New Roman"/>
          <w:sz w:val="24"/>
          <w:szCs w:val="24"/>
          <w:lang w:val="en-US"/>
        </w:rPr>
        <w:t xml:space="preserve"> (Ed.) Developing Alternative Frameworks for Explaining Tax Compliance (Abingdon, Oxon: Routledge).</w:t>
      </w:r>
    </w:p>
    <w:p w14:paraId="4E28DA18" w14:textId="77777777" w:rsidR="00670AE7" w:rsidRPr="00670AE7" w:rsidRDefault="00670AE7" w:rsidP="002A2C33">
      <w:pPr>
        <w:spacing w:after="0" w:line="240" w:lineRule="auto"/>
        <w:ind w:left="709" w:hanging="709"/>
        <w:jc w:val="both"/>
        <w:rPr>
          <w:rFonts w:ascii="Times New Roman" w:eastAsia="Times New Roman" w:hAnsi="Times New Roman" w:cs="Times New Roman"/>
          <w:color w:val="222222"/>
          <w:sz w:val="24"/>
          <w:szCs w:val="24"/>
          <w:lang w:val="en-US" w:eastAsia="id-ID"/>
        </w:rPr>
      </w:pPr>
      <w:r w:rsidRPr="00670AE7">
        <w:rPr>
          <w:rFonts w:ascii="Times New Roman" w:eastAsia="Times New Roman" w:hAnsi="Times New Roman" w:cs="Times New Roman"/>
          <w:color w:val="222222"/>
          <w:sz w:val="24"/>
          <w:szCs w:val="24"/>
          <w:lang w:val="en-US" w:eastAsia="id-ID"/>
        </w:rPr>
        <w:t>LAN RI., 2008.</w:t>
      </w:r>
      <w:r w:rsidRPr="00670AE7">
        <w:rPr>
          <w:rFonts w:ascii="Times New Roman" w:eastAsia="Times New Roman" w:hAnsi="Times New Roman" w:cs="Times New Roman"/>
          <w:i/>
          <w:color w:val="222222"/>
          <w:sz w:val="24"/>
          <w:szCs w:val="24"/>
          <w:lang w:val="en-US" w:eastAsia="id-ID"/>
        </w:rPr>
        <w:t xml:space="preserve"> Teknik-Teknik Analisis Manajemen (TAM),</w:t>
      </w:r>
      <w:r w:rsidRPr="00670AE7">
        <w:rPr>
          <w:rFonts w:ascii="Times New Roman" w:eastAsia="Times New Roman" w:hAnsi="Times New Roman" w:cs="Times New Roman"/>
          <w:color w:val="222222"/>
          <w:sz w:val="24"/>
          <w:szCs w:val="24"/>
          <w:lang w:val="en-US" w:eastAsia="id-ID"/>
        </w:rPr>
        <w:t xml:space="preserve"> Lembaga Administrasi Negara </w:t>
      </w:r>
      <w:proofErr w:type="gramStart"/>
      <w:r w:rsidRPr="00670AE7">
        <w:rPr>
          <w:rFonts w:ascii="Times New Roman" w:eastAsia="Times New Roman" w:hAnsi="Times New Roman" w:cs="Times New Roman"/>
          <w:color w:val="222222"/>
          <w:sz w:val="24"/>
          <w:szCs w:val="24"/>
          <w:lang w:val="en-US" w:eastAsia="id-ID"/>
        </w:rPr>
        <w:t>Republik  Indonesia</w:t>
      </w:r>
      <w:proofErr w:type="gramEnd"/>
      <w:r w:rsidRPr="00670AE7">
        <w:rPr>
          <w:rFonts w:ascii="Times New Roman" w:eastAsia="Times New Roman" w:hAnsi="Times New Roman" w:cs="Times New Roman"/>
          <w:color w:val="222222"/>
          <w:sz w:val="24"/>
          <w:szCs w:val="24"/>
          <w:lang w:val="en-US" w:eastAsia="id-ID"/>
        </w:rPr>
        <w:t>, Jakarta.</w:t>
      </w:r>
    </w:p>
    <w:p w14:paraId="1043A469" w14:textId="77777777" w:rsidR="00670AE7" w:rsidRPr="00670AE7" w:rsidRDefault="00670AE7" w:rsidP="002A2C33">
      <w:pPr>
        <w:spacing w:after="0" w:line="240" w:lineRule="auto"/>
        <w:ind w:left="709" w:hanging="709"/>
        <w:jc w:val="both"/>
        <w:rPr>
          <w:rFonts w:ascii="Times New Roman" w:eastAsia="Times New Roman" w:hAnsi="Times New Roman" w:cs="Times New Roman"/>
          <w:color w:val="222222"/>
          <w:sz w:val="24"/>
          <w:szCs w:val="24"/>
          <w:lang w:val="en-US" w:eastAsia="id-ID"/>
        </w:rPr>
      </w:pPr>
      <w:proofErr w:type="spellStart"/>
      <w:r w:rsidRPr="00670AE7">
        <w:rPr>
          <w:rFonts w:ascii="Times New Roman" w:eastAsia="Times New Roman" w:hAnsi="Times New Roman" w:cs="Times New Roman"/>
          <w:color w:val="222222"/>
          <w:sz w:val="24"/>
          <w:szCs w:val="24"/>
          <w:lang w:val="en-US" w:eastAsia="id-ID"/>
        </w:rPr>
        <w:t>Rangkuti</w:t>
      </w:r>
      <w:proofErr w:type="spellEnd"/>
      <w:r w:rsidRPr="00670AE7">
        <w:rPr>
          <w:rFonts w:ascii="Times New Roman" w:eastAsia="Times New Roman" w:hAnsi="Times New Roman" w:cs="Times New Roman"/>
          <w:color w:val="222222"/>
          <w:sz w:val="24"/>
          <w:szCs w:val="24"/>
          <w:lang w:val="en-US" w:eastAsia="id-ID"/>
        </w:rPr>
        <w:t xml:space="preserve">, F., 2004. </w:t>
      </w:r>
      <w:r w:rsidRPr="00670AE7">
        <w:rPr>
          <w:rFonts w:ascii="Times New Roman" w:eastAsia="Times New Roman" w:hAnsi="Times New Roman" w:cs="Times New Roman"/>
          <w:i/>
          <w:color w:val="222222"/>
          <w:sz w:val="24"/>
          <w:szCs w:val="24"/>
          <w:lang w:val="en-US" w:eastAsia="id-ID"/>
        </w:rPr>
        <w:t xml:space="preserve">Analisis </w:t>
      </w:r>
      <w:proofErr w:type="spellStart"/>
      <w:r w:rsidRPr="00670AE7">
        <w:rPr>
          <w:rFonts w:ascii="Times New Roman" w:eastAsia="Times New Roman" w:hAnsi="Times New Roman" w:cs="Times New Roman"/>
          <w:i/>
          <w:color w:val="222222"/>
          <w:sz w:val="24"/>
          <w:szCs w:val="24"/>
          <w:lang w:val="en-US" w:eastAsia="id-ID"/>
        </w:rPr>
        <w:t>SWOT</w:t>
      </w:r>
      <w:proofErr w:type="spellEnd"/>
      <w:r w:rsidRPr="00670AE7">
        <w:rPr>
          <w:rFonts w:ascii="Times New Roman" w:eastAsia="Times New Roman" w:hAnsi="Times New Roman" w:cs="Times New Roman"/>
          <w:i/>
          <w:color w:val="222222"/>
          <w:sz w:val="24"/>
          <w:szCs w:val="24"/>
          <w:lang w:val="en-US" w:eastAsia="id-ID"/>
        </w:rPr>
        <w:t xml:space="preserve">: Teknik Membedah Kasus Bisnis, </w:t>
      </w:r>
      <w:r w:rsidRPr="00670AE7">
        <w:rPr>
          <w:rFonts w:ascii="Times New Roman" w:eastAsia="Times New Roman" w:hAnsi="Times New Roman" w:cs="Times New Roman"/>
          <w:color w:val="222222"/>
          <w:sz w:val="24"/>
          <w:szCs w:val="24"/>
          <w:lang w:val="en-US" w:eastAsia="id-ID"/>
        </w:rPr>
        <w:t xml:space="preserve">PT. </w:t>
      </w:r>
      <w:proofErr w:type="spellStart"/>
      <w:r w:rsidRPr="00670AE7">
        <w:rPr>
          <w:rFonts w:ascii="Times New Roman" w:eastAsia="Times New Roman" w:hAnsi="Times New Roman" w:cs="Times New Roman"/>
          <w:color w:val="222222"/>
          <w:sz w:val="24"/>
          <w:szCs w:val="24"/>
          <w:lang w:val="en-US" w:eastAsia="id-ID"/>
        </w:rPr>
        <w:t>Gramedia</w:t>
      </w:r>
      <w:proofErr w:type="spellEnd"/>
      <w:r w:rsidRPr="00670AE7">
        <w:rPr>
          <w:rFonts w:ascii="Times New Roman" w:eastAsia="Times New Roman" w:hAnsi="Times New Roman" w:cs="Times New Roman"/>
          <w:color w:val="222222"/>
          <w:sz w:val="24"/>
          <w:szCs w:val="24"/>
          <w:lang w:val="en-US" w:eastAsia="id-ID"/>
        </w:rPr>
        <w:t xml:space="preserve"> Jakarta.</w:t>
      </w:r>
    </w:p>
    <w:p w14:paraId="0E0713E2" w14:textId="77777777" w:rsidR="00670AE7" w:rsidRPr="00670AE7" w:rsidRDefault="00670AE7" w:rsidP="002A2C33">
      <w:pPr>
        <w:spacing w:after="0" w:line="240" w:lineRule="auto"/>
        <w:ind w:left="709" w:hanging="709"/>
        <w:jc w:val="both"/>
        <w:rPr>
          <w:rFonts w:ascii="Arial" w:eastAsia="Times New Roman" w:hAnsi="Arial" w:cs="Arial"/>
          <w:color w:val="222222"/>
          <w:sz w:val="19"/>
          <w:szCs w:val="19"/>
          <w:lang w:val="en-US" w:eastAsia="id-ID"/>
        </w:rPr>
      </w:pPr>
      <w:r w:rsidRPr="00670AE7">
        <w:rPr>
          <w:rFonts w:ascii="Times New Roman" w:eastAsia="Times New Roman" w:hAnsi="Times New Roman" w:cs="Times New Roman"/>
          <w:color w:val="222222"/>
          <w:sz w:val="24"/>
          <w:szCs w:val="24"/>
          <w:lang w:eastAsia="id-ID"/>
        </w:rPr>
        <w:t>Raven, B.</w:t>
      </w:r>
      <w:r w:rsidRPr="00670AE7">
        <w:rPr>
          <w:rFonts w:ascii="Times New Roman" w:eastAsia="Times New Roman" w:hAnsi="Times New Roman" w:cs="Times New Roman"/>
          <w:color w:val="222222"/>
          <w:sz w:val="24"/>
          <w:szCs w:val="24"/>
          <w:lang w:val="en-US" w:eastAsia="id-ID"/>
        </w:rPr>
        <w:t xml:space="preserve">H., 2008. </w:t>
      </w:r>
      <w:r w:rsidRPr="00670AE7">
        <w:rPr>
          <w:rFonts w:ascii="Times New Roman" w:eastAsia="Times New Roman" w:hAnsi="Times New Roman" w:cs="Times New Roman"/>
          <w:i/>
          <w:color w:val="222222"/>
          <w:sz w:val="24"/>
          <w:szCs w:val="24"/>
          <w:lang w:eastAsia="id-ID"/>
        </w:rPr>
        <w:t>The Bases of Power</w:t>
      </w:r>
      <w:r w:rsidRPr="00670AE7">
        <w:rPr>
          <w:rFonts w:ascii="Times New Roman" w:eastAsia="Times New Roman" w:hAnsi="Times New Roman" w:cs="Times New Roman"/>
          <w:i/>
          <w:color w:val="222222"/>
          <w:sz w:val="24"/>
          <w:szCs w:val="24"/>
          <w:lang w:val="en-US" w:eastAsia="id-ID"/>
        </w:rPr>
        <w:t xml:space="preserve"> and the Power/Interaction Model of Interpersonal Influence</w:t>
      </w:r>
      <w:r w:rsidRPr="00670AE7">
        <w:rPr>
          <w:rFonts w:ascii="Times New Roman" w:eastAsia="Times New Roman" w:hAnsi="Times New Roman" w:cs="Times New Roman"/>
          <w:color w:val="222222"/>
          <w:sz w:val="24"/>
          <w:szCs w:val="24"/>
          <w:lang w:val="en-US" w:eastAsia="id-ID"/>
        </w:rPr>
        <w:t xml:space="preserve">. Analyses of Social Issues and Public Policy, Vol. 8, No. 1, 2008, pp. 1—22. </w:t>
      </w:r>
    </w:p>
    <w:p w14:paraId="4092805F" w14:textId="77777777" w:rsidR="00670AE7" w:rsidRPr="00670AE7" w:rsidRDefault="00670AE7" w:rsidP="002A2C33">
      <w:pPr>
        <w:spacing w:after="0" w:line="240" w:lineRule="auto"/>
        <w:ind w:left="709" w:hanging="709"/>
        <w:jc w:val="both"/>
        <w:rPr>
          <w:rFonts w:ascii="Times New Roman" w:hAnsi="Times New Roman" w:cs="Times New Roman"/>
          <w:sz w:val="24"/>
          <w:szCs w:val="24"/>
          <w:lang w:val="en-US"/>
        </w:rPr>
      </w:pPr>
      <w:proofErr w:type="spellStart"/>
      <w:r w:rsidRPr="00670AE7">
        <w:rPr>
          <w:rFonts w:ascii="Times New Roman" w:hAnsi="Times New Roman" w:cs="Times New Roman"/>
          <w:sz w:val="24"/>
          <w:szCs w:val="24"/>
          <w:lang w:val="en-US"/>
        </w:rPr>
        <w:t>Siagian</w:t>
      </w:r>
      <w:proofErr w:type="spellEnd"/>
      <w:r w:rsidRPr="00670AE7">
        <w:rPr>
          <w:rFonts w:ascii="Times New Roman" w:hAnsi="Times New Roman" w:cs="Times New Roman"/>
          <w:sz w:val="24"/>
          <w:szCs w:val="24"/>
          <w:lang w:val="en-US"/>
        </w:rPr>
        <w:t xml:space="preserve">, </w:t>
      </w:r>
      <w:proofErr w:type="spellStart"/>
      <w:r w:rsidRPr="00670AE7">
        <w:rPr>
          <w:rFonts w:ascii="Times New Roman" w:hAnsi="Times New Roman" w:cs="Times New Roman"/>
          <w:sz w:val="24"/>
          <w:szCs w:val="24"/>
          <w:lang w:val="en-US"/>
        </w:rPr>
        <w:t>S.P</w:t>
      </w:r>
      <w:proofErr w:type="spellEnd"/>
      <w:r w:rsidRPr="00670AE7">
        <w:rPr>
          <w:rFonts w:ascii="Times New Roman" w:hAnsi="Times New Roman" w:cs="Times New Roman"/>
          <w:sz w:val="24"/>
          <w:szCs w:val="24"/>
          <w:lang w:val="en-US"/>
        </w:rPr>
        <w:t xml:space="preserve">., 2004. </w:t>
      </w:r>
      <w:r w:rsidRPr="00670AE7">
        <w:rPr>
          <w:rFonts w:ascii="Times New Roman" w:hAnsi="Times New Roman" w:cs="Times New Roman"/>
          <w:i/>
          <w:sz w:val="24"/>
          <w:szCs w:val="24"/>
          <w:lang w:val="en-US"/>
        </w:rPr>
        <w:t>Manajemen Stratejik,</w:t>
      </w:r>
      <w:r w:rsidRPr="00670AE7">
        <w:rPr>
          <w:rFonts w:ascii="Times New Roman" w:hAnsi="Times New Roman" w:cs="Times New Roman"/>
          <w:sz w:val="24"/>
          <w:szCs w:val="24"/>
          <w:lang w:val="en-US"/>
        </w:rPr>
        <w:t xml:space="preserve"> Bumi Aksara, Jakarta.</w:t>
      </w:r>
    </w:p>
    <w:p w14:paraId="4F5389FD" w14:textId="77777777" w:rsidR="00670AE7" w:rsidRPr="00670AE7" w:rsidRDefault="00670AE7" w:rsidP="002A2C33">
      <w:pPr>
        <w:spacing w:after="0" w:line="240" w:lineRule="auto"/>
        <w:ind w:left="709" w:hanging="709"/>
        <w:jc w:val="both"/>
        <w:rPr>
          <w:rFonts w:ascii="Times New Roman" w:hAnsi="Times New Roman" w:cs="Times New Roman"/>
          <w:sz w:val="24"/>
          <w:szCs w:val="24"/>
          <w:lang w:val="en-US"/>
        </w:rPr>
      </w:pPr>
      <w:r w:rsidRPr="00670AE7">
        <w:rPr>
          <w:rFonts w:ascii="Times New Roman" w:hAnsi="Times New Roman" w:cs="Times New Roman"/>
          <w:sz w:val="24"/>
          <w:szCs w:val="24"/>
          <w:lang w:val="en-US"/>
        </w:rPr>
        <w:t xml:space="preserve">Wicks, </w:t>
      </w:r>
      <w:proofErr w:type="spellStart"/>
      <w:r w:rsidRPr="00670AE7">
        <w:rPr>
          <w:rFonts w:ascii="Times New Roman" w:hAnsi="Times New Roman" w:cs="Times New Roman"/>
          <w:sz w:val="24"/>
          <w:szCs w:val="24"/>
          <w:lang w:val="en-US"/>
        </w:rPr>
        <w:t>A.C</w:t>
      </w:r>
      <w:proofErr w:type="spellEnd"/>
      <w:r w:rsidRPr="00670AE7">
        <w:rPr>
          <w:rFonts w:ascii="Times New Roman" w:hAnsi="Times New Roman" w:cs="Times New Roman"/>
          <w:sz w:val="24"/>
          <w:szCs w:val="24"/>
          <w:lang w:val="en-US"/>
        </w:rPr>
        <w:t xml:space="preserve">., Berman, S.L., &amp; Jones, </w:t>
      </w:r>
      <w:proofErr w:type="spellStart"/>
      <w:r w:rsidRPr="00670AE7">
        <w:rPr>
          <w:rFonts w:ascii="Times New Roman" w:hAnsi="Times New Roman" w:cs="Times New Roman"/>
          <w:sz w:val="24"/>
          <w:szCs w:val="24"/>
          <w:lang w:val="en-US"/>
        </w:rPr>
        <w:t>T.M</w:t>
      </w:r>
      <w:proofErr w:type="spellEnd"/>
      <w:r w:rsidRPr="00670AE7">
        <w:rPr>
          <w:rFonts w:ascii="Times New Roman" w:hAnsi="Times New Roman" w:cs="Times New Roman"/>
          <w:sz w:val="24"/>
          <w:szCs w:val="24"/>
          <w:lang w:val="en-US"/>
        </w:rPr>
        <w:t xml:space="preserve">., 1999. </w:t>
      </w:r>
      <w:r w:rsidRPr="00670AE7">
        <w:rPr>
          <w:rFonts w:ascii="Times New Roman" w:hAnsi="Times New Roman" w:cs="Times New Roman"/>
          <w:i/>
          <w:sz w:val="24"/>
          <w:szCs w:val="24"/>
          <w:lang w:val="en-US"/>
        </w:rPr>
        <w:t>The Structure of Optimal Trust: Moral</w:t>
      </w:r>
      <w:r w:rsidRPr="00670AE7">
        <w:rPr>
          <w:rFonts w:ascii="Times New Roman" w:hAnsi="Times New Roman" w:cs="Times New Roman"/>
          <w:sz w:val="24"/>
          <w:szCs w:val="24"/>
          <w:lang w:val="en-US"/>
        </w:rPr>
        <w:t xml:space="preserve"> </w:t>
      </w:r>
      <w:r w:rsidRPr="00670AE7">
        <w:rPr>
          <w:rFonts w:ascii="Times New Roman" w:hAnsi="Times New Roman" w:cs="Times New Roman"/>
          <w:i/>
          <w:sz w:val="24"/>
          <w:szCs w:val="24"/>
          <w:lang w:val="en-US"/>
        </w:rPr>
        <w:t xml:space="preserve">and Strategic Implications, </w:t>
      </w:r>
      <w:r w:rsidRPr="00670AE7">
        <w:rPr>
          <w:rFonts w:ascii="Times New Roman" w:hAnsi="Times New Roman" w:cs="Times New Roman"/>
          <w:sz w:val="24"/>
          <w:szCs w:val="24"/>
          <w:lang w:val="en-US"/>
        </w:rPr>
        <w:t xml:space="preserve">Academy of Management Review, </w:t>
      </w:r>
      <w:proofErr w:type="spellStart"/>
      <w:r w:rsidRPr="00670AE7">
        <w:rPr>
          <w:rFonts w:ascii="Times New Roman" w:hAnsi="Times New Roman" w:cs="Times New Roman"/>
          <w:sz w:val="24"/>
          <w:szCs w:val="24"/>
          <w:lang w:val="en-US"/>
        </w:rPr>
        <w:t>Vol.24</w:t>
      </w:r>
      <w:proofErr w:type="spellEnd"/>
      <w:r w:rsidRPr="00670AE7">
        <w:rPr>
          <w:rFonts w:ascii="Times New Roman" w:hAnsi="Times New Roman" w:cs="Times New Roman"/>
          <w:sz w:val="24"/>
          <w:szCs w:val="24"/>
          <w:lang w:val="en-US"/>
        </w:rPr>
        <w:t>, No. 1, pp. 99-116.</w:t>
      </w:r>
    </w:p>
    <w:p w14:paraId="52E181B5" w14:textId="77777777" w:rsidR="00670AE7" w:rsidRPr="00670AE7" w:rsidRDefault="00670AE7" w:rsidP="002A2C33">
      <w:pPr>
        <w:pBdr>
          <w:top w:val="nil"/>
          <w:left w:val="nil"/>
          <w:bottom w:val="nil"/>
          <w:right w:val="nil"/>
          <w:between w:val="nil"/>
        </w:pBdr>
        <w:spacing w:after="0" w:line="240" w:lineRule="auto"/>
        <w:ind w:left="709" w:hanging="709"/>
        <w:rPr>
          <w:rFonts w:ascii="Times New Roman" w:eastAsia="Times New Roman" w:hAnsi="Times New Roman" w:cs="Times New Roman"/>
          <w:color w:val="000000"/>
          <w:sz w:val="24"/>
          <w:szCs w:val="24"/>
          <w:lang w:val="en-US" w:eastAsia="id-ID"/>
        </w:rPr>
      </w:pPr>
      <w:r w:rsidRPr="00670AE7">
        <w:rPr>
          <w:rFonts w:ascii="Times New Roman" w:eastAsia="Times New Roman" w:hAnsi="Times New Roman" w:cs="Times New Roman"/>
          <w:color w:val="000000"/>
          <w:sz w:val="24"/>
          <w:szCs w:val="24"/>
          <w:lang w:val="en-US" w:eastAsia="id-ID"/>
        </w:rPr>
        <w:t xml:space="preserve"> </w:t>
      </w:r>
    </w:p>
    <w:p w14:paraId="3039CB94" w14:textId="77777777" w:rsidR="00670AE7" w:rsidRPr="00670AE7" w:rsidRDefault="00670AE7" w:rsidP="002A2C33">
      <w:pPr>
        <w:spacing w:after="0" w:line="240" w:lineRule="auto"/>
        <w:ind w:left="709" w:hanging="709"/>
      </w:pPr>
    </w:p>
    <w:p w14:paraId="7DA1F42D" w14:textId="77777777" w:rsidR="00670AE7" w:rsidRDefault="00670AE7" w:rsidP="002A2C33">
      <w:pPr>
        <w:spacing w:after="0" w:line="240" w:lineRule="auto"/>
        <w:ind w:left="709" w:hanging="709"/>
      </w:pPr>
    </w:p>
    <w:sectPr w:rsidR="00670AE7" w:rsidSect="00461664">
      <w:pgSz w:w="11906" w:h="16838"/>
      <w:pgMar w:top="1134" w:right="1701" w:bottom="1134" w:left="1701"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952EB" w14:textId="77777777" w:rsidR="00866577" w:rsidRDefault="00866577" w:rsidP="00BB7430">
      <w:pPr>
        <w:spacing w:after="0" w:line="240" w:lineRule="auto"/>
      </w:pPr>
      <w:r>
        <w:separator/>
      </w:r>
    </w:p>
  </w:endnote>
  <w:endnote w:type="continuationSeparator" w:id="0">
    <w:p w14:paraId="53721CFB" w14:textId="77777777" w:rsidR="00866577" w:rsidRDefault="00866577" w:rsidP="00BB7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74401"/>
      <w:docPartObj>
        <w:docPartGallery w:val="Page Numbers (Bottom of Page)"/>
        <w:docPartUnique/>
      </w:docPartObj>
    </w:sdtPr>
    <w:sdtEndPr>
      <w:rPr>
        <w:rFonts w:ascii="Times New Roman" w:hAnsi="Times New Roman" w:cs="Times New Roman"/>
        <w:noProof/>
        <w:sz w:val="24"/>
        <w:szCs w:val="24"/>
      </w:rPr>
    </w:sdtEndPr>
    <w:sdtContent>
      <w:p w14:paraId="7373FA06" w14:textId="4A0A437D" w:rsidR="00866577" w:rsidRDefault="00866577">
        <w:pPr>
          <w:pStyle w:val="Footer"/>
          <w:jc w:val="right"/>
        </w:pPr>
        <w:r w:rsidRPr="00BB7430">
          <w:rPr>
            <w:rFonts w:ascii="Times New Roman" w:hAnsi="Times New Roman" w:cs="Times New Roman"/>
            <w:sz w:val="24"/>
            <w:szCs w:val="24"/>
          </w:rPr>
          <w:fldChar w:fldCharType="begin"/>
        </w:r>
        <w:r w:rsidRPr="00BB7430">
          <w:rPr>
            <w:rFonts w:ascii="Times New Roman" w:hAnsi="Times New Roman" w:cs="Times New Roman"/>
            <w:sz w:val="24"/>
            <w:szCs w:val="24"/>
          </w:rPr>
          <w:instrText xml:space="preserve"> PAGE   \* MERGEFORMAT </w:instrText>
        </w:r>
        <w:r w:rsidRPr="00BB7430">
          <w:rPr>
            <w:rFonts w:ascii="Times New Roman" w:hAnsi="Times New Roman" w:cs="Times New Roman"/>
            <w:sz w:val="24"/>
            <w:szCs w:val="24"/>
          </w:rPr>
          <w:fldChar w:fldCharType="separate"/>
        </w:r>
        <w:r w:rsidRPr="00BB7430">
          <w:rPr>
            <w:rFonts w:ascii="Times New Roman" w:hAnsi="Times New Roman" w:cs="Times New Roman"/>
            <w:noProof/>
            <w:sz w:val="24"/>
            <w:szCs w:val="24"/>
          </w:rPr>
          <w:t>2</w:t>
        </w:r>
        <w:r w:rsidRPr="00BB7430">
          <w:rPr>
            <w:rFonts w:ascii="Times New Roman" w:hAnsi="Times New Roman" w:cs="Times New Roman"/>
            <w:noProof/>
            <w:sz w:val="24"/>
            <w:szCs w:val="24"/>
          </w:rPr>
          <w:fldChar w:fldCharType="end"/>
        </w:r>
      </w:p>
    </w:sdtContent>
  </w:sdt>
  <w:p w14:paraId="2054AAA5" w14:textId="77777777" w:rsidR="00866577" w:rsidRDefault="008665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83198" w14:textId="77777777" w:rsidR="00866577" w:rsidRDefault="00866577" w:rsidP="00BB7430">
      <w:pPr>
        <w:spacing w:after="0" w:line="240" w:lineRule="auto"/>
      </w:pPr>
      <w:r>
        <w:separator/>
      </w:r>
    </w:p>
  </w:footnote>
  <w:footnote w:type="continuationSeparator" w:id="0">
    <w:p w14:paraId="3AE16AED" w14:textId="77777777" w:rsidR="00866577" w:rsidRDefault="00866577" w:rsidP="00BB74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05107"/>
    <w:multiLevelType w:val="hybridMultilevel"/>
    <w:tmpl w:val="D35AC1AE"/>
    <w:lvl w:ilvl="0" w:tplc="DAEA027E">
      <w:start w:val="1"/>
      <w:numFmt w:val="decimal"/>
      <w:lvlText w:val="%1."/>
      <w:lvlJc w:val="left"/>
      <w:pPr>
        <w:ind w:left="720" w:hanging="360"/>
      </w:pPr>
      <w:rPr>
        <w:rFonts w:ascii="Times New Roman" w:hAnsi="Times New Roman" w:cs="Times New Roman" w:hint="default"/>
        <w:sz w:val="18"/>
        <w:szCs w:val="18"/>
      </w:rPr>
    </w:lvl>
    <w:lvl w:ilvl="1" w:tplc="0AD6031E" w:tentative="1">
      <w:start w:val="1"/>
      <w:numFmt w:val="lowerLetter"/>
      <w:lvlText w:val="%2."/>
      <w:lvlJc w:val="left"/>
      <w:pPr>
        <w:ind w:left="1440" w:hanging="360"/>
      </w:pPr>
    </w:lvl>
    <w:lvl w:ilvl="2" w:tplc="E3F608F6" w:tentative="1">
      <w:start w:val="1"/>
      <w:numFmt w:val="lowerRoman"/>
      <w:lvlText w:val="%3."/>
      <w:lvlJc w:val="right"/>
      <w:pPr>
        <w:ind w:left="2160" w:hanging="180"/>
      </w:pPr>
    </w:lvl>
    <w:lvl w:ilvl="3" w:tplc="238E52D4" w:tentative="1">
      <w:start w:val="1"/>
      <w:numFmt w:val="decimal"/>
      <w:lvlText w:val="%4."/>
      <w:lvlJc w:val="left"/>
      <w:pPr>
        <w:ind w:left="2880" w:hanging="360"/>
      </w:pPr>
    </w:lvl>
    <w:lvl w:ilvl="4" w:tplc="E02ED9DE" w:tentative="1">
      <w:start w:val="1"/>
      <w:numFmt w:val="lowerLetter"/>
      <w:lvlText w:val="%5."/>
      <w:lvlJc w:val="left"/>
      <w:pPr>
        <w:ind w:left="3600" w:hanging="360"/>
      </w:pPr>
    </w:lvl>
    <w:lvl w:ilvl="5" w:tplc="9302266C" w:tentative="1">
      <w:start w:val="1"/>
      <w:numFmt w:val="lowerRoman"/>
      <w:lvlText w:val="%6."/>
      <w:lvlJc w:val="right"/>
      <w:pPr>
        <w:ind w:left="4320" w:hanging="180"/>
      </w:pPr>
    </w:lvl>
    <w:lvl w:ilvl="6" w:tplc="3F54FE1E" w:tentative="1">
      <w:start w:val="1"/>
      <w:numFmt w:val="decimal"/>
      <w:lvlText w:val="%7."/>
      <w:lvlJc w:val="left"/>
      <w:pPr>
        <w:ind w:left="5040" w:hanging="360"/>
      </w:pPr>
    </w:lvl>
    <w:lvl w:ilvl="7" w:tplc="735E7B22" w:tentative="1">
      <w:start w:val="1"/>
      <w:numFmt w:val="lowerLetter"/>
      <w:lvlText w:val="%8."/>
      <w:lvlJc w:val="left"/>
      <w:pPr>
        <w:ind w:left="5760" w:hanging="360"/>
      </w:pPr>
    </w:lvl>
    <w:lvl w:ilvl="8" w:tplc="364EBFD4" w:tentative="1">
      <w:start w:val="1"/>
      <w:numFmt w:val="lowerRoman"/>
      <w:lvlText w:val="%9."/>
      <w:lvlJc w:val="right"/>
      <w:pPr>
        <w:ind w:left="6480" w:hanging="180"/>
      </w:pPr>
    </w:lvl>
  </w:abstractNum>
  <w:abstractNum w:abstractNumId="1" w15:restartNumberingAfterBreak="0">
    <w:nsid w:val="04D34533"/>
    <w:multiLevelType w:val="hybridMultilevel"/>
    <w:tmpl w:val="546C1F8E"/>
    <w:lvl w:ilvl="0" w:tplc="D3121B06">
      <w:start w:val="1"/>
      <w:numFmt w:val="decimal"/>
      <w:lvlText w:val="%1."/>
      <w:lvlJc w:val="left"/>
      <w:pPr>
        <w:ind w:left="720" w:hanging="360"/>
      </w:pPr>
      <w:rPr>
        <w:rFonts w:hint="default"/>
        <w:b w:val="0"/>
        <w:sz w:val="18"/>
        <w:szCs w:val="18"/>
      </w:rPr>
    </w:lvl>
    <w:lvl w:ilvl="1" w:tplc="FE8872E4" w:tentative="1">
      <w:start w:val="1"/>
      <w:numFmt w:val="lowerLetter"/>
      <w:lvlText w:val="%2."/>
      <w:lvlJc w:val="left"/>
      <w:pPr>
        <w:ind w:left="1440" w:hanging="360"/>
      </w:pPr>
    </w:lvl>
    <w:lvl w:ilvl="2" w:tplc="2CBC90C2" w:tentative="1">
      <w:start w:val="1"/>
      <w:numFmt w:val="lowerRoman"/>
      <w:lvlText w:val="%3."/>
      <w:lvlJc w:val="right"/>
      <w:pPr>
        <w:ind w:left="2160" w:hanging="180"/>
      </w:pPr>
    </w:lvl>
    <w:lvl w:ilvl="3" w:tplc="F80CA66A" w:tentative="1">
      <w:start w:val="1"/>
      <w:numFmt w:val="decimal"/>
      <w:lvlText w:val="%4."/>
      <w:lvlJc w:val="left"/>
      <w:pPr>
        <w:ind w:left="2880" w:hanging="360"/>
      </w:pPr>
    </w:lvl>
    <w:lvl w:ilvl="4" w:tplc="B74A237E" w:tentative="1">
      <w:start w:val="1"/>
      <w:numFmt w:val="lowerLetter"/>
      <w:lvlText w:val="%5."/>
      <w:lvlJc w:val="left"/>
      <w:pPr>
        <w:ind w:left="3600" w:hanging="360"/>
      </w:pPr>
    </w:lvl>
    <w:lvl w:ilvl="5" w:tplc="DE44712E" w:tentative="1">
      <w:start w:val="1"/>
      <w:numFmt w:val="lowerRoman"/>
      <w:lvlText w:val="%6."/>
      <w:lvlJc w:val="right"/>
      <w:pPr>
        <w:ind w:left="4320" w:hanging="180"/>
      </w:pPr>
    </w:lvl>
    <w:lvl w:ilvl="6" w:tplc="6C66FCE8" w:tentative="1">
      <w:start w:val="1"/>
      <w:numFmt w:val="decimal"/>
      <w:lvlText w:val="%7."/>
      <w:lvlJc w:val="left"/>
      <w:pPr>
        <w:ind w:left="5040" w:hanging="360"/>
      </w:pPr>
    </w:lvl>
    <w:lvl w:ilvl="7" w:tplc="DC5C77B0" w:tentative="1">
      <w:start w:val="1"/>
      <w:numFmt w:val="lowerLetter"/>
      <w:lvlText w:val="%8."/>
      <w:lvlJc w:val="left"/>
      <w:pPr>
        <w:ind w:left="5760" w:hanging="360"/>
      </w:pPr>
    </w:lvl>
    <w:lvl w:ilvl="8" w:tplc="27DA257A" w:tentative="1">
      <w:start w:val="1"/>
      <w:numFmt w:val="lowerRoman"/>
      <w:lvlText w:val="%9."/>
      <w:lvlJc w:val="right"/>
      <w:pPr>
        <w:ind w:left="6480" w:hanging="180"/>
      </w:pPr>
    </w:lvl>
  </w:abstractNum>
  <w:abstractNum w:abstractNumId="2" w15:restartNumberingAfterBreak="0">
    <w:nsid w:val="0619259E"/>
    <w:multiLevelType w:val="hybridMultilevel"/>
    <w:tmpl w:val="ED2C599C"/>
    <w:lvl w:ilvl="0" w:tplc="920C753A">
      <w:start w:val="1"/>
      <w:numFmt w:val="decimal"/>
      <w:lvlText w:val="%1."/>
      <w:lvlJc w:val="left"/>
      <w:pPr>
        <w:ind w:left="720" w:hanging="360"/>
      </w:pPr>
      <w:rPr>
        <w:rFonts w:hint="default"/>
        <w:b w:val="0"/>
        <w:sz w:val="18"/>
      </w:rPr>
    </w:lvl>
    <w:lvl w:ilvl="1" w:tplc="B1660530" w:tentative="1">
      <w:start w:val="1"/>
      <w:numFmt w:val="lowerLetter"/>
      <w:lvlText w:val="%2."/>
      <w:lvlJc w:val="left"/>
      <w:pPr>
        <w:ind w:left="1440" w:hanging="360"/>
      </w:pPr>
    </w:lvl>
    <w:lvl w:ilvl="2" w:tplc="3E5A7954" w:tentative="1">
      <w:start w:val="1"/>
      <w:numFmt w:val="lowerRoman"/>
      <w:lvlText w:val="%3."/>
      <w:lvlJc w:val="right"/>
      <w:pPr>
        <w:ind w:left="2160" w:hanging="180"/>
      </w:pPr>
    </w:lvl>
    <w:lvl w:ilvl="3" w:tplc="2318B8BA" w:tentative="1">
      <w:start w:val="1"/>
      <w:numFmt w:val="decimal"/>
      <w:lvlText w:val="%4."/>
      <w:lvlJc w:val="left"/>
      <w:pPr>
        <w:ind w:left="2880" w:hanging="360"/>
      </w:pPr>
    </w:lvl>
    <w:lvl w:ilvl="4" w:tplc="2ED02F98" w:tentative="1">
      <w:start w:val="1"/>
      <w:numFmt w:val="lowerLetter"/>
      <w:lvlText w:val="%5."/>
      <w:lvlJc w:val="left"/>
      <w:pPr>
        <w:ind w:left="3600" w:hanging="360"/>
      </w:pPr>
    </w:lvl>
    <w:lvl w:ilvl="5" w:tplc="64C0756E" w:tentative="1">
      <w:start w:val="1"/>
      <w:numFmt w:val="lowerRoman"/>
      <w:lvlText w:val="%6."/>
      <w:lvlJc w:val="right"/>
      <w:pPr>
        <w:ind w:left="4320" w:hanging="180"/>
      </w:pPr>
    </w:lvl>
    <w:lvl w:ilvl="6" w:tplc="8476253E" w:tentative="1">
      <w:start w:val="1"/>
      <w:numFmt w:val="decimal"/>
      <w:lvlText w:val="%7."/>
      <w:lvlJc w:val="left"/>
      <w:pPr>
        <w:ind w:left="5040" w:hanging="360"/>
      </w:pPr>
    </w:lvl>
    <w:lvl w:ilvl="7" w:tplc="21B6AA38" w:tentative="1">
      <w:start w:val="1"/>
      <w:numFmt w:val="lowerLetter"/>
      <w:lvlText w:val="%8."/>
      <w:lvlJc w:val="left"/>
      <w:pPr>
        <w:ind w:left="5760" w:hanging="360"/>
      </w:pPr>
    </w:lvl>
    <w:lvl w:ilvl="8" w:tplc="D9D2D7C2" w:tentative="1">
      <w:start w:val="1"/>
      <w:numFmt w:val="lowerRoman"/>
      <w:lvlText w:val="%9."/>
      <w:lvlJc w:val="right"/>
      <w:pPr>
        <w:ind w:left="6480" w:hanging="180"/>
      </w:pPr>
    </w:lvl>
  </w:abstractNum>
  <w:abstractNum w:abstractNumId="3" w15:restartNumberingAfterBreak="0">
    <w:nsid w:val="0B6A0257"/>
    <w:multiLevelType w:val="hybridMultilevel"/>
    <w:tmpl w:val="18BC60A2"/>
    <w:lvl w:ilvl="0" w:tplc="DC2625BA">
      <w:start w:val="1"/>
      <w:numFmt w:val="decimal"/>
      <w:lvlText w:val="%1."/>
      <w:lvlJc w:val="left"/>
      <w:pPr>
        <w:ind w:left="720" w:hanging="360"/>
      </w:pPr>
      <w:rPr>
        <w:rFonts w:hint="default"/>
      </w:rPr>
    </w:lvl>
    <w:lvl w:ilvl="1" w:tplc="D2AE1DBA" w:tentative="1">
      <w:start w:val="1"/>
      <w:numFmt w:val="lowerLetter"/>
      <w:lvlText w:val="%2."/>
      <w:lvlJc w:val="left"/>
      <w:pPr>
        <w:ind w:left="1440" w:hanging="360"/>
      </w:pPr>
    </w:lvl>
    <w:lvl w:ilvl="2" w:tplc="EE805F8C" w:tentative="1">
      <w:start w:val="1"/>
      <w:numFmt w:val="lowerRoman"/>
      <w:lvlText w:val="%3."/>
      <w:lvlJc w:val="right"/>
      <w:pPr>
        <w:ind w:left="2160" w:hanging="180"/>
      </w:pPr>
    </w:lvl>
    <w:lvl w:ilvl="3" w:tplc="F926F02A" w:tentative="1">
      <w:start w:val="1"/>
      <w:numFmt w:val="decimal"/>
      <w:lvlText w:val="%4."/>
      <w:lvlJc w:val="left"/>
      <w:pPr>
        <w:ind w:left="2880" w:hanging="360"/>
      </w:pPr>
    </w:lvl>
    <w:lvl w:ilvl="4" w:tplc="4204FF24" w:tentative="1">
      <w:start w:val="1"/>
      <w:numFmt w:val="lowerLetter"/>
      <w:lvlText w:val="%5."/>
      <w:lvlJc w:val="left"/>
      <w:pPr>
        <w:ind w:left="3600" w:hanging="360"/>
      </w:pPr>
    </w:lvl>
    <w:lvl w:ilvl="5" w:tplc="A7EA6F56" w:tentative="1">
      <w:start w:val="1"/>
      <w:numFmt w:val="lowerRoman"/>
      <w:lvlText w:val="%6."/>
      <w:lvlJc w:val="right"/>
      <w:pPr>
        <w:ind w:left="4320" w:hanging="180"/>
      </w:pPr>
    </w:lvl>
    <w:lvl w:ilvl="6" w:tplc="A9C680B8" w:tentative="1">
      <w:start w:val="1"/>
      <w:numFmt w:val="decimal"/>
      <w:lvlText w:val="%7."/>
      <w:lvlJc w:val="left"/>
      <w:pPr>
        <w:ind w:left="5040" w:hanging="360"/>
      </w:pPr>
    </w:lvl>
    <w:lvl w:ilvl="7" w:tplc="90F822BE" w:tentative="1">
      <w:start w:val="1"/>
      <w:numFmt w:val="lowerLetter"/>
      <w:lvlText w:val="%8."/>
      <w:lvlJc w:val="left"/>
      <w:pPr>
        <w:ind w:left="5760" w:hanging="360"/>
      </w:pPr>
    </w:lvl>
    <w:lvl w:ilvl="8" w:tplc="52CA651E" w:tentative="1">
      <w:start w:val="1"/>
      <w:numFmt w:val="lowerRoman"/>
      <w:lvlText w:val="%9."/>
      <w:lvlJc w:val="right"/>
      <w:pPr>
        <w:ind w:left="6480" w:hanging="180"/>
      </w:pPr>
    </w:lvl>
  </w:abstractNum>
  <w:abstractNum w:abstractNumId="4" w15:restartNumberingAfterBreak="0">
    <w:nsid w:val="128C4B6D"/>
    <w:multiLevelType w:val="hybridMultilevel"/>
    <w:tmpl w:val="546C1F8E"/>
    <w:lvl w:ilvl="0" w:tplc="E12264E8">
      <w:start w:val="1"/>
      <w:numFmt w:val="decimal"/>
      <w:lvlText w:val="%1."/>
      <w:lvlJc w:val="left"/>
      <w:pPr>
        <w:ind w:left="720" w:hanging="360"/>
      </w:pPr>
      <w:rPr>
        <w:rFonts w:hint="default"/>
        <w:b w:val="0"/>
        <w:sz w:val="18"/>
        <w:szCs w:val="18"/>
      </w:rPr>
    </w:lvl>
    <w:lvl w:ilvl="1" w:tplc="75BC365E" w:tentative="1">
      <w:start w:val="1"/>
      <w:numFmt w:val="lowerLetter"/>
      <w:lvlText w:val="%2."/>
      <w:lvlJc w:val="left"/>
      <w:pPr>
        <w:ind w:left="1440" w:hanging="360"/>
      </w:pPr>
    </w:lvl>
    <w:lvl w:ilvl="2" w:tplc="098CBFE0" w:tentative="1">
      <w:start w:val="1"/>
      <w:numFmt w:val="lowerRoman"/>
      <w:lvlText w:val="%3."/>
      <w:lvlJc w:val="right"/>
      <w:pPr>
        <w:ind w:left="2160" w:hanging="180"/>
      </w:pPr>
    </w:lvl>
    <w:lvl w:ilvl="3" w:tplc="6CAA53FA" w:tentative="1">
      <w:start w:val="1"/>
      <w:numFmt w:val="decimal"/>
      <w:lvlText w:val="%4."/>
      <w:lvlJc w:val="left"/>
      <w:pPr>
        <w:ind w:left="2880" w:hanging="360"/>
      </w:pPr>
    </w:lvl>
    <w:lvl w:ilvl="4" w:tplc="04E4120C" w:tentative="1">
      <w:start w:val="1"/>
      <w:numFmt w:val="lowerLetter"/>
      <w:lvlText w:val="%5."/>
      <w:lvlJc w:val="left"/>
      <w:pPr>
        <w:ind w:left="3600" w:hanging="360"/>
      </w:pPr>
    </w:lvl>
    <w:lvl w:ilvl="5" w:tplc="AEEE502E" w:tentative="1">
      <w:start w:val="1"/>
      <w:numFmt w:val="lowerRoman"/>
      <w:lvlText w:val="%6."/>
      <w:lvlJc w:val="right"/>
      <w:pPr>
        <w:ind w:left="4320" w:hanging="180"/>
      </w:pPr>
    </w:lvl>
    <w:lvl w:ilvl="6" w:tplc="6958F506" w:tentative="1">
      <w:start w:val="1"/>
      <w:numFmt w:val="decimal"/>
      <w:lvlText w:val="%7."/>
      <w:lvlJc w:val="left"/>
      <w:pPr>
        <w:ind w:left="5040" w:hanging="360"/>
      </w:pPr>
    </w:lvl>
    <w:lvl w:ilvl="7" w:tplc="7C3EB524" w:tentative="1">
      <w:start w:val="1"/>
      <w:numFmt w:val="lowerLetter"/>
      <w:lvlText w:val="%8."/>
      <w:lvlJc w:val="left"/>
      <w:pPr>
        <w:ind w:left="5760" w:hanging="360"/>
      </w:pPr>
    </w:lvl>
    <w:lvl w:ilvl="8" w:tplc="9DB0CF2C" w:tentative="1">
      <w:start w:val="1"/>
      <w:numFmt w:val="lowerRoman"/>
      <w:lvlText w:val="%9."/>
      <w:lvlJc w:val="right"/>
      <w:pPr>
        <w:ind w:left="6480" w:hanging="180"/>
      </w:pPr>
    </w:lvl>
  </w:abstractNum>
  <w:abstractNum w:abstractNumId="5" w15:restartNumberingAfterBreak="0">
    <w:nsid w:val="1BB11331"/>
    <w:multiLevelType w:val="hybridMultilevel"/>
    <w:tmpl w:val="4956F958"/>
    <w:lvl w:ilvl="0" w:tplc="419A0AE4">
      <w:start w:val="1"/>
      <w:numFmt w:val="decimal"/>
      <w:lvlText w:val="%1."/>
      <w:lvlJc w:val="left"/>
      <w:pPr>
        <w:ind w:left="720" w:hanging="360"/>
      </w:pPr>
      <w:rPr>
        <w:rFonts w:hint="default"/>
      </w:rPr>
    </w:lvl>
    <w:lvl w:ilvl="1" w:tplc="2772AA48" w:tentative="1">
      <w:start w:val="1"/>
      <w:numFmt w:val="lowerLetter"/>
      <w:lvlText w:val="%2."/>
      <w:lvlJc w:val="left"/>
      <w:pPr>
        <w:ind w:left="1440" w:hanging="360"/>
      </w:pPr>
    </w:lvl>
    <w:lvl w:ilvl="2" w:tplc="36F4B4BC" w:tentative="1">
      <w:start w:val="1"/>
      <w:numFmt w:val="lowerRoman"/>
      <w:lvlText w:val="%3."/>
      <w:lvlJc w:val="right"/>
      <w:pPr>
        <w:ind w:left="2160" w:hanging="180"/>
      </w:pPr>
    </w:lvl>
    <w:lvl w:ilvl="3" w:tplc="FFA60E7A" w:tentative="1">
      <w:start w:val="1"/>
      <w:numFmt w:val="decimal"/>
      <w:lvlText w:val="%4."/>
      <w:lvlJc w:val="left"/>
      <w:pPr>
        <w:ind w:left="2880" w:hanging="360"/>
      </w:pPr>
    </w:lvl>
    <w:lvl w:ilvl="4" w:tplc="B946558C" w:tentative="1">
      <w:start w:val="1"/>
      <w:numFmt w:val="lowerLetter"/>
      <w:lvlText w:val="%5."/>
      <w:lvlJc w:val="left"/>
      <w:pPr>
        <w:ind w:left="3600" w:hanging="360"/>
      </w:pPr>
    </w:lvl>
    <w:lvl w:ilvl="5" w:tplc="69741BAE" w:tentative="1">
      <w:start w:val="1"/>
      <w:numFmt w:val="lowerRoman"/>
      <w:lvlText w:val="%6."/>
      <w:lvlJc w:val="right"/>
      <w:pPr>
        <w:ind w:left="4320" w:hanging="180"/>
      </w:pPr>
    </w:lvl>
    <w:lvl w:ilvl="6" w:tplc="309EA8A0" w:tentative="1">
      <w:start w:val="1"/>
      <w:numFmt w:val="decimal"/>
      <w:lvlText w:val="%7."/>
      <w:lvlJc w:val="left"/>
      <w:pPr>
        <w:ind w:left="5040" w:hanging="360"/>
      </w:pPr>
    </w:lvl>
    <w:lvl w:ilvl="7" w:tplc="8EA4A0CE" w:tentative="1">
      <w:start w:val="1"/>
      <w:numFmt w:val="lowerLetter"/>
      <w:lvlText w:val="%8."/>
      <w:lvlJc w:val="left"/>
      <w:pPr>
        <w:ind w:left="5760" w:hanging="360"/>
      </w:pPr>
    </w:lvl>
    <w:lvl w:ilvl="8" w:tplc="67D8481E" w:tentative="1">
      <w:start w:val="1"/>
      <w:numFmt w:val="lowerRoman"/>
      <w:lvlText w:val="%9."/>
      <w:lvlJc w:val="right"/>
      <w:pPr>
        <w:ind w:left="6480" w:hanging="180"/>
      </w:pPr>
    </w:lvl>
  </w:abstractNum>
  <w:abstractNum w:abstractNumId="6" w15:restartNumberingAfterBreak="0">
    <w:nsid w:val="1D806D87"/>
    <w:multiLevelType w:val="hybridMultilevel"/>
    <w:tmpl w:val="8EB2EF5E"/>
    <w:lvl w:ilvl="0" w:tplc="961AEE42">
      <w:start w:val="1"/>
      <w:numFmt w:val="decimal"/>
      <w:lvlText w:val="%1."/>
      <w:lvlJc w:val="left"/>
      <w:pPr>
        <w:ind w:left="360" w:hanging="360"/>
      </w:pPr>
      <w:rPr>
        <w:rFonts w:hint="default"/>
        <w:b w:val="0"/>
        <w:sz w:val="20"/>
      </w:rPr>
    </w:lvl>
    <w:lvl w:ilvl="1" w:tplc="F0AA4596" w:tentative="1">
      <w:start w:val="1"/>
      <w:numFmt w:val="lowerLetter"/>
      <w:lvlText w:val="%2."/>
      <w:lvlJc w:val="left"/>
      <w:pPr>
        <w:ind w:left="1080" w:hanging="360"/>
      </w:pPr>
    </w:lvl>
    <w:lvl w:ilvl="2" w:tplc="EB969E24" w:tentative="1">
      <w:start w:val="1"/>
      <w:numFmt w:val="lowerRoman"/>
      <w:lvlText w:val="%3."/>
      <w:lvlJc w:val="right"/>
      <w:pPr>
        <w:ind w:left="1800" w:hanging="180"/>
      </w:pPr>
    </w:lvl>
    <w:lvl w:ilvl="3" w:tplc="3572DD3A" w:tentative="1">
      <w:start w:val="1"/>
      <w:numFmt w:val="decimal"/>
      <w:lvlText w:val="%4."/>
      <w:lvlJc w:val="left"/>
      <w:pPr>
        <w:ind w:left="2520" w:hanging="360"/>
      </w:pPr>
    </w:lvl>
    <w:lvl w:ilvl="4" w:tplc="74545F9E" w:tentative="1">
      <w:start w:val="1"/>
      <w:numFmt w:val="lowerLetter"/>
      <w:lvlText w:val="%5."/>
      <w:lvlJc w:val="left"/>
      <w:pPr>
        <w:ind w:left="3240" w:hanging="360"/>
      </w:pPr>
    </w:lvl>
    <w:lvl w:ilvl="5" w:tplc="C8EA7218" w:tentative="1">
      <w:start w:val="1"/>
      <w:numFmt w:val="lowerRoman"/>
      <w:lvlText w:val="%6."/>
      <w:lvlJc w:val="right"/>
      <w:pPr>
        <w:ind w:left="3960" w:hanging="180"/>
      </w:pPr>
    </w:lvl>
    <w:lvl w:ilvl="6" w:tplc="9334DE4A" w:tentative="1">
      <w:start w:val="1"/>
      <w:numFmt w:val="decimal"/>
      <w:lvlText w:val="%7."/>
      <w:lvlJc w:val="left"/>
      <w:pPr>
        <w:ind w:left="4680" w:hanging="360"/>
      </w:pPr>
    </w:lvl>
    <w:lvl w:ilvl="7" w:tplc="68E2111A" w:tentative="1">
      <w:start w:val="1"/>
      <w:numFmt w:val="lowerLetter"/>
      <w:lvlText w:val="%8."/>
      <w:lvlJc w:val="left"/>
      <w:pPr>
        <w:ind w:left="5400" w:hanging="360"/>
      </w:pPr>
    </w:lvl>
    <w:lvl w:ilvl="8" w:tplc="861C6408" w:tentative="1">
      <w:start w:val="1"/>
      <w:numFmt w:val="lowerRoman"/>
      <w:lvlText w:val="%9."/>
      <w:lvlJc w:val="right"/>
      <w:pPr>
        <w:ind w:left="6120" w:hanging="180"/>
      </w:pPr>
    </w:lvl>
  </w:abstractNum>
  <w:abstractNum w:abstractNumId="7" w15:restartNumberingAfterBreak="0">
    <w:nsid w:val="2B2C7FDD"/>
    <w:multiLevelType w:val="hybridMultilevel"/>
    <w:tmpl w:val="BF6ADE0C"/>
    <w:lvl w:ilvl="0" w:tplc="00DE7E2E">
      <w:start w:val="1"/>
      <w:numFmt w:val="lowerLetter"/>
      <w:lvlText w:val="%1."/>
      <w:lvlJc w:val="left"/>
      <w:pPr>
        <w:ind w:left="1080" w:hanging="360"/>
      </w:pPr>
      <w:rPr>
        <w:rFonts w:hint="default"/>
      </w:rPr>
    </w:lvl>
    <w:lvl w:ilvl="1" w:tplc="15908F06" w:tentative="1">
      <w:start w:val="1"/>
      <w:numFmt w:val="lowerLetter"/>
      <w:lvlText w:val="%2."/>
      <w:lvlJc w:val="left"/>
      <w:pPr>
        <w:ind w:left="1800" w:hanging="360"/>
      </w:pPr>
    </w:lvl>
    <w:lvl w:ilvl="2" w:tplc="73DE72BA" w:tentative="1">
      <w:start w:val="1"/>
      <w:numFmt w:val="lowerRoman"/>
      <w:lvlText w:val="%3."/>
      <w:lvlJc w:val="right"/>
      <w:pPr>
        <w:ind w:left="2520" w:hanging="180"/>
      </w:pPr>
    </w:lvl>
    <w:lvl w:ilvl="3" w:tplc="BEAEA04E" w:tentative="1">
      <w:start w:val="1"/>
      <w:numFmt w:val="decimal"/>
      <w:lvlText w:val="%4."/>
      <w:lvlJc w:val="left"/>
      <w:pPr>
        <w:ind w:left="3240" w:hanging="360"/>
      </w:pPr>
    </w:lvl>
    <w:lvl w:ilvl="4" w:tplc="4A9CA3CA" w:tentative="1">
      <w:start w:val="1"/>
      <w:numFmt w:val="lowerLetter"/>
      <w:lvlText w:val="%5."/>
      <w:lvlJc w:val="left"/>
      <w:pPr>
        <w:ind w:left="3960" w:hanging="360"/>
      </w:pPr>
    </w:lvl>
    <w:lvl w:ilvl="5" w:tplc="2DFEF600" w:tentative="1">
      <w:start w:val="1"/>
      <w:numFmt w:val="lowerRoman"/>
      <w:lvlText w:val="%6."/>
      <w:lvlJc w:val="right"/>
      <w:pPr>
        <w:ind w:left="4680" w:hanging="180"/>
      </w:pPr>
    </w:lvl>
    <w:lvl w:ilvl="6" w:tplc="ECA4DEAA" w:tentative="1">
      <w:start w:val="1"/>
      <w:numFmt w:val="decimal"/>
      <w:lvlText w:val="%7."/>
      <w:lvlJc w:val="left"/>
      <w:pPr>
        <w:ind w:left="5400" w:hanging="360"/>
      </w:pPr>
    </w:lvl>
    <w:lvl w:ilvl="7" w:tplc="C1C06D30" w:tentative="1">
      <w:start w:val="1"/>
      <w:numFmt w:val="lowerLetter"/>
      <w:lvlText w:val="%8."/>
      <w:lvlJc w:val="left"/>
      <w:pPr>
        <w:ind w:left="6120" w:hanging="360"/>
      </w:pPr>
    </w:lvl>
    <w:lvl w:ilvl="8" w:tplc="5E2E5E7E" w:tentative="1">
      <w:start w:val="1"/>
      <w:numFmt w:val="lowerRoman"/>
      <w:lvlText w:val="%9."/>
      <w:lvlJc w:val="right"/>
      <w:pPr>
        <w:ind w:left="6840" w:hanging="180"/>
      </w:pPr>
    </w:lvl>
  </w:abstractNum>
  <w:abstractNum w:abstractNumId="8" w15:restartNumberingAfterBreak="0">
    <w:nsid w:val="2B9C3927"/>
    <w:multiLevelType w:val="hybridMultilevel"/>
    <w:tmpl w:val="5B16F2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F1542E7"/>
    <w:multiLevelType w:val="hybridMultilevel"/>
    <w:tmpl w:val="F7504844"/>
    <w:lvl w:ilvl="0" w:tplc="5770D338">
      <w:start w:val="2"/>
      <w:numFmt w:val="bullet"/>
      <w:lvlText w:val=""/>
      <w:lvlJc w:val="left"/>
      <w:pPr>
        <w:ind w:left="644" w:hanging="360"/>
      </w:pPr>
      <w:rPr>
        <w:rFonts w:ascii="Symbol" w:eastAsia="Times New Roman" w:hAnsi="Symbol" w:cs="Times New Roman" w:hint="default"/>
      </w:rPr>
    </w:lvl>
    <w:lvl w:ilvl="1" w:tplc="BDB42734" w:tentative="1">
      <w:start w:val="1"/>
      <w:numFmt w:val="bullet"/>
      <w:lvlText w:val="o"/>
      <w:lvlJc w:val="left"/>
      <w:pPr>
        <w:ind w:left="1364" w:hanging="360"/>
      </w:pPr>
      <w:rPr>
        <w:rFonts w:ascii="Courier New" w:hAnsi="Courier New" w:cs="Courier New" w:hint="default"/>
      </w:rPr>
    </w:lvl>
    <w:lvl w:ilvl="2" w:tplc="533EFA3E" w:tentative="1">
      <w:start w:val="1"/>
      <w:numFmt w:val="bullet"/>
      <w:lvlText w:val=""/>
      <w:lvlJc w:val="left"/>
      <w:pPr>
        <w:ind w:left="2084" w:hanging="360"/>
      </w:pPr>
      <w:rPr>
        <w:rFonts w:ascii="Wingdings" w:hAnsi="Wingdings" w:hint="default"/>
      </w:rPr>
    </w:lvl>
    <w:lvl w:ilvl="3" w:tplc="D73E2044" w:tentative="1">
      <w:start w:val="1"/>
      <w:numFmt w:val="bullet"/>
      <w:lvlText w:val=""/>
      <w:lvlJc w:val="left"/>
      <w:pPr>
        <w:ind w:left="2804" w:hanging="360"/>
      </w:pPr>
      <w:rPr>
        <w:rFonts w:ascii="Symbol" w:hAnsi="Symbol" w:hint="default"/>
      </w:rPr>
    </w:lvl>
    <w:lvl w:ilvl="4" w:tplc="524CADD8" w:tentative="1">
      <w:start w:val="1"/>
      <w:numFmt w:val="bullet"/>
      <w:lvlText w:val="o"/>
      <w:lvlJc w:val="left"/>
      <w:pPr>
        <w:ind w:left="3524" w:hanging="360"/>
      </w:pPr>
      <w:rPr>
        <w:rFonts w:ascii="Courier New" w:hAnsi="Courier New" w:cs="Courier New" w:hint="default"/>
      </w:rPr>
    </w:lvl>
    <w:lvl w:ilvl="5" w:tplc="C5FA79B8" w:tentative="1">
      <w:start w:val="1"/>
      <w:numFmt w:val="bullet"/>
      <w:lvlText w:val=""/>
      <w:lvlJc w:val="left"/>
      <w:pPr>
        <w:ind w:left="4244" w:hanging="360"/>
      </w:pPr>
      <w:rPr>
        <w:rFonts w:ascii="Wingdings" w:hAnsi="Wingdings" w:hint="default"/>
      </w:rPr>
    </w:lvl>
    <w:lvl w:ilvl="6" w:tplc="1686808E" w:tentative="1">
      <w:start w:val="1"/>
      <w:numFmt w:val="bullet"/>
      <w:lvlText w:val=""/>
      <w:lvlJc w:val="left"/>
      <w:pPr>
        <w:ind w:left="4964" w:hanging="360"/>
      </w:pPr>
      <w:rPr>
        <w:rFonts w:ascii="Symbol" w:hAnsi="Symbol" w:hint="default"/>
      </w:rPr>
    </w:lvl>
    <w:lvl w:ilvl="7" w:tplc="4C3030E8" w:tentative="1">
      <w:start w:val="1"/>
      <w:numFmt w:val="bullet"/>
      <w:lvlText w:val="o"/>
      <w:lvlJc w:val="left"/>
      <w:pPr>
        <w:ind w:left="5684" w:hanging="360"/>
      </w:pPr>
      <w:rPr>
        <w:rFonts w:ascii="Courier New" w:hAnsi="Courier New" w:cs="Courier New" w:hint="default"/>
      </w:rPr>
    </w:lvl>
    <w:lvl w:ilvl="8" w:tplc="93E8BD5A" w:tentative="1">
      <w:start w:val="1"/>
      <w:numFmt w:val="bullet"/>
      <w:lvlText w:val=""/>
      <w:lvlJc w:val="left"/>
      <w:pPr>
        <w:ind w:left="6404" w:hanging="360"/>
      </w:pPr>
      <w:rPr>
        <w:rFonts w:ascii="Wingdings" w:hAnsi="Wingdings" w:hint="default"/>
      </w:rPr>
    </w:lvl>
  </w:abstractNum>
  <w:abstractNum w:abstractNumId="10" w15:restartNumberingAfterBreak="0">
    <w:nsid w:val="42A20221"/>
    <w:multiLevelType w:val="hybridMultilevel"/>
    <w:tmpl w:val="52D058F4"/>
    <w:lvl w:ilvl="0" w:tplc="C8002786">
      <w:start w:val="1"/>
      <w:numFmt w:val="decimal"/>
      <w:lvlText w:val="%1."/>
      <w:lvlJc w:val="left"/>
      <w:pPr>
        <w:ind w:left="720" w:hanging="360"/>
      </w:pPr>
      <w:rPr>
        <w:rFonts w:hint="default"/>
        <w:b/>
      </w:rPr>
    </w:lvl>
    <w:lvl w:ilvl="1" w:tplc="AC50FA80" w:tentative="1">
      <w:start w:val="1"/>
      <w:numFmt w:val="lowerLetter"/>
      <w:lvlText w:val="%2."/>
      <w:lvlJc w:val="left"/>
      <w:pPr>
        <w:ind w:left="1440" w:hanging="360"/>
      </w:pPr>
    </w:lvl>
    <w:lvl w:ilvl="2" w:tplc="B1048310" w:tentative="1">
      <w:start w:val="1"/>
      <w:numFmt w:val="lowerRoman"/>
      <w:lvlText w:val="%3."/>
      <w:lvlJc w:val="right"/>
      <w:pPr>
        <w:ind w:left="2160" w:hanging="180"/>
      </w:pPr>
    </w:lvl>
    <w:lvl w:ilvl="3" w:tplc="5DF86B26" w:tentative="1">
      <w:start w:val="1"/>
      <w:numFmt w:val="decimal"/>
      <w:lvlText w:val="%4."/>
      <w:lvlJc w:val="left"/>
      <w:pPr>
        <w:ind w:left="2880" w:hanging="360"/>
      </w:pPr>
    </w:lvl>
    <w:lvl w:ilvl="4" w:tplc="03D2D022" w:tentative="1">
      <w:start w:val="1"/>
      <w:numFmt w:val="lowerLetter"/>
      <w:lvlText w:val="%5."/>
      <w:lvlJc w:val="left"/>
      <w:pPr>
        <w:ind w:left="3600" w:hanging="360"/>
      </w:pPr>
    </w:lvl>
    <w:lvl w:ilvl="5" w:tplc="377E5554" w:tentative="1">
      <w:start w:val="1"/>
      <w:numFmt w:val="lowerRoman"/>
      <w:lvlText w:val="%6."/>
      <w:lvlJc w:val="right"/>
      <w:pPr>
        <w:ind w:left="4320" w:hanging="180"/>
      </w:pPr>
    </w:lvl>
    <w:lvl w:ilvl="6" w:tplc="06EE1B08" w:tentative="1">
      <w:start w:val="1"/>
      <w:numFmt w:val="decimal"/>
      <w:lvlText w:val="%7."/>
      <w:lvlJc w:val="left"/>
      <w:pPr>
        <w:ind w:left="5040" w:hanging="360"/>
      </w:pPr>
    </w:lvl>
    <w:lvl w:ilvl="7" w:tplc="71D6B49C" w:tentative="1">
      <w:start w:val="1"/>
      <w:numFmt w:val="lowerLetter"/>
      <w:lvlText w:val="%8."/>
      <w:lvlJc w:val="left"/>
      <w:pPr>
        <w:ind w:left="5760" w:hanging="360"/>
      </w:pPr>
    </w:lvl>
    <w:lvl w:ilvl="8" w:tplc="657E2F68" w:tentative="1">
      <w:start w:val="1"/>
      <w:numFmt w:val="lowerRoman"/>
      <w:lvlText w:val="%9."/>
      <w:lvlJc w:val="right"/>
      <w:pPr>
        <w:ind w:left="6480" w:hanging="180"/>
      </w:pPr>
    </w:lvl>
  </w:abstractNum>
  <w:abstractNum w:abstractNumId="11" w15:restartNumberingAfterBreak="0">
    <w:nsid w:val="475C68C6"/>
    <w:multiLevelType w:val="hybridMultilevel"/>
    <w:tmpl w:val="ED2C599C"/>
    <w:lvl w:ilvl="0" w:tplc="A9E8A08A">
      <w:start w:val="1"/>
      <w:numFmt w:val="decimal"/>
      <w:lvlText w:val="%1."/>
      <w:lvlJc w:val="left"/>
      <w:pPr>
        <w:ind w:left="720" w:hanging="360"/>
      </w:pPr>
      <w:rPr>
        <w:rFonts w:hint="default"/>
        <w:b w:val="0"/>
        <w:sz w:val="18"/>
      </w:rPr>
    </w:lvl>
    <w:lvl w:ilvl="1" w:tplc="7AF45386" w:tentative="1">
      <w:start w:val="1"/>
      <w:numFmt w:val="lowerLetter"/>
      <w:lvlText w:val="%2."/>
      <w:lvlJc w:val="left"/>
      <w:pPr>
        <w:ind w:left="1440" w:hanging="360"/>
      </w:pPr>
    </w:lvl>
    <w:lvl w:ilvl="2" w:tplc="B05AFE32" w:tentative="1">
      <w:start w:val="1"/>
      <w:numFmt w:val="lowerRoman"/>
      <w:lvlText w:val="%3."/>
      <w:lvlJc w:val="right"/>
      <w:pPr>
        <w:ind w:left="2160" w:hanging="180"/>
      </w:pPr>
    </w:lvl>
    <w:lvl w:ilvl="3" w:tplc="71F6507E" w:tentative="1">
      <w:start w:val="1"/>
      <w:numFmt w:val="decimal"/>
      <w:lvlText w:val="%4."/>
      <w:lvlJc w:val="left"/>
      <w:pPr>
        <w:ind w:left="2880" w:hanging="360"/>
      </w:pPr>
    </w:lvl>
    <w:lvl w:ilvl="4" w:tplc="65E6C06A" w:tentative="1">
      <w:start w:val="1"/>
      <w:numFmt w:val="lowerLetter"/>
      <w:lvlText w:val="%5."/>
      <w:lvlJc w:val="left"/>
      <w:pPr>
        <w:ind w:left="3600" w:hanging="360"/>
      </w:pPr>
    </w:lvl>
    <w:lvl w:ilvl="5" w:tplc="2DE891E0" w:tentative="1">
      <w:start w:val="1"/>
      <w:numFmt w:val="lowerRoman"/>
      <w:lvlText w:val="%6."/>
      <w:lvlJc w:val="right"/>
      <w:pPr>
        <w:ind w:left="4320" w:hanging="180"/>
      </w:pPr>
    </w:lvl>
    <w:lvl w:ilvl="6" w:tplc="BAAE2BA2" w:tentative="1">
      <w:start w:val="1"/>
      <w:numFmt w:val="decimal"/>
      <w:lvlText w:val="%7."/>
      <w:lvlJc w:val="left"/>
      <w:pPr>
        <w:ind w:left="5040" w:hanging="360"/>
      </w:pPr>
    </w:lvl>
    <w:lvl w:ilvl="7" w:tplc="60006C58" w:tentative="1">
      <w:start w:val="1"/>
      <w:numFmt w:val="lowerLetter"/>
      <w:lvlText w:val="%8."/>
      <w:lvlJc w:val="left"/>
      <w:pPr>
        <w:ind w:left="5760" w:hanging="360"/>
      </w:pPr>
    </w:lvl>
    <w:lvl w:ilvl="8" w:tplc="E5768F86" w:tentative="1">
      <w:start w:val="1"/>
      <w:numFmt w:val="lowerRoman"/>
      <w:lvlText w:val="%9."/>
      <w:lvlJc w:val="right"/>
      <w:pPr>
        <w:ind w:left="6480" w:hanging="180"/>
      </w:pPr>
    </w:lvl>
  </w:abstractNum>
  <w:abstractNum w:abstractNumId="12" w15:restartNumberingAfterBreak="0">
    <w:nsid w:val="523E5761"/>
    <w:multiLevelType w:val="hybridMultilevel"/>
    <w:tmpl w:val="957C5150"/>
    <w:lvl w:ilvl="0" w:tplc="C41CEE20">
      <w:start w:val="1"/>
      <w:numFmt w:val="lowerLetter"/>
      <w:lvlText w:val="%1."/>
      <w:lvlJc w:val="left"/>
      <w:pPr>
        <w:ind w:left="720" w:hanging="360"/>
      </w:pPr>
      <w:rPr>
        <w:rFonts w:hint="default"/>
        <w:b w:val="0"/>
      </w:rPr>
    </w:lvl>
    <w:lvl w:ilvl="1" w:tplc="FAD0BCAC" w:tentative="1">
      <w:start w:val="1"/>
      <w:numFmt w:val="lowerLetter"/>
      <w:lvlText w:val="%2."/>
      <w:lvlJc w:val="left"/>
      <w:pPr>
        <w:ind w:left="1440" w:hanging="360"/>
      </w:pPr>
    </w:lvl>
    <w:lvl w:ilvl="2" w:tplc="BFEC4EF6" w:tentative="1">
      <w:start w:val="1"/>
      <w:numFmt w:val="lowerRoman"/>
      <w:lvlText w:val="%3."/>
      <w:lvlJc w:val="right"/>
      <w:pPr>
        <w:ind w:left="2160" w:hanging="180"/>
      </w:pPr>
    </w:lvl>
    <w:lvl w:ilvl="3" w:tplc="93CEF37A" w:tentative="1">
      <w:start w:val="1"/>
      <w:numFmt w:val="decimal"/>
      <w:lvlText w:val="%4."/>
      <w:lvlJc w:val="left"/>
      <w:pPr>
        <w:ind w:left="2880" w:hanging="360"/>
      </w:pPr>
    </w:lvl>
    <w:lvl w:ilvl="4" w:tplc="12883870" w:tentative="1">
      <w:start w:val="1"/>
      <w:numFmt w:val="lowerLetter"/>
      <w:lvlText w:val="%5."/>
      <w:lvlJc w:val="left"/>
      <w:pPr>
        <w:ind w:left="3600" w:hanging="360"/>
      </w:pPr>
    </w:lvl>
    <w:lvl w:ilvl="5" w:tplc="7EF2AC6E" w:tentative="1">
      <w:start w:val="1"/>
      <w:numFmt w:val="lowerRoman"/>
      <w:lvlText w:val="%6."/>
      <w:lvlJc w:val="right"/>
      <w:pPr>
        <w:ind w:left="4320" w:hanging="180"/>
      </w:pPr>
    </w:lvl>
    <w:lvl w:ilvl="6" w:tplc="6276CF4A" w:tentative="1">
      <w:start w:val="1"/>
      <w:numFmt w:val="decimal"/>
      <w:lvlText w:val="%7."/>
      <w:lvlJc w:val="left"/>
      <w:pPr>
        <w:ind w:left="5040" w:hanging="360"/>
      </w:pPr>
    </w:lvl>
    <w:lvl w:ilvl="7" w:tplc="EDB6F03E" w:tentative="1">
      <w:start w:val="1"/>
      <w:numFmt w:val="lowerLetter"/>
      <w:lvlText w:val="%8."/>
      <w:lvlJc w:val="left"/>
      <w:pPr>
        <w:ind w:left="5760" w:hanging="360"/>
      </w:pPr>
    </w:lvl>
    <w:lvl w:ilvl="8" w:tplc="2A4ADFE6" w:tentative="1">
      <w:start w:val="1"/>
      <w:numFmt w:val="lowerRoman"/>
      <w:lvlText w:val="%9."/>
      <w:lvlJc w:val="right"/>
      <w:pPr>
        <w:ind w:left="6480" w:hanging="180"/>
      </w:pPr>
    </w:lvl>
  </w:abstractNum>
  <w:abstractNum w:abstractNumId="13" w15:restartNumberingAfterBreak="0">
    <w:nsid w:val="53EC4E60"/>
    <w:multiLevelType w:val="hybridMultilevel"/>
    <w:tmpl w:val="65363746"/>
    <w:lvl w:ilvl="0" w:tplc="A37C7544">
      <w:start w:val="2"/>
      <w:numFmt w:val="bullet"/>
      <w:lvlText w:val=""/>
      <w:lvlJc w:val="left"/>
      <w:pPr>
        <w:ind w:left="720" w:hanging="360"/>
      </w:pPr>
      <w:rPr>
        <w:rFonts w:ascii="Symbol" w:eastAsia="Times New Roman" w:hAnsi="Symbol" w:cs="Times New Roman" w:hint="default"/>
      </w:rPr>
    </w:lvl>
    <w:lvl w:ilvl="1" w:tplc="1788357E" w:tentative="1">
      <w:start w:val="1"/>
      <w:numFmt w:val="bullet"/>
      <w:lvlText w:val="o"/>
      <w:lvlJc w:val="left"/>
      <w:pPr>
        <w:ind w:left="1440" w:hanging="360"/>
      </w:pPr>
      <w:rPr>
        <w:rFonts w:ascii="Courier New" w:hAnsi="Courier New" w:cs="Courier New" w:hint="default"/>
      </w:rPr>
    </w:lvl>
    <w:lvl w:ilvl="2" w:tplc="A5A2AD6A" w:tentative="1">
      <w:start w:val="1"/>
      <w:numFmt w:val="bullet"/>
      <w:lvlText w:val=""/>
      <w:lvlJc w:val="left"/>
      <w:pPr>
        <w:ind w:left="2160" w:hanging="360"/>
      </w:pPr>
      <w:rPr>
        <w:rFonts w:ascii="Wingdings" w:hAnsi="Wingdings" w:hint="default"/>
      </w:rPr>
    </w:lvl>
    <w:lvl w:ilvl="3" w:tplc="40B851B0" w:tentative="1">
      <w:start w:val="1"/>
      <w:numFmt w:val="bullet"/>
      <w:lvlText w:val=""/>
      <w:lvlJc w:val="left"/>
      <w:pPr>
        <w:ind w:left="2880" w:hanging="360"/>
      </w:pPr>
      <w:rPr>
        <w:rFonts w:ascii="Symbol" w:hAnsi="Symbol" w:hint="default"/>
      </w:rPr>
    </w:lvl>
    <w:lvl w:ilvl="4" w:tplc="536CE768" w:tentative="1">
      <w:start w:val="1"/>
      <w:numFmt w:val="bullet"/>
      <w:lvlText w:val="o"/>
      <w:lvlJc w:val="left"/>
      <w:pPr>
        <w:ind w:left="3600" w:hanging="360"/>
      </w:pPr>
      <w:rPr>
        <w:rFonts w:ascii="Courier New" w:hAnsi="Courier New" w:cs="Courier New" w:hint="default"/>
      </w:rPr>
    </w:lvl>
    <w:lvl w:ilvl="5" w:tplc="074EAB12" w:tentative="1">
      <w:start w:val="1"/>
      <w:numFmt w:val="bullet"/>
      <w:lvlText w:val=""/>
      <w:lvlJc w:val="left"/>
      <w:pPr>
        <w:ind w:left="4320" w:hanging="360"/>
      </w:pPr>
      <w:rPr>
        <w:rFonts w:ascii="Wingdings" w:hAnsi="Wingdings" w:hint="default"/>
      </w:rPr>
    </w:lvl>
    <w:lvl w:ilvl="6" w:tplc="4E4897F2" w:tentative="1">
      <w:start w:val="1"/>
      <w:numFmt w:val="bullet"/>
      <w:lvlText w:val=""/>
      <w:lvlJc w:val="left"/>
      <w:pPr>
        <w:ind w:left="5040" w:hanging="360"/>
      </w:pPr>
      <w:rPr>
        <w:rFonts w:ascii="Symbol" w:hAnsi="Symbol" w:hint="default"/>
      </w:rPr>
    </w:lvl>
    <w:lvl w:ilvl="7" w:tplc="933031EE" w:tentative="1">
      <w:start w:val="1"/>
      <w:numFmt w:val="bullet"/>
      <w:lvlText w:val="o"/>
      <w:lvlJc w:val="left"/>
      <w:pPr>
        <w:ind w:left="5760" w:hanging="360"/>
      </w:pPr>
      <w:rPr>
        <w:rFonts w:ascii="Courier New" w:hAnsi="Courier New" w:cs="Courier New" w:hint="default"/>
      </w:rPr>
    </w:lvl>
    <w:lvl w:ilvl="8" w:tplc="E97E1546" w:tentative="1">
      <w:start w:val="1"/>
      <w:numFmt w:val="bullet"/>
      <w:lvlText w:val=""/>
      <w:lvlJc w:val="left"/>
      <w:pPr>
        <w:ind w:left="6480" w:hanging="360"/>
      </w:pPr>
      <w:rPr>
        <w:rFonts w:ascii="Wingdings" w:hAnsi="Wingdings" w:hint="default"/>
      </w:rPr>
    </w:lvl>
  </w:abstractNum>
  <w:abstractNum w:abstractNumId="14" w15:restartNumberingAfterBreak="0">
    <w:nsid w:val="543D01E7"/>
    <w:multiLevelType w:val="hybridMultilevel"/>
    <w:tmpl w:val="BACEEEC0"/>
    <w:lvl w:ilvl="0" w:tplc="748A41A2">
      <w:start w:val="1"/>
      <w:numFmt w:val="decimal"/>
      <w:lvlText w:val="%1."/>
      <w:lvlJc w:val="left"/>
      <w:pPr>
        <w:ind w:left="720" w:hanging="360"/>
      </w:pPr>
      <w:rPr>
        <w:rFonts w:hint="default"/>
      </w:rPr>
    </w:lvl>
    <w:lvl w:ilvl="1" w:tplc="34447B64" w:tentative="1">
      <w:start w:val="1"/>
      <w:numFmt w:val="lowerLetter"/>
      <w:lvlText w:val="%2."/>
      <w:lvlJc w:val="left"/>
      <w:pPr>
        <w:ind w:left="1440" w:hanging="360"/>
      </w:pPr>
    </w:lvl>
    <w:lvl w:ilvl="2" w:tplc="073A75D4" w:tentative="1">
      <w:start w:val="1"/>
      <w:numFmt w:val="lowerRoman"/>
      <w:lvlText w:val="%3."/>
      <w:lvlJc w:val="right"/>
      <w:pPr>
        <w:ind w:left="2160" w:hanging="180"/>
      </w:pPr>
    </w:lvl>
    <w:lvl w:ilvl="3" w:tplc="CBEA56CE" w:tentative="1">
      <w:start w:val="1"/>
      <w:numFmt w:val="decimal"/>
      <w:lvlText w:val="%4."/>
      <w:lvlJc w:val="left"/>
      <w:pPr>
        <w:ind w:left="2880" w:hanging="360"/>
      </w:pPr>
    </w:lvl>
    <w:lvl w:ilvl="4" w:tplc="A7CE3E5E" w:tentative="1">
      <w:start w:val="1"/>
      <w:numFmt w:val="lowerLetter"/>
      <w:lvlText w:val="%5."/>
      <w:lvlJc w:val="left"/>
      <w:pPr>
        <w:ind w:left="3600" w:hanging="360"/>
      </w:pPr>
    </w:lvl>
    <w:lvl w:ilvl="5" w:tplc="04A0B35E" w:tentative="1">
      <w:start w:val="1"/>
      <w:numFmt w:val="lowerRoman"/>
      <w:lvlText w:val="%6."/>
      <w:lvlJc w:val="right"/>
      <w:pPr>
        <w:ind w:left="4320" w:hanging="180"/>
      </w:pPr>
    </w:lvl>
    <w:lvl w:ilvl="6" w:tplc="ADBA2FC6" w:tentative="1">
      <w:start w:val="1"/>
      <w:numFmt w:val="decimal"/>
      <w:lvlText w:val="%7."/>
      <w:lvlJc w:val="left"/>
      <w:pPr>
        <w:ind w:left="5040" w:hanging="360"/>
      </w:pPr>
    </w:lvl>
    <w:lvl w:ilvl="7" w:tplc="10C25D3E" w:tentative="1">
      <w:start w:val="1"/>
      <w:numFmt w:val="lowerLetter"/>
      <w:lvlText w:val="%8."/>
      <w:lvlJc w:val="left"/>
      <w:pPr>
        <w:ind w:left="5760" w:hanging="360"/>
      </w:pPr>
    </w:lvl>
    <w:lvl w:ilvl="8" w:tplc="AA5877CC" w:tentative="1">
      <w:start w:val="1"/>
      <w:numFmt w:val="lowerRoman"/>
      <w:lvlText w:val="%9."/>
      <w:lvlJc w:val="right"/>
      <w:pPr>
        <w:ind w:left="6480" w:hanging="180"/>
      </w:pPr>
    </w:lvl>
  </w:abstractNum>
  <w:abstractNum w:abstractNumId="15" w15:restartNumberingAfterBreak="0">
    <w:nsid w:val="55FC5EC5"/>
    <w:multiLevelType w:val="hybridMultilevel"/>
    <w:tmpl w:val="EE1C5F66"/>
    <w:lvl w:ilvl="0" w:tplc="1BDC2746">
      <w:start w:val="1"/>
      <w:numFmt w:val="decimal"/>
      <w:lvlText w:val="%1."/>
      <w:lvlJc w:val="left"/>
      <w:pPr>
        <w:ind w:left="720" w:hanging="360"/>
      </w:pPr>
      <w:rPr>
        <w:rFonts w:hint="default"/>
        <w:b w:val="0"/>
      </w:rPr>
    </w:lvl>
    <w:lvl w:ilvl="1" w:tplc="F46A3480" w:tentative="1">
      <w:start w:val="1"/>
      <w:numFmt w:val="lowerLetter"/>
      <w:lvlText w:val="%2."/>
      <w:lvlJc w:val="left"/>
      <w:pPr>
        <w:ind w:left="1440" w:hanging="360"/>
      </w:pPr>
    </w:lvl>
    <w:lvl w:ilvl="2" w:tplc="A10CC282" w:tentative="1">
      <w:start w:val="1"/>
      <w:numFmt w:val="lowerRoman"/>
      <w:lvlText w:val="%3."/>
      <w:lvlJc w:val="right"/>
      <w:pPr>
        <w:ind w:left="2160" w:hanging="180"/>
      </w:pPr>
    </w:lvl>
    <w:lvl w:ilvl="3" w:tplc="A6F48520" w:tentative="1">
      <w:start w:val="1"/>
      <w:numFmt w:val="decimal"/>
      <w:lvlText w:val="%4."/>
      <w:lvlJc w:val="left"/>
      <w:pPr>
        <w:ind w:left="2880" w:hanging="360"/>
      </w:pPr>
    </w:lvl>
    <w:lvl w:ilvl="4" w:tplc="AD9E0942" w:tentative="1">
      <w:start w:val="1"/>
      <w:numFmt w:val="lowerLetter"/>
      <w:lvlText w:val="%5."/>
      <w:lvlJc w:val="left"/>
      <w:pPr>
        <w:ind w:left="3600" w:hanging="360"/>
      </w:pPr>
    </w:lvl>
    <w:lvl w:ilvl="5" w:tplc="917254A2" w:tentative="1">
      <w:start w:val="1"/>
      <w:numFmt w:val="lowerRoman"/>
      <w:lvlText w:val="%6."/>
      <w:lvlJc w:val="right"/>
      <w:pPr>
        <w:ind w:left="4320" w:hanging="180"/>
      </w:pPr>
    </w:lvl>
    <w:lvl w:ilvl="6" w:tplc="3E3CD876" w:tentative="1">
      <w:start w:val="1"/>
      <w:numFmt w:val="decimal"/>
      <w:lvlText w:val="%7."/>
      <w:lvlJc w:val="left"/>
      <w:pPr>
        <w:ind w:left="5040" w:hanging="360"/>
      </w:pPr>
    </w:lvl>
    <w:lvl w:ilvl="7" w:tplc="E0C2296A" w:tentative="1">
      <w:start w:val="1"/>
      <w:numFmt w:val="lowerLetter"/>
      <w:lvlText w:val="%8."/>
      <w:lvlJc w:val="left"/>
      <w:pPr>
        <w:ind w:left="5760" w:hanging="360"/>
      </w:pPr>
    </w:lvl>
    <w:lvl w:ilvl="8" w:tplc="55D2DB56" w:tentative="1">
      <w:start w:val="1"/>
      <w:numFmt w:val="lowerRoman"/>
      <w:lvlText w:val="%9."/>
      <w:lvlJc w:val="right"/>
      <w:pPr>
        <w:ind w:left="6480" w:hanging="180"/>
      </w:pPr>
    </w:lvl>
  </w:abstractNum>
  <w:abstractNum w:abstractNumId="16" w15:restartNumberingAfterBreak="0">
    <w:nsid w:val="5E4F37F6"/>
    <w:multiLevelType w:val="hybridMultilevel"/>
    <w:tmpl w:val="5FBC4868"/>
    <w:lvl w:ilvl="0" w:tplc="0FB4EDAC">
      <w:start w:val="1"/>
      <w:numFmt w:val="decimal"/>
      <w:lvlText w:val="%1."/>
      <w:lvlJc w:val="left"/>
      <w:pPr>
        <w:ind w:left="720" w:hanging="360"/>
      </w:pPr>
      <w:rPr>
        <w:rFonts w:hint="default"/>
      </w:rPr>
    </w:lvl>
    <w:lvl w:ilvl="1" w:tplc="759EA3C2" w:tentative="1">
      <w:start w:val="1"/>
      <w:numFmt w:val="lowerLetter"/>
      <w:lvlText w:val="%2."/>
      <w:lvlJc w:val="left"/>
      <w:pPr>
        <w:ind w:left="1440" w:hanging="360"/>
      </w:pPr>
    </w:lvl>
    <w:lvl w:ilvl="2" w:tplc="CCB86AB0" w:tentative="1">
      <w:start w:val="1"/>
      <w:numFmt w:val="lowerRoman"/>
      <w:lvlText w:val="%3."/>
      <w:lvlJc w:val="right"/>
      <w:pPr>
        <w:ind w:left="2160" w:hanging="180"/>
      </w:pPr>
    </w:lvl>
    <w:lvl w:ilvl="3" w:tplc="64DEFA86" w:tentative="1">
      <w:start w:val="1"/>
      <w:numFmt w:val="decimal"/>
      <w:lvlText w:val="%4."/>
      <w:lvlJc w:val="left"/>
      <w:pPr>
        <w:ind w:left="2880" w:hanging="360"/>
      </w:pPr>
    </w:lvl>
    <w:lvl w:ilvl="4" w:tplc="A80695B8" w:tentative="1">
      <w:start w:val="1"/>
      <w:numFmt w:val="lowerLetter"/>
      <w:lvlText w:val="%5."/>
      <w:lvlJc w:val="left"/>
      <w:pPr>
        <w:ind w:left="3600" w:hanging="360"/>
      </w:pPr>
    </w:lvl>
    <w:lvl w:ilvl="5" w:tplc="384E8354" w:tentative="1">
      <w:start w:val="1"/>
      <w:numFmt w:val="lowerRoman"/>
      <w:lvlText w:val="%6."/>
      <w:lvlJc w:val="right"/>
      <w:pPr>
        <w:ind w:left="4320" w:hanging="180"/>
      </w:pPr>
    </w:lvl>
    <w:lvl w:ilvl="6" w:tplc="D33C4FE8" w:tentative="1">
      <w:start w:val="1"/>
      <w:numFmt w:val="decimal"/>
      <w:lvlText w:val="%7."/>
      <w:lvlJc w:val="left"/>
      <w:pPr>
        <w:ind w:left="5040" w:hanging="360"/>
      </w:pPr>
    </w:lvl>
    <w:lvl w:ilvl="7" w:tplc="D862CA26" w:tentative="1">
      <w:start w:val="1"/>
      <w:numFmt w:val="lowerLetter"/>
      <w:lvlText w:val="%8."/>
      <w:lvlJc w:val="left"/>
      <w:pPr>
        <w:ind w:left="5760" w:hanging="360"/>
      </w:pPr>
    </w:lvl>
    <w:lvl w:ilvl="8" w:tplc="907C79D8" w:tentative="1">
      <w:start w:val="1"/>
      <w:numFmt w:val="lowerRoman"/>
      <w:lvlText w:val="%9."/>
      <w:lvlJc w:val="right"/>
      <w:pPr>
        <w:ind w:left="6480" w:hanging="180"/>
      </w:pPr>
    </w:lvl>
  </w:abstractNum>
  <w:abstractNum w:abstractNumId="17" w15:restartNumberingAfterBreak="0">
    <w:nsid w:val="76AE3760"/>
    <w:multiLevelType w:val="hybridMultilevel"/>
    <w:tmpl w:val="4750463C"/>
    <w:lvl w:ilvl="0" w:tplc="E09A09AC">
      <w:start w:val="2"/>
      <w:numFmt w:val="bullet"/>
      <w:lvlText w:val="-"/>
      <w:lvlJc w:val="left"/>
      <w:pPr>
        <w:ind w:left="720" w:hanging="360"/>
      </w:pPr>
      <w:rPr>
        <w:rFonts w:ascii="Times New Roman" w:eastAsia="Times New Roman" w:hAnsi="Times New Roman" w:cs="Times New Roman" w:hint="default"/>
      </w:rPr>
    </w:lvl>
    <w:lvl w:ilvl="1" w:tplc="8D5693AE" w:tentative="1">
      <w:start w:val="1"/>
      <w:numFmt w:val="bullet"/>
      <w:lvlText w:val="o"/>
      <w:lvlJc w:val="left"/>
      <w:pPr>
        <w:ind w:left="1440" w:hanging="360"/>
      </w:pPr>
      <w:rPr>
        <w:rFonts w:ascii="Courier New" w:hAnsi="Courier New" w:cs="Courier New" w:hint="default"/>
      </w:rPr>
    </w:lvl>
    <w:lvl w:ilvl="2" w:tplc="F4C6E200" w:tentative="1">
      <w:start w:val="1"/>
      <w:numFmt w:val="bullet"/>
      <w:lvlText w:val=""/>
      <w:lvlJc w:val="left"/>
      <w:pPr>
        <w:ind w:left="2160" w:hanging="360"/>
      </w:pPr>
      <w:rPr>
        <w:rFonts w:ascii="Wingdings" w:hAnsi="Wingdings" w:hint="default"/>
      </w:rPr>
    </w:lvl>
    <w:lvl w:ilvl="3" w:tplc="BB44AECE" w:tentative="1">
      <w:start w:val="1"/>
      <w:numFmt w:val="bullet"/>
      <w:lvlText w:val=""/>
      <w:lvlJc w:val="left"/>
      <w:pPr>
        <w:ind w:left="2880" w:hanging="360"/>
      </w:pPr>
      <w:rPr>
        <w:rFonts w:ascii="Symbol" w:hAnsi="Symbol" w:hint="default"/>
      </w:rPr>
    </w:lvl>
    <w:lvl w:ilvl="4" w:tplc="C83AEF80" w:tentative="1">
      <w:start w:val="1"/>
      <w:numFmt w:val="bullet"/>
      <w:lvlText w:val="o"/>
      <w:lvlJc w:val="left"/>
      <w:pPr>
        <w:ind w:left="3600" w:hanging="360"/>
      </w:pPr>
      <w:rPr>
        <w:rFonts w:ascii="Courier New" w:hAnsi="Courier New" w:cs="Courier New" w:hint="default"/>
      </w:rPr>
    </w:lvl>
    <w:lvl w:ilvl="5" w:tplc="9A1A3D7A" w:tentative="1">
      <w:start w:val="1"/>
      <w:numFmt w:val="bullet"/>
      <w:lvlText w:val=""/>
      <w:lvlJc w:val="left"/>
      <w:pPr>
        <w:ind w:left="4320" w:hanging="360"/>
      </w:pPr>
      <w:rPr>
        <w:rFonts w:ascii="Wingdings" w:hAnsi="Wingdings" w:hint="default"/>
      </w:rPr>
    </w:lvl>
    <w:lvl w:ilvl="6" w:tplc="D26E555C" w:tentative="1">
      <w:start w:val="1"/>
      <w:numFmt w:val="bullet"/>
      <w:lvlText w:val=""/>
      <w:lvlJc w:val="left"/>
      <w:pPr>
        <w:ind w:left="5040" w:hanging="360"/>
      </w:pPr>
      <w:rPr>
        <w:rFonts w:ascii="Symbol" w:hAnsi="Symbol" w:hint="default"/>
      </w:rPr>
    </w:lvl>
    <w:lvl w:ilvl="7" w:tplc="36D03CAC" w:tentative="1">
      <w:start w:val="1"/>
      <w:numFmt w:val="bullet"/>
      <w:lvlText w:val="o"/>
      <w:lvlJc w:val="left"/>
      <w:pPr>
        <w:ind w:left="5760" w:hanging="360"/>
      </w:pPr>
      <w:rPr>
        <w:rFonts w:ascii="Courier New" w:hAnsi="Courier New" w:cs="Courier New" w:hint="default"/>
      </w:rPr>
    </w:lvl>
    <w:lvl w:ilvl="8" w:tplc="EEB8AEC2" w:tentative="1">
      <w:start w:val="1"/>
      <w:numFmt w:val="bullet"/>
      <w:lvlText w:val=""/>
      <w:lvlJc w:val="left"/>
      <w:pPr>
        <w:ind w:left="6480" w:hanging="360"/>
      </w:pPr>
      <w:rPr>
        <w:rFonts w:ascii="Wingdings" w:hAnsi="Wingdings" w:hint="default"/>
      </w:rPr>
    </w:lvl>
  </w:abstractNum>
  <w:abstractNum w:abstractNumId="18" w15:restartNumberingAfterBreak="0">
    <w:nsid w:val="781E5D10"/>
    <w:multiLevelType w:val="hybridMultilevel"/>
    <w:tmpl w:val="546C1F8E"/>
    <w:lvl w:ilvl="0" w:tplc="6FC448A4">
      <w:start w:val="1"/>
      <w:numFmt w:val="decimal"/>
      <w:lvlText w:val="%1."/>
      <w:lvlJc w:val="left"/>
      <w:pPr>
        <w:ind w:left="720" w:hanging="360"/>
      </w:pPr>
      <w:rPr>
        <w:rFonts w:hint="default"/>
        <w:b w:val="0"/>
        <w:sz w:val="18"/>
        <w:szCs w:val="18"/>
      </w:rPr>
    </w:lvl>
    <w:lvl w:ilvl="1" w:tplc="465A7404" w:tentative="1">
      <w:start w:val="1"/>
      <w:numFmt w:val="lowerLetter"/>
      <w:lvlText w:val="%2."/>
      <w:lvlJc w:val="left"/>
      <w:pPr>
        <w:ind w:left="1440" w:hanging="360"/>
      </w:pPr>
    </w:lvl>
    <w:lvl w:ilvl="2" w:tplc="4C0CD3C6" w:tentative="1">
      <w:start w:val="1"/>
      <w:numFmt w:val="lowerRoman"/>
      <w:lvlText w:val="%3."/>
      <w:lvlJc w:val="right"/>
      <w:pPr>
        <w:ind w:left="2160" w:hanging="180"/>
      </w:pPr>
    </w:lvl>
    <w:lvl w:ilvl="3" w:tplc="010EED12" w:tentative="1">
      <w:start w:val="1"/>
      <w:numFmt w:val="decimal"/>
      <w:lvlText w:val="%4."/>
      <w:lvlJc w:val="left"/>
      <w:pPr>
        <w:ind w:left="2880" w:hanging="360"/>
      </w:pPr>
    </w:lvl>
    <w:lvl w:ilvl="4" w:tplc="498A8E00" w:tentative="1">
      <w:start w:val="1"/>
      <w:numFmt w:val="lowerLetter"/>
      <w:lvlText w:val="%5."/>
      <w:lvlJc w:val="left"/>
      <w:pPr>
        <w:ind w:left="3600" w:hanging="360"/>
      </w:pPr>
    </w:lvl>
    <w:lvl w:ilvl="5" w:tplc="3EE2D37E" w:tentative="1">
      <w:start w:val="1"/>
      <w:numFmt w:val="lowerRoman"/>
      <w:lvlText w:val="%6."/>
      <w:lvlJc w:val="right"/>
      <w:pPr>
        <w:ind w:left="4320" w:hanging="180"/>
      </w:pPr>
    </w:lvl>
    <w:lvl w:ilvl="6" w:tplc="0212BF9A" w:tentative="1">
      <w:start w:val="1"/>
      <w:numFmt w:val="decimal"/>
      <w:lvlText w:val="%7."/>
      <w:lvlJc w:val="left"/>
      <w:pPr>
        <w:ind w:left="5040" w:hanging="360"/>
      </w:pPr>
    </w:lvl>
    <w:lvl w:ilvl="7" w:tplc="10D2BFE2" w:tentative="1">
      <w:start w:val="1"/>
      <w:numFmt w:val="lowerLetter"/>
      <w:lvlText w:val="%8."/>
      <w:lvlJc w:val="left"/>
      <w:pPr>
        <w:ind w:left="5760" w:hanging="360"/>
      </w:pPr>
    </w:lvl>
    <w:lvl w:ilvl="8" w:tplc="BA2E1D00" w:tentative="1">
      <w:start w:val="1"/>
      <w:numFmt w:val="lowerRoman"/>
      <w:lvlText w:val="%9."/>
      <w:lvlJc w:val="right"/>
      <w:pPr>
        <w:ind w:left="6480" w:hanging="180"/>
      </w:pPr>
    </w:lvl>
  </w:abstractNum>
  <w:abstractNum w:abstractNumId="19" w15:restartNumberingAfterBreak="0">
    <w:nsid w:val="7B111E42"/>
    <w:multiLevelType w:val="hybridMultilevel"/>
    <w:tmpl w:val="D9124518"/>
    <w:lvl w:ilvl="0" w:tplc="0A2CB700">
      <w:start w:val="1"/>
      <w:numFmt w:val="decimal"/>
      <w:lvlText w:val="%1."/>
      <w:lvlJc w:val="left"/>
      <w:pPr>
        <w:ind w:left="720" w:hanging="360"/>
      </w:pPr>
      <w:rPr>
        <w:rFonts w:hint="default"/>
      </w:rPr>
    </w:lvl>
    <w:lvl w:ilvl="1" w:tplc="28AA6CB2" w:tentative="1">
      <w:start w:val="1"/>
      <w:numFmt w:val="lowerLetter"/>
      <w:lvlText w:val="%2."/>
      <w:lvlJc w:val="left"/>
      <w:pPr>
        <w:ind w:left="1440" w:hanging="360"/>
      </w:pPr>
    </w:lvl>
    <w:lvl w:ilvl="2" w:tplc="48569948" w:tentative="1">
      <w:start w:val="1"/>
      <w:numFmt w:val="lowerRoman"/>
      <w:lvlText w:val="%3."/>
      <w:lvlJc w:val="right"/>
      <w:pPr>
        <w:ind w:left="2160" w:hanging="180"/>
      </w:pPr>
    </w:lvl>
    <w:lvl w:ilvl="3" w:tplc="EAAE9904" w:tentative="1">
      <w:start w:val="1"/>
      <w:numFmt w:val="decimal"/>
      <w:lvlText w:val="%4."/>
      <w:lvlJc w:val="left"/>
      <w:pPr>
        <w:ind w:left="2880" w:hanging="360"/>
      </w:pPr>
    </w:lvl>
    <w:lvl w:ilvl="4" w:tplc="B790883C" w:tentative="1">
      <w:start w:val="1"/>
      <w:numFmt w:val="lowerLetter"/>
      <w:lvlText w:val="%5."/>
      <w:lvlJc w:val="left"/>
      <w:pPr>
        <w:ind w:left="3600" w:hanging="360"/>
      </w:pPr>
    </w:lvl>
    <w:lvl w:ilvl="5" w:tplc="0806207A" w:tentative="1">
      <w:start w:val="1"/>
      <w:numFmt w:val="lowerRoman"/>
      <w:lvlText w:val="%6."/>
      <w:lvlJc w:val="right"/>
      <w:pPr>
        <w:ind w:left="4320" w:hanging="180"/>
      </w:pPr>
    </w:lvl>
    <w:lvl w:ilvl="6" w:tplc="678E46B4" w:tentative="1">
      <w:start w:val="1"/>
      <w:numFmt w:val="decimal"/>
      <w:lvlText w:val="%7."/>
      <w:lvlJc w:val="left"/>
      <w:pPr>
        <w:ind w:left="5040" w:hanging="360"/>
      </w:pPr>
    </w:lvl>
    <w:lvl w:ilvl="7" w:tplc="E6CE1304" w:tentative="1">
      <w:start w:val="1"/>
      <w:numFmt w:val="lowerLetter"/>
      <w:lvlText w:val="%8."/>
      <w:lvlJc w:val="left"/>
      <w:pPr>
        <w:ind w:left="5760" w:hanging="360"/>
      </w:pPr>
    </w:lvl>
    <w:lvl w:ilvl="8" w:tplc="E4B21C1C" w:tentative="1">
      <w:start w:val="1"/>
      <w:numFmt w:val="lowerRoman"/>
      <w:lvlText w:val="%9."/>
      <w:lvlJc w:val="right"/>
      <w:pPr>
        <w:ind w:left="6480" w:hanging="180"/>
      </w:pPr>
    </w:lvl>
  </w:abstractNum>
  <w:abstractNum w:abstractNumId="20" w15:restartNumberingAfterBreak="0">
    <w:nsid w:val="7DA0478C"/>
    <w:multiLevelType w:val="hybridMultilevel"/>
    <w:tmpl w:val="2B385FC0"/>
    <w:lvl w:ilvl="0" w:tplc="C61C943C">
      <w:start w:val="1"/>
      <w:numFmt w:val="upperLetter"/>
      <w:lvlText w:val="%1."/>
      <w:lvlJc w:val="left"/>
      <w:pPr>
        <w:ind w:left="720" w:hanging="360"/>
      </w:pPr>
      <w:rPr>
        <w:rFonts w:hint="default"/>
      </w:rPr>
    </w:lvl>
    <w:lvl w:ilvl="1" w:tplc="3142004A" w:tentative="1">
      <w:start w:val="1"/>
      <w:numFmt w:val="lowerLetter"/>
      <w:lvlText w:val="%2."/>
      <w:lvlJc w:val="left"/>
      <w:pPr>
        <w:ind w:left="1440" w:hanging="360"/>
      </w:pPr>
    </w:lvl>
    <w:lvl w:ilvl="2" w:tplc="8970177C" w:tentative="1">
      <w:start w:val="1"/>
      <w:numFmt w:val="lowerRoman"/>
      <w:lvlText w:val="%3."/>
      <w:lvlJc w:val="right"/>
      <w:pPr>
        <w:ind w:left="2160" w:hanging="180"/>
      </w:pPr>
    </w:lvl>
    <w:lvl w:ilvl="3" w:tplc="5E045192" w:tentative="1">
      <w:start w:val="1"/>
      <w:numFmt w:val="decimal"/>
      <w:lvlText w:val="%4."/>
      <w:lvlJc w:val="left"/>
      <w:pPr>
        <w:ind w:left="2880" w:hanging="360"/>
      </w:pPr>
    </w:lvl>
    <w:lvl w:ilvl="4" w:tplc="A6B03F2A" w:tentative="1">
      <w:start w:val="1"/>
      <w:numFmt w:val="lowerLetter"/>
      <w:lvlText w:val="%5."/>
      <w:lvlJc w:val="left"/>
      <w:pPr>
        <w:ind w:left="3600" w:hanging="360"/>
      </w:pPr>
    </w:lvl>
    <w:lvl w:ilvl="5" w:tplc="87C62156" w:tentative="1">
      <w:start w:val="1"/>
      <w:numFmt w:val="lowerRoman"/>
      <w:lvlText w:val="%6."/>
      <w:lvlJc w:val="right"/>
      <w:pPr>
        <w:ind w:left="4320" w:hanging="180"/>
      </w:pPr>
    </w:lvl>
    <w:lvl w:ilvl="6" w:tplc="3CA86F5E" w:tentative="1">
      <w:start w:val="1"/>
      <w:numFmt w:val="decimal"/>
      <w:lvlText w:val="%7."/>
      <w:lvlJc w:val="left"/>
      <w:pPr>
        <w:ind w:left="5040" w:hanging="360"/>
      </w:pPr>
    </w:lvl>
    <w:lvl w:ilvl="7" w:tplc="D018E57E" w:tentative="1">
      <w:start w:val="1"/>
      <w:numFmt w:val="lowerLetter"/>
      <w:lvlText w:val="%8."/>
      <w:lvlJc w:val="left"/>
      <w:pPr>
        <w:ind w:left="5760" w:hanging="360"/>
      </w:pPr>
    </w:lvl>
    <w:lvl w:ilvl="8" w:tplc="A1E8C638" w:tentative="1">
      <w:start w:val="1"/>
      <w:numFmt w:val="lowerRoman"/>
      <w:lvlText w:val="%9."/>
      <w:lvlJc w:val="right"/>
      <w:pPr>
        <w:ind w:left="6480" w:hanging="180"/>
      </w:pPr>
    </w:lvl>
  </w:abstractNum>
  <w:abstractNum w:abstractNumId="21" w15:restartNumberingAfterBreak="0">
    <w:nsid w:val="7EE72FC0"/>
    <w:multiLevelType w:val="hybridMultilevel"/>
    <w:tmpl w:val="546C1F8E"/>
    <w:lvl w:ilvl="0" w:tplc="897E3130">
      <w:start w:val="1"/>
      <w:numFmt w:val="decimal"/>
      <w:lvlText w:val="%1."/>
      <w:lvlJc w:val="left"/>
      <w:pPr>
        <w:ind w:left="720" w:hanging="360"/>
      </w:pPr>
      <w:rPr>
        <w:rFonts w:hint="default"/>
        <w:b w:val="0"/>
        <w:sz w:val="18"/>
        <w:szCs w:val="18"/>
      </w:rPr>
    </w:lvl>
    <w:lvl w:ilvl="1" w:tplc="8F1EEBCA" w:tentative="1">
      <w:start w:val="1"/>
      <w:numFmt w:val="lowerLetter"/>
      <w:lvlText w:val="%2."/>
      <w:lvlJc w:val="left"/>
      <w:pPr>
        <w:ind w:left="1440" w:hanging="360"/>
      </w:pPr>
    </w:lvl>
    <w:lvl w:ilvl="2" w:tplc="62829F10" w:tentative="1">
      <w:start w:val="1"/>
      <w:numFmt w:val="lowerRoman"/>
      <w:lvlText w:val="%3."/>
      <w:lvlJc w:val="right"/>
      <w:pPr>
        <w:ind w:left="2160" w:hanging="180"/>
      </w:pPr>
    </w:lvl>
    <w:lvl w:ilvl="3" w:tplc="AF7CB130" w:tentative="1">
      <w:start w:val="1"/>
      <w:numFmt w:val="decimal"/>
      <w:lvlText w:val="%4."/>
      <w:lvlJc w:val="left"/>
      <w:pPr>
        <w:ind w:left="2880" w:hanging="360"/>
      </w:pPr>
    </w:lvl>
    <w:lvl w:ilvl="4" w:tplc="356E0E9E" w:tentative="1">
      <w:start w:val="1"/>
      <w:numFmt w:val="lowerLetter"/>
      <w:lvlText w:val="%5."/>
      <w:lvlJc w:val="left"/>
      <w:pPr>
        <w:ind w:left="3600" w:hanging="360"/>
      </w:pPr>
    </w:lvl>
    <w:lvl w:ilvl="5" w:tplc="17FA2224" w:tentative="1">
      <w:start w:val="1"/>
      <w:numFmt w:val="lowerRoman"/>
      <w:lvlText w:val="%6."/>
      <w:lvlJc w:val="right"/>
      <w:pPr>
        <w:ind w:left="4320" w:hanging="180"/>
      </w:pPr>
    </w:lvl>
    <w:lvl w:ilvl="6" w:tplc="1EA06230" w:tentative="1">
      <w:start w:val="1"/>
      <w:numFmt w:val="decimal"/>
      <w:lvlText w:val="%7."/>
      <w:lvlJc w:val="left"/>
      <w:pPr>
        <w:ind w:left="5040" w:hanging="360"/>
      </w:pPr>
    </w:lvl>
    <w:lvl w:ilvl="7" w:tplc="44945194" w:tentative="1">
      <w:start w:val="1"/>
      <w:numFmt w:val="lowerLetter"/>
      <w:lvlText w:val="%8."/>
      <w:lvlJc w:val="left"/>
      <w:pPr>
        <w:ind w:left="5760" w:hanging="360"/>
      </w:pPr>
    </w:lvl>
    <w:lvl w:ilvl="8" w:tplc="048E2CF6" w:tentative="1">
      <w:start w:val="1"/>
      <w:numFmt w:val="lowerRoman"/>
      <w:lvlText w:val="%9."/>
      <w:lvlJc w:val="right"/>
      <w:pPr>
        <w:ind w:left="6480" w:hanging="180"/>
      </w:pPr>
    </w:lvl>
  </w:abstractNum>
  <w:num w:numId="1">
    <w:abstractNumId w:val="6"/>
  </w:num>
  <w:num w:numId="2">
    <w:abstractNumId w:val="10"/>
  </w:num>
  <w:num w:numId="3">
    <w:abstractNumId w:val="14"/>
  </w:num>
  <w:num w:numId="4">
    <w:abstractNumId w:val="20"/>
  </w:num>
  <w:num w:numId="5">
    <w:abstractNumId w:val="15"/>
  </w:num>
  <w:num w:numId="6">
    <w:abstractNumId w:val="7"/>
  </w:num>
  <w:num w:numId="7">
    <w:abstractNumId w:val="12"/>
  </w:num>
  <w:num w:numId="8">
    <w:abstractNumId w:val="16"/>
  </w:num>
  <w:num w:numId="9">
    <w:abstractNumId w:val="9"/>
  </w:num>
  <w:num w:numId="10">
    <w:abstractNumId w:val="17"/>
  </w:num>
  <w:num w:numId="11">
    <w:abstractNumId w:val="13"/>
  </w:num>
  <w:num w:numId="12">
    <w:abstractNumId w:val="1"/>
  </w:num>
  <w:num w:numId="13">
    <w:abstractNumId w:val="21"/>
  </w:num>
  <w:num w:numId="14">
    <w:abstractNumId w:val="18"/>
  </w:num>
  <w:num w:numId="15">
    <w:abstractNumId w:val="4"/>
  </w:num>
  <w:num w:numId="16">
    <w:abstractNumId w:val="11"/>
  </w:num>
  <w:num w:numId="17">
    <w:abstractNumId w:val="2"/>
  </w:num>
  <w:num w:numId="18">
    <w:abstractNumId w:val="5"/>
  </w:num>
  <w:num w:numId="19">
    <w:abstractNumId w:val="3"/>
  </w:num>
  <w:num w:numId="20">
    <w:abstractNumId w:val="19"/>
  </w:num>
  <w:num w:numId="21">
    <w:abstractNumId w:val="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E7"/>
    <w:rsid w:val="0005587E"/>
    <w:rsid w:val="000638F8"/>
    <w:rsid w:val="000B258D"/>
    <w:rsid w:val="000B7A52"/>
    <w:rsid w:val="000D1C38"/>
    <w:rsid w:val="001F5714"/>
    <w:rsid w:val="00211C04"/>
    <w:rsid w:val="002A2C33"/>
    <w:rsid w:val="0037156C"/>
    <w:rsid w:val="00430ED9"/>
    <w:rsid w:val="00461664"/>
    <w:rsid w:val="005917C8"/>
    <w:rsid w:val="005E43B6"/>
    <w:rsid w:val="00644A11"/>
    <w:rsid w:val="00650E4C"/>
    <w:rsid w:val="00670AE7"/>
    <w:rsid w:val="006A599C"/>
    <w:rsid w:val="00743423"/>
    <w:rsid w:val="00783E1A"/>
    <w:rsid w:val="007862B9"/>
    <w:rsid w:val="00866577"/>
    <w:rsid w:val="008B77B9"/>
    <w:rsid w:val="008C520D"/>
    <w:rsid w:val="009226AA"/>
    <w:rsid w:val="009251AF"/>
    <w:rsid w:val="00984AB2"/>
    <w:rsid w:val="00A81C3A"/>
    <w:rsid w:val="00B245EA"/>
    <w:rsid w:val="00BB7430"/>
    <w:rsid w:val="00BD4595"/>
    <w:rsid w:val="00C81777"/>
    <w:rsid w:val="00C91C1F"/>
    <w:rsid w:val="00D170BC"/>
    <w:rsid w:val="00D87B5E"/>
    <w:rsid w:val="00DE44FE"/>
    <w:rsid w:val="00E4039D"/>
    <w:rsid w:val="00E521C5"/>
    <w:rsid w:val="00E607B8"/>
    <w:rsid w:val="00EF3805"/>
    <w:rsid w:val="00F04D13"/>
    <w:rsid w:val="00F067D1"/>
    <w:rsid w:val="00F548E6"/>
    <w:rsid w:val="00FB09E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5E2F5"/>
  <w15:chartTrackingRefBased/>
  <w15:docId w15:val="{25B2A8BA-4A13-4F54-AFF7-F90489550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25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70AE7"/>
  </w:style>
  <w:style w:type="character" w:styleId="Hyperlink">
    <w:name w:val="Hyperlink"/>
    <w:basedOn w:val="DefaultParagraphFont"/>
    <w:uiPriority w:val="99"/>
    <w:unhideWhenUsed/>
    <w:rsid w:val="00670AE7"/>
    <w:rPr>
      <w:color w:val="0563C1" w:themeColor="hyperlink"/>
      <w:u w:val="single"/>
    </w:rPr>
  </w:style>
  <w:style w:type="character" w:customStyle="1" w:styleId="UnresolvedMention1">
    <w:name w:val="Unresolved Mention1"/>
    <w:basedOn w:val="DefaultParagraphFont"/>
    <w:uiPriority w:val="99"/>
    <w:semiHidden/>
    <w:unhideWhenUsed/>
    <w:rsid w:val="00670AE7"/>
    <w:rPr>
      <w:color w:val="808080"/>
      <w:shd w:val="clear" w:color="auto" w:fill="E6E6E6"/>
    </w:rPr>
  </w:style>
  <w:style w:type="paragraph" w:styleId="Header">
    <w:name w:val="header"/>
    <w:basedOn w:val="Normal"/>
    <w:link w:val="HeaderChar"/>
    <w:uiPriority w:val="99"/>
    <w:unhideWhenUsed/>
    <w:rsid w:val="00670A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AE7"/>
  </w:style>
  <w:style w:type="paragraph" w:styleId="Footer">
    <w:name w:val="footer"/>
    <w:basedOn w:val="Normal"/>
    <w:link w:val="FooterChar"/>
    <w:uiPriority w:val="99"/>
    <w:unhideWhenUsed/>
    <w:rsid w:val="00670A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AE7"/>
  </w:style>
  <w:style w:type="table" w:customStyle="1" w:styleId="TableGrid1">
    <w:name w:val="Table Grid1"/>
    <w:basedOn w:val="TableNormal"/>
    <w:next w:val="TableGrid"/>
    <w:uiPriority w:val="39"/>
    <w:rsid w:val="00670AE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70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0AE7"/>
    <w:pPr>
      <w:ind w:left="720"/>
      <w:contextualSpacing/>
    </w:pPr>
  </w:style>
  <w:style w:type="paragraph" w:styleId="HTMLPreformatted">
    <w:name w:val="HTML Preformatted"/>
    <w:basedOn w:val="Normal"/>
    <w:link w:val="HTMLPreformattedChar"/>
    <w:uiPriority w:val="99"/>
    <w:semiHidden/>
    <w:unhideWhenUsed/>
    <w:rsid w:val="00670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670AE7"/>
    <w:rPr>
      <w:rFonts w:ascii="Courier New" w:eastAsia="Times New Roman" w:hAnsi="Courier New" w:cs="Courier New"/>
      <w:sz w:val="20"/>
      <w:szCs w:val="20"/>
      <w:lang w:eastAsia="id-ID"/>
    </w:rPr>
  </w:style>
  <w:style w:type="character" w:styleId="CommentReference">
    <w:name w:val="annotation reference"/>
    <w:basedOn w:val="DefaultParagraphFont"/>
    <w:uiPriority w:val="99"/>
    <w:rsid w:val="00670AE7"/>
    <w:rPr>
      <w:sz w:val="16"/>
      <w:szCs w:val="16"/>
    </w:rPr>
  </w:style>
  <w:style w:type="paragraph" w:styleId="CommentText">
    <w:name w:val="annotation text"/>
    <w:basedOn w:val="Normal"/>
    <w:link w:val="CommentTextChar"/>
    <w:uiPriority w:val="99"/>
    <w:semiHidden/>
    <w:unhideWhenUsed/>
    <w:rsid w:val="00670AE7"/>
    <w:pPr>
      <w:spacing w:line="240" w:lineRule="auto"/>
    </w:pPr>
    <w:rPr>
      <w:sz w:val="20"/>
      <w:szCs w:val="20"/>
    </w:rPr>
  </w:style>
  <w:style w:type="character" w:customStyle="1" w:styleId="CommentTextChar">
    <w:name w:val="Comment Text Char"/>
    <w:basedOn w:val="DefaultParagraphFont"/>
    <w:link w:val="CommentText"/>
    <w:uiPriority w:val="99"/>
    <w:semiHidden/>
    <w:rsid w:val="00670AE7"/>
    <w:rPr>
      <w:sz w:val="20"/>
      <w:szCs w:val="20"/>
    </w:rPr>
  </w:style>
  <w:style w:type="paragraph" w:styleId="BalloonText">
    <w:name w:val="Balloon Text"/>
    <w:basedOn w:val="Normal"/>
    <w:link w:val="BalloonTextChar"/>
    <w:uiPriority w:val="99"/>
    <w:semiHidden/>
    <w:unhideWhenUsed/>
    <w:rsid w:val="00670A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A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15729">
      <w:bodyDiv w:val="1"/>
      <w:marLeft w:val="0"/>
      <w:marRight w:val="0"/>
      <w:marTop w:val="0"/>
      <w:marBottom w:val="0"/>
      <w:divBdr>
        <w:top w:val="none" w:sz="0" w:space="0" w:color="auto"/>
        <w:left w:val="none" w:sz="0" w:space="0" w:color="auto"/>
        <w:bottom w:val="none" w:sz="0" w:space="0" w:color="auto"/>
        <w:right w:val="none" w:sz="0" w:space="0" w:color="auto"/>
      </w:divBdr>
    </w:div>
    <w:div w:id="17793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ahir.haning@unhas.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shuri@unismuhluwuk.ac.id" TargetMode="External"/><Relationship Id="rId4" Type="http://schemas.openxmlformats.org/officeDocument/2006/relationships/settings" Target="settings.xml"/><Relationship Id="rId9" Type="http://schemas.openxmlformats.org/officeDocument/2006/relationships/hyperlink" Target="mailto:hasniati@unhas.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E1FF9-8B04-48EC-8B40-863BF9886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6584</Words>
  <Characters>37533</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cp:lastPrinted>2018-09-11T15:12:00Z</cp:lastPrinted>
  <dcterms:created xsi:type="dcterms:W3CDTF">2019-03-01T18:46:00Z</dcterms:created>
  <dcterms:modified xsi:type="dcterms:W3CDTF">2019-03-01T18:59:00Z</dcterms:modified>
</cp:coreProperties>
</file>