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B62" w:rsidRPr="001229FF" w:rsidRDefault="009B458B" w:rsidP="001229FF">
      <w:pPr>
        <w:pStyle w:val="Heading1"/>
        <w:jc w:val="center"/>
        <w:rPr>
          <w:rFonts w:ascii="Times New Roman" w:hAnsi="Times New Roman" w:cs="Times New Roman"/>
          <w:sz w:val="24"/>
          <w:szCs w:val="24"/>
        </w:rPr>
      </w:pPr>
      <w:bookmarkStart w:id="0" w:name="_Toc484693217"/>
      <w:r w:rsidRPr="001229FF">
        <w:rPr>
          <w:rFonts w:ascii="Times New Roman" w:hAnsi="Times New Roman" w:cs="Times New Roman"/>
          <w:color w:val="000000" w:themeColor="text1"/>
          <w:sz w:val="24"/>
          <w:szCs w:val="24"/>
        </w:rPr>
        <w:t>HALAMAN JUDUL</w:t>
      </w:r>
      <w:bookmarkEnd w:id="0"/>
    </w:p>
    <w:p w:rsidR="00153704" w:rsidRDefault="00153704" w:rsidP="00153704">
      <w:r>
        <w:br w:type="page"/>
      </w:r>
    </w:p>
    <w:p w:rsidR="00153704" w:rsidRPr="001229FF" w:rsidRDefault="00153704" w:rsidP="001229FF">
      <w:pPr>
        <w:pStyle w:val="Heading1"/>
        <w:jc w:val="center"/>
        <w:rPr>
          <w:rFonts w:ascii="Times New Roman" w:hAnsi="Times New Roman" w:cs="Times New Roman"/>
          <w:color w:val="000000" w:themeColor="text1"/>
          <w:sz w:val="24"/>
          <w:szCs w:val="24"/>
        </w:rPr>
      </w:pPr>
      <w:bookmarkStart w:id="1" w:name="_Toc484693218"/>
      <w:r w:rsidRPr="001229FF">
        <w:rPr>
          <w:rFonts w:ascii="Times New Roman" w:hAnsi="Times New Roman" w:cs="Times New Roman"/>
          <w:color w:val="000000" w:themeColor="text1"/>
          <w:sz w:val="24"/>
          <w:szCs w:val="24"/>
        </w:rPr>
        <w:lastRenderedPageBreak/>
        <w:t>LEMBAR PERSETUJUAN</w:t>
      </w:r>
      <w:bookmarkEnd w:id="1"/>
    </w:p>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r>
        <w:br w:type="page"/>
      </w:r>
    </w:p>
    <w:p w:rsidR="00153704" w:rsidRPr="001229FF" w:rsidRDefault="00153704" w:rsidP="00153704">
      <w:pPr>
        <w:pStyle w:val="Heading1"/>
        <w:jc w:val="center"/>
        <w:rPr>
          <w:rFonts w:ascii="Times New Roman" w:hAnsi="Times New Roman" w:cs="Times New Roman"/>
          <w:color w:val="000000" w:themeColor="text1"/>
          <w:sz w:val="24"/>
          <w:szCs w:val="24"/>
        </w:rPr>
      </w:pPr>
      <w:bookmarkStart w:id="2" w:name="_Toc484693219"/>
      <w:r w:rsidRPr="001229FF">
        <w:rPr>
          <w:rFonts w:ascii="Times New Roman" w:hAnsi="Times New Roman" w:cs="Times New Roman"/>
          <w:color w:val="000000" w:themeColor="text1"/>
          <w:sz w:val="24"/>
          <w:szCs w:val="24"/>
        </w:rPr>
        <w:lastRenderedPageBreak/>
        <w:t>DAFTAR ISI</w:t>
      </w:r>
      <w:bookmarkEnd w:id="2"/>
    </w:p>
    <w:sdt>
      <w:sdtPr>
        <w:rPr>
          <w:rFonts w:asciiTheme="minorHAnsi" w:eastAsiaTheme="minorHAnsi" w:hAnsiTheme="minorHAnsi" w:cstheme="minorBidi"/>
          <w:b w:val="0"/>
          <w:bCs w:val="0"/>
          <w:color w:val="auto"/>
          <w:sz w:val="22"/>
          <w:szCs w:val="22"/>
          <w:lang w:val="id-ID" w:eastAsia="en-US"/>
        </w:rPr>
        <w:id w:val="-655992564"/>
        <w:docPartObj>
          <w:docPartGallery w:val="Table of Contents"/>
          <w:docPartUnique/>
        </w:docPartObj>
      </w:sdtPr>
      <w:sdtEndPr>
        <w:rPr>
          <w:noProof/>
        </w:rPr>
      </w:sdtEndPr>
      <w:sdtContent>
        <w:p w:rsidR="001229FF" w:rsidRPr="00F55F37" w:rsidRDefault="001229FF" w:rsidP="00B244A9">
          <w:pPr>
            <w:pStyle w:val="TOCHeading"/>
            <w:spacing w:line="360" w:lineRule="auto"/>
            <w:rPr>
              <w:lang w:val="id-ID"/>
            </w:rPr>
          </w:pPr>
        </w:p>
        <w:p w:rsidR="001844BA" w:rsidRPr="001844BA" w:rsidRDefault="001229FF" w:rsidP="001844BA">
          <w:pPr>
            <w:pStyle w:val="TOC1"/>
            <w:spacing w:line="360" w:lineRule="auto"/>
            <w:rPr>
              <w:rFonts w:asciiTheme="minorHAnsi" w:eastAsiaTheme="minorEastAsia" w:hAnsiTheme="minorHAnsi" w:cstheme="minorBidi"/>
              <w:b w:val="0"/>
              <w:noProof/>
              <w:sz w:val="22"/>
              <w:szCs w:val="22"/>
              <w:lang w:eastAsia="id-ID"/>
            </w:rPr>
          </w:pPr>
          <w:r>
            <w:fldChar w:fldCharType="begin"/>
          </w:r>
          <w:r>
            <w:instrText xml:space="preserve"> TOC \o "1-3" \h \z \u </w:instrText>
          </w:r>
          <w:r>
            <w:fldChar w:fldCharType="separate"/>
          </w:r>
          <w:hyperlink w:anchor="_Toc484693217" w:history="1">
            <w:r w:rsidR="001844BA" w:rsidRPr="001844BA">
              <w:rPr>
                <w:rStyle w:val="Hyperlink"/>
                <w:b w:val="0"/>
                <w:noProof/>
              </w:rPr>
              <w:t>HALAMAN JUDUL</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_Toc484693217 \h </w:instrText>
            </w:r>
            <w:r w:rsidR="001844BA" w:rsidRPr="001844BA">
              <w:rPr>
                <w:b w:val="0"/>
                <w:noProof/>
                <w:webHidden/>
              </w:rPr>
            </w:r>
            <w:r w:rsidR="001844BA" w:rsidRPr="001844BA">
              <w:rPr>
                <w:b w:val="0"/>
                <w:noProof/>
                <w:webHidden/>
              </w:rPr>
              <w:fldChar w:fldCharType="separate"/>
            </w:r>
            <w:r w:rsidR="00C87B56">
              <w:rPr>
                <w:b w:val="0"/>
                <w:noProof/>
                <w:webHidden/>
              </w:rPr>
              <w:t>i</w:t>
            </w:r>
            <w:r w:rsidR="001844BA" w:rsidRPr="001844BA">
              <w:rPr>
                <w:b w:val="0"/>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18" w:history="1">
            <w:r w:rsidR="001844BA" w:rsidRPr="001844BA">
              <w:rPr>
                <w:rStyle w:val="Hyperlink"/>
                <w:b w:val="0"/>
                <w:noProof/>
              </w:rPr>
              <w:t>LEMBAR PERSETUJUAN</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_Toc484693218 \h </w:instrText>
            </w:r>
            <w:r w:rsidR="001844BA" w:rsidRPr="001844BA">
              <w:rPr>
                <w:b w:val="0"/>
                <w:noProof/>
                <w:webHidden/>
              </w:rPr>
            </w:r>
            <w:r w:rsidR="001844BA" w:rsidRPr="001844BA">
              <w:rPr>
                <w:b w:val="0"/>
                <w:noProof/>
                <w:webHidden/>
              </w:rPr>
              <w:fldChar w:fldCharType="separate"/>
            </w:r>
            <w:r w:rsidR="00C87B56">
              <w:rPr>
                <w:b w:val="0"/>
                <w:noProof/>
                <w:webHidden/>
              </w:rPr>
              <w:t>ii</w:t>
            </w:r>
            <w:r w:rsidR="001844BA" w:rsidRPr="001844BA">
              <w:rPr>
                <w:b w:val="0"/>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19" w:history="1">
            <w:r w:rsidR="001844BA" w:rsidRPr="001844BA">
              <w:rPr>
                <w:rStyle w:val="Hyperlink"/>
                <w:b w:val="0"/>
                <w:noProof/>
              </w:rPr>
              <w:t>DAFTAR ISI</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_Toc484693219 \h </w:instrText>
            </w:r>
            <w:r w:rsidR="001844BA" w:rsidRPr="001844BA">
              <w:rPr>
                <w:b w:val="0"/>
                <w:noProof/>
                <w:webHidden/>
              </w:rPr>
            </w:r>
            <w:r w:rsidR="001844BA" w:rsidRPr="001844BA">
              <w:rPr>
                <w:b w:val="0"/>
                <w:noProof/>
                <w:webHidden/>
              </w:rPr>
              <w:fldChar w:fldCharType="separate"/>
            </w:r>
            <w:r w:rsidR="00C87B56">
              <w:rPr>
                <w:b w:val="0"/>
                <w:noProof/>
                <w:webHidden/>
              </w:rPr>
              <w:t>iii</w:t>
            </w:r>
            <w:r w:rsidR="001844BA" w:rsidRPr="001844BA">
              <w:rPr>
                <w:b w:val="0"/>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20" w:history="1">
            <w:r w:rsidR="001844BA" w:rsidRPr="001844BA">
              <w:rPr>
                <w:rStyle w:val="Hyperlink"/>
                <w:b w:val="0"/>
                <w:noProof/>
              </w:rPr>
              <w:t>DAFTAR GAMBAR</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_Toc484693220 \h </w:instrText>
            </w:r>
            <w:r w:rsidR="001844BA" w:rsidRPr="001844BA">
              <w:rPr>
                <w:b w:val="0"/>
                <w:noProof/>
                <w:webHidden/>
              </w:rPr>
            </w:r>
            <w:r w:rsidR="001844BA" w:rsidRPr="001844BA">
              <w:rPr>
                <w:b w:val="0"/>
                <w:noProof/>
                <w:webHidden/>
              </w:rPr>
              <w:fldChar w:fldCharType="separate"/>
            </w:r>
            <w:r w:rsidR="00C87B56">
              <w:rPr>
                <w:b w:val="0"/>
                <w:noProof/>
                <w:webHidden/>
              </w:rPr>
              <w:t>v</w:t>
            </w:r>
            <w:r w:rsidR="001844BA" w:rsidRPr="001844BA">
              <w:rPr>
                <w:b w:val="0"/>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21" w:history="1">
            <w:r w:rsidR="001844BA" w:rsidRPr="001844BA">
              <w:rPr>
                <w:rStyle w:val="Hyperlink"/>
                <w:b w:val="0"/>
                <w:noProof/>
              </w:rPr>
              <w:t>DAFTAR TABEL</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_Toc484693221 \h </w:instrText>
            </w:r>
            <w:r w:rsidR="001844BA" w:rsidRPr="001844BA">
              <w:rPr>
                <w:b w:val="0"/>
                <w:noProof/>
                <w:webHidden/>
              </w:rPr>
            </w:r>
            <w:r w:rsidR="001844BA" w:rsidRPr="001844BA">
              <w:rPr>
                <w:b w:val="0"/>
                <w:noProof/>
                <w:webHidden/>
              </w:rPr>
              <w:fldChar w:fldCharType="separate"/>
            </w:r>
            <w:r w:rsidR="00C87B56">
              <w:rPr>
                <w:b w:val="0"/>
                <w:noProof/>
                <w:webHidden/>
              </w:rPr>
              <w:t>vii</w:t>
            </w:r>
            <w:r w:rsidR="001844BA" w:rsidRPr="001844BA">
              <w:rPr>
                <w:b w:val="0"/>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22" w:history="1">
            <w:r w:rsidR="001844BA" w:rsidRPr="001844BA">
              <w:rPr>
                <w:rStyle w:val="Hyperlink"/>
                <w:b w:val="0"/>
                <w:noProof/>
              </w:rPr>
              <w:t>ABSTRAK</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_Toc484693222 \h </w:instrText>
            </w:r>
            <w:r w:rsidR="001844BA" w:rsidRPr="001844BA">
              <w:rPr>
                <w:b w:val="0"/>
                <w:noProof/>
                <w:webHidden/>
              </w:rPr>
            </w:r>
            <w:r w:rsidR="001844BA" w:rsidRPr="001844BA">
              <w:rPr>
                <w:b w:val="0"/>
                <w:noProof/>
                <w:webHidden/>
              </w:rPr>
              <w:fldChar w:fldCharType="separate"/>
            </w:r>
            <w:r w:rsidR="00C87B56">
              <w:rPr>
                <w:b w:val="0"/>
                <w:noProof/>
                <w:webHidden/>
              </w:rPr>
              <w:t>x</w:t>
            </w:r>
            <w:r w:rsidR="001844BA" w:rsidRPr="001844BA">
              <w:rPr>
                <w:b w:val="0"/>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23" w:history="1">
            <w:r w:rsidR="001844BA" w:rsidRPr="001844BA">
              <w:rPr>
                <w:rStyle w:val="Hyperlink"/>
                <w:b w:val="0"/>
                <w:noProof/>
              </w:rPr>
              <w:t>BAB I</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_Toc484693223 \h </w:instrText>
            </w:r>
            <w:r w:rsidR="001844BA" w:rsidRPr="001844BA">
              <w:rPr>
                <w:b w:val="0"/>
                <w:noProof/>
                <w:webHidden/>
              </w:rPr>
            </w:r>
            <w:r w:rsidR="001844BA" w:rsidRPr="001844BA">
              <w:rPr>
                <w:b w:val="0"/>
                <w:noProof/>
                <w:webHidden/>
              </w:rPr>
              <w:fldChar w:fldCharType="separate"/>
            </w:r>
            <w:r w:rsidR="00C87B56">
              <w:rPr>
                <w:b w:val="0"/>
                <w:noProof/>
                <w:webHidden/>
              </w:rPr>
              <w:t>1</w:t>
            </w:r>
            <w:r w:rsidR="001844BA" w:rsidRPr="001844BA">
              <w:rPr>
                <w:b w:val="0"/>
                <w:noProof/>
                <w:webHidden/>
              </w:rPr>
              <w:fldChar w:fldCharType="end"/>
            </w:r>
          </w:hyperlink>
        </w:p>
        <w:p w:rsidR="001844BA" w:rsidRPr="001844BA" w:rsidRDefault="005E5EF7" w:rsidP="001844BA">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84693224" w:history="1">
            <w:r w:rsidR="001844BA" w:rsidRPr="001844BA">
              <w:rPr>
                <w:rStyle w:val="Hyperlink"/>
                <w:rFonts w:ascii="Times New Roman" w:hAnsi="Times New Roman"/>
                <w:noProof/>
              </w:rPr>
              <w:t>A.</w:t>
            </w:r>
            <w:r w:rsidR="001844BA">
              <w:rPr>
                <w:rFonts w:asciiTheme="minorHAnsi" w:eastAsiaTheme="minorEastAsia" w:hAnsiTheme="minorHAnsi" w:cstheme="minorBidi"/>
                <w:noProof/>
                <w:sz w:val="22"/>
                <w:szCs w:val="22"/>
                <w:lang w:val="id-ID" w:eastAsia="id-ID"/>
              </w:rPr>
              <w:t xml:space="preserve"> </w:t>
            </w:r>
            <w:r w:rsidR="001844BA" w:rsidRPr="001844BA">
              <w:rPr>
                <w:rStyle w:val="Hyperlink"/>
                <w:rFonts w:ascii="Times New Roman" w:hAnsi="Times New Roman"/>
                <w:noProof/>
              </w:rPr>
              <w:t>Latar Belakang</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_Toc484693224 \h </w:instrText>
            </w:r>
            <w:r w:rsidR="001844BA" w:rsidRPr="001844BA">
              <w:rPr>
                <w:noProof/>
                <w:webHidden/>
              </w:rPr>
            </w:r>
            <w:r w:rsidR="001844BA" w:rsidRPr="001844BA">
              <w:rPr>
                <w:noProof/>
                <w:webHidden/>
              </w:rPr>
              <w:fldChar w:fldCharType="separate"/>
            </w:r>
            <w:r w:rsidR="00C87B56">
              <w:rPr>
                <w:noProof/>
                <w:webHidden/>
              </w:rPr>
              <w:t>1</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25" w:history="1">
            <w:r w:rsidR="001844BA" w:rsidRPr="001844BA">
              <w:rPr>
                <w:rStyle w:val="Hyperlink"/>
                <w:rFonts w:ascii="Times New Roman" w:hAnsi="Times New Roman"/>
                <w:noProof/>
              </w:rPr>
              <w:t>B. Perumusan Masalah</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_Toc484693225 \h </w:instrText>
            </w:r>
            <w:r w:rsidR="001844BA" w:rsidRPr="001844BA">
              <w:rPr>
                <w:noProof/>
                <w:webHidden/>
              </w:rPr>
            </w:r>
            <w:r w:rsidR="001844BA" w:rsidRPr="001844BA">
              <w:rPr>
                <w:noProof/>
                <w:webHidden/>
              </w:rPr>
              <w:fldChar w:fldCharType="separate"/>
            </w:r>
            <w:r w:rsidR="00C87B56">
              <w:rPr>
                <w:noProof/>
                <w:webHidden/>
              </w:rPr>
              <w:t>5</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26" w:history="1">
            <w:r w:rsidR="001844BA" w:rsidRPr="001844BA">
              <w:rPr>
                <w:rStyle w:val="Hyperlink"/>
                <w:rFonts w:ascii="Times New Roman" w:hAnsi="Times New Roman"/>
                <w:noProof/>
              </w:rPr>
              <w:t>C. Tujuan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_Toc484693226 \h </w:instrText>
            </w:r>
            <w:r w:rsidR="001844BA" w:rsidRPr="001844BA">
              <w:rPr>
                <w:noProof/>
                <w:webHidden/>
              </w:rPr>
            </w:r>
            <w:r w:rsidR="001844BA" w:rsidRPr="001844BA">
              <w:rPr>
                <w:noProof/>
                <w:webHidden/>
              </w:rPr>
              <w:fldChar w:fldCharType="separate"/>
            </w:r>
            <w:r w:rsidR="00C87B56">
              <w:rPr>
                <w:noProof/>
                <w:webHidden/>
              </w:rPr>
              <w:t>6</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27" w:history="1">
            <w:r w:rsidR="001844BA" w:rsidRPr="001844BA">
              <w:rPr>
                <w:rStyle w:val="Hyperlink"/>
                <w:rFonts w:ascii="Times New Roman" w:hAnsi="Times New Roman"/>
                <w:noProof/>
              </w:rPr>
              <w:t>D. Manfaat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_Toc484693227 \h </w:instrText>
            </w:r>
            <w:r w:rsidR="001844BA" w:rsidRPr="001844BA">
              <w:rPr>
                <w:noProof/>
                <w:webHidden/>
              </w:rPr>
            </w:r>
            <w:r w:rsidR="001844BA" w:rsidRPr="001844BA">
              <w:rPr>
                <w:noProof/>
                <w:webHidden/>
              </w:rPr>
              <w:fldChar w:fldCharType="separate"/>
            </w:r>
            <w:r w:rsidR="00C87B56">
              <w:rPr>
                <w:noProof/>
                <w:webHidden/>
              </w:rPr>
              <w:t>6</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28" w:history="1">
            <w:r w:rsidR="001844BA" w:rsidRPr="001844BA">
              <w:rPr>
                <w:rStyle w:val="Hyperlink"/>
                <w:rFonts w:ascii="Times New Roman" w:hAnsi="Times New Roman"/>
                <w:noProof/>
              </w:rPr>
              <w:t>E. Keaslian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_Toc484693228 \h </w:instrText>
            </w:r>
            <w:r w:rsidR="001844BA" w:rsidRPr="001844BA">
              <w:rPr>
                <w:noProof/>
                <w:webHidden/>
              </w:rPr>
            </w:r>
            <w:r w:rsidR="001844BA" w:rsidRPr="001844BA">
              <w:rPr>
                <w:noProof/>
                <w:webHidden/>
              </w:rPr>
              <w:fldChar w:fldCharType="separate"/>
            </w:r>
            <w:r w:rsidR="00C87B56">
              <w:rPr>
                <w:noProof/>
                <w:webHidden/>
              </w:rPr>
              <w:t>7</w:t>
            </w:r>
            <w:r w:rsidR="001844BA" w:rsidRPr="001844BA">
              <w:rPr>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29" w:history="1">
            <w:r w:rsidR="001844BA" w:rsidRPr="001844BA">
              <w:rPr>
                <w:rStyle w:val="Hyperlink"/>
                <w:b w:val="0"/>
                <w:noProof/>
              </w:rPr>
              <w:t>BAB II</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_Toc484693229 \h </w:instrText>
            </w:r>
            <w:r w:rsidR="001844BA" w:rsidRPr="001844BA">
              <w:rPr>
                <w:b w:val="0"/>
                <w:noProof/>
                <w:webHidden/>
              </w:rPr>
            </w:r>
            <w:r w:rsidR="001844BA" w:rsidRPr="001844BA">
              <w:rPr>
                <w:b w:val="0"/>
                <w:noProof/>
                <w:webHidden/>
              </w:rPr>
              <w:fldChar w:fldCharType="separate"/>
            </w:r>
            <w:r w:rsidR="00C87B56">
              <w:rPr>
                <w:b w:val="0"/>
                <w:noProof/>
                <w:webHidden/>
              </w:rPr>
              <w:t>9</w:t>
            </w:r>
            <w:r w:rsidR="001844BA" w:rsidRPr="001844BA">
              <w:rPr>
                <w:b w:val="0"/>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0" w:history="1">
            <w:r w:rsidR="001844BA" w:rsidRPr="001844BA">
              <w:rPr>
                <w:rStyle w:val="Hyperlink"/>
                <w:rFonts w:ascii="Times New Roman" w:hAnsi="Times New Roman"/>
                <w:noProof/>
              </w:rPr>
              <w:t xml:space="preserve">A. Faktor Risiko Kejadian </w:t>
            </w:r>
            <w:r w:rsidR="001844BA" w:rsidRPr="001844BA">
              <w:rPr>
                <w:rStyle w:val="Hyperlink"/>
                <w:rFonts w:ascii="Times New Roman" w:hAnsi="Times New Roman"/>
                <w:i/>
                <w:noProof/>
              </w:rPr>
              <w:t xml:space="preserve">Tuberculosis </w:t>
            </w:r>
            <w:r w:rsidR="001844BA" w:rsidRPr="001844BA">
              <w:rPr>
                <w:rStyle w:val="Hyperlink"/>
                <w:rFonts w:ascii="Times New Roman" w:hAnsi="Times New Roman"/>
                <w:noProof/>
              </w:rPr>
              <w:t>(TB)</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_Toc484693230 \h </w:instrText>
            </w:r>
            <w:r w:rsidR="001844BA" w:rsidRPr="001844BA">
              <w:rPr>
                <w:noProof/>
                <w:webHidden/>
              </w:rPr>
            </w:r>
            <w:r w:rsidR="001844BA" w:rsidRPr="001844BA">
              <w:rPr>
                <w:noProof/>
                <w:webHidden/>
              </w:rPr>
              <w:fldChar w:fldCharType="separate"/>
            </w:r>
            <w:r w:rsidR="00C87B56">
              <w:rPr>
                <w:noProof/>
                <w:webHidden/>
              </w:rPr>
              <w:t>9</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1" w:history="1">
            <w:r w:rsidR="001844BA" w:rsidRPr="001844BA">
              <w:rPr>
                <w:rStyle w:val="Hyperlink"/>
                <w:rFonts w:ascii="Times New Roman" w:hAnsi="Times New Roman"/>
                <w:noProof/>
              </w:rPr>
              <w:t>B. Sistem Informasi Geografis (SIG)</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_Toc484693231 \h </w:instrText>
            </w:r>
            <w:r w:rsidR="001844BA" w:rsidRPr="001844BA">
              <w:rPr>
                <w:noProof/>
                <w:webHidden/>
              </w:rPr>
            </w:r>
            <w:r w:rsidR="001844BA" w:rsidRPr="001844BA">
              <w:rPr>
                <w:noProof/>
                <w:webHidden/>
              </w:rPr>
              <w:fldChar w:fldCharType="separate"/>
            </w:r>
            <w:r w:rsidR="00C87B56">
              <w:rPr>
                <w:noProof/>
                <w:webHidden/>
              </w:rPr>
              <w:t>16</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2" w:history="1">
            <w:r w:rsidR="001844BA" w:rsidRPr="001844BA">
              <w:rPr>
                <w:rStyle w:val="Hyperlink"/>
                <w:rFonts w:ascii="Times New Roman" w:hAnsi="Times New Roman"/>
                <w:noProof/>
                <w:bdr w:val="none" w:sz="0" w:space="0" w:color="auto" w:frame="1"/>
                <w:shd w:val="clear" w:color="auto" w:fill="FFFFFF"/>
              </w:rPr>
              <w:t>C. Kerangka Teori</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_Toc484693232 \h </w:instrText>
            </w:r>
            <w:r w:rsidR="001844BA" w:rsidRPr="001844BA">
              <w:rPr>
                <w:noProof/>
                <w:webHidden/>
              </w:rPr>
            </w:r>
            <w:r w:rsidR="001844BA" w:rsidRPr="001844BA">
              <w:rPr>
                <w:noProof/>
                <w:webHidden/>
              </w:rPr>
              <w:fldChar w:fldCharType="separate"/>
            </w:r>
            <w:r w:rsidR="00C87B56">
              <w:rPr>
                <w:noProof/>
                <w:webHidden/>
              </w:rPr>
              <w:t>21</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3" w:history="1">
            <w:r w:rsidR="001844BA" w:rsidRPr="001844BA">
              <w:rPr>
                <w:rStyle w:val="Hyperlink"/>
                <w:rFonts w:ascii="Times New Roman" w:hAnsi="Times New Roman"/>
                <w:noProof/>
              </w:rPr>
              <w:t>D. Kerangka Konsep</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_Toc484693233 \h </w:instrText>
            </w:r>
            <w:r w:rsidR="001844BA" w:rsidRPr="001844BA">
              <w:rPr>
                <w:noProof/>
                <w:webHidden/>
              </w:rPr>
            </w:r>
            <w:r w:rsidR="001844BA" w:rsidRPr="001844BA">
              <w:rPr>
                <w:noProof/>
                <w:webHidden/>
              </w:rPr>
              <w:fldChar w:fldCharType="separate"/>
            </w:r>
            <w:r w:rsidR="00C87B56">
              <w:rPr>
                <w:noProof/>
                <w:webHidden/>
              </w:rPr>
              <w:t>23</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4" w:history="1">
            <w:r w:rsidR="001844BA" w:rsidRPr="001844BA">
              <w:rPr>
                <w:rStyle w:val="Hyperlink"/>
                <w:rFonts w:ascii="Times New Roman" w:hAnsi="Times New Roman"/>
                <w:noProof/>
              </w:rPr>
              <w:t>E. Hipotesis</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_Toc484693234 \h </w:instrText>
            </w:r>
            <w:r w:rsidR="001844BA" w:rsidRPr="001844BA">
              <w:rPr>
                <w:noProof/>
                <w:webHidden/>
              </w:rPr>
            </w:r>
            <w:r w:rsidR="001844BA" w:rsidRPr="001844BA">
              <w:rPr>
                <w:noProof/>
                <w:webHidden/>
              </w:rPr>
              <w:fldChar w:fldCharType="separate"/>
            </w:r>
            <w:r w:rsidR="00C87B56">
              <w:rPr>
                <w:noProof/>
                <w:webHidden/>
              </w:rPr>
              <w:t>23</w:t>
            </w:r>
            <w:r w:rsidR="001844BA" w:rsidRPr="001844BA">
              <w:rPr>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35" w:history="1">
            <w:r w:rsidR="001844BA" w:rsidRPr="001844BA">
              <w:rPr>
                <w:rStyle w:val="Hyperlink"/>
                <w:b w:val="0"/>
                <w:noProof/>
              </w:rPr>
              <w:t>BAB III</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_Toc484693235 \h </w:instrText>
            </w:r>
            <w:r w:rsidR="001844BA" w:rsidRPr="001844BA">
              <w:rPr>
                <w:b w:val="0"/>
                <w:noProof/>
                <w:webHidden/>
              </w:rPr>
            </w:r>
            <w:r w:rsidR="001844BA" w:rsidRPr="001844BA">
              <w:rPr>
                <w:b w:val="0"/>
                <w:noProof/>
                <w:webHidden/>
              </w:rPr>
              <w:fldChar w:fldCharType="separate"/>
            </w:r>
            <w:r w:rsidR="00C87B56">
              <w:rPr>
                <w:b w:val="0"/>
                <w:noProof/>
                <w:webHidden/>
              </w:rPr>
              <w:t>25</w:t>
            </w:r>
            <w:r w:rsidR="001844BA" w:rsidRPr="001844BA">
              <w:rPr>
                <w:b w:val="0"/>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6" w:history="1">
            <w:r w:rsidR="001844BA" w:rsidRPr="001844BA">
              <w:rPr>
                <w:rStyle w:val="Hyperlink"/>
                <w:rFonts w:ascii="Times New Roman" w:hAnsi="Times New Roman"/>
                <w:noProof/>
              </w:rPr>
              <w:t>A. Jenis dan Desain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_Toc484693236 \h </w:instrText>
            </w:r>
            <w:r w:rsidR="001844BA" w:rsidRPr="001844BA">
              <w:rPr>
                <w:noProof/>
                <w:webHidden/>
              </w:rPr>
            </w:r>
            <w:r w:rsidR="001844BA" w:rsidRPr="001844BA">
              <w:rPr>
                <w:noProof/>
                <w:webHidden/>
              </w:rPr>
              <w:fldChar w:fldCharType="separate"/>
            </w:r>
            <w:r w:rsidR="00C87B56">
              <w:rPr>
                <w:noProof/>
                <w:webHidden/>
              </w:rPr>
              <w:t>25</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7" w:history="1">
            <w:r w:rsidR="001844BA" w:rsidRPr="001844BA">
              <w:rPr>
                <w:rStyle w:val="Hyperlink"/>
                <w:rFonts w:ascii="Times New Roman" w:hAnsi="Times New Roman"/>
                <w:noProof/>
              </w:rPr>
              <w:t>B. Tempat dan Waktu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_Toc484693237 \h </w:instrText>
            </w:r>
            <w:r w:rsidR="001844BA" w:rsidRPr="001844BA">
              <w:rPr>
                <w:noProof/>
                <w:webHidden/>
              </w:rPr>
            </w:r>
            <w:r w:rsidR="001844BA" w:rsidRPr="001844BA">
              <w:rPr>
                <w:noProof/>
                <w:webHidden/>
              </w:rPr>
              <w:fldChar w:fldCharType="separate"/>
            </w:r>
            <w:r w:rsidR="00C87B56">
              <w:rPr>
                <w:noProof/>
                <w:webHidden/>
              </w:rPr>
              <w:t>25</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8" w:history="1">
            <w:r w:rsidR="001844BA" w:rsidRPr="001844BA">
              <w:rPr>
                <w:rStyle w:val="Hyperlink"/>
                <w:rFonts w:ascii="Times New Roman" w:hAnsi="Times New Roman"/>
                <w:noProof/>
              </w:rPr>
              <w:t>C. Subjek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_Toc484693238 \h </w:instrText>
            </w:r>
            <w:r w:rsidR="001844BA" w:rsidRPr="001844BA">
              <w:rPr>
                <w:noProof/>
                <w:webHidden/>
              </w:rPr>
            </w:r>
            <w:r w:rsidR="001844BA" w:rsidRPr="001844BA">
              <w:rPr>
                <w:noProof/>
                <w:webHidden/>
              </w:rPr>
              <w:fldChar w:fldCharType="separate"/>
            </w:r>
            <w:r w:rsidR="00C87B56">
              <w:rPr>
                <w:noProof/>
                <w:webHidden/>
              </w:rPr>
              <w:t>25</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39" w:history="1">
            <w:r w:rsidR="001844BA" w:rsidRPr="001844BA">
              <w:rPr>
                <w:rStyle w:val="Hyperlink"/>
                <w:rFonts w:ascii="Times New Roman" w:hAnsi="Times New Roman"/>
                <w:noProof/>
              </w:rPr>
              <w:t>D. Identifikasi Variabel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_Toc484693239 \h </w:instrText>
            </w:r>
            <w:r w:rsidR="001844BA" w:rsidRPr="001844BA">
              <w:rPr>
                <w:noProof/>
                <w:webHidden/>
              </w:rPr>
            </w:r>
            <w:r w:rsidR="001844BA" w:rsidRPr="001844BA">
              <w:rPr>
                <w:noProof/>
                <w:webHidden/>
              </w:rPr>
              <w:fldChar w:fldCharType="separate"/>
            </w:r>
            <w:r w:rsidR="00C87B56">
              <w:rPr>
                <w:noProof/>
                <w:webHidden/>
              </w:rPr>
              <w:t>28</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40" w:history="1">
            <w:r w:rsidR="001844BA" w:rsidRPr="001844BA">
              <w:rPr>
                <w:rStyle w:val="Hyperlink"/>
                <w:rFonts w:ascii="Times New Roman" w:hAnsi="Times New Roman"/>
                <w:noProof/>
                <w:bdr w:val="none" w:sz="0" w:space="0" w:color="auto" w:frame="1"/>
                <w:shd w:val="clear" w:color="auto" w:fill="FFFFFF"/>
              </w:rPr>
              <w:t>E. Definisi Operasional Variabel</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_Toc484693240 \h </w:instrText>
            </w:r>
            <w:r w:rsidR="001844BA" w:rsidRPr="001844BA">
              <w:rPr>
                <w:noProof/>
                <w:webHidden/>
              </w:rPr>
            </w:r>
            <w:r w:rsidR="001844BA" w:rsidRPr="001844BA">
              <w:rPr>
                <w:noProof/>
                <w:webHidden/>
              </w:rPr>
              <w:fldChar w:fldCharType="separate"/>
            </w:r>
            <w:r w:rsidR="00C87B56">
              <w:rPr>
                <w:noProof/>
                <w:webHidden/>
              </w:rPr>
              <w:t>29</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41" w:history="1">
            <w:r w:rsidR="001844BA" w:rsidRPr="001844BA">
              <w:rPr>
                <w:rStyle w:val="Hyperlink"/>
                <w:rFonts w:ascii="Times New Roman" w:hAnsi="Times New Roman"/>
                <w:noProof/>
                <w:bdr w:val="none" w:sz="0" w:space="0" w:color="auto" w:frame="1"/>
                <w:shd w:val="clear" w:color="auto" w:fill="FFFFFF"/>
              </w:rPr>
              <w:t>F. Instrumen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_Toc484693241 \h </w:instrText>
            </w:r>
            <w:r w:rsidR="001844BA" w:rsidRPr="001844BA">
              <w:rPr>
                <w:noProof/>
                <w:webHidden/>
              </w:rPr>
            </w:r>
            <w:r w:rsidR="001844BA" w:rsidRPr="001844BA">
              <w:rPr>
                <w:noProof/>
                <w:webHidden/>
              </w:rPr>
              <w:fldChar w:fldCharType="separate"/>
            </w:r>
            <w:r w:rsidR="00C87B56">
              <w:rPr>
                <w:noProof/>
                <w:webHidden/>
              </w:rPr>
              <w:t>29</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42" w:history="1">
            <w:r w:rsidR="001844BA" w:rsidRPr="001844BA">
              <w:rPr>
                <w:rStyle w:val="Hyperlink"/>
                <w:rFonts w:ascii="Times New Roman" w:hAnsi="Times New Roman"/>
                <w:noProof/>
                <w:bdr w:val="none" w:sz="0" w:space="0" w:color="auto" w:frame="1"/>
                <w:shd w:val="clear" w:color="auto" w:fill="FFFFFF"/>
              </w:rPr>
              <w:t>G. Cara Analisis Data</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_Toc484693242 \h </w:instrText>
            </w:r>
            <w:r w:rsidR="001844BA" w:rsidRPr="001844BA">
              <w:rPr>
                <w:noProof/>
                <w:webHidden/>
              </w:rPr>
            </w:r>
            <w:r w:rsidR="001844BA" w:rsidRPr="001844BA">
              <w:rPr>
                <w:noProof/>
                <w:webHidden/>
              </w:rPr>
              <w:fldChar w:fldCharType="separate"/>
            </w:r>
            <w:r w:rsidR="00C87B56">
              <w:rPr>
                <w:noProof/>
                <w:webHidden/>
              </w:rPr>
              <w:t>30</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43" w:history="1">
            <w:r w:rsidR="001844BA" w:rsidRPr="001844BA">
              <w:rPr>
                <w:rStyle w:val="Hyperlink"/>
                <w:rFonts w:ascii="Times New Roman" w:hAnsi="Times New Roman"/>
                <w:noProof/>
                <w:bdr w:val="none" w:sz="0" w:space="0" w:color="auto" w:frame="1"/>
                <w:shd w:val="clear" w:color="auto" w:fill="FFFFFF"/>
              </w:rPr>
              <w:t>H. Etika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_Toc484693243 \h </w:instrText>
            </w:r>
            <w:r w:rsidR="001844BA" w:rsidRPr="001844BA">
              <w:rPr>
                <w:noProof/>
                <w:webHidden/>
              </w:rPr>
            </w:r>
            <w:r w:rsidR="001844BA" w:rsidRPr="001844BA">
              <w:rPr>
                <w:noProof/>
                <w:webHidden/>
              </w:rPr>
              <w:fldChar w:fldCharType="separate"/>
            </w:r>
            <w:r w:rsidR="00C87B56">
              <w:rPr>
                <w:noProof/>
                <w:webHidden/>
              </w:rPr>
              <w:t>30</w:t>
            </w:r>
            <w:r w:rsidR="001844BA" w:rsidRPr="001844BA">
              <w:rPr>
                <w:noProof/>
                <w:webHidden/>
              </w:rPr>
              <w:fldChar w:fldCharType="end"/>
            </w:r>
          </w:hyperlink>
        </w:p>
        <w:p w:rsidR="001844BA" w:rsidRPr="001844BA" w:rsidRDefault="005E5EF7" w:rsidP="001844BA">
          <w:pPr>
            <w:pStyle w:val="TOC2"/>
            <w:tabs>
              <w:tab w:val="right" w:leader="dot" w:pos="7927"/>
            </w:tabs>
            <w:spacing w:line="360" w:lineRule="auto"/>
            <w:rPr>
              <w:rFonts w:asciiTheme="minorHAnsi" w:eastAsiaTheme="minorEastAsia" w:hAnsiTheme="minorHAnsi" w:cstheme="minorBidi"/>
              <w:noProof/>
              <w:sz w:val="22"/>
              <w:szCs w:val="22"/>
              <w:lang w:val="id-ID" w:eastAsia="id-ID"/>
            </w:rPr>
          </w:pPr>
          <w:hyperlink w:anchor="_Toc484693244" w:history="1">
            <w:r w:rsidR="001844BA" w:rsidRPr="001844BA">
              <w:rPr>
                <w:rStyle w:val="Hyperlink"/>
                <w:rFonts w:ascii="Times New Roman" w:hAnsi="Times New Roman"/>
                <w:noProof/>
                <w:bdr w:val="none" w:sz="0" w:space="0" w:color="auto" w:frame="1"/>
                <w:shd w:val="clear" w:color="auto" w:fill="FFFFFF"/>
              </w:rPr>
              <w:t>I. Keterbatasan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_Toc484693244 \h </w:instrText>
            </w:r>
            <w:r w:rsidR="001844BA" w:rsidRPr="001844BA">
              <w:rPr>
                <w:noProof/>
                <w:webHidden/>
              </w:rPr>
            </w:r>
            <w:r w:rsidR="001844BA" w:rsidRPr="001844BA">
              <w:rPr>
                <w:noProof/>
                <w:webHidden/>
              </w:rPr>
              <w:fldChar w:fldCharType="separate"/>
            </w:r>
            <w:r w:rsidR="00C87B56">
              <w:rPr>
                <w:noProof/>
                <w:webHidden/>
              </w:rPr>
              <w:t>30</w:t>
            </w:r>
            <w:r w:rsidR="001844BA" w:rsidRPr="001844BA">
              <w:rPr>
                <w:noProof/>
                <w:webHidden/>
              </w:rPr>
              <w:fldChar w:fldCharType="end"/>
            </w:r>
          </w:hyperlink>
        </w:p>
        <w:p w:rsidR="001844BA" w:rsidRPr="001844BA" w:rsidRDefault="005E5EF7" w:rsidP="001844BA">
          <w:pPr>
            <w:pStyle w:val="TOC2"/>
            <w:tabs>
              <w:tab w:val="left" w:pos="660"/>
              <w:tab w:val="right" w:leader="dot" w:pos="7927"/>
            </w:tabs>
            <w:spacing w:line="360" w:lineRule="auto"/>
            <w:rPr>
              <w:rFonts w:asciiTheme="minorHAnsi" w:eastAsiaTheme="minorEastAsia" w:hAnsiTheme="minorHAnsi" w:cstheme="minorBidi"/>
              <w:noProof/>
              <w:sz w:val="22"/>
              <w:szCs w:val="22"/>
              <w:lang w:val="id-ID" w:eastAsia="id-ID"/>
            </w:rPr>
          </w:pPr>
          <w:hyperlink w:anchor="_Toc484693245" w:history="1">
            <w:r w:rsidR="001844BA" w:rsidRPr="001844BA">
              <w:rPr>
                <w:rStyle w:val="Hyperlink"/>
                <w:rFonts w:ascii="Times New Roman" w:hAnsi="Times New Roman"/>
                <w:noProof/>
                <w:bdr w:val="none" w:sz="0" w:space="0" w:color="auto" w:frame="1"/>
              </w:rPr>
              <w:t>J.</w:t>
            </w:r>
            <w:r w:rsidR="001844BA">
              <w:rPr>
                <w:rFonts w:asciiTheme="minorHAnsi" w:eastAsiaTheme="minorEastAsia" w:hAnsiTheme="minorHAnsi" w:cstheme="minorBidi"/>
                <w:noProof/>
                <w:sz w:val="22"/>
                <w:szCs w:val="22"/>
                <w:lang w:val="id-ID" w:eastAsia="id-ID"/>
              </w:rPr>
              <w:t xml:space="preserve"> </w:t>
            </w:r>
            <w:r w:rsidR="001844BA" w:rsidRPr="001844BA">
              <w:rPr>
                <w:rStyle w:val="Hyperlink"/>
                <w:rFonts w:ascii="Times New Roman" w:hAnsi="Times New Roman"/>
                <w:noProof/>
                <w:bdr w:val="none" w:sz="0" w:space="0" w:color="auto" w:frame="1"/>
                <w:shd w:val="clear" w:color="auto" w:fill="FFFFFF"/>
              </w:rPr>
              <w:t>Jalannya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_Toc484693245 \h </w:instrText>
            </w:r>
            <w:r w:rsidR="001844BA" w:rsidRPr="001844BA">
              <w:rPr>
                <w:noProof/>
                <w:webHidden/>
              </w:rPr>
            </w:r>
            <w:r w:rsidR="001844BA" w:rsidRPr="001844BA">
              <w:rPr>
                <w:noProof/>
                <w:webHidden/>
              </w:rPr>
              <w:fldChar w:fldCharType="separate"/>
            </w:r>
            <w:r w:rsidR="00C87B56">
              <w:rPr>
                <w:noProof/>
                <w:webHidden/>
              </w:rPr>
              <w:t>31</w:t>
            </w:r>
            <w:r w:rsidR="001844BA" w:rsidRPr="001844BA">
              <w:rPr>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46" w:history="1">
            <w:r w:rsidR="001844BA" w:rsidRPr="001844BA">
              <w:rPr>
                <w:rStyle w:val="Hyperlink"/>
                <w:b w:val="0"/>
                <w:noProof/>
              </w:rPr>
              <w:t>BAB IV</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_Toc484693246 \h </w:instrText>
            </w:r>
            <w:r w:rsidR="001844BA" w:rsidRPr="001844BA">
              <w:rPr>
                <w:b w:val="0"/>
                <w:noProof/>
                <w:webHidden/>
              </w:rPr>
            </w:r>
            <w:r w:rsidR="001844BA" w:rsidRPr="001844BA">
              <w:rPr>
                <w:b w:val="0"/>
                <w:noProof/>
                <w:webHidden/>
              </w:rPr>
              <w:fldChar w:fldCharType="separate"/>
            </w:r>
            <w:r w:rsidR="00C87B56">
              <w:rPr>
                <w:b w:val="0"/>
                <w:noProof/>
                <w:webHidden/>
              </w:rPr>
              <w:t>33</w:t>
            </w:r>
            <w:r w:rsidR="001844BA" w:rsidRPr="001844BA">
              <w:rPr>
                <w:b w:val="0"/>
                <w:noProof/>
                <w:webHidden/>
              </w:rPr>
              <w:fldChar w:fldCharType="end"/>
            </w:r>
          </w:hyperlink>
        </w:p>
        <w:p w:rsidR="001844BA" w:rsidRPr="001844BA" w:rsidRDefault="005E5EF7" w:rsidP="001844BA">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84693247" w:history="1">
            <w:r w:rsidR="001844BA" w:rsidRPr="001844BA">
              <w:rPr>
                <w:rStyle w:val="Hyperlink"/>
                <w:rFonts w:ascii="Times New Roman" w:hAnsi="Times New Roman"/>
                <w:noProof/>
              </w:rPr>
              <w:t>A.</w:t>
            </w:r>
            <w:r w:rsidR="001844BA">
              <w:rPr>
                <w:rFonts w:asciiTheme="minorHAnsi" w:eastAsiaTheme="minorEastAsia" w:hAnsiTheme="minorHAnsi" w:cstheme="minorBidi"/>
                <w:noProof/>
                <w:sz w:val="22"/>
                <w:szCs w:val="22"/>
                <w:lang w:val="id-ID" w:eastAsia="id-ID"/>
              </w:rPr>
              <w:t xml:space="preserve"> </w:t>
            </w:r>
            <w:r w:rsidR="001844BA" w:rsidRPr="001844BA">
              <w:rPr>
                <w:rStyle w:val="Hyperlink"/>
                <w:rFonts w:ascii="Times New Roman" w:hAnsi="Times New Roman"/>
                <w:noProof/>
              </w:rPr>
              <w:t>Deskripsi Umum Lokasi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_Toc484693247 \h </w:instrText>
            </w:r>
            <w:r w:rsidR="001844BA" w:rsidRPr="001844BA">
              <w:rPr>
                <w:noProof/>
                <w:webHidden/>
              </w:rPr>
            </w:r>
            <w:r w:rsidR="001844BA" w:rsidRPr="001844BA">
              <w:rPr>
                <w:noProof/>
                <w:webHidden/>
              </w:rPr>
              <w:fldChar w:fldCharType="separate"/>
            </w:r>
            <w:r w:rsidR="00C87B56">
              <w:rPr>
                <w:noProof/>
                <w:webHidden/>
              </w:rPr>
              <w:t>33</w:t>
            </w:r>
            <w:r w:rsidR="001844BA" w:rsidRPr="001844BA">
              <w:rPr>
                <w:noProof/>
                <w:webHidden/>
              </w:rPr>
              <w:fldChar w:fldCharType="end"/>
            </w:r>
          </w:hyperlink>
        </w:p>
        <w:p w:rsidR="001844BA" w:rsidRPr="001844BA" w:rsidRDefault="005E5EF7" w:rsidP="001844BA">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84693248" w:history="1">
            <w:r w:rsidR="001844BA" w:rsidRPr="001844BA">
              <w:rPr>
                <w:rStyle w:val="Hyperlink"/>
                <w:rFonts w:ascii="Times New Roman" w:hAnsi="Times New Roman"/>
                <w:noProof/>
              </w:rPr>
              <w:t>B.</w:t>
            </w:r>
            <w:r w:rsidR="001844BA">
              <w:rPr>
                <w:rFonts w:asciiTheme="minorHAnsi" w:eastAsiaTheme="minorEastAsia" w:hAnsiTheme="minorHAnsi" w:cstheme="minorBidi"/>
                <w:noProof/>
                <w:sz w:val="22"/>
                <w:szCs w:val="22"/>
                <w:lang w:val="id-ID" w:eastAsia="id-ID"/>
              </w:rPr>
              <w:t xml:space="preserve"> </w:t>
            </w:r>
            <w:r w:rsidR="001844BA" w:rsidRPr="001844BA">
              <w:rPr>
                <w:rStyle w:val="Hyperlink"/>
                <w:rFonts w:ascii="Times New Roman" w:hAnsi="Times New Roman"/>
                <w:noProof/>
              </w:rPr>
              <w:t>Hasil Penelitian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_Toc484693248 \h </w:instrText>
            </w:r>
            <w:r w:rsidR="001844BA" w:rsidRPr="001844BA">
              <w:rPr>
                <w:noProof/>
                <w:webHidden/>
              </w:rPr>
            </w:r>
            <w:r w:rsidR="001844BA" w:rsidRPr="001844BA">
              <w:rPr>
                <w:noProof/>
                <w:webHidden/>
              </w:rPr>
              <w:fldChar w:fldCharType="separate"/>
            </w:r>
            <w:r w:rsidR="00C87B56">
              <w:rPr>
                <w:noProof/>
                <w:webHidden/>
              </w:rPr>
              <w:t>42</w:t>
            </w:r>
            <w:r w:rsidR="001844BA" w:rsidRPr="001844BA">
              <w:rPr>
                <w:noProof/>
                <w:webHidden/>
              </w:rPr>
              <w:fldChar w:fldCharType="end"/>
            </w:r>
          </w:hyperlink>
        </w:p>
        <w:p w:rsidR="001844BA" w:rsidRPr="001844BA" w:rsidRDefault="005E5EF7" w:rsidP="001844BA">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84693249" w:history="1">
            <w:r w:rsidR="001844BA" w:rsidRPr="001844BA">
              <w:rPr>
                <w:rStyle w:val="Hyperlink"/>
                <w:rFonts w:ascii="Times New Roman" w:hAnsi="Times New Roman"/>
                <w:noProof/>
              </w:rPr>
              <w:t>C.</w:t>
            </w:r>
            <w:r w:rsidR="001844BA">
              <w:rPr>
                <w:rFonts w:asciiTheme="minorHAnsi" w:eastAsiaTheme="minorEastAsia" w:hAnsiTheme="minorHAnsi" w:cstheme="minorBidi"/>
                <w:noProof/>
                <w:sz w:val="22"/>
                <w:szCs w:val="22"/>
                <w:lang w:val="id-ID" w:eastAsia="id-ID"/>
              </w:rPr>
              <w:t xml:space="preserve"> </w:t>
            </w:r>
            <w:r w:rsidR="001844BA" w:rsidRPr="001844BA">
              <w:rPr>
                <w:rStyle w:val="Hyperlink"/>
                <w:rFonts w:ascii="Times New Roman" w:hAnsi="Times New Roman"/>
                <w:noProof/>
              </w:rPr>
              <w:t>Pembahasan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_Toc484693249 \h </w:instrText>
            </w:r>
            <w:r w:rsidR="001844BA" w:rsidRPr="001844BA">
              <w:rPr>
                <w:noProof/>
                <w:webHidden/>
              </w:rPr>
            </w:r>
            <w:r w:rsidR="001844BA" w:rsidRPr="001844BA">
              <w:rPr>
                <w:noProof/>
                <w:webHidden/>
              </w:rPr>
              <w:fldChar w:fldCharType="separate"/>
            </w:r>
            <w:r w:rsidR="00C87B56">
              <w:rPr>
                <w:noProof/>
                <w:webHidden/>
              </w:rPr>
              <w:t>75</w:t>
            </w:r>
            <w:r w:rsidR="001844BA" w:rsidRPr="001844BA">
              <w:rPr>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50" w:history="1">
            <w:r w:rsidR="001844BA" w:rsidRPr="001844BA">
              <w:rPr>
                <w:rStyle w:val="Hyperlink"/>
                <w:b w:val="0"/>
                <w:noProof/>
              </w:rPr>
              <w:t>BAB V</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_Toc484693250 \h </w:instrText>
            </w:r>
            <w:r w:rsidR="001844BA" w:rsidRPr="001844BA">
              <w:rPr>
                <w:b w:val="0"/>
                <w:noProof/>
                <w:webHidden/>
              </w:rPr>
            </w:r>
            <w:r w:rsidR="001844BA" w:rsidRPr="001844BA">
              <w:rPr>
                <w:b w:val="0"/>
                <w:noProof/>
                <w:webHidden/>
              </w:rPr>
              <w:fldChar w:fldCharType="separate"/>
            </w:r>
            <w:r w:rsidR="00C87B56">
              <w:rPr>
                <w:b w:val="0"/>
                <w:noProof/>
                <w:webHidden/>
              </w:rPr>
              <w:t>83</w:t>
            </w:r>
            <w:r w:rsidR="001844BA" w:rsidRPr="001844BA">
              <w:rPr>
                <w:b w:val="0"/>
                <w:noProof/>
                <w:webHidden/>
              </w:rPr>
              <w:fldChar w:fldCharType="end"/>
            </w:r>
          </w:hyperlink>
        </w:p>
        <w:p w:rsidR="001844BA" w:rsidRPr="001844BA" w:rsidRDefault="005E5EF7" w:rsidP="001844BA">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84693251" w:history="1">
            <w:r w:rsidR="001844BA" w:rsidRPr="001844BA">
              <w:rPr>
                <w:rStyle w:val="Hyperlink"/>
                <w:rFonts w:ascii="Times New Roman" w:hAnsi="Times New Roman"/>
                <w:noProof/>
              </w:rPr>
              <w:t>A.</w:t>
            </w:r>
            <w:r w:rsidR="001844BA">
              <w:rPr>
                <w:rFonts w:asciiTheme="minorHAnsi" w:eastAsiaTheme="minorEastAsia" w:hAnsiTheme="minorHAnsi" w:cstheme="minorBidi"/>
                <w:noProof/>
                <w:sz w:val="22"/>
                <w:szCs w:val="22"/>
                <w:lang w:val="id-ID" w:eastAsia="id-ID"/>
              </w:rPr>
              <w:t xml:space="preserve"> </w:t>
            </w:r>
            <w:r w:rsidR="001844BA" w:rsidRPr="001844BA">
              <w:rPr>
                <w:rStyle w:val="Hyperlink"/>
                <w:rFonts w:ascii="Times New Roman" w:hAnsi="Times New Roman"/>
                <w:noProof/>
              </w:rPr>
              <w:t>Kesimpulan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_Toc484693251 \h </w:instrText>
            </w:r>
            <w:r w:rsidR="001844BA" w:rsidRPr="001844BA">
              <w:rPr>
                <w:noProof/>
                <w:webHidden/>
              </w:rPr>
            </w:r>
            <w:r w:rsidR="001844BA" w:rsidRPr="001844BA">
              <w:rPr>
                <w:noProof/>
                <w:webHidden/>
              </w:rPr>
              <w:fldChar w:fldCharType="separate"/>
            </w:r>
            <w:r w:rsidR="00C87B56">
              <w:rPr>
                <w:noProof/>
                <w:webHidden/>
              </w:rPr>
              <w:t>83</w:t>
            </w:r>
            <w:r w:rsidR="001844BA" w:rsidRPr="001844BA">
              <w:rPr>
                <w:noProof/>
                <w:webHidden/>
              </w:rPr>
              <w:fldChar w:fldCharType="end"/>
            </w:r>
          </w:hyperlink>
        </w:p>
        <w:p w:rsidR="001844BA" w:rsidRPr="001844BA" w:rsidRDefault="005E5EF7" w:rsidP="001844BA">
          <w:pPr>
            <w:pStyle w:val="TOC2"/>
            <w:tabs>
              <w:tab w:val="left" w:pos="880"/>
              <w:tab w:val="right" w:leader="dot" w:pos="7927"/>
            </w:tabs>
            <w:spacing w:line="360" w:lineRule="auto"/>
            <w:rPr>
              <w:rFonts w:asciiTheme="minorHAnsi" w:eastAsiaTheme="minorEastAsia" w:hAnsiTheme="minorHAnsi" w:cstheme="minorBidi"/>
              <w:noProof/>
              <w:sz w:val="22"/>
              <w:szCs w:val="22"/>
              <w:lang w:val="id-ID" w:eastAsia="id-ID"/>
            </w:rPr>
          </w:pPr>
          <w:hyperlink w:anchor="_Toc484693252" w:history="1">
            <w:r w:rsidR="001844BA" w:rsidRPr="001844BA">
              <w:rPr>
                <w:rStyle w:val="Hyperlink"/>
                <w:rFonts w:ascii="Times New Roman" w:hAnsi="Times New Roman"/>
                <w:noProof/>
              </w:rPr>
              <w:t>B.</w:t>
            </w:r>
            <w:r w:rsidR="001844BA">
              <w:rPr>
                <w:rFonts w:asciiTheme="minorHAnsi" w:eastAsiaTheme="minorEastAsia" w:hAnsiTheme="minorHAnsi" w:cstheme="minorBidi"/>
                <w:noProof/>
                <w:sz w:val="22"/>
                <w:szCs w:val="22"/>
                <w:lang w:val="id-ID" w:eastAsia="id-ID"/>
              </w:rPr>
              <w:t xml:space="preserve"> </w:t>
            </w:r>
            <w:r w:rsidR="001844BA" w:rsidRPr="001844BA">
              <w:rPr>
                <w:rStyle w:val="Hyperlink"/>
                <w:rFonts w:ascii="Times New Roman" w:hAnsi="Times New Roman"/>
                <w:noProof/>
              </w:rPr>
              <w:t>Saran</w:t>
            </w:r>
            <w:r w:rsidR="001844BA" w:rsidRPr="001844BA">
              <w:rPr>
                <w:noProof/>
                <w:webHidden/>
              </w:rPr>
              <w:tab/>
            </w:r>
            <w:r w:rsidR="001844BA" w:rsidRPr="001844BA">
              <w:rPr>
                <w:noProof/>
                <w:webHidden/>
              </w:rPr>
              <w:fldChar w:fldCharType="begin"/>
            </w:r>
            <w:r w:rsidR="001844BA" w:rsidRPr="001844BA">
              <w:rPr>
                <w:noProof/>
                <w:webHidden/>
              </w:rPr>
              <w:instrText xml:space="preserve"> PAGEREF _Toc484693252 \h </w:instrText>
            </w:r>
            <w:r w:rsidR="001844BA" w:rsidRPr="001844BA">
              <w:rPr>
                <w:noProof/>
                <w:webHidden/>
              </w:rPr>
            </w:r>
            <w:r w:rsidR="001844BA" w:rsidRPr="001844BA">
              <w:rPr>
                <w:noProof/>
                <w:webHidden/>
              </w:rPr>
              <w:fldChar w:fldCharType="separate"/>
            </w:r>
            <w:r w:rsidR="00C87B56">
              <w:rPr>
                <w:noProof/>
                <w:webHidden/>
              </w:rPr>
              <w:t>84</w:t>
            </w:r>
            <w:r w:rsidR="001844BA" w:rsidRPr="001844BA">
              <w:rPr>
                <w:noProof/>
                <w:webHidden/>
              </w:rPr>
              <w:fldChar w:fldCharType="end"/>
            </w:r>
          </w:hyperlink>
        </w:p>
        <w:p w:rsidR="001844BA" w:rsidRP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53" w:history="1">
            <w:r w:rsidR="001844BA" w:rsidRPr="001844BA">
              <w:rPr>
                <w:rStyle w:val="Hyperlink"/>
                <w:b w:val="0"/>
                <w:noProof/>
              </w:rPr>
              <w:t>DAFTAR PUSTAKA</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_Toc484693253 \h </w:instrText>
            </w:r>
            <w:r w:rsidR="001844BA" w:rsidRPr="001844BA">
              <w:rPr>
                <w:b w:val="0"/>
                <w:noProof/>
                <w:webHidden/>
              </w:rPr>
            </w:r>
            <w:r w:rsidR="001844BA" w:rsidRPr="001844BA">
              <w:rPr>
                <w:b w:val="0"/>
                <w:noProof/>
                <w:webHidden/>
              </w:rPr>
              <w:fldChar w:fldCharType="separate"/>
            </w:r>
            <w:r w:rsidR="00C87B56">
              <w:rPr>
                <w:b w:val="0"/>
                <w:noProof/>
                <w:webHidden/>
              </w:rPr>
              <w:t>85</w:t>
            </w:r>
            <w:r w:rsidR="001844BA" w:rsidRPr="001844BA">
              <w:rPr>
                <w:b w:val="0"/>
                <w:noProof/>
                <w:webHidden/>
              </w:rPr>
              <w:fldChar w:fldCharType="end"/>
            </w:r>
          </w:hyperlink>
        </w:p>
        <w:p w:rsidR="001844BA" w:rsidRDefault="005E5EF7" w:rsidP="001844BA">
          <w:pPr>
            <w:pStyle w:val="TOC1"/>
            <w:spacing w:line="360" w:lineRule="auto"/>
            <w:rPr>
              <w:rFonts w:asciiTheme="minorHAnsi" w:eastAsiaTheme="minorEastAsia" w:hAnsiTheme="minorHAnsi" w:cstheme="minorBidi"/>
              <w:b w:val="0"/>
              <w:noProof/>
              <w:sz w:val="22"/>
              <w:szCs w:val="22"/>
              <w:lang w:eastAsia="id-ID"/>
            </w:rPr>
          </w:pPr>
          <w:hyperlink w:anchor="_Toc484693254" w:history="1">
            <w:r w:rsidR="001844BA" w:rsidRPr="001844BA">
              <w:rPr>
                <w:rStyle w:val="Hyperlink"/>
                <w:b w:val="0"/>
                <w:noProof/>
              </w:rPr>
              <w:t>LAMPIRAN</w:t>
            </w:r>
            <w:r w:rsidR="001844BA" w:rsidRPr="001844BA">
              <w:rPr>
                <w:b w:val="0"/>
                <w:noProof/>
                <w:webHidden/>
              </w:rPr>
              <w:tab/>
            </w:r>
            <w:r w:rsidR="001844BA" w:rsidRPr="001844BA">
              <w:rPr>
                <w:b w:val="0"/>
                <w:noProof/>
                <w:webHidden/>
              </w:rPr>
              <w:fldChar w:fldCharType="begin"/>
            </w:r>
            <w:r w:rsidR="001844BA" w:rsidRPr="001844BA">
              <w:rPr>
                <w:b w:val="0"/>
                <w:noProof/>
                <w:webHidden/>
              </w:rPr>
              <w:instrText xml:space="preserve"> PAGEREF _Toc484693254 \h </w:instrText>
            </w:r>
            <w:r w:rsidR="001844BA" w:rsidRPr="001844BA">
              <w:rPr>
                <w:b w:val="0"/>
                <w:noProof/>
                <w:webHidden/>
              </w:rPr>
            </w:r>
            <w:r w:rsidR="001844BA" w:rsidRPr="001844BA">
              <w:rPr>
                <w:b w:val="0"/>
                <w:noProof/>
                <w:webHidden/>
              </w:rPr>
              <w:fldChar w:fldCharType="separate"/>
            </w:r>
            <w:r w:rsidR="00C87B56">
              <w:rPr>
                <w:b w:val="0"/>
                <w:noProof/>
                <w:webHidden/>
              </w:rPr>
              <w:t>89</w:t>
            </w:r>
            <w:r w:rsidR="001844BA" w:rsidRPr="001844BA">
              <w:rPr>
                <w:b w:val="0"/>
                <w:noProof/>
                <w:webHidden/>
              </w:rPr>
              <w:fldChar w:fldCharType="end"/>
            </w:r>
          </w:hyperlink>
        </w:p>
        <w:p w:rsidR="001844BA" w:rsidRDefault="001229FF" w:rsidP="001844BA">
          <w:pPr>
            <w:spacing w:line="360" w:lineRule="auto"/>
          </w:pPr>
          <w:r>
            <w:rPr>
              <w:b/>
              <w:bCs/>
              <w:noProof/>
            </w:rPr>
            <w:fldChar w:fldCharType="end"/>
          </w:r>
        </w:p>
      </w:sdtContent>
    </w:sdt>
    <w:p w:rsidR="00153704" w:rsidRDefault="00153704" w:rsidP="00153704"/>
    <w:p w:rsidR="00153704" w:rsidRDefault="001844BA" w:rsidP="00153704">
      <w:r>
        <w:br w:type="page"/>
      </w:r>
    </w:p>
    <w:p w:rsidR="00153704" w:rsidRPr="0063527A" w:rsidRDefault="00153704" w:rsidP="0063527A">
      <w:pPr>
        <w:pStyle w:val="Heading1"/>
        <w:spacing w:line="360" w:lineRule="auto"/>
        <w:jc w:val="center"/>
        <w:rPr>
          <w:rFonts w:ascii="Times New Roman" w:hAnsi="Times New Roman" w:cs="Times New Roman"/>
          <w:color w:val="000000" w:themeColor="text1"/>
          <w:sz w:val="24"/>
          <w:szCs w:val="24"/>
        </w:rPr>
      </w:pPr>
      <w:bookmarkStart w:id="3" w:name="_Toc484693220"/>
      <w:r w:rsidRPr="0063527A">
        <w:rPr>
          <w:rFonts w:ascii="Times New Roman" w:hAnsi="Times New Roman" w:cs="Times New Roman"/>
          <w:color w:val="000000" w:themeColor="text1"/>
          <w:sz w:val="24"/>
          <w:szCs w:val="24"/>
        </w:rPr>
        <w:lastRenderedPageBreak/>
        <w:t>DAFTAR GAMBAR</w:t>
      </w:r>
      <w:bookmarkEnd w:id="3"/>
    </w:p>
    <w:p w:rsidR="00042603" w:rsidRPr="00042603" w:rsidRDefault="0063527A"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042603">
        <w:rPr>
          <w:rFonts w:ascii="Times New Roman" w:hAnsi="Times New Roman" w:cs="Times New Roman"/>
          <w:sz w:val="24"/>
          <w:szCs w:val="24"/>
        </w:rPr>
        <w:fldChar w:fldCharType="begin"/>
      </w:r>
      <w:r w:rsidRPr="00042603">
        <w:rPr>
          <w:rFonts w:ascii="Times New Roman" w:hAnsi="Times New Roman" w:cs="Times New Roman"/>
          <w:sz w:val="24"/>
          <w:szCs w:val="24"/>
        </w:rPr>
        <w:instrText xml:space="preserve"> TOC \h \z \c "Bagan" </w:instrText>
      </w:r>
      <w:r w:rsidRPr="00042603">
        <w:rPr>
          <w:rFonts w:ascii="Times New Roman" w:hAnsi="Times New Roman" w:cs="Times New Roman"/>
          <w:sz w:val="24"/>
          <w:szCs w:val="24"/>
        </w:rPr>
        <w:fldChar w:fldCharType="separate"/>
      </w:r>
      <w:hyperlink w:anchor="_Toc484963717" w:history="1">
        <w:r w:rsidR="00042603" w:rsidRPr="00042603">
          <w:rPr>
            <w:rStyle w:val="Hyperlink"/>
            <w:rFonts w:ascii="Times New Roman" w:hAnsi="Times New Roman" w:cs="Times New Roman"/>
            <w:noProof/>
            <w:sz w:val="24"/>
            <w:szCs w:val="24"/>
          </w:rPr>
          <w:t>Gambar 1 . Angka Penemuan  Penyakit TB Prov. Suawesi Barat tahun 2010 – 2014</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_Toc484963717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3</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9" w:anchor="_Toc484963718" w:history="1">
        <w:r w:rsidR="00042603" w:rsidRPr="00042603">
          <w:rPr>
            <w:rStyle w:val="Hyperlink"/>
            <w:rFonts w:ascii="Times New Roman" w:hAnsi="Times New Roman" w:cs="Times New Roman"/>
            <w:noProof/>
            <w:sz w:val="24"/>
            <w:szCs w:val="24"/>
          </w:rPr>
          <w:t xml:space="preserve">Gambar 2. </w:t>
        </w:r>
        <w:r w:rsidR="00042603" w:rsidRPr="00042603">
          <w:rPr>
            <w:rStyle w:val="Hyperlink"/>
            <w:rFonts w:ascii="Times New Roman" w:hAnsi="Times New Roman" w:cs="Times New Roman"/>
            <w:i/>
            <w:noProof/>
            <w:sz w:val="24"/>
            <w:szCs w:val="24"/>
          </w:rPr>
          <w:t>Moran’s Scatterplot</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_Toc484963718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21</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0" w:anchor="_Toc484963719" w:history="1">
        <w:r w:rsidR="00042603" w:rsidRPr="00042603">
          <w:rPr>
            <w:rStyle w:val="Hyperlink"/>
            <w:rFonts w:ascii="Times New Roman" w:hAnsi="Times New Roman" w:cs="Times New Roman"/>
            <w:noProof/>
            <w:sz w:val="24"/>
            <w:szCs w:val="24"/>
          </w:rPr>
          <w:t>Gambar 3 . Kerangka Teori</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_Toc484963719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22</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1" w:anchor="_Toc484963720" w:history="1">
        <w:r w:rsidR="00042603" w:rsidRPr="00042603">
          <w:rPr>
            <w:rStyle w:val="Hyperlink"/>
            <w:rFonts w:ascii="Times New Roman" w:hAnsi="Times New Roman" w:cs="Times New Roman"/>
            <w:noProof/>
            <w:sz w:val="24"/>
            <w:szCs w:val="24"/>
          </w:rPr>
          <w:t>Gambar  4. Kerangka Konsep</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_Toc484963720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23</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2" w:anchor="_Toc484963721" w:history="1">
        <w:r w:rsidR="00042603" w:rsidRPr="00042603">
          <w:rPr>
            <w:rStyle w:val="Hyperlink"/>
            <w:rFonts w:ascii="Times New Roman" w:hAnsi="Times New Roman" w:cs="Times New Roman"/>
            <w:noProof/>
            <w:sz w:val="24"/>
            <w:szCs w:val="24"/>
          </w:rPr>
          <w:t>Gambar 5. Peta Wilayah Kabupaten Majene</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_Toc484963721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34</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3" w:anchor="_Toc484963722" w:history="1">
        <w:r w:rsidR="00042603" w:rsidRPr="00042603">
          <w:rPr>
            <w:rStyle w:val="Hyperlink"/>
            <w:rFonts w:ascii="Times New Roman" w:hAnsi="Times New Roman" w:cs="Times New Roman"/>
            <w:noProof/>
            <w:sz w:val="24"/>
            <w:szCs w:val="24"/>
          </w:rPr>
          <w:t>Gambar 6. Ketinggian Wilayah Di atas Permukaan Laut</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_Toc484963722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36</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4" w:anchor="_Toc484963723" w:history="1">
        <w:r w:rsidR="00042603" w:rsidRPr="00042603">
          <w:rPr>
            <w:rStyle w:val="Hyperlink"/>
            <w:rFonts w:ascii="Times New Roman" w:hAnsi="Times New Roman" w:cs="Times New Roman"/>
            <w:noProof/>
            <w:sz w:val="24"/>
            <w:szCs w:val="24"/>
          </w:rPr>
          <w:t>Gambar 7. Piramida Penduduk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_Toc484963723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39</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5" w:anchor="_Toc484963724" w:history="1">
        <w:r w:rsidR="00042603" w:rsidRPr="00042603">
          <w:rPr>
            <w:rStyle w:val="Hyperlink"/>
            <w:rFonts w:ascii="Times New Roman" w:hAnsi="Times New Roman" w:cs="Times New Roman"/>
            <w:noProof/>
            <w:sz w:val="24"/>
            <w:szCs w:val="24"/>
          </w:rPr>
          <w:t>Gambar 8. Peta Sebaran Kasus TB Paru BTA (+)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_Toc484963724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41</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6" w:anchor="_Toc484963725" w:history="1">
        <w:r w:rsidR="00042603" w:rsidRPr="00042603">
          <w:rPr>
            <w:rStyle w:val="Hyperlink"/>
            <w:rFonts w:ascii="Times New Roman" w:hAnsi="Times New Roman" w:cs="Times New Roman"/>
            <w:noProof/>
            <w:sz w:val="24"/>
            <w:szCs w:val="24"/>
          </w:rPr>
          <w:t>Gambar 9. Rumah Permanen (tidak memiliki jendela)</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_Toc484963725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43</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7" w:anchor="_Toc484963726" w:history="1">
        <w:r w:rsidR="00042603" w:rsidRPr="00042603">
          <w:rPr>
            <w:rStyle w:val="Hyperlink"/>
            <w:rFonts w:ascii="Times New Roman" w:hAnsi="Times New Roman" w:cs="Times New Roman"/>
            <w:noProof/>
            <w:sz w:val="24"/>
            <w:szCs w:val="24"/>
          </w:rPr>
          <w:t>Gambar 10. Rumah Non Permanen (lantai terbuat dari tanah)</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_Toc484963726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44</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8" w:anchor="_Toc484963727" w:history="1">
        <w:r w:rsidR="00042603" w:rsidRPr="00042603">
          <w:rPr>
            <w:rStyle w:val="Hyperlink"/>
            <w:rFonts w:ascii="Times New Roman" w:hAnsi="Times New Roman" w:cs="Times New Roman"/>
            <w:noProof/>
            <w:sz w:val="24"/>
            <w:szCs w:val="24"/>
          </w:rPr>
          <w:t>Gambar 11. Rumah Permanen (lantai terbuat dari tanah)</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_Toc484963727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45</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9" w:anchor="_Toc484963728" w:history="1">
        <w:r w:rsidR="00042603" w:rsidRPr="00042603">
          <w:rPr>
            <w:rStyle w:val="Hyperlink"/>
            <w:rFonts w:ascii="Times New Roman" w:hAnsi="Times New Roman" w:cs="Times New Roman"/>
            <w:noProof/>
            <w:sz w:val="24"/>
            <w:szCs w:val="24"/>
          </w:rPr>
          <w:t>Gambar 12. Peta Sebaran Kasus TB Paru BTA (+) Berdasarkan Rumah Tidak Sehat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_Toc484963728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47</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0" w:anchor="_Toc484963729" w:history="1">
        <w:r w:rsidR="00042603" w:rsidRPr="00042603">
          <w:rPr>
            <w:rStyle w:val="Hyperlink"/>
            <w:rFonts w:ascii="Times New Roman" w:hAnsi="Times New Roman" w:cs="Times New Roman"/>
            <w:noProof/>
            <w:sz w:val="24"/>
            <w:szCs w:val="24"/>
          </w:rPr>
          <w:t>Gambar 13. Moran’s Scatterplot Rumah Tidak Sehat</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_Toc484963729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49</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1" w:anchor="_Toc484963730" w:history="1">
        <w:r w:rsidR="00042603" w:rsidRPr="00042603">
          <w:rPr>
            <w:rStyle w:val="Hyperlink"/>
            <w:rFonts w:ascii="Times New Roman" w:hAnsi="Times New Roman" w:cs="Times New Roman"/>
            <w:noProof/>
            <w:sz w:val="24"/>
            <w:szCs w:val="24"/>
          </w:rPr>
          <w:t>Gambar 14.  Jendela Tertutup &amp; Lubang Angin yang Berukuran Kecil</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_Toc484963730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52</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2" w:anchor="_Toc484963731" w:history="1">
        <w:r w:rsidR="00042603" w:rsidRPr="00042603">
          <w:rPr>
            <w:rStyle w:val="Hyperlink"/>
            <w:rFonts w:ascii="Times New Roman" w:hAnsi="Times New Roman" w:cs="Times New Roman"/>
            <w:noProof/>
            <w:sz w:val="24"/>
            <w:szCs w:val="24"/>
          </w:rPr>
          <w:t>Gambar 15. Ventilasi Tidak Ada dan Jendela Tertutup</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_Toc484963731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53</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3" w:anchor="_Toc484963732" w:history="1">
        <w:r w:rsidR="00042603" w:rsidRPr="00042603">
          <w:rPr>
            <w:rStyle w:val="Hyperlink"/>
            <w:rFonts w:ascii="Times New Roman" w:hAnsi="Times New Roman" w:cs="Times New Roman"/>
            <w:noProof/>
            <w:sz w:val="24"/>
            <w:szCs w:val="24"/>
          </w:rPr>
          <w:t>Gambar 16. Peta Sebaran Kasus TB Paru BTA (+) Berdasarkan Suhu Udara Rata-rata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_Toc484963732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55</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4" w:anchor="_Toc484963733" w:history="1">
        <w:r w:rsidR="00042603" w:rsidRPr="00042603">
          <w:rPr>
            <w:rStyle w:val="Hyperlink"/>
            <w:rFonts w:ascii="Times New Roman" w:hAnsi="Times New Roman" w:cs="Times New Roman"/>
            <w:noProof/>
            <w:sz w:val="24"/>
            <w:szCs w:val="24"/>
          </w:rPr>
          <w:t>Gambar 17. Peta Sebaran Kasus TB Paru BTA (+) Berdasarkan Tingkat Kelembaban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_Toc484963733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57</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5" w:anchor="_Toc484963734" w:history="1">
        <w:r w:rsidR="00042603" w:rsidRPr="00042603">
          <w:rPr>
            <w:rStyle w:val="Hyperlink"/>
            <w:rFonts w:ascii="Times New Roman" w:hAnsi="Times New Roman" w:cs="Times New Roman"/>
            <w:noProof/>
            <w:sz w:val="24"/>
            <w:szCs w:val="24"/>
          </w:rPr>
          <w:t>Gambar 18. Peta Sebaran Kasus TB Paru BTA (+) Berdasarkan Rata-rata Curah Hujan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_Toc484963734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58</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6" w:anchor="_Toc484963735" w:history="1">
        <w:r w:rsidR="00042603" w:rsidRPr="00042603">
          <w:rPr>
            <w:rStyle w:val="Hyperlink"/>
            <w:rFonts w:ascii="Times New Roman" w:hAnsi="Times New Roman" w:cs="Times New Roman"/>
            <w:noProof/>
            <w:sz w:val="24"/>
            <w:szCs w:val="24"/>
          </w:rPr>
          <w:t>Gambar 19. Moran’s Scatterplot Rata-rata Curah Hujan</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_Toc484963735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60</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7" w:anchor="_Toc484963736" w:history="1">
        <w:r w:rsidR="00042603" w:rsidRPr="00042603">
          <w:rPr>
            <w:rStyle w:val="Hyperlink"/>
            <w:rFonts w:ascii="Times New Roman" w:hAnsi="Times New Roman" w:cs="Times New Roman"/>
            <w:noProof/>
            <w:sz w:val="24"/>
            <w:szCs w:val="24"/>
          </w:rPr>
          <w:t>Gambar 20. Moran’s Sigficance Map Rata-rata Curah Hujan dan Jumlah Kasus TB Paru BTA (+)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_Toc484963736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61</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8" w:anchor="_Toc484963737" w:history="1">
        <w:r w:rsidR="00042603" w:rsidRPr="00042603">
          <w:rPr>
            <w:rStyle w:val="Hyperlink"/>
            <w:rFonts w:ascii="Times New Roman" w:hAnsi="Times New Roman" w:cs="Times New Roman"/>
            <w:noProof/>
            <w:sz w:val="24"/>
            <w:szCs w:val="24"/>
          </w:rPr>
          <w:t>Gambar 21. Peta Sebaran Kasus TB Paru BTA (+) Berdasarkan Status Gizi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_Toc484963737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63</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738" w:history="1">
        <w:r w:rsidR="00042603" w:rsidRPr="00042603">
          <w:rPr>
            <w:rStyle w:val="Hyperlink"/>
            <w:rFonts w:ascii="Times New Roman" w:hAnsi="Times New Roman" w:cs="Times New Roman"/>
            <w:noProof/>
            <w:sz w:val="24"/>
            <w:szCs w:val="24"/>
          </w:rPr>
          <w:t>Gambar 22. Peta Sebaran Kasus TB Paru BTA (+) Berdasarkan Kemiskinan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_Toc484963738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66</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9" w:anchor="_Toc484963739" w:history="1">
        <w:r w:rsidR="00042603" w:rsidRPr="00042603">
          <w:rPr>
            <w:rStyle w:val="Hyperlink"/>
            <w:rFonts w:ascii="Times New Roman" w:hAnsi="Times New Roman" w:cs="Times New Roman"/>
            <w:noProof/>
            <w:sz w:val="24"/>
            <w:szCs w:val="24"/>
          </w:rPr>
          <w:t xml:space="preserve">Gambar 23. Moran’s </w:t>
        </w:r>
        <w:r w:rsidR="00042603" w:rsidRPr="00042603">
          <w:rPr>
            <w:rStyle w:val="Hyperlink"/>
            <w:rFonts w:ascii="Times New Roman" w:hAnsi="Times New Roman" w:cs="Times New Roman"/>
            <w:i/>
            <w:noProof/>
            <w:sz w:val="24"/>
            <w:szCs w:val="24"/>
          </w:rPr>
          <w:t xml:space="preserve">Scatterplot </w:t>
        </w:r>
        <w:r w:rsidR="00042603" w:rsidRPr="00042603">
          <w:rPr>
            <w:rStyle w:val="Hyperlink"/>
            <w:rFonts w:ascii="Times New Roman" w:hAnsi="Times New Roman" w:cs="Times New Roman"/>
            <w:noProof/>
            <w:sz w:val="24"/>
            <w:szCs w:val="24"/>
          </w:rPr>
          <w:t>Penduduk Miskin</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_Toc484963739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68</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30" w:anchor="_Toc484963740" w:history="1">
        <w:r w:rsidR="00042603" w:rsidRPr="00042603">
          <w:rPr>
            <w:rStyle w:val="Hyperlink"/>
            <w:rFonts w:ascii="Times New Roman" w:hAnsi="Times New Roman" w:cs="Times New Roman"/>
            <w:noProof/>
            <w:sz w:val="24"/>
            <w:szCs w:val="24"/>
          </w:rPr>
          <w:t>Gambar 24. Peta Cluster  Kasus TB Paru BTA (+)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_Toc484963740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69</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31" w:anchor="_Toc484963741" w:history="1">
        <w:r w:rsidR="00042603" w:rsidRPr="00042603">
          <w:rPr>
            <w:rStyle w:val="Hyperlink"/>
            <w:rFonts w:ascii="Times New Roman" w:hAnsi="Times New Roman" w:cs="Times New Roman"/>
            <w:noProof/>
            <w:sz w:val="24"/>
            <w:szCs w:val="24"/>
          </w:rPr>
          <w:t>Gambar 25. Peta Cluster Kasus TB Paru BTA (+) Berdasarkan Rumah Tidak Sehat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_Toc484963741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71</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32" w:anchor="_Toc484963742" w:history="1">
        <w:r w:rsidR="00042603" w:rsidRPr="00042603">
          <w:rPr>
            <w:rStyle w:val="Hyperlink"/>
            <w:rFonts w:ascii="Times New Roman" w:hAnsi="Times New Roman" w:cs="Times New Roman"/>
            <w:noProof/>
            <w:sz w:val="24"/>
            <w:szCs w:val="24"/>
          </w:rPr>
          <w:t>Gambar 26. Peta Cluster Kasus TB Paru BTA (+) Berdasarkan Status Gizi</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_Toc484963742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72</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33" w:anchor="_Toc484963743" w:history="1">
        <w:r w:rsidR="00042603" w:rsidRPr="00042603">
          <w:rPr>
            <w:rStyle w:val="Hyperlink"/>
            <w:rFonts w:ascii="Times New Roman" w:hAnsi="Times New Roman" w:cs="Times New Roman"/>
            <w:noProof/>
            <w:sz w:val="24"/>
            <w:szCs w:val="24"/>
          </w:rPr>
          <w:t>Gambar 27. Peta Cluster Kasus TB Paru BTA (+) Berdasarkan Kemiskinan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_Toc484963743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74</w:t>
        </w:r>
        <w:r w:rsidR="00042603" w:rsidRPr="00042603">
          <w:rPr>
            <w:rFonts w:ascii="Times New Roman" w:hAnsi="Times New Roman" w:cs="Times New Roman"/>
            <w:noProof/>
            <w:webHidden/>
            <w:sz w:val="24"/>
            <w:szCs w:val="24"/>
          </w:rPr>
          <w:fldChar w:fldCharType="end"/>
        </w:r>
      </w:hyperlink>
    </w:p>
    <w:p w:rsidR="00153704" w:rsidRDefault="0063527A" w:rsidP="00042603">
      <w:pPr>
        <w:spacing w:line="360" w:lineRule="auto"/>
      </w:pPr>
      <w:r w:rsidRPr="00042603">
        <w:rPr>
          <w:rFonts w:ascii="Times New Roman" w:hAnsi="Times New Roman" w:cs="Times New Roman"/>
          <w:sz w:val="24"/>
          <w:szCs w:val="24"/>
        </w:rPr>
        <w:fldChar w:fldCharType="end"/>
      </w:r>
    </w:p>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042603" w:rsidRDefault="00042603" w:rsidP="00153704"/>
    <w:p w:rsidR="00E95B50" w:rsidRPr="0063527A" w:rsidRDefault="00153704" w:rsidP="0063527A">
      <w:pPr>
        <w:pStyle w:val="Heading1"/>
        <w:spacing w:line="360" w:lineRule="auto"/>
        <w:jc w:val="center"/>
        <w:rPr>
          <w:rFonts w:ascii="Times New Roman" w:hAnsi="Times New Roman" w:cs="Times New Roman"/>
          <w:color w:val="000000" w:themeColor="text1"/>
          <w:sz w:val="24"/>
          <w:szCs w:val="24"/>
        </w:rPr>
      </w:pPr>
      <w:bookmarkStart w:id="4" w:name="_Toc484693221"/>
      <w:r w:rsidRPr="0063527A">
        <w:rPr>
          <w:rFonts w:ascii="Times New Roman" w:hAnsi="Times New Roman" w:cs="Times New Roman"/>
          <w:color w:val="000000" w:themeColor="text1"/>
          <w:sz w:val="24"/>
          <w:szCs w:val="24"/>
        </w:rPr>
        <w:lastRenderedPageBreak/>
        <w:t>DAFTAR TABEL</w:t>
      </w:r>
      <w:bookmarkEnd w:id="4"/>
    </w:p>
    <w:p w:rsidR="00042603" w:rsidRPr="00042603" w:rsidRDefault="00B16ED6"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042603">
        <w:rPr>
          <w:rFonts w:ascii="Times New Roman" w:hAnsi="Times New Roman" w:cs="Times New Roman"/>
          <w:sz w:val="24"/>
          <w:szCs w:val="24"/>
        </w:rPr>
        <w:fldChar w:fldCharType="begin"/>
      </w:r>
      <w:r w:rsidRPr="00042603">
        <w:rPr>
          <w:rFonts w:ascii="Times New Roman" w:hAnsi="Times New Roman" w:cs="Times New Roman"/>
          <w:sz w:val="24"/>
          <w:szCs w:val="24"/>
        </w:rPr>
        <w:instrText xml:space="preserve"> TOC \h \z \c "Tabel" </w:instrText>
      </w:r>
      <w:r w:rsidRPr="00042603">
        <w:rPr>
          <w:rFonts w:ascii="Times New Roman" w:hAnsi="Times New Roman" w:cs="Times New Roman"/>
          <w:sz w:val="24"/>
          <w:szCs w:val="24"/>
        </w:rPr>
        <w:fldChar w:fldCharType="separate"/>
      </w:r>
      <w:hyperlink w:anchor="_Toc484963822" w:history="1">
        <w:r w:rsidR="00042603" w:rsidRPr="00042603">
          <w:rPr>
            <w:rStyle w:val="Hyperlink"/>
            <w:rFonts w:ascii="Times New Roman" w:hAnsi="Times New Roman" w:cs="Times New Roman"/>
            <w:noProof/>
            <w:sz w:val="24"/>
            <w:szCs w:val="24"/>
          </w:rPr>
          <w:t xml:space="preserve">Tabel 1. </w:t>
        </w:r>
        <w:r w:rsidR="00042603" w:rsidRPr="00042603">
          <w:rPr>
            <w:rStyle w:val="Hyperlink"/>
            <w:rFonts w:ascii="Times New Roman" w:hAnsi="Times New Roman" w:cs="Times New Roman"/>
            <w:bCs/>
            <w:noProof/>
            <w:sz w:val="24"/>
            <w:szCs w:val="24"/>
          </w:rPr>
          <w:t>Jumlah Penderita TB Paru BTA (+) Berdasarkan Wilayah Sarana Pelayanan Kesehatan di Kabupaten Majene Tahun 2014</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_Toc484963822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23" w:history="1">
        <w:r w:rsidR="00042603" w:rsidRPr="00042603">
          <w:rPr>
            <w:rStyle w:val="Hyperlink"/>
            <w:rFonts w:ascii="Times New Roman" w:hAnsi="Times New Roman" w:cs="Times New Roman"/>
            <w:noProof/>
            <w:sz w:val="24"/>
            <w:szCs w:val="24"/>
          </w:rPr>
          <w:t>Tabel 2. Batas Ambang Indeks Massa Tubuh (IMT) Indonesia</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_Toc484963823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13</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24" w:history="1">
        <w:r w:rsidR="00042603" w:rsidRPr="00042603">
          <w:rPr>
            <w:rStyle w:val="Hyperlink"/>
            <w:rFonts w:ascii="Times New Roman" w:hAnsi="Times New Roman" w:cs="Times New Roman"/>
            <w:noProof/>
            <w:sz w:val="24"/>
            <w:szCs w:val="24"/>
          </w:rPr>
          <w:t>Tabel 3 . Distribusi Karakteristik Responden Pertama</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_Toc484963824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26</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25" w:history="1">
        <w:r w:rsidR="00042603" w:rsidRPr="00042603">
          <w:rPr>
            <w:rStyle w:val="Hyperlink"/>
            <w:rFonts w:ascii="Times New Roman" w:hAnsi="Times New Roman" w:cs="Times New Roman"/>
            <w:noProof/>
            <w:sz w:val="24"/>
            <w:szCs w:val="24"/>
          </w:rPr>
          <w:t>Tabel 4. Distribusi Karakteristik Responden kedua</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_Toc484963825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28</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26" w:history="1">
        <w:r w:rsidR="00042603" w:rsidRPr="00042603">
          <w:rPr>
            <w:rStyle w:val="Hyperlink"/>
            <w:rFonts w:ascii="Times New Roman" w:hAnsi="Times New Roman" w:cs="Times New Roman"/>
            <w:noProof/>
            <w:sz w:val="24"/>
            <w:szCs w:val="24"/>
          </w:rPr>
          <w:t>Tabel 5. Jumlah Penduduk, Luas Wilayah dan Jumlah Rumah</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_Toc484963826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38</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27" w:history="1">
        <w:r w:rsidR="00042603" w:rsidRPr="00042603">
          <w:rPr>
            <w:rStyle w:val="Hyperlink"/>
            <w:rFonts w:ascii="Times New Roman" w:hAnsi="Times New Roman" w:cs="Times New Roman"/>
            <w:noProof/>
            <w:sz w:val="24"/>
            <w:szCs w:val="24"/>
          </w:rPr>
          <w:t>Tabel 6. Sebaran Kasus TB Paru BTA (+) di Kabupaten Majene</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_Toc484963827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40</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28" w:history="1">
        <w:r w:rsidR="00042603" w:rsidRPr="00042603">
          <w:rPr>
            <w:rStyle w:val="Hyperlink"/>
            <w:rFonts w:ascii="Times New Roman" w:hAnsi="Times New Roman" w:cs="Times New Roman"/>
            <w:noProof/>
            <w:sz w:val="24"/>
            <w:szCs w:val="24"/>
          </w:rPr>
          <w:t>Tabel 7. Sebaran Kasus TB Paru BTA (+) berdasarkan Rumah Tidak Sehat</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_Toc484963828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48</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29" w:history="1">
        <w:r w:rsidR="00042603" w:rsidRPr="00042603">
          <w:rPr>
            <w:rStyle w:val="Hyperlink"/>
            <w:rFonts w:ascii="Times New Roman" w:hAnsi="Times New Roman" w:cs="Times New Roman"/>
            <w:noProof/>
            <w:sz w:val="24"/>
            <w:szCs w:val="24"/>
          </w:rPr>
          <w:t>Tabel 8. Analisis Hubungan antara Rumah Tidak Sehat dengan Kejadian</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_Toc484963829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50</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30" w:history="1">
        <w:r w:rsidR="00042603" w:rsidRPr="00042603">
          <w:rPr>
            <w:rStyle w:val="Hyperlink"/>
            <w:rFonts w:ascii="Times New Roman" w:hAnsi="Times New Roman" w:cs="Times New Roman"/>
            <w:noProof/>
            <w:sz w:val="24"/>
            <w:szCs w:val="24"/>
          </w:rPr>
          <w:t>Tabel 9. Jumlah Kasus TB Paru BTA (+) dan Suhu Udara Rata-rata</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_Toc484963830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54</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31" w:history="1">
        <w:r w:rsidR="00042603" w:rsidRPr="00042603">
          <w:rPr>
            <w:rStyle w:val="Hyperlink"/>
            <w:rFonts w:ascii="Times New Roman" w:hAnsi="Times New Roman" w:cs="Times New Roman"/>
            <w:noProof/>
            <w:sz w:val="24"/>
            <w:szCs w:val="24"/>
          </w:rPr>
          <w:t>Tabel 10. Jumlah Kasus TB Paru BTA (+) Berdasarkan Kelembaban</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_Toc484963831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56</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32" w:history="1">
        <w:r w:rsidR="00042603" w:rsidRPr="00042603">
          <w:rPr>
            <w:rStyle w:val="Hyperlink"/>
            <w:rFonts w:ascii="Times New Roman" w:hAnsi="Times New Roman" w:cs="Times New Roman"/>
            <w:noProof/>
            <w:sz w:val="24"/>
            <w:szCs w:val="24"/>
          </w:rPr>
          <w:t>Tabel 11. Jumlah Kasus TB Paru BTA (+) Berdasarkan Curah Hujan</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_Toc484963832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59</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33" w:history="1">
        <w:r w:rsidR="00042603" w:rsidRPr="00042603">
          <w:rPr>
            <w:rStyle w:val="Hyperlink"/>
            <w:rFonts w:ascii="Times New Roman" w:hAnsi="Times New Roman" w:cs="Times New Roman"/>
            <w:noProof/>
            <w:sz w:val="24"/>
            <w:szCs w:val="24"/>
          </w:rPr>
          <w:t>Tabel 12 Sebaran Penderita TB Paru BTA (+) dengan Status Gizi Kurang</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_Toc484963833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64</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34" w:history="1">
        <w:r w:rsidR="00042603" w:rsidRPr="00042603">
          <w:rPr>
            <w:rStyle w:val="Hyperlink"/>
            <w:rFonts w:ascii="Times New Roman" w:hAnsi="Times New Roman" w:cs="Times New Roman"/>
            <w:noProof/>
            <w:sz w:val="24"/>
            <w:szCs w:val="24"/>
          </w:rPr>
          <w:t>Tabel 13 . Sebaran Kasus TB Paru BTA (+) Berdasarkan Kemiskinan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_Toc484963834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67</w:t>
        </w:r>
        <w:r w:rsidR="00042603" w:rsidRPr="00042603">
          <w:rPr>
            <w:rFonts w:ascii="Times New Roman" w:hAnsi="Times New Roman" w:cs="Times New Roman"/>
            <w:noProof/>
            <w:webHidden/>
            <w:sz w:val="24"/>
            <w:szCs w:val="24"/>
          </w:rPr>
          <w:fldChar w:fldCharType="end"/>
        </w:r>
      </w:hyperlink>
    </w:p>
    <w:p w:rsidR="00042603" w:rsidRPr="00042603" w:rsidRDefault="005E5EF7" w:rsidP="0004260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84963835" w:history="1">
        <w:r w:rsidR="00042603" w:rsidRPr="00042603">
          <w:rPr>
            <w:rStyle w:val="Hyperlink"/>
            <w:rFonts w:ascii="Times New Roman" w:hAnsi="Times New Roman" w:cs="Times New Roman"/>
            <w:noProof/>
            <w:sz w:val="24"/>
            <w:szCs w:val="24"/>
          </w:rPr>
          <w:t>Tabel 14. Cluster TB Paru BTA (+) di Kabupaten Majene Tahun 2016</w:t>
        </w:r>
        <w:r w:rsidR="00042603" w:rsidRPr="00042603">
          <w:rPr>
            <w:rFonts w:ascii="Times New Roman" w:hAnsi="Times New Roman" w:cs="Times New Roman"/>
            <w:noProof/>
            <w:webHidden/>
            <w:sz w:val="24"/>
            <w:szCs w:val="24"/>
          </w:rPr>
          <w:tab/>
        </w:r>
        <w:r w:rsidR="00042603" w:rsidRPr="00042603">
          <w:rPr>
            <w:rFonts w:ascii="Times New Roman" w:hAnsi="Times New Roman" w:cs="Times New Roman"/>
            <w:noProof/>
            <w:webHidden/>
            <w:sz w:val="24"/>
            <w:szCs w:val="24"/>
          </w:rPr>
          <w:fldChar w:fldCharType="begin"/>
        </w:r>
        <w:r w:rsidR="00042603" w:rsidRPr="00042603">
          <w:rPr>
            <w:rFonts w:ascii="Times New Roman" w:hAnsi="Times New Roman" w:cs="Times New Roman"/>
            <w:noProof/>
            <w:webHidden/>
            <w:sz w:val="24"/>
            <w:szCs w:val="24"/>
          </w:rPr>
          <w:instrText xml:space="preserve"> PAGEREF _Toc484963835 \h </w:instrText>
        </w:r>
        <w:r w:rsidR="00042603" w:rsidRPr="00042603">
          <w:rPr>
            <w:rFonts w:ascii="Times New Roman" w:hAnsi="Times New Roman" w:cs="Times New Roman"/>
            <w:noProof/>
            <w:webHidden/>
            <w:sz w:val="24"/>
            <w:szCs w:val="24"/>
          </w:rPr>
        </w:r>
        <w:r w:rsidR="00042603" w:rsidRPr="00042603">
          <w:rPr>
            <w:rFonts w:ascii="Times New Roman" w:hAnsi="Times New Roman" w:cs="Times New Roman"/>
            <w:noProof/>
            <w:webHidden/>
            <w:sz w:val="24"/>
            <w:szCs w:val="24"/>
          </w:rPr>
          <w:fldChar w:fldCharType="separate"/>
        </w:r>
        <w:r w:rsidR="00C87B56">
          <w:rPr>
            <w:rFonts w:ascii="Times New Roman" w:hAnsi="Times New Roman" w:cs="Times New Roman"/>
            <w:noProof/>
            <w:webHidden/>
            <w:sz w:val="24"/>
            <w:szCs w:val="24"/>
          </w:rPr>
          <w:t>70</w:t>
        </w:r>
        <w:r w:rsidR="00042603" w:rsidRPr="00042603">
          <w:rPr>
            <w:rFonts w:ascii="Times New Roman" w:hAnsi="Times New Roman" w:cs="Times New Roman"/>
            <w:noProof/>
            <w:webHidden/>
            <w:sz w:val="24"/>
            <w:szCs w:val="24"/>
          </w:rPr>
          <w:fldChar w:fldCharType="end"/>
        </w:r>
      </w:hyperlink>
    </w:p>
    <w:p w:rsidR="00153704" w:rsidRPr="00042603" w:rsidRDefault="00B16ED6" w:rsidP="00042603">
      <w:pPr>
        <w:spacing w:line="360" w:lineRule="auto"/>
        <w:rPr>
          <w:rFonts w:ascii="Times New Roman" w:hAnsi="Times New Roman" w:cs="Times New Roman"/>
          <w:sz w:val="24"/>
          <w:szCs w:val="24"/>
        </w:rPr>
      </w:pPr>
      <w:r w:rsidRPr="00042603">
        <w:rPr>
          <w:rFonts w:ascii="Times New Roman" w:hAnsi="Times New Roman" w:cs="Times New Roman"/>
          <w:sz w:val="24"/>
          <w:szCs w:val="24"/>
        </w:rPr>
        <w:fldChar w:fldCharType="end"/>
      </w:r>
    </w:p>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153704" w:rsidRDefault="00153704" w:rsidP="00153704"/>
    <w:p w:rsidR="0063527A" w:rsidRDefault="0063527A" w:rsidP="0063527A"/>
    <w:p w:rsidR="0063527A" w:rsidRPr="00B26DA2" w:rsidRDefault="0063527A" w:rsidP="0063527A">
      <w:pPr>
        <w:jc w:val="center"/>
        <w:rPr>
          <w:rFonts w:ascii="Times New Roman" w:hAnsi="Times New Roman"/>
          <w:b/>
          <w:sz w:val="24"/>
          <w:szCs w:val="24"/>
          <w:lang w:val="en-ID"/>
        </w:rPr>
      </w:pPr>
      <w:r w:rsidRPr="00B26DA2">
        <w:rPr>
          <w:rFonts w:ascii="Times New Roman" w:hAnsi="Times New Roman"/>
          <w:b/>
          <w:sz w:val="24"/>
          <w:szCs w:val="24"/>
          <w:lang w:val="en-ID"/>
        </w:rPr>
        <w:lastRenderedPageBreak/>
        <w:t>SURAT PERNYATAAN</w:t>
      </w:r>
    </w:p>
    <w:p w:rsidR="0063527A" w:rsidRPr="00B26DA2" w:rsidRDefault="0063527A" w:rsidP="0063527A">
      <w:pPr>
        <w:spacing w:line="360" w:lineRule="auto"/>
        <w:jc w:val="both"/>
        <w:rPr>
          <w:rFonts w:ascii="Times New Roman" w:hAnsi="Times New Roman"/>
          <w:b/>
          <w:sz w:val="24"/>
          <w:szCs w:val="24"/>
          <w:lang w:val="en-ID"/>
        </w:rPr>
      </w:pPr>
    </w:p>
    <w:p w:rsidR="0063527A" w:rsidRPr="00B26DA2" w:rsidRDefault="0063527A" w:rsidP="0063527A">
      <w:pPr>
        <w:spacing w:line="360" w:lineRule="auto"/>
        <w:jc w:val="both"/>
        <w:rPr>
          <w:rFonts w:ascii="Times New Roman" w:hAnsi="Times New Roman"/>
          <w:sz w:val="24"/>
          <w:szCs w:val="24"/>
          <w:lang w:val="en-ID"/>
        </w:rPr>
      </w:pPr>
      <w:r w:rsidRPr="00B26DA2">
        <w:rPr>
          <w:rFonts w:ascii="Times New Roman" w:hAnsi="Times New Roman"/>
          <w:sz w:val="24"/>
          <w:szCs w:val="24"/>
          <w:lang w:val="en-ID"/>
        </w:rPr>
        <w:t>Dengan ini saya meny</w:t>
      </w:r>
      <w:r>
        <w:rPr>
          <w:rFonts w:ascii="Times New Roman" w:hAnsi="Times New Roman"/>
          <w:sz w:val="24"/>
          <w:szCs w:val="24"/>
        </w:rPr>
        <w:t>a</w:t>
      </w:r>
      <w:r w:rsidRPr="00B26DA2">
        <w:rPr>
          <w:rFonts w:ascii="Times New Roman" w:hAnsi="Times New Roman"/>
          <w:sz w:val="24"/>
          <w:szCs w:val="24"/>
          <w:lang w:val="en-ID"/>
        </w:rPr>
        <w:t>takan bahwa dalam tesis ini tidak terdapat karya yang pernah diajukan untuk memperoleh gelas kesarjanaan di suatu perguruan tingg</w:t>
      </w:r>
      <w:r>
        <w:rPr>
          <w:rFonts w:ascii="Times New Roman" w:hAnsi="Times New Roman"/>
          <w:sz w:val="24"/>
          <w:szCs w:val="24"/>
        </w:rPr>
        <w:t>i</w:t>
      </w:r>
      <w:r w:rsidRPr="00B26DA2">
        <w:rPr>
          <w:rFonts w:ascii="Times New Roman" w:hAnsi="Times New Roman"/>
          <w:sz w:val="24"/>
          <w:szCs w:val="24"/>
          <w:lang w:val="en-ID"/>
        </w:rPr>
        <w:t>, dan sepanjang sepengetahuan saya juga tidak terdapat karya atau pendapat yang pernah ditulis atau diterbitkan  oleh orang lain kecuali yang tertulis diacu dalam naskah ini dan disebutkan dalam daftar pustaka.</w:t>
      </w:r>
    </w:p>
    <w:p w:rsidR="0063527A" w:rsidRPr="00B26DA2" w:rsidRDefault="0063527A" w:rsidP="0063527A">
      <w:pPr>
        <w:spacing w:line="360" w:lineRule="auto"/>
        <w:jc w:val="both"/>
        <w:rPr>
          <w:rFonts w:ascii="Times New Roman" w:hAnsi="Times New Roman"/>
          <w:sz w:val="24"/>
          <w:szCs w:val="24"/>
          <w:lang w:val="en-ID"/>
        </w:rPr>
      </w:pPr>
    </w:p>
    <w:p w:rsidR="0063527A" w:rsidRPr="00B26DA2" w:rsidRDefault="0063527A" w:rsidP="0063527A">
      <w:pPr>
        <w:spacing w:line="360" w:lineRule="auto"/>
        <w:jc w:val="both"/>
        <w:rPr>
          <w:rFonts w:ascii="Times New Roman" w:hAnsi="Times New Roman"/>
          <w:sz w:val="24"/>
          <w:szCs w:val="24"/>
          <w:lang w:val="en-ID"/>
        </w:rPr>
      </w:pPr>
    </w:p>
    <w:p w:rsidR="0063527A" w:rsidRPr="00B26DA2" w:rsidRDefault="0063527A" w:rsidP="00712E28">
      <w:pPr>
        <w:spacing w:line="360" w:lineRule="auto"/>
        <w:ind w:left="5040"/>
        <w:jc w:val="both"/>
        <w:rPr>
          <w:rFonts w:ascii="Times New Roman" w:hAnsi="Times New Roman"/>
          <w:sz w:val="24"/>
          <w:szCs w:val="24"/>
          <w:lang w:val="en-ID"/>
        </w:rPr>
      </w:pPr>
      <w:r w:rsidRPr="00B26DA2">
        <w:rPr>
          <w:rFonts w:ascii="Times New Roman" w:hAnsi="Times New Roman"/>
          <w:sz w:val="24"/>
          <w:szCs w:val="24"/>
          <w:lang w:val="en-ID"/>
        </w:rPr>
        <w:t xml:space="preserve">Yogyakarta, </w:t>
      </w:r>
      <w:r>
        <w:rPr>
          <w:rFonts w:ascii="Times New Roman" w:hAnsi="Times New Roman"/>
          <w:sz w:val="24"/>
          <w:szCs w:val="24"/>
        </w:rPr>
        <w:t>Juni</w:t>
      </w:r>
      <w:r w:rsidRPr="00B26DA2">
        <w:rPr>
          <w:rFonts w:ascii="Times New Roman" w:hAnsi="Times New Roman"/>
          <w:sz w:val="24"/>
          <w:szCs w:val="24"/>
          <w:lang w:val="en-ID"/>
        </w:rPr>
        <w:t xml:space="preserve"> 2017</w:t>
      </w:r>
    </w:p>
    <w:p w:rsidR="0063527A" w:rsidRPr="00B26DA2" w:rsidRDefault="0063527A" w:rsidP="00712E28">
      <w:pPr>
        <w:spacing w:line="360" w:lineRule="auto"/>
        <w:ind w:left="5040"/>
        <w:jc w:val="both"/>
        <w:rPr>
          <w:rFonts w:ascii="Times New Roman" w:hAnsi="Times New Roman"/>
          <w:sz w:val="24"/>
          <w:szCs w:val="24"/>
          <w:lang w:val="en-ID"/>
        </w:rPr>
      </w:pPr>
    </w:p>
    <w:p w:rsidR="0063527A" w:rsidRPr="00B26DA2" w:rsidRDefault="00712E28" w:rsidP="00712E28">
      <w:pPr>
        <w:ind w:left="5040"/>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r w:rsidR="0063527A" w:rsidRPr="00B26DA2">
        <w:rPr>
          <w:rFonts w:ascii="Times New Roman" w:hAnsi="Times New Roman"/>
          <w:sz w:val="24"/>
          <w:szCs w:val="24"/>
          <w:lang w:val="en-ID"/>
        </w:rPr>
        <w:tab/>
      </w:r>
      <w:r w:rsidR="0063527A" w:rsidRPr="00B26DA2">
        <w:rPr>
          <w:rFonts w:ascii="Times New Roman" w:hAnsi="Times New Roman"/>
          <w:sz w:val="24"/>
          <w:szCs w:val="24"/>
          <w:lang w:val="en-ID"/>
        </w:rPr>
        <w:tab/>
      </w:r>
    </w:p>
    <w:p w:rsidR="00C10971" w:rsidRDefault="001844BA" w:rsidP="001844BA">
      <w:pPr>
        <w:ind w:left="5387"/>
      </w:pPr>
      <w:r>
        <w:rPr>
          <w:rFonts w:ascii="Times New Roman" w:hAnsi="Times New Roman"/>
          <w:sz w:val="24"/>
          <w:szCs w:val="24"/>
        </w:rPr>
        <w:t>Wasliah Hasan</w:t>
      </w:r>
      <w:r w:rsidR="00C10971">
        <w:br w:type="page"/>
      </w:r>
    </w:p>
    <w:p w:rsidR="00C10971" w:rsidRDefault="00C10971" w:rsidP="00153704">
      <w:pPr>
        <w:jc w:val="center"/>
      </w:pPr>
      <w:r>
        <w:lastRenderedPageBreak/>
        <w:t>KATA PENGANTAR</w:t>
      </w:r>
    </w:p>
    <w:p w:rsidR="00C10971" w:rsidRDefault="00C10971" w:rsidP="00153704">
      <w:pPr>
        <w:jc w:val="center"/>
      </w:pPr>
      <w:r>
        <w:br w:type="page"/>
      </w:r>
    </w:p>
    <w:p w:rsidR="00C10971" w:rsidRDefault="00C10971" w:rsidP="00153704">
      <w:pPr>
        <w:jc w:val="center"/>
        <w:rPr>
          <w:rFonts w:ascii="Times New Roman" w:hAnsi="Times New Roman"/>
          <w:sz w:val="24"/>
          <w:szCs w:val="24"/>
        </w:rPr>
      </w:pPr>
      <w:r w:rsidRPr="00C10971">
        <w:rPr>
          <w:rFonts w:ascii="Times New Roman" w:hAnsi="Times New Roman"/>
          <w:sz w:val="24"/>
          <w:szCs w:val="24"/>
        </w:rPr>
        <w:lastRenderedPageBreak/>
        <w:t xml:space="preserve">PENGGUNAAN SISTEM INFORMASI GEOGRAFIS UNTUK PEMETAAN SEBARAN KASUS DAN FAKTOR RISIKO KEJADIAN PENYAKIT           TB. PARU </w:t>
      </w:r>
      <w:r>
        <w:rPr>
          <w:rFonts w:ascii="Times New Roman" w:hAnsi="Times New Roman"/>
          <w:sz w:val="24"/>
          <w:szCs w:val="24"/>
        </w:rPr>
        <w:t xml:space="preserve">BTA (+) </w:t>
      </w:r>
      <w:r w:rsidRPr="00C10971">
        <w:rPr>
          <w:rFonts w:ascii="Times New Roman" w:hAnsi="Times New Roman"/>
          <w:sz w:val="24"/>
          <w:szCs w:val="24"/>
        </w:rPr>
        <w:t>DI KABUPATEN MAJENE</w:t>
      </w:r>
    </w:p>
    <w:p w:rsidR="00C10971" w:rsidRDefault="00C10971" w:rsidP="00C10971">
      <w:pPr>
        <w:pStyle w:val="Heading1"/>
        <w:jc w:val="center"/>
        <w:rPr>
          <w:rFonts w:ascii="Times New Roman" w:hAnsi="Times New Roman" w:cs="Times New Roman"/>
          <w:color w:val="auto"/>
          <w:sz w:val="24"/>
          <w:szCs w:val="24"/>
        </w:rPr>
      </w:pPr>
      <w:bookmarkStart w:id="5" w:name="_Toc484693222"/>
      <w:r w:rsidRPr="00C10971">
        <w:rPr>
          <w:rFonts w:ascii="Times New Roman" w:hAnsi="Times New Roman" w:cs="Times New Roman"/>
          <w:color w:val="auto"/>
          <w:sz w:val="24"/>
          <w:szCs w:val="24"/>
        </w:rPr>
        <w:t>ABSTRAK</w:t>
      </w:r>
      <w:bookmarkEnd w:id="5"/>
    </w:p>
    <w:p w:rsidR="00920186" w:rsidRPr="00920186" w:rsidRDefault="00920186" w:rsidP="00920186">
      <w:pPr>
        <w:spacing w:after="120" w:line="240" w:lineRule="auto"/>
        <w:jc w:val="both"/>
        <w:rPr>
          <w:rFonts w:ascii="Times New Roman" w:hAnsi="Times New Roman" w:cs="Times New Roman"/>
          <w:sz w:val="24"/>
          <w:szCs w:val="24"/>
        </w:rPr>
      </w:pPr>
      <w:r w:rsidRPr="00920186">
        <w:rPr>
          <w:rFonts w:ascii="Times New Roman" w:hAnsi="Times New Roman" w:cs="Times New Roman"/>
          <w:b/>
          <w:sz w:val="24"/>
          <w:szCs w:val="24"/>
        </w:rPr>
        <w:t xml:space="preserve">Latar Belakang : </w:t>
      </w:r>
      <w:r w:rsidRPr="00920186">
        <w:rPr>
          <w:rStyle w:val="notranslate"/>
          <w:rFonts w:ascii="Times New Roman" w:hAnsi="Times New Roman" w:cs="Times New Roman"/>
          <w:sz w:val="24"/>
          <w:szCs w:val="24"/>
          <w:bdr w:val="none" w:sz="0" w:space="0" w:color="auto" w:frame="1"/>
          <w:shd w:val="clear" w:color="auto" w:fill="FFFFFF"/>
        </w:rPr>
        <w:t xml:space="preserve">Tuberkulosis adalah penyakit infeksi kronis yang disebabkan oleh </w:t>
      </w:r>
      <w:r w:rsidRPr="00920186">
        <w:rPr>
          <w:rStyle w:val="notranslate"/>
          <w:rFonts w:ascii="Times New Roman" w:hAnsi="Times New Roman" w:cs="Times New Roman"/>
          <w:i/>
          <w:iCs/>
          <w:sz w:val="24"/>
          <w:szCs w:val="24"/>
          <w:bdr w:val="none" w:sz="0" w:space="0" w:color="auto" w:frame="1"/>
          <w:shd w:val="clear" w:color="auto" w:fill="FFFFFF"/>
        </w:rPr>
        <w:t>Mycobacterium tuberculosis,</w:t>
      </w:r>
      <w:r w:rsidRPr="00920186">
        <w:rPr>
          <w:rStyle w:val="notranslate"/>
          <w:rFonts w:ascii="Times New Roman" w:hAnsi="Times New Roman" w:cs="Times New Roman"/>
          <w:sz w:val="24"/>
          <w:szCs w:val="24"/>
          <w:bdr w:val="none" w:sz="0" w:space="0" w:color="auto" w:frame="1"/>
          <w:shd w:val="clear" w:color="auto" w:fill="FFFFFF"/>
        </w:rPr>
        <w:t xml:space="preserve"> yang sampai saat ini merupakan masalah kesehatan terutama di negara berkembang. </w:t>
      </w:r>
      <w:r w:rsidRPr="00920186">
        <w:rPr>
          <w:rStyle w:val="notranslate"/>
          <w:rFonts w:ascii="Times New Roman" w:hAnsi="Times New Roman" w:cs="Times New Roman"/>
          <w:iCs/>
          <w:color w:val="333333"/>
          <w:sz w:val="24"/>
          <w:szCs w:val="24"/>
          <w:bdr w:val="none" w:sz="0" w:space="0" w:color="auto" w:frame="1"/>
          <w:shd w:val="clear" w:color="auto" w:fill="FFFFFF"/>
        </w:rPr>
        <w:t xml:space="preserve">Dalam Global TB Report Tahun 2015 terdapat 9,6 juta orang  jatuh sakit dengan </w:t>
      </w:r>
      <w:r w:rsidRPr="00920186">
        <w:rPr>
          <w:rStyle w:val="notranslate"/>
          <w:rFonts w:ascii="Times New Roman" w:hAnsi="Times New Roman" w:cs="Times New Roman"/>
          <w:i/>
          <w:iCs/>
          <w:color w:val="333333"/>
          <w:sz w:val="24"/>
          <w:szCs w:val="24"/>
          <w:bdr w:val="none" w:sz="0" w:space="0" w:color="auto" w:frame="1"/>
          <w:shd w:val="clear" w:color="auto" w:fill="FFFFFF"/>
        </w:rPr>
        <w:t xml:space="preserve">tuberculosis, </w:t>
      </w:r>
      <w:r w:rsidRPr="00920186">
        <w:rPr>
          <w:rStyle w:val="notranslate"/>
          <w:rFonts w:ascii="Times New Roman" w:hAnsi="Times New Roman" w:cs="Times New Roman"/>
          <w:iCs/>
          <w:color w:val="333333"/>
          <w:sz w:val="24"/>
          <w:szCs w:val="24"/>
          <w:bdr w:val="none" w:sz="0" w:space="0" w:color="auto" w:frame="1"/>
          <w:shd w:val="clear" w:color="auto" w:fill="FFFFFF"/>
        </w:rPr>
        <w:t xml:space="preserve">1,5 juta orang meninggal, terdiri dari 890.000 laki-laki, 480.000 perempuan dan 140.000 anak-anak, termasuk 0,4 juta orang yang positif HIV/AIDS. </w:t>
      </w:r>
      <w:r w:rsidRPr="00920186">
        <w:rPr>
          <w:rFonts w:ascii="Times New Roman" w:hAnsi="Times New Roman" w:cs="Times New Roman"/>
          <w:sz w:val="24"/>
          <w:szCs w:val="24"/>
        </w:rPr>
        <w:t>Kabupaten Majene merupakan kabupaten dengan angka penemuan kasus TB Paru tertinggi di Provinsi Sulawesi Barat selama 5 tahun, dari tahun 2010 s/d 2014.</w:t>
      </w:r>
    </w:p>
    <w:p w:rsidR="00920186" w:rsidRPr="00920186" w:rsidRDefault="00920186" w:rsidP="00920186">
      <w:pPr>
        <w:spacing w:after="120" w:line="240" w:lineRule="auto"/>
        <w:jc w:val="both"/>
        <w:rPr>
          <w:rFonts w:ascii="Times New Roman" w:hAnsi="Times New Roman" w:cs="Times New Roman"/>
          <w:sz w:val="24"/>
          <w:szCs w:val="24"/>
        </w:rPr>
      </w:pPr>
      <w:r w:rsidRPr="00920186">
        <w:rPr>
          <w:rFonts w:ascii="Times New Roman" w:hAnsi="Times New Roman" w:cs="Times New Roman"/>
          <w:b/>
          <w:sz w:val="24"/>
          <w:szCs w:val="24"/>
        </w:rPr>
        <w:t xml:space="preserve">Tujuan : </w:t>
      </w:r>
      <w:r w:rsidRPr="00920186">
        <w:rPr>
          <w:rFonts w:ascii="Times New Roman" w:hAnsi="Times New Roman" w:cs="Times New Roman"/>
          <w:sz w:val="24"/>
          <w:szCs w:val="24"/>
        </w:rPr>
        <w:t>Untuk mengetahui sebaran kasus dan hubungan faktor risiko yang mempengaruhi kejadian TB Paru BTA (+) di Kabupaten Majene.</w:t>
      </w:r>
    </w:p>
    <w:p w:rsidR="00920186" w:rsidRPr="00920186" w:rsidRDefault="00920186" w:rsidP="00920186">
      <w:pPr>
        <w:spacing w:after="120" w:line="240" w:lineRule="auto"/>
        <w:jc w:val="both"/>
        <w:rPr>
          <w:rFonts w:ascii="Times New Roman" w:hAnsi="Times New Roman" w:cs="Times New Roman"/>
          <w:sz w:val="24"/>
          <w:szCs w:val="24"/>
        </w:rPr>
      </w:pPr>
      <w:r w:rsidRPr="00920186">
        <w:rPr>
          <w:rFonts w:ascii="Times New Roman" w:hAnsi="Times New Roman" w:cs="Times New Roman"/>
          <w:b/>
          <w:sz w:val="24"/>
          <w:szCs w:val="24"/>
        </w:rPr>
        <w:t>Metode Penelitian :</w:t>
      </w:r>
      <w:r w:rsidRPr="00920186">
        <w:rPr>
          <w:rFonts w:ascii="Times New Roman" w:hAnsi="Times New Roman" w:cs="Times New Roman"/>
          <w:sz w:val="24"/>
          <w:szCs w:val="24"/>
        </w:rPr>
        <w:t xml:space="preserve"> Penelitian ini menggunakan desain penelitian </w:t>
      </w:r>
      <w:r w:rsidRPr="00920186">
        <w:rPr>
          <w:rFonts w:ascii="Times New Roman" w:hAnsi="Times New Roman" w:cs="Times New Roman"/>
          <w:i/>
          <w:sz w:val="24"/>
          <w:szCs w:val="24"/>
        </w:rPr>
        <w:t>cross sectional</w:t>
      </w:r>
      <w:r w:rsidRPr="00920186">
        <w:rPr>
          <w:rFonts w:ascii="Times New Roman" w:hAnsi="Times New Roman" w:cs="Times New Roman"/>
          <w:sz w:val="24"/>
          <w:szCs w:val="24"/>
        </w:rPr>
        <w:t>. Menggunakan SIG untuk pemetaan dan mengetahui pola sebaran kasus TB Paru  BTA (+).  Terdiri dari 240 responden yang merupakan penderita  TB Paru BTA (+) yang tercatat di layanan kesehatan dari bulan Januari s/d Desember 2016 untuk pemetaan dan 244 responden yang merupakan suspek TB dari bulan Januari s/d Desember 2016 untuk mengetahui hubungan kejadian TB Paru  BTA (+) dengan faktor risiko. M</w:t>
      </w:r>
      <w:r w:rsidRPr="00920186">
        <w:rPr>
          <w:rFonts w:ascii="Times New Roman" w:hAnsi="Times New Roman" w:cs="Times New Roman"/>
          <w:sz w:val="24"/>
          <w:szCs w:val="24"/>
          <w:shd w:val="clear" w:color="auto" w:fill="FFFFFF"/>
        </w:rPr>
        <w:t xml:space="preserve">enggunakan </w:t>
      </w:r>
      <w:r w:rsidRPr="00920186">
        <w:rPr>
          <w:rFonts w:ascii="Times New Roman" w:hAnsi="Times New Roman" w:cs="Times New Roman"/>
          <w:i/>
          <w:sz w:val="24"/>
          <w:szCs w:val="24"/>
          <w:shd w:val="clear" w:color="auto" w:fill="FFFFFF"/>
        </w:rPr>
        <w:t>software geoda</w:t>
      </w:r>
      <w:r w:rsidRPr="00920186">
        <w:rPr>
          <w:rFonts w:ascii="Times New Roman" w:hAnsi="Times New Roman" w:cs="Times New Roman"/>
          <w:sz w:val="24"/>
          <w:szCs w:val="24"/>
        </w:rPr>
        <w:t xml:space="preserve"> dan </w:t>
      </w:r>
      <w:r w:rsidRPr="00920186">
        <w:rPr>
          <w:rFonts w:ascii="Times New Roman" w:hAnsi="Times New Roman" w:cs="Times New Roman"/>
          <w:i/>
          <w:sz w:val="24"/>
          <w:szCs w:val="24"/>
        </w:rPr>
        <w:t>stata</w:t>
      </w:r>
      <w:r w:rsidRPr="00920186">
        <w:rPr>
          <w:rFonts w:ascii="Times New Roman" w:hAnsi="Times New Roman" w:cs="Times New Roman"/>
          <w:sz w:val="24"/>
          <w:szCs w:val="24"/>
        </w:rPr>
        <w:t xml:space="preserve"> 13 untuk mengetahui hubungan faktor risiko dengan kejadian TB Paru BTA (+) dan Analisis </w:t>
      </w:r>
      <w:r w:rsidRPr="00920186">
        <w:rPr>
          <w:rFonts w:ascii="Times New Roman" w:hAnsi="Times New Roman" w:cs="Times New Roman"/>
          <w:i/>
          <w:sz w:val="24"/>
          <w:szCs w:val="24"/>
        </w:rPr>
        <w:t>purely spatial scan statistik</w:t>
      </w:r>
      <w:r w:rsidRPr="00920186">
        <w:rPr>
          <w:rFonts w:ascii="Times New Roman" w:hAnsi="Times New Roman" w:cs="Times New Roman"/>
          <w:sz w:val="24"/>
          <w:szCs w:val="24"/>
        </w:rPr>
        <w:t xml:space="preserve"> menggunakan </w:t>
      </w:r>
      <w:r w:rsidRPr="00920186">
        <w:rPr>
          <w:rFonts w:ascii="Times New Roman" w:hAnsi="Times New Roman" w:cs="Times New Roman"/>
          <w:i/>
          <w:sz w:val="24"/>
          <w:szCs w:val="24"/>
        </w:rPr>
        <w:t>SaTScan</w:t>
      </w:r>
      <w:r w:rsidRPr="00920186">
        <w:rPr>
          <w:rFonts w:ascii="Times New Roman" w:hAnsi="Times New Roman" w:cs="Times New Roman"/>
          <w:sz w:val="24"/>
          <w:szCs w:val="24"/>
        </w:rPr>
        <w:t xml:space="preserve"> untuk mengetahui adanya </w:t>
      </w:r>
      <w:r w:rsidRPr="00920186">
        <w:rPr>
          <w:rFonts w:ascii="Times New Roman" w:hAnsi="Times New Roman" w:cs="Times New Roman"/>
          <w:i/>
          <w:sz w:val="24"/>
          <w:szCs w:val="24"/>
        </w:rPr>
        <w:t>cluster</w:t>
      </w:r>
      <w:r w:rsidRPr="00920186">
        <w:rPr>
          <w:rFonts w:ascii="Times New Roman" w:hAnsi="Times New Roman" w:cs="Times New Roman"/>
          <w:sz w:val="24"/>
          <w:szCs w:val="24"/>
        </w:rPr>
        <w:t xml:space="preserve"> kasus.</w:t>
      </w:r>
    </w:p>
    <w:p w:rsidR="00920186" w:rsidRPr="00796788" w:rsidRDefault="00920186" w:rsidP="00796788">
      <w:pPr>
        <w:spacing w:after="120" w:line="240" w:lineRule="auto"/>
        <w:jc w:val="both"/>
        <w:rPr>
          <w:rFonts w:ascii="Times New Roman" w:hAnsi="Times New Roman" w:cs="Times New Roman"/>
          <w:b/>
          <w:sz w:val="24"/>
          <w:szCs w:val="24"/>
        </w:rPr>
      </w:pPr>
      <w:r w:rsidRPr="00920186">
        <w:rPr>
          <w:rFonts w:ascii="Times New Roman" w:hAnsi="Times New Roman" w:cs="Times New Roman"/>
          <w:b/>
          <w:sz w:val="24"/>
          <w:szCs w:val="24"/>
        </w:rPr>
        <w:t xml:space="preserve">Hasil : </w:t>
      </w:r>
      <w:r w:rsidR="00796788" w:rsidRPr="00796788">
        <w:rPr>
          <w:rFonts w:ascii="Times New Roman" w:hAnsi="Times New Roman" w:cs="Times New Roman"/>
          <w:sz w:val="24"/>
          <w:szCs w:val="24"/>
        </w:rPr>
        <w:t>Secara statistik terdapat hubungan positif antara ventilasi (p = 0,011), pencahayaan (p = 0,013), kepadatan hunian (0,001), curah hujan (p = 0,05 dan p = 0,001), status gizi kurang (p = 0,000) dan kemiskinan (p = 0,000) dengan kejadian TB Paru BTA (+). Terdapat 3 c</w:t>
      </w:r>
      <w:r w:rsidR="00796788" w:rsidRPr="00796788">
        <w:rPr>
          <w:rFonts w:ascii="Times New Roman" w:hAnsi="Times New Roman" w:cs="Times New Roman"/>
          <w:i/>
          <w:sz w:val="24"/>
          <w:szCs w:val="24"/>
        </w:rPr>
        <w:t>luster (</w:t>
      </w:r>
      <w:r w:rsidR="00796788" w:rsidRPr="00796788">
        <w:rPr>
          <w:rFonts w:ascii="Times New Roman" w:hAnsi="Times New Roman" w:cs="Times New Roman"/>
          <w:sz w:val="24"/>
          <w:szCs w:val="24"/>
        </w:rPr>
        <w:t>nilai p 0,026, 0,027 dan 0,029) pada area dengan rumah tidak sehat tinggi, status gizi kurang tinggi dan kemiskinan yang tinggi.</w:t>
      </w:r>
    </w:p>
    <w:p w:rsidR="00920186" w:rsidRPr="00920186" w:rsidRDefault="00920186" w:rsidP="00796788">
      <w:pPr>
        <w:spacing w:after="120" w:line="240" w:lineRule="auto"/>
        <w:jc w:val="both"/>
        <w:rPr>
          <w:rFonts w:ascii="Times New Roman" w:hAnsi="Times New Roman" w:cs="Times New Roman"/>
          <w:b/>
          <w:sz w:val="24"/>
          <w:szCs w:val="24"/>
        </w:rPr>
      </w:pPr>
      <w:r w:rsidRPr="00920186">
        <w:rPr>
          <w:rFonts w:ascii="Times New Roman" w:hAnsi="Times New Roman" w:cs="Times New Roman"/>
          <w:b/>
          <w:sz w:val="24"/>
          <w:szCs w:val="24"/>
        </w:rPr>
        <w:t xml:space="preserve">Kesimpulan : </w:t>
      </w:r>
      <w:r w:rsidRPr="00920186">
        <w:rPr>
          <w:rFonts w:ascii="Times New Roman" w:hAnsi="Times New Roman" w:cs="Times New Roman"/>
          <w:sz w:val="24"/>
          <w:szCs w:val="24"/>
        </w:rPr>
        <w:t xml:space="preserve">Kejadian TB Paru BTA (+) di Kabupaten Majene memiliki hubungan positif dengan faktor lingkungan dan faktor sosio-ekonomi serta </w:t>
      </w:r>
      <w:r w:rsidRPr="00920186">
        <w:rPr>
          <w:rFonts w:ascii="Times New Roman" w:hAnsi="Times New Roman" w:cs="Times New Roman"/>
          <w:i/>
          <w:sz w:val="24"/>
          <w:szCs w:val="24"/>
        </w:rPr>
        <w:t>cluster</w:t>
      </w:r>
      <w:r w:rsidRPr="00920186">
        <w:rPr>
          <w:rFonts w:ascii="Times New Roman" w:hAnsi="Times New Roman" w:cs="Times New Roman"/>
          <w:sz w:val="24"/>
          <w:szCs w:val="24"/>
        </w:rPr>
        <w:t xml:space="preserve"> terdapat pada area dengan faktor risiko yang tinggi. Pemetaan kasus dan faktor risiko serta identifikasi </w:t>
      </w:r>
      <w:r w:rsidRPr="00920186">
        <w:rPr>
          <w:rFonts w:ascii="Times New Roman" w:hAnsi="Times New Roman" w:cs="Times New Roman"/>
          <w:i/>
          <w:sz w:val="24"/>
          <w:szCs w:val="24"/>
        </w:rPr>
        <w:t>cluster</w:t>
      </w:r>
      <w:r w:rsidRPr="00920186">
        <w:rPr>
          <w:rFonts w:ascii="Times New Roman" w:hAnsi="Times New Roman" w:cs="Times New Roman"/>
          <w:sz w:val="24"/>
          <w:szCs w:val="24"/>
        </w:rPr>
        <w:t xml:space="preserve"> diharapkan dapat membantu dalam  program pengendalian TB.</w:t>
      </w:r>
    </w:p>
    <w:p w:rsidR="0000338F" w:rsidRPr="00920186" w:rsidRDefault="00920186" w:rsidP="00920186">
      <w:pPr>
        <w:spacing w:line="240" w:lineRule="auto"/>
        <w:rPr>
          <w:sz w:val="24"/>
          <w:szCs w:val="24"/>
        </w:rPr>
        <w:sectPr w:rsidR="0000338F" w:rsidRPr="00920186" w:rsidSect="0000338F">
          <w:headerReference w:type="default" r:id="rId34"/>
          <w:footerReference w:type="default" r:id="rId35"/>
          <w:pgSz w:w="11906" w:h="16838"/>
          <w:pgMar w:top="2268" w:right="1701" w:bottom="1701" w:left="2268" w:header="709" w:footer="709" w:gutter="0"/>
          <w:pgNumType w:fmt="lowerRoman"/>
          <w:cols w:space="708"/>
          <w:docGrid w:linePitch="360"/>
        </w:sectPr>
      </w:pPr>
      <w:r w:rsidRPr="00920186">
        <w:rPr>
          <w:rFonts w:ascii="Times New Roman" w:hAnsi="Times New Roman" w:cs="Times New Roman"/>
          <w:b/>
          <w:sz w:val="24"/>
          <w:szCs w:val="24"/>
        </w:rPr>
        <w:t xml:space="preserve">Kata Kunci </w:t>
      </w:r>
      <w:r w:rsidRPr="00920186">
        <w:rPr>
          <w:rFonts w:ascii="Times New Roman" w:hAnsi="Times New Roman" w:cs="Times New Roman"/>
          <w:sz w:val="24"/>
          <w:szCs w:val="24"/>
        </w:rPr>
        <w:t>: SIG, Faktor Risiko TB Paru BTA (+)</w:t>
      </w:r>
    </w:p>
    <w:p w:rsidR="00AD7C38" w:rsidRPr="00AD7C38" w:rsidRDefault="00AD7C38" w:rsidP="00AD7C38"/>
    <w:p w:rsidR="009B458B" w:rsidRPr="00AD7C38" w:rsidRDefault="00AD7C38" w:rsidP="00AD7C38">
      <w:pPr>
        <w:pStyle w:val="Heading1"/>
        <w:spacing w:line="360" w:lineRule="auto"/>
        <w:jc w:val="center"/>
        <w:rPr>
          <w:rFonts w:ascii="Times New Roman" w:hAnsi="Times New Roman" w:cs="Times New Roman"/>
          <w:color w:val="auto"/>
          <w:sz w:val="24"/>
          <w:szCs w:val="24"/>
        </w:rPr>
      </w:pPr>
      <w:bookmarkStart w:id="6" w:name="_Toc484693223"/>
      <w:r w:rsidRPr="00AD7C38">
        <w:rPr>
          <w:rFonts w:ascii="Times New Roman" w:hAnsi="Times New Roman" w:cs="Times New Roman"/>
          <w:color w:val="auto"/>
          <w:sz w:val="24"/>
          <w:szCs w:val="24"/>
        </w:rPr>
        <w:t>BAB I</w:t>
      </w:r>
      <w:bookmarkEnd w:id="6"/>
    </w:p>
    <w:p w:rsidR="00AD7C38" w:rsidRPr="00AD7C38" w:rsidRDefault="00AD7C38" w:rsidP="00AD7C38">
      <w:pPr>
        <w:spacing w:after="0" w:line="360" w:lineRule="auto"/>
        <w:jc w:val="center"/>
        <w:rPr>
          <w:rFonts w:ascii="Times New Roman" w:hAnsi="Times New Roman" w:cs="Times New Roman"/>
          <w:b/>
          <w:sz w:val="24"/>
          <w:szCs w:val="24"/>
        </w:rPr>
      </w:pPr>
      <w:r w:rsidRPr="00AD7C38">
        <w:rPr>
          <w:rFonts w:ascii="Times New Roman" w:hAnsi="Times New Roman" w:cs="Times New Roman"/>
          <w:b/>
          <w:sz w:val="24"/>
          <w:szCs w:val="24"/>
        </w:rPr>
        <w:t>PENDAHULUAN</w:t>
      </w:r>
    </w:p>
    <w:p w:rsidR="00AD7C38" w:rsidRDefault="00AD7C38" w:rsidP="006D1014">
      <w:pPr>
        <w:pStyle w:val="Heading2"/>
        <w:numPr>
          <w:ilvl w:val="0"/>
          <w:numId w:val="1"/>
        </w:numPr>
        <w:spacing w:before="120" w:line="360" w:lineRule="auto"/>
        <w:ind w:left="425" w:hanging="357"/>
        <w:jc w:val="center"/>
        <w:rPr>
          <w:rFonts w:ascii="Times New Roman" w:hAnsi="Times New Roman" w:cs="Times New Roman"/>
          <w:color w:val="auto"/>
          <w:sz w:val="24"/>
          <w:szCs w:val="24"/>
        </w:rPr>
      </w:pPr>
      <w:bookmarkStart w:id="7" w:name="_Toc484693224"/>
      <w:r w:rsidRPr="00AD7C38">
        <w:rPr>
          <w:rFonts w:ascii="Times New Roman" w:hAnsi="Times New Roman" w:cs="Times New Roman"/>
          <w:color w:val="auto"/>
          <w:sz w:val="24"/>
          <w:szCs w:val="24"/>
        </w:rPr>
        <w:t>Latar Belakang</w:t>
      </w:r>
      <w:bookmarkEnd w:id="7"/>
    </w:p>
    <w:p w:rsidR="00DB61E5" w:rsidRPr="007C66A8" w:rsidRDefault="00DB61E5" w:rsidP="00DB61E5">
      <w:pPr>
        <w:pStyle w:val="ListParagraph"/>
        <w:spacing w:after="0" w:line="360" w:lineRule="auto"/>
        <w:ind w:left="0" w:firstLine="720"/>
        <w:jc w:val="both"/>
        <w:rPr>
          <w:rStyle w:val="notranslate"/>
          <w:rFonts w:ascii="Times New Roman" w:hAnsi="Times New Roman"/>
          <w:iCs/>
          <w:sz w:val="24"/>
          <w:szCs w:val="24"/>
          <w:bdr w:val="none" w:sz="0" w:space="0" w:color="auto" w:frame="1"/>
          <w:shd w:val="clear" w:color="auto" w:fill="FFFFFF"/>
        </w:rPr>
      </w:pPr>
      <w:r w:rsidRPr="007C66A8">
        <w:rPr>
          <w:rStyle w:val="notranslate"/>
          <w:rFonts w:ascii="Times New Roman" w:hAnsi="Times New Roman"/>
          <w:sz w:val="24"/>
          <w:szCs w:val="24"/>
          <w:bdr w:val="none" w:sz="0" w:space="0" w:color="auto" w:frame="1"/>
          <w:shd w:val="clear" w:color="auto" w:fill="FFFFFF"/>
        </w:rPr>
        <w:t xml:space="preserve">Tuberkulosis (TB), adalah penyakit infeksi kronik yang disebabkan oleh </w:t>
      </w:r>
      <w:r w:rsidRPr="007C66A8">
        <w:rPr>
          <w:rStyle w:val="notranslate"/>
          <w:rFonts w:ascii="Times New Roman" w:hAnsi="Times New Roman"/>
          <w:i/>
          <w:iCs/>
          <w:sz w:val="24"/>
          <w:szCs w:val="24"/>
          <w:bdr w:val="none" w:sz="0" w:space="0" w:color="auto" w:frame="1"/>
          <w:shd w:val="clear" w:color="auto" w:fill="FFFFFF"/>
        </w:rPr>
        <w:t>Mycobacterium tuberculosis,</w:t>
      </w:r>
      <w:r w:rsidRPr="007C66A8">
        <w:rPr>
          <w:rStyle w:val="notranslate"/>
          <w:rFonts w:ascii="Times New Roman" w:hAnsi="Times New Roman"/>
          <w:sz w:val="24"/>
          <w:szCs w:val="24"/>
          <w:bdr w:val="none" w:sz="0" w:space="0" w:color="auto" w:frame="1"/>
          <w:shd w:val="clear" w:color="auto" w:fill="FFFFFF"/>
        </w:rPr>
        <w:t xml:space="preserve"> yang sampai saat ini merupakan masalah kesehatan terutama di negara berkembang. </w:t>
      </w:r>
      <w:r w:rsidRPr="007C66A8">
        <w:rPr>
          <w:rStyle w:val="notranslate"/>
          <w:rFonts w:ascii="Times New Roman" w:hAnsi="Times New Roman"/>
          <w:iCs/>
          <w:sz w:val="24"/>
          <w:szCs w:val="24"/>
          <w:bdr w:val="none" w:sz="0" w:space="0" w:color="auto" w:frame="1"/>
          <w:shd w:val="clear" w:color="auto" w:fill="FFFFFF"/>
        </w:rPr>
        <w:t xml:space="preserve">Global TB Report menyebutkan, pada tahun 2014 terdapat 9,6 juta orang  jatuh sakit dengan </w:t>
      </w:r>
      <w:r w:rsidRPr="007C66A8">
        <w:rPr>
          <w:rStyle w:val="notranslate"/>
          <w:rFonts w:ascii="Times New Roman" w:hAnsi="Times New Roman"/>
          <w:i/>
          <w:iCs/>
          <w:sz w:val="24"/>
          <w:szCs w:val="24"/>
          <w:bdr w:val="none" w:sz="0" w:space="0" w:color="auto" w:frame="1"/>
          <w:shd w:val="clear" w:color="auto" w:fill="FFFFFF"/>
        </w:rPr>
        <w:t>tuberculosis</w:t>
      </w:r>
      <w:r w:rsidRPr="007C66A8">
        <w:rPr>
          <w:rStyle w:val="notranslate"/>
          <w:rFonts w:ascii="Times New Roman" w:hAnsi="Times New Roman"/>
          <w:iCs/>
          <w:sz w:val="24"/>
          <w:szCs w:val="24"/>
          <w:bdr w:val="none" w:sz="0" w:space="0" w:color="auto" w:frame="1"/>
          <w:shd w:val="clear" w:color="auto" w:fill="FFFFFF"/>
        </w:rPr>
        <w:t xml:space="preserve">. Penyakit ini menyerang lebih banyak pada pria tetapi pada wanita angka kesakitan dan kematian juga  tinggi. 1,5 juta orang meninggal, terdiri dari 890.000 laki-laki, 480.000 perempuan dan 140.000 anak-anak, termasuk 0,4 juta orang yang positif HIV/AIDS </w:t>
      </w:r>
      <w:r w:rsidR="002F2B87" w:rsidRPr="007C66A8">
        <w:rPr>
          <w:rStyle w:val="notranslate"/>
          <w:rFonts w:ascii="Times New Roman" w:hAnsi="Times New Roman"/>
          <w:iCs/>
          <w:sz w:val="24"/>
          <w:szCs w:val="24"/>
          <w:bdr w:val="none" w:sz="0" w:space="0" w:color="auto" w:frame="1"/>
          <w:shd w:val="clear" w:color="auto" w:fill="FFFFFF"/>
        </w:rPr>
        <w:fldChar w:fldCharType="begin" w:fldLock="1"/>
      </w:r>
      <w:r w:rsidR="002F2B87" w:rsidRPr="007C66A8">
        <w:rPr>
          <w:rStyle w:val="notranslate"/>
          <w:rFonts w:ascii="Times New Roman" w:hAnsi="Times New Roman"/>
          <w:iCs/>
          <w:sz w:val="24"/>
          <w:szCs w:val="24"/>
          <w:bdr w:val="none" w:sz="0" w:space="0" w:color="auto" w:frame="1"/>
          <w:shd w:val="clear" w:color="auto" w:fill="FFFFFF"/>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"WHO", "given" : "", "non-dropping-particle" : "", "parse-names" : false, "suffix" : "" } ], "id" : "ITEM-1", "issued" : { "date-parts" : [ [ "2015" ] ] }, "number-of-pages" : "1689-1699", "publisher" : "WHO", "publisher-place" : "Genewa, Switzerland", "title" : "Global Tuberculosis Report 2015", "type" : "book", "volume" : "1" }, "uris" : [ "http://www.mendeley.com/documents/?uuid=66ec8ea9-441c-46eb-b29b-081735e336b4" ] } ], "mendeley" : { "formattedCitation" : "(WHO 2015)", "manualFormatting" : "(WHO, 2015)", "plainTextFormattedCitation" : "(WHO 2015)", "previouslyFormattedCitation" : "(WHO 2015)" }, "properties" : { "noteIndex" : 0 }, "schema" : "https://github.com/citation-style-language/schema/raw/master/csl-citation.json" }</w:instrText>
      </w:r>
      <w:r w:rsidR="002F2B87" w:rsidRPr="007C66A8">
        <w:rPr>
          <w:rStyle w:val="notranslate"/>
          <w:rFonts w:ascii="Times New Roman" w:hAnsi="Times New Roman"/>
          <w:iCs/>
          <w:sz w:val="24"/>
          <w:szCs w:val="24"/>
          <w:bdr w:val="none" w:sz="0" w:space="0" w:color="auto" w:frame="1"/>
          <w:shd w:val="clear" w:color="auto" w:fill="FFFFFF"/>
        </w:rPr>
        <w:fldChar w:fldCharType="separate"/>
      </w:r>
      <w:r w:rsidR="002F2B87" w:rsidRPr="007C66A8">
        <w:rPr>
          <w:rStyle w:val="notranslate"/>
          <w:rFonts w:ascii="Times New Roman" w:hAnsi="Times New Roman"/>
          <w:iCs/>
          <w:noProof/>
          <w:sz w:val="24"/>
          <w:szCs w:val="24"/>
          <w:bdr w:val="none" w:sz="0" w:space="0" w:color="auto" w:frame="1"/>
          <w:shd w:val="clear" w:color="auto" w:fill="FFFFFF"/>
        </w:rPr>
        <w:t>(WHO, 2015)</w:t>
      </w:r>
      <w:r w:rsidR="002F2B87" w:rsidRPr="007C66A8">
        <w:rPr>
          <w:rStyle w:val="notranslate"/>
          <w:rFonts w:ascii="Times New Roman" w:hAnsi="Times New Roman"/>
          <w:iCs/>
          <w:sz w:val="24"/>
          <w:szCs w:val="24"/>
          <w:bdr w:val="none" w:sz="0" w:space="0" w:color="auto" w:frame="1"/>
          <w:shd w:val="clear" w:color="auto" w:fill="FFFFFF"/>
        </w:rPr>
        <w:fldChar w:fldCharType="end"/>
      </w:r>
      <w:r w:rsidR="002F2B87" w:rsidRPr="007C66A8">
        <w:rPr>
          <w:rStyle w:val="notranslate"/>
          <w:rFonts w:ascii="Times New Roman" w:hAnsi="Times New Roman"/>
          <w:iCs/>
          <w:sz w:val="24"/>
          <w:szCs w:val="24"/>
          <w:bdr w:val="none" w:sz="0" w:space="0" w:color="auto" w:frame="1"/>
          <w:shd w:val="clear" w:color="auto" w:fill="FFFFFF"/>
        </w:rPr>
        <w:t>.</w:t>
      </w:r>
    </w:p>
    <w:p w:rsidR="00DB61E5" w:rsidRPr="007C66A8" w:rsidRDefault="00DB61E5" w:rsidP="00DB61E5">
      <w:pPr>
        <w:pStyle w:val="ListParagraph"/>
        <w:spacing w:after="0" w:line="360" w:lineRule="auto"/>
        <w:ind w:left="0" w:firstLine="720"/>
        <w:jc w:val="both"/>
        <w:rPr>
          <w:rStyle w:val="notranslate"/>
          <w:rFonts w:ascii="Times New Roman" w:hAnsi="Times New Roman"/>
          <w:iCs/>
          <w:sz w:val="24"/>
          <w:szCs w:val="24"/>
          <w:bdr w:val="none" w:sz="0" w:space="0" w:color="auto" w:frame="1"/>
          <w:shd w:val="clear" w:color="auto" w:fill="FFFFFF"/>
        </w:rPr>
      </w:pPr>
      <w:r w:rsidRPr="007C66A8">
        <w:rPr>
          <w:rStyle w:val="notranslate"/>
          <w:rFonts w:ascii="Times New Roman" w:hAnsi="Times New Roman"/>
          <w:iCs/>
          <w:sz w:val="24"/>
          <w:szCs w:val="24"/>
          <w:bdr w:val="none" w:sz="0" w:space="0" w:color="auto" w:frame="1"/>
          <w:shd w:val="clear" w:color="auto" w:fill="FFFFFF"/>
        </w:rPr>
        <w:t>Kedaruratan global penyakit TB dicanangkan oleh WHO pada tahun 1993, karena pada saat itu penyakit TB tidak terkendali. Penyebabnya  antara lain karena banyaknya penderita yang tidak berhasil disembuhkan, terutama yang di diagnosa TB BTA (+) sehingga penularan TB menjadi sangat tinggi. Tahun 1995 WHO merekomandisikan strategi DOTS (</w:t>
      </w:r>
      <w:r w:rsidRPr="007C66A8">
        <w:rPr>
          <w:rStyle w:val="notranslate"/>
          <w:rFonts w:ascii="Times New Roman" w:hAnsi="Times New Roman"/>
          <w:i/>
          <w:iCs/>
          <w:sz w:val="24"/>
          <w:szCs w:val="24"/>
          <w:bdr w:val="none" w:sz="0" w:space="0" w:color="auto" w:frame="1"/>
          <w:shd w:val="clear" w:color="auto" w:fill="FFFFFF"/>
        </w:rPr>
        <w:t xml:space="preserve">Directly Observed Treatment Short-course) </w:t>
      </w:r>
      <w:r w:rsidRPr="007C66A8">
        <w:rPr>
          <w:rStyle w:val="notranslate"/>
          <w:rFonts w:ascii="Times New Roman" w:hAnsi="Times New Roman"/>
          <w:iCs/>
          <w:sz w:val="24"/>
          <w:szCs w:val="24"/>
          <w:bdr w:val="none" w:sz="0" w:space="0" w:color="auto" w:frame="1"/>
          <w:shd w:val="clear" w:color="auto" w:fill="FFFFFF"/>
        </w:rPr>
        <w:t xml:space="preserve">sebagai strategi yang digunakan dalam pengendalian TB. Fokus utama DOTS adalah penemuan dan penyembuhan pasien, untuk memutuskan mata rantai penularan sehingga dapat menurunkan kejadian TB di masyarakat </w:t>
      </w:r>
      <w:r w:rsidRPr="007C66A8">
        <w:rPr>
          <w:rStyle w:val="notranslate"/>
          <w:rFonts w:ascii="Times New Roman" w:hAnsi="Times New Roman"/>
          <w:iCs/>
          <w:sz w:val="24"/>
          <w:szCs w:val="24"/>
          <w:bdr w:val="none" w:sz="0" w:space="0" w:color="auto" w:frame="1"/>
          <w:shd w:val="clear" w:color="auto" w:fill="FFFFFF"/>
        </w:rPr>
        <w:fldChar w:fldCharType="begin" w:fldLock="1"/>
      </w:r>
      <w:r w:rsidRPr="007C66A8">
        <w:rPr>
          <w:rStyle w:val="notranslate"/>
          <w:rFonts w:ascii="Times New Roman" w:hAnsi="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"2011" ] ] }, "publisher" : "Kemenkes RI", "publisher-place" : "Jakarta", "title" : "Pedoman Nasional Pengendalian Tuberkulosis", "type" : "book" }, "uris" : [ "http://www.mendeley.com/documents/?uuid=e4e5952b-d1e0-4474-962c-92638da33e5e" ] } ], "mendeley" : { "formattedCitation" : "(Kemenkes RI 2011a)", "manualFormatting" : "(Kemenkes RI,  2011a)", "plainTextFormattedCitation" : "(Kemenkes RI 2011a)", "previouslyFormattedCitation" : "(Kemenkes RI 2011a)" }, "properties" : { "noteIndex" : 0 }, "schema" : "https://github.com/citation-style-language/schema/raw/master/csl-citation.json" }</w:instrText>
      </w:r>
      <w:r w:rsidRPr="007C66A8">
        <w:rPr>
          <w:rStyle w:val="notranslate"/>
          <w:rFonts w:ascii="Times New Roman" w:hAnsi="Times New Roman"/>
          <w:iCs/>
          <w:sz w:val="24"/>
          <w:szCs w:val="24"/>
          <w:bdr w:val="none" w:sz="0" w:space="0" w:color="auto" w:frame="1"/>
          <w:shd w:val="clear" w:color="auto" w:fill="FFFFFF"/>
        </w:rPr>
        <w:fldChar w:fldCharType="separate"/>
      </w:r>
      <w:r w:rsidRPr="007C66A8">
        <w:rPr>
          <w:rStyle w:val="notranslate"/>
          <w:rFonts w:ascii="Times New Roman" w:hAnsi="Times New Roman"/>
          <w:iCs/>
          <w:noProof/>
          <w:sz w:val="24"/>
          <w:szCs w:val="24"/>
          <w:bdr w:val="none" w:sz="0" w:space="0" w:color="auto" w:frame="1"/>
          <w:shd w:val="clear" w:color="auto" w:fill="FFFFFF"/>
        </w:rPr>
        <w:t>(Kemenkes RI,  2011a)</w:t>
      </w:r>
      <w:r w:rsidRPr="007C66A8">
        <w:rPr>
          <w:rStyle w:val="notranslate"/>
          <w:rFonts w:ascii="Times New Roman" w:hAnsi="Times New Roman"/>
          <w:iCs/>
          <w:sz w:val="24"/>
          <w:szCs w:val="24"/>
          <w:bdr w:val="none" w:sz="0" w:space="0" w:color="auto" w:frame="1"/>
          <w:shd w:val="clear" w:color="auto" w:fill="FFFFFF"/>
        </w:rPr>
        <w:fldChar w:fldCharType="end"/>
      </w:r>
      <w:r w:rsidRPr="007C66A8">
        <w:rPr>
          <w:rStyle w:val="notranslate"/>
          <w:rFonts w:ascii="Times New Roman" w:hAnsi="Times New Roman"/>
          <w:iCs/>
          <w:sz w:val="24"/>
          <w:szCs w:val="24"/>
          <w:bdr w:val="none" w:sz="0" w:space="0" w:color="auto" w:frame="1"/>
          <w:shd w:val="clear" w:color="auto" w:fill="FFFFFF"/>
        </w:rPr>
        <w:t xml:space="preserve">. </w:t>
      </w:r>
      <w:r w:rsidRPr="007C66A8">
        <w:rPr>
          <w:rFonts w:ascii="Times New Roman" w:hAnsi="Times New Roman"/>
          <w:sz w:val="24"/>
          <w:szCs w:val="24"/>
        </w:rPr>
        <w:t xml:space="preserve">Program Nasional Pengendalian TB  dengan strategi DOTS mulai diterapkan di Indonesia pada tahun 1995, yang dilaksanakan di Puskesmas secara bertahap dan mulai tahun 2000 strategi DOTS dilaksanakan secara nasional di seluruh fasilitas pelayanan kesehatan (fasyankes) terutama di Puskesmas. </w:t>
      </w:r>
      <w:r w:rsidRPr="007C66A8">
        <w:rPr>
          <w:rFonts w:ascii="Times New Roman" w:hAnsi="Times New Roman"/>
          <w:sz w:val="24"/>
          <w:szCs w:val="24"/>
        </w:rPr>
        <w:fldChar w:fldCharType="begin" w:fldLock="1"/>
      </w:r>
      <w:r w:rsidRPr="007C66A8">
        <w:rPr>
          <w:rFonts w:ascii="Times New Roman" w:hAnsi="Times New Roman"/>
          <w:sz w:val="24"/>
          <w:szCs w:val="24"/>
        </w:rPr>
        <w:instrText>ADDIN CSL_CITATION { "citationItems" : [ { "id" : "ITEM-1", "itemData" : { "author" : [ { "dropping-particle" : "", "family" : "Kemenkes RI", "given" : "", "non-dropping-particle" : "", "parse-names" : false, "suffix" : "" } ], "id" : "ITEM-1", "issued" : { "date-parts" : [ [ "2013" ] ] }, "publisher" : "Kemenkes RI", "publisher-place" : "Jakarta", "title" : "Pedoman Nasional Tata Laksana Tuberkulosis", "type" : "book" }, "uris" : [ "http://www.mendeley.com/documents/?uuid=c21979d3-4db0-4002-9331-f123a62f4cc1" ] } ], "mendeley" : { "formattedCitation" : "(Kemenkes RI 2013)", "manualFormatting" : "(Kemenkes RI, 2013)", "plainTextFormattedCitation" : "(Kemenkes RI 2013)", "previouslyFormattedCitation" : "(Kemenkes RI 2013)" }, "properties" : { "noteIndex" : 0 }, "schema" : "https://github.com/citation-style-language/schema/raw/master/csl-citation.json" }</w:instrText>
      </w:r>
      <w:r w:rsidRPr="007C66A8">
        <w:rPr>
          <w:rFonts w:ascii="Times New Roman" w:hAnsi="Times New Roman"/>
          <w:sz w:val="24"/>
          <w:szCs w:val="24"/>
        </w:rPr>
        <w:fldChar w:fldCharType="separate"/>
      </w:r>
      <w:r w:rsidRPr="007C66A8">
        <w:rPr>
          <w:rFonts w:ascii="Times New Roman" w:hAnsi="Times New Roman"/>
          <w:noProof/>
          <w:sz w:val="24"/>
          <w:szCs w:val="24"/>
        </w:rPr>
        <w:t>(Kemenkes RI, 2013)</w:t>
      </w:r>
      <w:r w:rsidRPr="007C66A8">
        <w:rPr>
          <w:rFonts w:ascii="Times New Roman" w:hAnsi="Times New Roman"/>
          <w:sz w:val="24"/>
          <w:szCs w:val="24"/>
        </w:rPr>
        <w:fldChar w:fldCharType="end"/>
      </w:r>
      <w:r w:rsidRPr="007C66A8">
        <w:rPr>
          <w:rFonts w:ascii="Times New Roman" w:hAnsi="Times New Roman"/>
          <w:sz w:val="24"/>
          <w:szCs w:val="24"/>
        </w:rPr>
        <w:t>.</w:t>
      </w:r>
    </w:p>
    <w:p w:rsidR="00DB61E5" w:rsidRPr="00AD7C38" w:rsidRDefault="00DB61E5" w:rsidP="00DB61E5">
      <w:pPr>
        <w:pStyle w:val="ListParagraph"/>
        <w:spacing w:line="360" w:lineRule="auto"/>
        <w:ind w:left="0" w:firstLine="720"/>
        <w:jc w:val="both"/>
      </w:pPr>
      <w:r w:rsidRPr="007C66A8">
        <w:rPr>
          <w:rStyle w:val="notranslate"/>
          <w:rFonts w:ascii="Times New Roman" w:hAnsi="Times New Roman"/>
          <w:iCs/>
          <w:sz w:val="24"/>
          <w:szCs w:val="24"/>
          <w:bdr w:val="none" w:sz="0" w:space="0" w:color="auto" w:frame="1"/>
          <w:shd w:val="clear" w:color="auto" w:fill="FFFFFF"/>
        </w:rPr>
        <w:t xml:space="preserve">Indonesia merupakan negara pertama di Asia Tenggara yang mampu mencapai target global TB untuk deteksi kasus dan  keberhasilan pengobatan pada tahun 2006. Pada Tahun 2009, tercatat sejumlah 294.732 kasus TB yang telah ditemukan dan diobati dan lebih dari 169.213 diantaranya terdeteksi BTA (+) dengan </w:t>
      </w:r>
      <w:r w:rsidRPr="007C66A8">
        <w:rPr>
          <w:rStyle w:val="notranslate"/>
          <w:rFonts w:ascii="Times New Roman" w:hAnsi="Times New Roman"/>
          <w:i/>
          <w:iCs/>
          <w:sz w:val="24"/>
          <w:szCs w:val="24"/>
          <w:bdr w:val="none" w:sz="0" w:space="0" w:color="auto" w:frame="1"/>
          <w:shd w:val="clear" w:color="auto" w:fill="FFFFFF"/>
        </w:rPr>
        <w:t xml:space="preserve">Case Notification Rate </w:t>
      </w:r>
      <w:r w:rsidRPr="007C66A8">
        <w:rPr>
          <w:rStyle w:val="notranslate"/>
          <w:rFonts w:ascii="Times New Roman" w:hAnsi="Times New Roman"/>
          <w:iCs/>
          <w:sz w:val="24"/>
          <w:szCs w:val="24"/>
          <w:bdr w:val="none" w:sz="0" w:space="0" w:color="auto" w:frame="1"/>
          <w:shd w:val="clear" w:color="auto" w:fill="FFFFFF"/>
        </w:rPr>
        <w:t>adalah 73 per 100.000 penduduk. Selama kurun</w:t>
      </w:r>
    </w:p>
    <w:p w:rsidR="00DB61E5" w:rsidRDefault="00DB61E5" w:rsidP="00AD7C38">
      <w:pPr>
        <w:sectPr w:rsidR="00DB61E5" w:rsidSect="0000338F">
          <w:footerReference w:type="default" r:id="rId36"/>
          <w:pgSz w:w="11906" w:h="16838"/>
          <w:pgMar w:top="2268" w:right="1701" w:bottom="1701" w:left="2268" w:header="709" w:footer="709" w:gutter="0"/>
          <w:pgNumType w:start="1"/>
          <w:cols w:space="708"/>
          <w:docGrid w:linePitch="360"/>
        </w:sectPr>
      </w:pPr>
    </w:p>
    <w:p w:rsidR="00570101" w:rsidRPr="00570101" w:rsidRDefault="00570101" w:rsidP="00570101">
      <w:pPr>
        <w:spacing w:after="0" w:line="360" w:lineRule="auto"/>
        <w:jc w:val="both"/>
        <w:rPr>
          <w:rStyle w:val="notranslate"/>
          <w:rFonts w:ascii="Times New Roman" w:hAnsi="Times New Roman" w:cs="Times New Roman"/>
          <w:iCs/>
          <w:sz w:val="24"/>
          <w:szCs w:val="24"/>
          <w:bdr w:val="none" w:sz="0" w:space="0" w:color="auto" w:frame="1"/>
          <w:shd w:val="clear" w:color="auto" w:fill="FFFFFF"/>
        </w:rPr>
      </w:pPr>
      <w:r w:rsidRPr="00570101">
        <w:rPr>
          <w:rStyle w:val="notranslate"/>
          <w:rFonts w:ascii="Times New Roman" w:hAnsi="Times New Roman" w:cs="Times New Roman"/>
          <w:iCs/>
          <w:sz w:val="24"/>
          <w:szCs w:val="24"/>
          <w:bdr w:val="none" w:sz="0" w:space="0" w:color="auto" w:frame="1"/>
          <w:shd w:val="clear" w:color="auto" w:fill="FFFFFF"/>
        </w:rPr>
        <w:lastRenderedPageBreak/>
        <w:t xml:space="preserve">waktu 4 tahun dari tahun 2006 – 2009 rata-rata angka keberhasilan pengobatan adalah 90% </w:t>
      </w:r>
      <w:r w:rsidRPr="00570101">
        <w:rPr>
          <w:rStyle w:val="notranslate"/>
          <w:rFonts w:ascii="Times New Roman" w:hAnsi="Times New Roman" w:cs="Times New Roman"/>
          <w:iCs/>
          <w:sz w:val="24"/>
          <w:szCs w:val="24"/>
          <w:bdr w:val="none" w:sz="0" w:space="0" w:color="auto" w:frame="1"/>
          <w:shd w:val="clear" w:color="auto" w:fill="FFFFFF"/>
        </w:rPr>
        <w:fldChar w:fldCharType="begin" w:fldLock="1"/>
      </w:r>
      <w:r w:rsidRPr="00570101">
        <w:rPr>
          <w:rStyle w:val="notranslate"/>
          <w:rFonts w:ascii="Times New Roman" w:hAnsi="Times New Roman" w:cs="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"2011" ] ] }, "publisher" : "Kemenkes RI", "publisher-place" : "Jakarta", "title" : "Pedoman Nasional Pengendalian Tuberkulosis", "type" : "book" }, "uris" : [ "http://www.mendeley.com/documents/?uuid=e4e5952b-d1e0-4474-962c-92638da33e5e" ] } ], "mendeley" : { "formattedCitation" : "(Kemenkes RI 2011a)", "manualFormatting" : "(Kemenkes RI, 2011)", "plainTextFormattedCitation" : "(Kemenkes RI 2011a)", "previouslyFormattedCitation" : "(Kemenkes RI 2011a)" }, "properties" : { "noteIndex" : 0 }, "schema" : "https://github.com/citation-style-language/schema/raw/master/csl-citation.json" }</w:instrText>
      </w:r>
      <w:r w:rsidRPr="00570101">
        <w:rPr>
          <w:rStyle w:val="notranslate"/>
          <w:rFonts w:ascii="Times New Roman" w:hAnsi="Times New Roman" w:cs="Times New Roman"/>
          <w:iCs/>
          <w:sz w:val="24"/>
          <w:szCs w:val="24"/>
          <w:bdr w:val="none" w:sz="0" w:space="0" w:color="auto" w:frame="1"/>
          <w:shd w:val="clear" w:color="auto" w:fill="FFFFFF"/>
        </w:rPr>
        <w:fldChar w:fldCharType="separate"/>
      </w:r>
      <w:r w:rsidRPr="00570101">
        <w:rPr>
          <w:rStyle w:val="notranslate"/>
          <w:rFonts w:ascii="Times New Roman" w:hAnsi="Times New Roman" w:cs="Times New Roman"/>
          <w:iCs/>
          <w:noProof/>
          <w:sz w:val="24"/>
          <w:szCs w:val="24"/>
          <w:bdr w:val="none" w:sz="0" w:space="0" w:color="auto" w:frame="1"/>
          <w:shd w:val="clear" w:color="auto" w:fill="FFFFFF"/>
        </w:rPr>
        <w:t>(Kemenkes RI, 2011)</w:t>
      </w:r>
      <w:r w:rsidRPr="00570101">
        <w:rPr>
          <w:rStyle w:val="notranslate"/>
          <w:rFonts w:ascii="Times New Roman" w:hAnsi="Times New Roman" w:cs="Times New Roman"/>
          <w:iCs/>
          <w:sz w:val="24"/>
          <w:szCs w:val="24"/>
          <w:bdr w:val="none" w:sz="0" w:space="0" w:color="auto" w:frame="1"/>
          <w:shd w:val="clear" w:color="auto" w:fill="FFFFFF"/>
        </w:rPr>
        <w:fldChar w:fldCharType="end"/>
      </w:r>
      <w:r w:rsidRPr="00570101">
        <w:rPr>
          <w:rStyle w:val="notranslate"/>
          <w:rFonts w:ascii="Times New Roman" w:hAnsi="Times New Roman" w:cs="Times New Roman"/>
          <w:iCs/>
          <w:sz w:val="24"/>
          <w:szCs w:val="24"/>
          <w:bdr w:val="none" w:sz="0" w:space="0" w:color="auto" w:frame="1"/>
          <w:shd w:val="clear" w:color="auto" w:fill="FFFFFF"/>
        </w:rPr>
        <w:t>.</w:t>
      </w:r>
    </w:p>
    <w:p w:rsidR="00570101" w:rsidRPr="00570101" w:rsidRDefault="00570101" w:rsidP="00570101">
      <w:pPr>
        <w:spacing w:after="0" w:line="360" w:lineRule="auto"/>
        <w:ind w:firstLine="720"/>
        <w:jc w:val="both"/>
        <w:rPr>
          <w:rStyle w:val="notranslate"/>
          <w:rFonts w:ascii="Times New Roman" w:hAnsi="Times New Roman" w:cs="Times New Roman"/>
          <w:iCs/>
          <w:sz w:val="24"/>
          <w:szCs w:val="24"/>
          <w:bdr w:val="none" w:sz="0" w:space="0" w:color="auto" w:frame="1"/>
          <w:shd w:val="clear" w:color="auto" w:fill="FFFFFF"/>
        </w:rPr>
      </w:pPr>
      <w:r w:rsidRPr="00570101">
        <w:rPr>
          <w:rStyle w:val="notranslate"/>
          <w:rFonts w:ascii="Times New Roman" w:hAnsi="Times New Roman" w:cs="Times New Roman"/>
          <w:iCs/>
          <w:sz w:val="24"/>
          <w:szCs w:val="24"/>
          <w:bdr w:val="none" w:sz="0" w:space="0" w:color="auto" w:frame="1"/>
          <w:shd w:val="clear" w:color="auto" w:fill="FFFFFF"/>
        </w:rPr>
        <w:t xml:space="preserve">Program pengendalian TB di Indonesia termasuk berhasil, tapi masih memiliki angka kesakitan </w:t>
      </w:r>
      <w:r w:rsidRPr="00570101">
        <w:rPr>
          <w:rStyle w:val="notranslate"/>
          <w:rFonts w:ascii="Times New Roman" w:hAnsi="Times New Roman" w:cs="Times New Roman"/>
          <w:i/>
          <w:iCs/>
          <w:sz w:val="24"/>
          <w:szCs w:val="24"/>
          <w:bdr w:val="none" w:sz="0" w:space="0" w:color="auto" w:frame="1"/>
          <w:shd w:val="clear" w:color="auto" w:fill="FFFFFF"/>
        </w:rPr>
        <w:t>tuberculosis</w:t>
      </w:r>
      <w:r w:rsidRPr="00570101">
        <w:rPr>
          <w:rStyle w:val="notranslate"/>
          <w:rFonts w:ascii="Times New Roman" w:hAnsi="Times New Roman" w:cs="Times New Roman"/>
          <w:iCs/>
          <w:sz w:val="24"/>
          <w:szCs w:val="24"/>
          <w:bdr w:val="none" w:sz="0" w:space="0" w:color="auto" w:frame="1"/>
          <w:shd w:val="clear" w:color="auto" w:fill="FFFFFF"/>
        </w:rPr>
        <w:t xml:space="preserve"> yang terbilang tinggi. Tahun 2013 Indonesia menduduki peringkat ke lima negara dengan beban penyakit TB tertinggi setelah India, China, Nigeria dan Pakistan namun pada tahun 2014 peringkat ini naik menjadi peringkat kedua yaitu India, Indonesia, China, Nigeria kemudian Pakistan. Pada tahun 2014 ini angka insiden TB di Indonesia adalah 1 juta orang dengan angka kematian 100.000 orang. </w:t>
      </w:r>
      <w:r w:rsidRPr="00570101">
        <w:rPr>
          <w:rStyle w:val="notranslate"/>
          <w:rFonts w:ascii="Times New Roman" w:hAnsi="Times New Roman" w:cs="Times New Roman"/>
          <w:iCs/>
          <w:sz w:val="24"/>
          <w:szCs w:val="24"/>
          <w:bdr w:val="none" w:sz="0" w:space="0" w:color="auto" w:frame="1"/>
          <w:shd w:val="clear" w:color="auto" w:fill="FFFFFF"/>
        </w:rPr>
        <w:fldChar w:fldCharType="begin" w:fldLock="1"/>
      </w:r>
      <w:r w:rsidRPr="00570101">
        <w:rPr>
          <w:rStyle w:val="notranslate"/>
          <w:rFonts w:ascii="Times New Roman" w:hAnsi="Times New Roman" w:cs="Times New Roman"/>
          <w:iCs/>
          <w:sz w:val="24"/>
          <w:szCs w:val="24"/>
          <w:bdr w:val="none" w:sz="0" w:space="0" w:color="auto" w:frame="1"/>
          <w:shd w:val="clear" w:color="auto" w:fill="FFFFFF"/>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"WHO", "given" : "", "non-dropping-particle" : "", "parse-names" : false, "suffix" : "" } ], "id" : "ITEM-1", "issued" : { "date-parts" : [ [ "2015" ] ] }, "number-of-pages" : "1689-1699", "publisher" : "WHO", "publisher-place" : "Genewa, Switzerland", "title" : "Global Tuberculosis Report 2015", "type" : "book", "volume" : "1" }, "uris" : [ "http://www.mendeley.com/documents/?uuid=66ec8ea9-441c-46eb-b29b-081735e336b4" ] } ], "mendeley" : { "formattedCitation" : "(WHO 2015)", "manualFormatting" : "(WHO, 2015)", "plainTextFormattedCitation" : "(WHO 2015)", "previouslyFormattedCitation" : "(WHO 2015)" }, "properties" : { "noteIndex" : 0 }, "schema" : "https://github.com/citation-style-language/schema/raw/master/csl-citation.json" }</w:instrText>
      </w:r>
      <w:r w:rsidRPr="00570101">
        <w:rPr>
          <w:rStyle w:val="notranslate"/>
          <w:rFonts w:ascii="Times New Roman" w:hAnsi="Times New Roman" w:cs="Times New Roman"/>
          <w:iCs/>
          <w:sz w:val="24"/>
          <w:szCs w:val="24"/>
          <w:bdr w:val="none" w:sz="0" w:space="0" w:color="auto" w:frame="1"/>
          <w:shd w:val="clear" w:color="auto" w:fill="FFFFFF"/>
        </w:rPr>
        <w:fldChar w:fldCharType="separate"/>
      </w:r>
      <w:r w:rsidRPr="00570101">
        <w:rPr>
          <w:rStyle w:val="notranslate"/>
          <w:rFonts w:ascii="Times New Roman" w:hAnsi="Times New Roman" w:cs="Times New Roman"/>
          <w:iCs/>
          <w:noProof/>
          <w:sz w:val="24"/>
          <w:szCs w:val="24"/>
          <w:bdr w:val="none" w:sz="0" w:space="0" w:color="auto" w:frame="1"/>
          <w:shd w:val="clear" w:color="auto" w:fill="FFFFFF"/>
        </w:rPr>
        <w:t>(WHO, 2015)</w:t>
      </w:r>
      <w:r w:rsidRPr="00570101">
        <w:rPr>
          <w:rStyle w:val="notranslate"/>
          <w:rFonts w:ascii="Times New Roman" w:hAnsi="Times New Roman" w:cs="Times New Roman"/>
          <w:iCs/>
          <w:sz w:val="24"/>
          <w:szCs w:val="24"/>
          <w:bdr w:val="none" w:sz="0" w:space="0" w:color="auto" w:frame="1"/>
          <w:shd w:val="clear" w:color="auto" w:fill="FFFFFF"/>
        </w:rPr>
        <w:fldChar w:fldCharType="end"/>
      </w:r>
      <w:r w:rsidRPr="00570101">
        <w:rPr>
          <w:rStyle w:val="notranslate"/>
          <w:rFonts w:ascii="Times New Roman" w:hAnsi="Times New Roman" w:cs="Times New Roman"/>
          <w:iCs/>
          <w:sz w:val="24"/>
          <w:szCs w:val="24"/>
          <w:bdr w:val="none" w:sz="0" w:space="0" w:color="auto" w:frame="1"/>
          <w:shd w:val="clear" w:color="auto" w:fill="FFFFFF"/>
        </w:rPr>
        <w:t>.</w:t>
      </w:r>
    </w:p>
    <w:p w:rsidR="00570101" w:rsidRPr="00570101" w:rsidRDefault="00570101" w:rsidP="00570101">
      <w:pPr>
        <w:spacing w:after="0" w:line="360" w:lineRule="auto"/>
        <w:ind w:firstLine="720"/>
        <w:jc w:val="both"/>
        <w:rPr>
          <w:rStyle w:val="notranslate"/>
          <w:rFonts w:ascii="Times New Roman" w:hAnsi="Times New Roman" w:cs="Times New Roman"/>
          <w:iCs/>
          <w:sz w:val="24"/>
          <w:szCs w:val="24"/>
          <w:bdr w:val="none" w:sz="0" w:space="0" w:color="auto" w:frame="1"/>
          <w:shd w:val="clear" w:color="auto" w:fill="FFFFFF"/>
        </w:rPr>
      </w:pPr>
      <w:r w:rsidRPr="00570101">
        <w:rPr>
          <w:rStyle w:val="notranslate"/>
          <w:rFonts w:ascii="Times New Roman" w:hAnsi="Times New Roman" w:cs="Times New Roman"/>
          <w:iCs/>
          <w:sz w:val="24"/>
          <w:szCs w:val="24"/>
          <w:bdr w:val="none" w:sz="0" w:space="0" w:color="auto" w:frame="1"/>
          <w:shd w:val="clear" w:color="auto" w:fill="FFFFFF"/>
        </w:rPr>
        <w:t xml:space="preserve">Ditinjau  dari segi ekonomi TB sangat merugikan, seseorang yang telah dewasa dan bekerja, apabila menderita penyakit TB maka akan kehilangan waktu kerja dan pendapatannya, terlebih lagi bila ia adalah tulang punggung keluarga maka akan menimbulkan beban ekonomi di dalam keluarga. Dimana 75% pasien TB adalah kelompok usia produktif secara ekonomi, yang berusia 15-50 tahun. Banyaknya waktu kerja yang hilang ketika seseorang menderita penyakit tersebut diperkirakan 3 sampai 4 bulan per tahun, yang mengakibatkan kehilangan pendapatan tahunan rumah tangganya sekitar 20-30%. Jika meninggal akibat TB, maka akan kehilangan pendapatannya sekitar 25 tahun </w:t>
      </w:r>
      <w:r w:rsidRPr="00570101">
        <w:rPr>
          <w:rStyle w:val="notranslate"/>
          <w:rFonts w:ascii="Times New Roman" w:hAnsi="Times New Roman" w:cs="Times New Roman"/>
          <w:iCs/>
          <w:sz w:val="24"/>
          <w:szCs w:val="24"/>
          <w:bdr w:val="none" w:sz="0" w:space="0" w:color="auto" w:frame="1"/>
          <w:shd w:val="clear" w:color="auto" w:fill="FFFFFF"/>
        </w:rPr>
        <w:fldChar w:fldCharType="begin" w:fldLock="1"/>
      </w:r>
      <w:r w:rsidRPr="00570101">
        <w:rPr>
          <w:rStyle w:val="notranslate"/>
          <w:rFonts w:ascii="Times New Roman" w:hAnsi="Times New Roman" w:cs="Times New Roman"/>
          <w:iCs/>
          <w:sz w:val="24"/>
          <w:szCs w:val="24"/>
          <w:bdr w:val="none" w:sz="0" w:space="0" w:color="auto" w:frame="1"/>
          <w:shd w:val="clear" w:color="auto" w:fill="FFFFFF"/>
        </w:rPr>
        <w:instrText>ADDIN CSL_CITATION { "citationItems" : [ { "id" : "ITEM-1", "itemData" : { "ISBN" : "978-602-243-733-9", "author" : [ { "dropping-particle" : "", "family" : "Kemenkes RI", "given" : "", "non-dropping-particle" : "", "parse-names" : false, "suffix" : "" } ], "id" : "ITEM-1", "issued" : { "date-parts" : [ [ "2014" ] ] }, "publisher" : "Kemenkes RI", "publisher-place" : "Jakarta", "title" : "Pedoman Nasional Pengendalian Tuberkulosis", "type" : "book" }, "uris" : [ "http://www.mendeley.com/documents/?uuid=e703317b-9cbc-4c5e-9ea5-dfd3134b40c8" ] } ], "mendeley" : { "formattedCitation" : "(Kemenkes RI 2014a)", "manualFormatting" : "(Kemenkes RI, 2014)", "plainTextFormattedCitation" : "(Kemenkes RI 2014a)", "previouslyFormattedCitation" : "(Kemenkes RI 2014a)" }, "properties" : { "noteIndex" : 0 }, "schema" : "https://github.com/citation-style-language/schema/raw/master/csl-citation.json" }</w:instrText>
      </w:r>
      <w:r w:rsidRPr="00570101">
        <w:rPr>
          <w:rStyle w:val="notranslate"/>
          <w:rFonts w:ascii="Times New Roman" w:hAnsi="Times New Roman" w:cs="Times New Roman"/>
          <w:iCs/>
          <w:sz w:val="24"/>
          <w:szCs w:val="24"/>
          <w:bdr w:val="none" w:sz="0" w:space="0" w:color="auto" w:frame="1"/>
          <w:shd w:val="clear" w:color="auto" w:fill="FFFFFF"/>
        </w:rPr>
        <w:fldChar w:fldCharType="separate"/>
      </w:r>
      <w:r w:rsidRPr="00570101">
        <w:rPr>
          <w:rStyle w:val="notranslate"/>
          <w:rFonts w:ascii="Times New Roman" w:hAnsi="Times New Roman" w:cs="Times New Roman"/>
          <w:iCs/>
          <w:noProof/>
          <w:sz w:val="24"/>
          <w:szCs w:val="24"/>
          <w:bdr w:val="none" w:sz="0" w:space="0" w:color="auto" w:frame="1"/>
          <w:shd w:val="clear" w:color="auto" w:fill="FFFFFF"/>
        </w:rPr>
        <w:t>(Kemenkes RI, 2014)</w:t>
      </w:r>
      <w:r w:rsidRPr="00570101">
        <w:rPr>
          <w:rStyle w:val="notranslate"/>
          <w:rFonts w:ascii="Times New Roman" w:hAnsi="Times New Roman" w:cs="Times New Roman"/>
          <w:iCs/>
          <w:sz w:val="24"/>
          <w:szCs w:val="24"/>
          <w:bdr w:val="none" w:sz="0" w:space="0" w:color="auto" w:frame="1"/>
          <w:shd w:val="clear" w:color="auto" w:fill="FFFFFF"/>
        </w:rPr>
        <w:fldChar w:fldCharType="end"/>
      </w:r>
      <w:r w:rsidRPr="00570101">
        <w:rPr>
          <w:rStyle w:val="notranslate"/>
          <w:rFonts w:ascii="Times New Roman" w:hAnsi="Times New Roman" w:cs="Times New Roman"/>
          <w:iCs/>
          <w:sz w:val="24"/>
          <w:szCs w:val="24"/>
          <w:bdr w:val="none" w:sz="0" w:space="0" w:color="auto" w:frame="1"/>
          <w:shd w:val="clear" w:color="auto" w:fill="FFFFFF"/>
        </w:rPr>
        <w:t>.</w:t>
      </w:r>
    </w:p>
    <w:p w:rsidR="00570101" w:rsidRPr="00570101" w:rsidRDefault="00570101" w:rsidP="00570101">
      <w:pPr>
        <w:spacing w:after="0" w:line="360" w:lineRule="auto"/>
        <w:ind w:firstLine="720"/>
        <w:jc w:val="both"/>
        <w:rPr>
          <w:rStyle w:val="notranslate"/>
          <w:rFonts w:ascii="Times New Roman" w:hAnsi="Times New Roman" w:cs="Times New Roman"/>
          <w:iCs/>
          <w:sz w:val="24"/>
          <w:szCs w:val="24"/>
          <w:bdr w:val="none" w:sz="0" w:space="0" w:color="auto" w:frame="1"/>
          <w:shd w:val="clear" w:color="auto" w:fill="FFFFFF"/>
        </w:rPr>
      </w:pPr>
      <w:r w:rsidRPr="00570101">
        <w:rPr>
          <w:rStyle w:val="notranslate"/>
          <w:rFonts w:ascii="Times New Roman" w:hAnsi="Times New Roman" w:cs="Times New Roman"/>
          <w:iCs/>
          <w:sz w:val="24"/>
          <w:szCs w:val="24"/>
          <w:bdr w:val="none" w:sz="0" w:space="0" w:color="auto" w:frame="1"/>
          <w:shd w:val="clear" w:color="auto" w:fill="FFFFFF"/>
        </w:rPr>
        <w:t xml:space="preserve">Penderita TB yang mengalami penurunan penghasilan 20-30%, juga memiliki kinerja dan produktivitas yang rendah, dibidang pendidikan dan pekerjaan penderita TB juga mengalami keterbatasan dan kehilangan peluang. Stigma masyarakat juga masih melekat pada penderita TB, masyarakat cenderung mengisolasi penderita dan tidak ada yang mau menerima menantu seorang yang menderita TB </w:t>
      </w:r>
      <w:r w:rsidRPr="00570101">
        <w:rPr>
          <w:rStyle w:val="notranslate"/>
          <w:rFonts w:ascii="Times New Roman" w:hAnsi="Times New Roman" w:cs="Times New Roman"/>
          <w:iCs/>
          <w:sz w:val="24"/>
          <w:szCs w:val="24"/>
          <w:bdr w:val="none" w:sz="0" w:space="0" w:color="auto" w:frame="1"/>
          <w:shd w:val="clear" w:color="auto" w:fill="FFFFFF"/>
        </w:rPr>
        <w:fldChar w:fldCharType="begin" w:fldLock="1"/>
      </w:r>
      <w:r w:rsidRPr="00570101">
        <w:rPr>
          <w:rStyle w:val="notranslate"/>
          <w:rFonts w:ascii="Times New Roman" w:hAnsi="Times New Roman" w:cs="Times New Roman"/>
          <w:iCs/>
          <w:sz w:val="24"/>
          <w:szCs w:val="24"/>
          <w:bdr w:val="none" w:sz="0" w:space="0" w:color="auto" w:frame="1"/>
          <w:shd w:val="clear" w:color="auto" w:fill="FFFFFF"/>
        </w:rPr>
        <w:instrText>ADDIN CSL_CITATION { "citationItems" : [ { "id" : "ITEM-1", "itemData" : { "author" : [ { "dropping-particle" : "", "family" : "Achmadi", "given" : "U. F.", "non-dropping-particle" : "", "parse-names" : false, "suffix" : "" } ], "edition" : "Revisi Cet", "id" : "ITEM-1", "issued" : { "date-parts" : [ [ "2012" ] ] }, "publisher" : "Rajawali Pers", "publisher-place" : "Jakarta", "title" : "Manajemen Penyakit Berbasis Wilayah", "type" : "book" }, "uris" : [ "http://www.mendeley.com/documents/?uuid=a050a055-176b-4217-9347-72df6785a17c" ] } ], "mendeley" : { "formattedCitation" : "(Achmadi 2012)", "manualFormatting" : "(Achmadi, 2012)", "plainTextFormattedCitation" : "(Achmadi 2012)", "previouslyFormattedCitation" : "(Achmadi 2012)" }, "properties" : { "noteIndex" : 0 }, "schema" : "https://github.com/citation-style-language/schema/raw/master/csl-citation.json" }</w:instrText>
      </w:r>
      <w:r w:rsidRPr="00570101">
        <w:rPr>
          <w:rStyle w:val="notranslate"/>
          <w:rFonts w:ascii="Times New Roman" w:hAnsi="Times New Roman" w:cs="Times New Roman"/>
          <w:iCs/>
          <w:sz w:val="24"/>
          <w:szCs w:val="24"/>
          <w:bdr w:val="none" w:sz="0" w:space="0" w:color="auto" w:frame="1"/>
          <w:shd w:val="clear" w:color="auto" w:fill="FFFFFF"/>
        </w:rPr>
        <w:fldChar w:fldCharType="separate"/>
      </w:r>
      <w:r w:rsidRPr="00570101">
        <w:rPr>
          <w:rStyle w:val="notranslate"/>
          <w:rFonts w:ascii="Times New Roman" w:hAnsi="Times New Roman" w:cs="Times New Roman"/>
          <w:iCs/>
          <w:noProof/>
          <w:sz w:val="24"/>
          <w:szCs w:val="24"/>
          <w:bdr w:val="none" w:sz="0" w:space="0" w:color="auto" w:frame="1"/>
          <w:shd w:val="clear" w:color="auto" w:fill="FFFFFF"/>
        </w:rPr>
        <w:t>(Achmadi, 2012)</w:t>
      </w:r>
      <w:r w:rsidRPr="00570101">
        <w:rPr>
          <w:rStyle w:val="notranslate"/>
          <w:rFonts w:ascii="Times New Roman" w:hAnsi="Times New Roman" w:cs="Times New Roman"/>
          <w:iCs/>
          <w:sz w:val="24"/>
          <w:szCs w:val="24"/>
          <w:bdr w:val="none" w:sz="0" w:space="0" w:color="auto" w:frame="1"/>
          <w:shd w:val="clear" w:color="auto" w:fill="FFFFFF"/>
        </w:rPr>
        <w:fldChar w:fldCharType="end"/>
      </w:r>
      <w:r w:rsidRPr="00570101">
        <w:rPr>
          <w:rStyle w:val="notranslate"/>
          <w:rFonts w:ascii="Times New Roman" w:hAnsi="Times New Roman" w:cs="Times New Roman"/>
          <w:iCs/>
          <w:sz w:val="24"/>
          <w:szCs w:val="24"/>
          <w:bdr w:val="none" w:sz="0" w:space="0" w:color="auto" w:frame="1"/>
          <w:shd w:val="clear" w:color="auto" w:fill="FFFFFF"/>
        </w:rPr>
        <w:t>.</w:t>
      </w:r>
    </w:p>
    <w:p w:rsidR="00570101" w:rsidRPr="00570101" w:rsidRDefault="00570101" w:rsidP="00570101">
      <w:pPr>
        <w:spacing w:after="0" w:line="360" w:lineRule="auto"/>
        <w:ind w:firstLine="720"/>
        <w:jc w:val="both"/>
        <w:rPr>
          <w:rStyle w:val="notranslate"/>
          <w:rFonts w:ascii="Times New Roman" w:hAnsi="Times New Roman" w:cs="Times New Roman"/>
          <w:iCs/>
          <w:sz w:val="24"/>
          <w:szCs w:val="24"/>
          <w:bdr w:val="none" w:sz="0" w:space="0" w:color="auto" w:frame="1"/>
          <w:shd w:val="clear" w:color="auto" w:fill="FFFFFF"/>
        </w:rPr>
      </w:pPr>
      <w:r w:rsidRPr="00570101">
        <w:rPr>
          <w:rStyle w:val="notranslate"/>
          <w:rFonts w:ascii="Times New Roman" w:hAnsi="Times New Roman" w:cs="Times New Roman"/>
          <w:iCs/>
          <w:sz w:val="24"/>
          <w:szCs w:val="24"/>
          <w:bdr w:val="none" w:sz="0" w:space="0" w:color="auto" w:frame="1"/>
          <w:shd w:val="clear" w:color="auto" w:fill="FFFFFF"/>
        </w:rPr>
        <w:t>Kabupaten Majene adalah salah satu kabupaten di provinsi Sulawesi Barat yang memiliki angka penemuan kasus TB tertinggi sejak tahun 2010 s/d  2014. Tahun 2010 berada pada rangking pertama dengan angka penemuan 195 per 100.000 penduduk, tahun 2011 turun menjadi rangking kedua setelah Kabupaten Polman, namun pada tahun 2012 s/d 2014 Kabupaten Majene berada pada rangking pertama dengan angka  penemuan kasus TB tertinggi di Sulawesi Barat.</w:t>
      </w:r>
    </w:p>
    <w:p w:rsidR="00570101" w:rsidRPr="00570101" w:rsidRDefault="00570101" w:rsidP="00570101">
      <w:pPr>
        <w:tabs>
          <w:tab w:val="left" w:pos="6861"/>
        </w:tabs>
        <w:spacing w:after="0" w:line="360" w:lineRule="auto"/>
        <w:jc w:val="both"/>
        <w:rPr>
          <w:rStyle w:val="notranslate"/>
          <w:rFonts w:ascii="Times New Roman" w:hAnsi="Times New Roman" w:cs="Times New Roman"/>
          <w:iCs/>
          <w:sz w:val="24"/>
          <w:szCs w:val="24"/>
          <w:bdr w:val="none" w:sz="0" w:space="0" w:color="auto" w:frame="1"/>
          <w:shd w:val="clear" w:color="auto" w:fill="FFFFFF"/>
        </w:rPr>
      </w:pPr>
      <w:r w:rsidRPr="00570101">
        <w:rPr>
          <w:rStyle w:val="notranslate"/>
          <w:rFonts w:ascii="Times New Roman" w:hAnsi="Times New Roman" w:cs="Times New Roman"/>
          <w:iCs/>
          <w:sz w:val="24"/>
          <w:szCs w:val="24"/>
          <w:bdr w:val="none" w:sz="0" w:space="0" w:color="auto" w:frame="1"/>
          <w:shd w:val="clear" w:color="auto" w:fill="FFFFFF"/>
        </w:rPr>
        <w:tab/>
      </w:r>
    </w:p>
    <w:p w:rsidR="009770F9" w:rsidRDefault="00570101" w:rsidP="009770F9">
      <w:pPr>
        <w:keepNext/>
        <w:spacing w:line="360" w:lineRule="auto"/>
        <w:jc w:val="both"/>
      </w:pPr>
      <w:r w:rsidRPr="00570101">
        <w:rPr>
          <w:rFonts w:ascii="Times New Roman" w:hAnsi="Times New Roman" w:cs="Times New Roman"/>
          <w:iCs/>
          <w:noProof/>
          <w:sz w:val="24"/>
          <w:szCs w:val="24"/>
          <w:bdr w:val="none" w:sz="0" w:space="0" w:color="auto" w:frame="1"/>
          <w:shd w:val="clear" w:color="auto" w:fill="FFFFFF"/>
          <w:lang w:eastAsia="id-ID"/>
        </w:rPr>
        <w:lastRenderedPageBreak/>
        <w:drawing>
          <wp:inline distT="0" distB="0" distL="0" distR="0" wp14:anchorId="4AED32AC" wp14:editId="08BDC9CD">
            <wp:extent cx="5039995" cy="29400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770F9" w:rsidRPr="009770F9" w:rsidRDefault="009770F9" w:rsidP="009770F9">
      <w:pPr>
        <w:pStyle w:val="NoSpacing"/>
        <w:jc w:val="center"/>
        <w:rPr>
          <w:rFonts w:ascii="Times New Roman" w:hAnsi="Times New Roman"/>
          <w:color w:val="000000" w:themeColor="text1"/>
          <w:sz w:val="24"/>
          <w:szCs w:val="24"/>
        </w:rPr>
      </w:pPr>
      <w:bookmarkStart w:id="8" w:name="_Toc484963717"/>
      <w:r>
        <w:rPr>
          <w:rFonts w:ascii="Times New Roman" w:hAnsi="Times New Roman"/>
          <w:color w:val="000000" w:themeColor="text1"/>
          <w:sz w:val="24"/>
          <w:szCs w:val="24"/>
        </w:rPr>
        <w:t>Gambar</w:t>
      </w:r>
      <w:r w:rsidRPr="009770F9">
        <w:rPr>
          <w:rFonts w:ascii="Times New Roman" w:hAnsi="Times New Roman"/>
          <w:color w:val="000000" w:themeColor="text1"/>
          <w:sz w:val="24"/>
          <w:szCs w:val="24"/>
        </w:rPr>
        <w:t xml:space="preserve"> </w:t>
      </w:r>
      <w:r w:rsidRPr="009770F9">
        <w:rPr>
          <w:rFonts w:ascii="Times New Roman" w:hAnsi="Times New Roman"/>
          <w:color w:val="000000" w:themeColor="text1"/>
          <w:sz w:val="24"/>
          <w:szCs w:val="24"/>
        </w:rPr>
        <w:fldChar w:fldCharType="begin"/>
      </w:r>
      <w:r w:rsidRPr="009770F9">
        <w:rPr>
          <w:rFonts w:ascii="Times New Roman" w:hAnsi="Times New Roman"/>
          <w:color w:val="000000" w:themeColor="text1"/>
          <w:sz w:val="24"/>
          <w:szCs w:val="24"/>
        </w:rPr>
        <w:instrText xml:space="preserve"> SEQ Bagan \* ARABIC </w:instrText>
      </w:r>
      <w:r w:rsidRPr="009770F9">
        <w:rPr>
          <w:rFonts w:ascii="Times New Roman" w:hAnsi="Times New Roman"/>
          <w:color w:val="000000" w:themeColor="text1"/>
          <w:sz w:val="24"/>
          <w:szCs w:val="24"/>
        </w:rPr>
        <w:fldChar w:fldCharType="separate"/>
      </w:r>
      <w:r w:rsidR="00C87B56">
        <w:rPr>
          <w:rFonts w:ascii="Times New Roman" w:hAnsi="Times New Roman"/>
          <w:noProof/>
          <w:color w:val="000000" w:themeColor="text1"/>
          <w:sz w:val="24"/>
          <w:szCs w:val="24"/>
        </w:rPr>
        <w:t>1</w:t>
      </w:r>
      <w:r w:rsidRPr="009770F9">
        <w:rPr>
          <w:rFonts w:ascii="Times New Roman" w:hAnsi="Times New Roman"/>
          <w:color w:val="000000" w:themeColor="text1"/>
          <w:sz w:val="24"/>
          <w:szCs w:val="24"/>
        </w:rPr>
        <w:fldChar w:fldCharType="end"/>
      </w:r>
      <w:r w:rsidRPr="009770F9">
        <w:rPr>
          <w:rFonts w:ascii="Times New Roman" w:hAnsi="Times New Roman"/>
          <w:color w:val="000000" w:themeColor="text1"/>
          <w:sz w:val="24"/>
          <w:szCs w:val="24"/>
        </w:rPr>
        <w:t xml:space="preserve"> . Angka Penemuan  Penyakit TB Prov. Suawesi Barat tahun 2010 – 2014</w:t>
      </w:r>
      <w:bookmarkEnd w:id="8"/>
    </w:p>
    <w:p w:rsidR="00570101" w:rsidRPr="009770F9" w:rsidRDefault="009770F9" w:rsidP="009770F9">
      <w:pPr>
        <w:pStyle w:val="Caption"/>
        <w:jc w:val="center"/>
        <w:rPr>
          <w:rFonts w:ascii="Times New Roman" w:hAnsi="Times New Roman"/>
          <w:iCs/>
          <w:color w:val="000000" w:themeColor="text1"/>
          <w:sz w:val="24"/>
          <w:szCs w:val="24"/>
          <w:bdr w:val="none" w:sz="0" w:space="0" w:color="auto" w:frame="1"/>
          <w:shd w:val="clear" w:color="auto" w:fill="FFFFFF"/>
          <w:lang w:val="id-ID"/>
        </w:rPr>
      </w:pPr>
      <w:r w:rsidRPr="009770F9">
        <w:rPr>
          <w:rFonts w:ascii="Times New Roman" w:hAnsi="Times New Roman"/>
          <w:b w:val="0"/>
          <w:color w:val="000000" w:themeColor="text1"/>
          <w:sz w:val="24"/>
          <w:szCs w:val="24"/>
        </w:rPr>
        <w:fldChar w:fldCharType="begin" w:fldLock="1"/>
      </w:r>
      <w:r w:rsidRPr="009770F9">
        <w:rPr>
          <w:rFonts w:ascii="Times New Roman" w:hAnsi="Times New Roman"/>
          <w:b w:val="0"/>
          <w:color w:val="000000" w:themeColor="text1"/>
          <w:sz w:val="24"/>
          <w:szCs w:val="24"/>
        </w:rPr>
        <w:instrText>ADDIN CSL_CITATION { "citationItems" : [ { "id" : "ITEM-1", "itemData" : { "author" : [ { "dropping-particle" : "", "family" : "Dinkes Prov. Sulbar", "given" : "", "non-dropping-particle" : "", "parse-names" : false, "suffix" : "" } ], "id" : "ITEM-1", "issued" : { "date-parts" : [ [ "2015" ] ] }, "publisher" : "Dinkes Prov. SulBar", "title" : "Profil Kesehatan Provinsi Sulawesi Barat", "type" : "book" }, "uris" : [ "http://www.mendeley.com/documents/?uuid=7a0dc972-14c5-49ba-9a49-7ecc8ef708f5" ] } ], "mendeley" : { "formattedCitation" : "(Dinkes Prov. Sulbar 2015)", "manualFormatting" : "(Dinkes Prov. Sulbar, 2015)", "plainTextFormattedCitation" : "(Dinkes Prov. Sulbar 2015)", "previouslyFormattedCitation" : "(Dinkes Prov. Sulbar 2015)" }, "properties" : { "noteIndex" : 0 }, "schema" : "https://github.com/citation-style-language/schema/raw/master/csl-citation.json" }</w:instrText>
      </w:r>
      <w:r w:rsidRPr="009770F9">
        <w:rPr>
          <w:rFonts w:ascii="Times New Roman" w:hAnsi="Times New Roman"/>
          <w:b w:val="0"/>
          <w:color w:val="000000" w:themeColor="text1"/>
          <w:sz w:val="24"/>
          <w:szCs w:val="24"/>
        </w:rPr>
        <w:fldChar w:fldCharType="separate"/>
      </w:r>
      <w:r w:rsidRPr="009770F9">
        <w:rPr>
          <w:rFonts w:ascii="Times New Roman" w:hAnsi="Times New Roman"/>
          <w:b w:val="0"/>
          <w:noProof/>
          <w:color w:val="000000" w:themeColor="text1"/>
          <w:sz w:val="24"/>
          <w:szCs w:val="24"/>
        </w:rPr>
        <w:t>(Dinkes Prov. Sulbar, 2015)</w:t>
      </w:r>
      <w:r w:rsidRPr="009770F9">
        <w:rPr>
          <w:rFonts w:ascii="Times New Roman" w:hAnsi="Times New Roman"/>
          <w:b w:val="0"/>
          <w:color w:val="000000" w:themeColor="text1"/>
          <w:sz w:val="24"/>
          <w:szCs w:val="24"/>
        </w:rPr>
        <w:fldChar w:fldCharType="end"/>
      </w:r>
    </w:p>
    <w:p w:rsidR="00570101" w:rsidRPr="00570101" w:rsidRDefault="00570101" w:rsidP="00570101">
      <w:pPr>
        <w:spacing w:after="0" w:line="360" w:lineRule="auto"/>
        <w:ind w:firstLine="720"/>
        <w:jc w:val="both"/>
        <w:rPr>
          <w:rFonts w:ascii="Times New Roman" w:hAnsi="Times New Roman" w:cs="Times New Roman"/>
          <w:iCs/>
          <w:color w:val="FF0000"/>
          <w:sz w:val="24"/>
          <w:szCs w:val="24"/>
          <w:bdr w:val="none" w:sz="0" w:space="0" w:color="auto" w:frame="1"/>
          <w:shd w:val="clear" w:color="auto" w:fill="FFFFFF"/>
        </w:rPr>
      </w:pPr>
      <w:r w:rsidRPr="00570101">
        <w:rPr>
          <w:rFonts w:ascii="Times New Roman" w:hAnsi="Times New Roman" w:cs="Times New Roman"/>
          <w:sz w:val="24"/>
          <w:szCs w:val="24"/>
        </w:rPr>
        <w:t xml:space="preserve">Dalam upaya pengendalian TB secara nasional, diagnosis TB Paru pada orang dewasa ditegakkan dengan pemeriksaan bakteriologis yaitu dengan pemeriksaan mikroskopis langsung, biakan dan tes cepat. Apabila hasilnya negatif maka penegakan diagnosis dilakukan secara klinis yaitu dengan foto toraks </w:t>
      </w:r>
      <w:r w:rsidRPr="00570101">
        <w:rPr>
          <w:rFonts w:ascii="Times New Roman" w:hAnsi="Times New Roman" w:cs="Times New Roman"/>
          <w:sz w:val="24"/>
          <w:szCs w:val="24"/>
        </w:rPr>
        <w:fldChar w:fldCharType="begin" w:fldLock="1"/>
      </w:r>
      <w:r w:rsidRPr="00570101">
        <w:rPr>
          <w:rFonts w:ascii="Times New Roman" w:hAnsi="Times New Roman" w:cs="Times New Roman"/>
          <w:sz w:val="24"/>
          <w:szCs w:val="24"/>
        </w:rPr>
        <w:instrText>ADDIN CSL_CITATION { "citationItems" : [ { "id" : "ITEM-1", "itemData" : { "ISBN" : "978-602-243-733-9", "author" : [ { "dropping-particle" : "", "family" : "Kemenkes RI", "given" : "", "non-dropping-particle" : "", "parse-names" : false, "suffix" : "" } ], "id" : "ITEM-1", "issued" : { "date-parts" : [ [ "2014" ] ] }, "publisher" : "Kemenkes RI", "publisher-place" : "Jakarta", "title" : "Pedoman Nasional Pengendalian Tuberkulosis", "type" : "book" }, "uris" : [ "http://www.mendeley.com/documents/?uuid=e703317b-9cbc-4c5e-9ea5-dfd3134b40c8" ] } ], "mendeley" : { "formattedCitation" : "(Kemenkes RI 2014a)", "manualFormatting" : "(Kemenkes RI, 2014a)", "plainTextFormattedCitation" : "(Kemenkes RI 2014a)", "previouslyFormattedCitation" : "(Kemenkes RI 2014a)" }, "properties" : { "noteIndex" : 0 }, "schema" : "https://github.com/citation-style-language/schema/raw/master/csl-citation.json" }</w:instrText>
      </w:r>
      <w:r w:rsidRPr="00570101">
        <w:rPr>
          <w:rFonts w:ascii="Times New Roman" w:hAnsi="Times New Roman" w:cs="Times New Roman"/>
          <w:sz w:val="24"/>
          <w:szCs w:val="24"/>
        </w:rPr>
        <w:fldChar w:fldCharType="separate"/>
      </w:r>
      <w:r w:rsidRPr="00570101">
        <w:rPr>
          <w:rFonts w:ascii="Times New Roman" w:hAnsi="Times New Roman" w:cs="Times New Roman"/>
          <w:noProof/>
          <w:sz w:val="24"/>
          <w:szCs w:val="24"/>
        </w:rPr>
        <w:t>(Kemenkes RI, 2014a)</w:t>
      </w:r>
      <w:r w:rsidRPr="00570101">
        <w:rPr>
          <w:rFonts w:ascii="Times New Roman" w:hAnsi="Times New Roman" w:cs="Times New Roman"/>
          <w:sz w:val="24"/>
          <w:szCs w:val="24"/>
        </w:rPr>
        <w:fldChar w:fldCharType="end"/>
      </w:r>
      <w:r w:rsidRPr="00570101">
        <w:rPr>
          <w:rFonts w:ascii="Times New Roman" w:hAnsi="Times New Roman" w:cs="Times New Roman"/>
          <w:sz w:val="24"/>
          <w:szCs w:val="24"/>
        </w:rPr>
        <w:t>.</w:t>
      </w:r>
    </w:p>
    <w:p w:rsidR="00570101" w:rsidRPr="00570101" w:rsidRDefault="00570101" w:rsidP="007C66A8">
      <w:pPr>
        <w:spacing w:after="0" w:line="360" w:lineRule="auto"/>
        <w:ind w:firstLine="720"/>
        <w:jc w:val="both"/>
        <w:rPr>
          <w:rFonts w:ascii="Times New Roman" w:hAnsi="Times New Roman" w:cs="Times New Roman"/>
          <w:sz w:val="24"/>
          <w:szCs w:val="24"/>
        </w:rPr>
      </w:pPr>
      <w:r w:rsidRPr="00570101">
        <w:rPr>
          <w:rFonts w:ascii="Times New Roman" w:hAnsi="Times New Roman" w:cs="Times New Roman"/>
          <w:sz w:val="24"/>
          <w:szCs w:val="24"/>
        </w:rPr>
        <w:t>Kabupaten Majene telah melaksanakan strategi DOTS pada 11 Puskesmas dan 1 RSUD, penegakan diagnosis TB paru dewasa dilakukan dengan cara pemeriksaan mikroskopis langsung terduga TB yang diperiksa contoh uji dahak SPS (Sewaktu – Pagi – Sewaktu). Ditetapkan sebagai pasien TB apabila minimaal 1 dari pemeriksaan contoh uji dahak SPS hasilnya BTA positif. Pada tahun 2014 jumlah kasus TB paru BTA (+) yaitu sebesar 278 kasus dengan rincian 166 penderita laki-laki dan 112 penderita perempuan, dan 3 (sekitar 1,1%) diantaranya merupakan kasus TB anak usia 0-14. Jumlah TB paru BTA (+) terbanyak ditemukan di wilayah kerja Puskesmas Pamboang sebanyak 44 kasus, sedangkan kasus terendah ditemukan di wilayah kerja Puskesmas Ulumanda dan Salutambung</w:t>
      </w:r>
      <w:r w:rsidRPr="00570101">
        <w:rPr>
          <w:rStyle w:val="notranslate"/>
          <w:rFonts w:ascii="Times New Roman" w:hAnsi="Times New Roman" w:cs="Times New Roman"/>
          <w:iCs/>
          <w:color w:val="333333"/>
          <w:sz w:val="24"/>
          <w:szCs w:val="24"/>
          <w:bdr w:val="none" w:sz="0" w:space="0" w:color="auto" w:frame="1"/>
          <w:shd w:val="clear" w:color="auto" w:fill="FFFFFF"/>
        </w:rPr>
        <w:t xml:space="preserve">. </w:t>
      </w:r>
      <w:r w:rsidRPr="00570101">
        <w:rPr>
          <w:rFonts w:ascii="Times New Roman" w:hAnsi="Times New Roman" w:cs="Times New Roman"/>
          <w:sz w:val="24"/>
          <w:szCs w:val="24"/>
        </w:rPr>
        <w:t xml:space="preserve">Meskipun terdapat penurunan kasus baru TB paru BTA (+), tetapi </w:t>
      </w:r>
      <w:r w:rsidRPr="00570101">
        <w:rPr>
          <w:rFonts w:ascii="Times New Roman" w:hAnsi="Times New Roman" w:cs="Times New Roman"/>
          <w:sz w:val="24"/>
          <w:szCs w:val="24"/>
        </w:rPr>
        <w:lastRenderedPageBreak/>
        <w:t xml:space="preserve">penemuan kasus TB paru BTA (+) di Kabupaten Majene masih tergolong tinggi dan kemungkinan untuk mengalami peningkatan karena penularan terus berlangsung </w:t>
      </w:r>
      <w:r w:rsidRPr="00570101">
        <w:rPr>
          <w:rFonts w:ascii="Times New Roman" w:hAnsi="Times New Roman" w:cs="Times New Roman"/>
          <w:sz w:val="24"/>
          <w:szCs w:val="24"/>
        </w:rPr>
        <w:fldChar w:fldCharType="begin" w:fldLock="1"/>
      </w:r>
      <w:r w:rsidRPr="00570101">
        <w:rPr>
          <w:rFonts w:ascii="Times New Roman" w:hAnsi="Times New Roman" w:cs="Times New Roman"/>
          <w:sz w:val="24"/>
          <w:szCs w:val="24"/>
        </w:rPr>
        <w:instrText>ADDIN CSL_CITATION { "citationItems" : [ { "id" : "ITEM-1", "itemData" : { "author" : [ { "dropping-particle" : "", "family" : "Dinkes Kab. Majene", "given" : "", "non-dropping-particle" : "", "parse-names" : false, "suffix" : "" } ], "editor" : [ { "dropping-particle" : "", "family" : "Dinkes Kab. Majene", "given" : "", "non-dropping-particle" : "", "parse-names" : false, "suffix" : "" } ], "id" : "ITEM-1", "issued" : { "date-parts" : [ [ "2015" ] ] }, "title" : "Profil Kesehatan Kabupaten Tahun 2015", "type" : "book" }, "uris" : [ "http://www.mendeley.com/documents/?uuid=015218e6-b9ea-44bd-a5d4-63c01e6ec5e0" ] } ], "mendeley" : { "formattedCitation" : "(Dinkes Kab. Majene 2015)", "manualFormatting" : "(Dinkes Kab. Majene, 2015)", "plainTextFormattedCitation" : "(Dinkes Kab. Majene 2015)", "previouslyFormattedCitation" : "(Dinkes Kab. Majene 2015)" }, "properties" : { "noteIndex" : 0 }, "schema" : "https://github.com/citation-style-language/schema/raw/master/csl-citation.json" }</w:instrText>
      </w:r>
      <w:r w:rsidRPr="00570101">
        <w:rPr>
          <w:rFonts w:ascii="Times New Roman" w:hAnsi="Times New Roman" w:cs="Times New Roman"/>
          <w:sz w:val="24"/>
          <w:szCs w:val="24"/>
        </w:rPr>
        <w:fldChar w:fldCharType="separate"/>
      </w:r>
      <w:r w:rsidRPr="00570101">
        <w:rPr>
          <w:rFonts w:ascii="Times New Roman" w:hAnsi="Times New Roman" w:cs="Times New Roman"/>
          <w:noProof/>
          <w:sz w:val="24"/>
          <w:szCs w:val="24"/>
        </w:rPr>
        <w:t>(Dinkes Kab. Majene, 2015)</w:t>
      </w:r>
      <w:r w:rsidRPr="00570101">
        <w:rPr>
          <w:rFonts w:ascii="Times New Roman" w:hAnsi="Times New Roman" w:cs="Times New Roman"/>
          <w:sz w:val="24"/>
          <w:szCs w:val="24"/>
        </w:rPr>
        <w:fldChar w:fldCharType="end"/>
      </w:r>
      <w:r w:rsidR="007C66A8">
        <w:rPr>
          <w:rFonts w:ascii="Times New Roman" w:hAnsi="Times New Roman" w:cs="Times New Roman"/>
          <w:sz w:val="24"/>
          <w:szCs w:val="24"/>
        </w:rPr>
        <w:t xml:space="preserve">. </w:t>
      </w:r>
    </w:p>
    <w:p w:rsidR="00570101" w:rsidRPr="00570101" w:rsidRDefault="00570101" w:rsidP="00570101">
      <w:pPr>
        <w:pStyle w:val="NoSpacing"/>
        <w:jc w:val="center"/>
        <w:rPr>
          <w:rFonts w:ascii="Times New Roman" w:hAnsi="Times New Roman"/>
          <w:bCs/>
          <w:sz w:val="24"/>
          <w:szCs w:val="24"/>
        </w:rPr>
      </w:pPr>
      <w:bookmarkStart w:id="9" w:name="_Toc484668383"/>
      <w:bookmarkStart w:id="10" w:name="_Toc484963822"/>
      <w:r w:rsidRPr="00570101">
        <w:rPr>
          <w:rFonts w:ascii="Times New Roman" w:hAnsi="Times New Roman"/>
          <w:sz w:val="24"/>
          <w:szCs w:val="24"/>
        </w:rPr>
        <w:t xml:space="preserve">Tabel </w:t>
      </w:r>
      <w:r w:rsidRPr="00570101">
        <w:rPr>
          <w:rFonts w:ascii="Times New Roman" w:hAnsi="Times New Roman"/>
          <w:sz w:val="24"/>
          <w:szCs w:val="24"/>
        </w:rPr>
        <w:fldChar w:fldCharType="begin"/>
      </w:r>
      <w:r w:rsidRPr="00570101">
        <w:rPr>
          <w:rFonts w:ascii="Times New Roman" w:hAnsi="Times New Roman"/>
          <w:sz w:val="24"/>
          <w:szCs w:val="24"/>
        </w:rPr>
        <w:instrText xml:space="preserve"> SEQ Tabel \* ARABIC </w:instrText>
      </w:r>
      <w:r w:rsidRPr="00570101">
        <w:rPr>
          <w:rFonts w:ascii="Times New Roman" w:hAnsi="Times New Roman"/>
          <w:sz w:val="24"/>
          <w:szCs w:val="24"/>
        </w:rPr>
        <w:fldChar w:fldCharType="separate"/>
      </w:r>
      <w:r w:rsidR="00C87B56">
        <w:rPr>
          <w:rFonts w:ascii="Times New Roman" w:hAnsi="Times New Roman"/>
          <w:noProof/>
          <w:sz w:val="24"/>
          <w:szCs w:val="24"/>
        </w:rPr>
        <w:t>1</w:t>
      </w:r>
      <w:bookmarkEnd w:id="9"/>
      <w:r w:rsidRPr="00570101">
        <w:rPr>
          <w:rFonts w:ascii="Times New Roman" w:hAnsi="Times New Roman"/>
          <w:sz w:val="24"/>
          <w:szCs w:val="24"/>
        </w:rPr>
        <w:fldChar w:fldCharType="end"/>
      </w:r>
      <w:r w:rsidR="00E95B50">
        <w:rPr>
          <w:rFonts w:ascii="Times New Roman" w:hAnsi="Times New Roman"/>
          <w:sz w:val="24"/>
          <w:szCs w:val="24"/>
        </w:rPr>
        <w:t xml:space="preserve">. </w:t>
      </w:r>
      <w:r w:rsidR="00E95B50" w:rsidRPr="00570101">
        <w:rPr>
          <w:rFonts w:ascii="Times New Roman" w:hAnsi="Times New Roman"/>
          <w:bCs/>
          <w:sz w:val="24"/>
          <w:szCs w:val="24"/>
        </w:rPr>
        <w:t>Jumlah Penderita TB Paru BTA (+) Berdasarkan Wilayah Sarana Pelayanan Kesehatan di Kabupaten Majene Tahun 2014</w:t>
      </w:r>
      <w:bookmarkEnd w:id="10"/>
    </w:p>
    <w:p w:rsidR="00570101" w:rsidRPr="00570101" w:rsidRDefault="00570101" w:rsidP="00E95B50">
      <w:pPr>
        <w:pStyle w:val="NoSpacing"/>
        <w:rPr>
          <w:rFonts w:ascii="Times New Roman" w:hAnsi="Times New Roman"/>
          <w:sz w:val="24"/>
          <w:szCs w:val="24"/>
        </w:rPr>
      </w:pPr>
    </w:p>
    <w:tbl>
      <w:tblPr>
        <w:tblW w:w="0" w:type="auto"/>
        <w:tblInd w:w="-176"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8"/>
        <w:gridCol w:w="2120"/>
        <w:gridCol w:w="936"/>
        <w:gridCol w:w="936"/>
        <w:gridCol w:w="1068"/>
        <w:gridCol w:w="793"/>
        <w:gridCol w:w="792"/>
        <w:gridCol w:w="1116"/>
      </w:tblGrid>
      <w:tr w:rsidR="00570101" w:rsidRPr="00570101" w:rsidTr="005E1FC7">
        <w:trPr>
          <w:trHeight w:val="840"/>
        </w:trPr>
        <w:tc>
          <w:tcPr>
            <w:tcW w:w="568" w:type="dxa"/>
            <w:vMerge w:val="restart"/>
            <w:tcBorders>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No</w:t>
            </w:r>
          </w:p>
        </w:tc>
        <w:tc>
          <w:tcPr>
            <w:tcW w:w="2120" w:type="dxa"/>
            <w:vMerge w:val="restart"/>
            <w:tcBorders>
              <w:left w:val="nil"/>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Sarana Pelayanan Kesehatan</w:t>
            </w:r>
          </w:p>
        </w:tc>
        <w:tc>
          <w:tcPr>
            <w:tcW w:w="1872" w:type="dxa"/>
            <w:gridSpan w:val="2"/>
            <w:tcBorders>
              <w:left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p>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 Penduduk</w:t>
            </w:r>
          </w:p>
        </w:tc>
        <w:tc>
          <w:tcPr>
            <w:tcW w:w="1068" w:type="dxa"/>
            <w:vMerge w:val="restart"/>
            <w:tcBorders>
              <w:left w:val="nil"/>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Total</w:t>
            </w:r>
          </w:p>
        </w:tc>
        <w:tc>
          <w:tcPr>
            <w:tcW w:w="1585" w:type="dxa"/>
            <w:gridSpan w:val="2"/>
            <w:tcBorders>
              <w:left w:val="nil"/>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 Kasus TB BTA+</w:t>
            </w:r>
          </w:p>
          <w:p w:rsidR="00570101" w:rsidRPr="00570101" w:rsidRDefault="00570101" w:rsidP="005E1FC7">
            <w:pPr>
              <w:pStyle w:val="NoSpacing"/>
              <w:tabs>
                <w:tab w:val="left" w:pos="2835"/>
              </w:tabs>
              <w:spacing w:line="360" w:lineRule="auto"/>
              <w:jc w:val="center"/>
              <w:rPr>
                <w:rFonts w:ascii="Times New Roman" w:hAnsi="Times New Roman"/>
                <w:sz w:val="24"/>
                <w:szCs w:val="24"/>
              </w:rPr>
            </w:pPr>
          </w:p>
        </w:tc>
        <w:tc>
          <w:tcPr>
            <w:tcW w:w="1116" w:type="dxa"/>
            <w:vMerge w:val="restart"/>
            <w:tcBorders>
              <w:lef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Total</w:t>
            </w:r>
          </w:p>
        </w:tc>
      </w:tr>
      <w:tr w:rsidR="00570101" w:rsidRPr="00570101" w:rsidTr="005E1FC7">
        <w:trPr>
          <w:trHeight w:val="279"/>
        </w:trPr>
        <w:tc>
          <w:tcPr>
            <w:tcW w:w="568" w:type="dxa"/>
            <w:vMerge/>
            <w:tcBorders>
              <w:bottom w:val="single" w:sz="4" w:space="0" w:color="000000" w:themeColor="text1"/>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p>
        </w:tc>
        <w:tc>
          <w:tcPr>
            <w:tcW w:w="2120" w:type="dxa"/>
            <w:vMerge/>
            <w:tcBorders>
              <w:left w:val="nil"/>
              <w:bottom w:val="single" w:sz="4" w:space="0" w:color="000000" w:themeColor="text1"/>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p>
        </w:tc>
        <w:tc>
          <w:tcPr>
            <w:tcW w:w="936" w:type="dxa"/>
            <w:tcBorders>
              <w:left w:val="nil"/>
              <w:bottom w:val="single" w:sz="4" w:space="0" w:color="000000" w:themeColor="text1"/>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L</w:t>
            </w:r>
          </w:p>
        </w:tc>
        <w:tc>
          <w:tcPr>
            <w:tcW w:w="936" w:type="dxa"/>
            <w:tcBorders>
              <w:left w:val="nil"/>
              <w:bottom w:val="single" w:sz="4" w:space="0" w:color="000000" w:themeColor="text1"/>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P</w:t>
            </w:r>
          </w:p>
        </w:tc>
        <w:tc>
          <w:tcPr>
            <w:tcW w:w="1068" w:type="dxa"/>
            <w:vMerge/>
            <w:tcBorders>
              <w:left w:val="nil"/>
              <w:bottom w:val="single" w:sz="4" w:space="0" w:color="000000" w:themeColor="text1"/>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p>
        </w:tc>
        <w:tc>
          <w:tcPr>
            <w:tcW w:w="793" w:type="dxa"/>
            <w:tcBorders>
              <w:left w:val="nil"/>
              <w:bottom w:val="single" w:sz="4" w:space="0" w:color="000000" w:themeColor="text1"/>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L</w:t>
            </w:r>
          </w:p>
        </w:tc>
        <w:tc>
          <w:tcPr>
            <w:tcW w:w="792" w:type="dxa"/>
            <w:tcBorders>
              <w:left w:val="nil"/>
              <w:bottom w:val="single" w:sz="4" w:space="0" w:color="000000" w:themeColor="text1"/>
              <w:right w:val="nil"/>
            </w:tcBorders>
            <w:vAlign w:val="center"/>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P</w:t>
            </w:r>
          </w:p>
        </w:tc>
        <w:tc>
          <w:tcPr>
            <w:tcW w:w="1116" w:type="dxa"/>
            <w:vMerge/>
            <w:tcBorders>
              <w:left w:val="nil"/>
              <w:bottom w:val="single" w:sz="4" w:space="0" w:color="000000" w:themeColor="text1"/>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p>
        </w:tc>
      </w:tr>
      <w:tr w:rsidR="00570101" w:rsidRPr="00570101" w:rsidTr="005E1FC7">
        <w:tc>
          <w:tcPr>
            <w:tcW w:w="568" w:type="dxa"/>
            <w:tcBorders>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1</w:t>
            </w:r>
          </w:p>
        </w:tc>
        <w:tc>
          <w:tcPr>
            <w:tcW w:w="2120" w:type="dxa"/>
            <w:tcBorders>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Banggae I</w:t>
            </w:r>
          </w:p>
        </w:tc>
        <w:tc>
          <w:tcPr>
            <w:tcW w:w="936" w:type="dxa"/>
            <w:tcBorders>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9.272</w:t>
            </w:r>
          </w:p>
        </w:tc>
        <w:tc>
          <w:tcPr>
            <w:tcW w:w="936" w:type="dxa"/>
            <w:tcBorders>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9.532</w:t>
            </w:r>
          </w:p>
        </w:tc>
        <w:tc>
          <w:tcPr>
            <w:tcW w:w="1068" w:type="dxa"/>
            <w:tcBorders>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18804</w:t>
            </w:r>
          </w:p>
        </w:tc>
        <w:tc>
          <w:tcPr>
            <w:tcW w:w="793" w:type="dxa"/>
            <w:tcBorders>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15</w:t>
            </w:r>
          </w:p>
        </w:tc>
        <w:tc>
          <w:tcPr>
            <w:tcW w:w="792" w:type="dxa"/>
            <w:tcBorders>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10</w:t>
            </w:r>
          </w:p>
        </w:tc>
        <w:tc>
          <w:tcPr>
            <w:tcW w:w="1116" w:type="dxa"/>
            <w:tcBorders>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25</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2</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Totoli</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9.952</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10.290</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20.242</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19</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28</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3</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Banggae II</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5.842</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6.425</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12.267</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7</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7</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14</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4</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Lembang</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8.397</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9.115</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17.512</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16</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14</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30</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5</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Pamboang</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10.381</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11.197</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21.578</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29</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17</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46</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6</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Sendana I</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10.348</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11.260</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21.608</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20</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29</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7</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Sendana II</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4.209</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4.360</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8.569</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11</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6</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17</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8</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Tammero’do</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5.389</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5.611</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11.000</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15</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24</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9</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Ulumanda</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8.806</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8.997</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17.803</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14</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17</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31</w:t>
            </w:r>
          </w:p>
        </w:tc>
      </w:tr>
      <w:tr w:rsidR="00570101" w:rsidRPr="00570101" w:rsidTr="005E1FC7">
        <w:tc>
          <w:tcPr>
            <w:tcW w:w="568" w:type="dxa"/>
            <w:tcBorders>
              <w:top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10</w:t>
            </w:r>
          </w:p>
        </w:tc>
        <w:tc>
          <w:tcPr>
            <w:tcW w:w="2120" w:type="dxa"/>
            <w:tcBorders>
              <w:top w:val="nil"/>
              <w:left w:val="nil"/>
              <w:bottom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Malunda</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2.750</w:t>
            </w:r>
          </w:p>
        </w:tc>
        <w:tc>
          <w:tcPr>
            <w:tcW w:w="936"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2.692</w:t>
            </w:r>
          </w:p>
        </w:tc>
        <w:tc>
          <w:tcPr>
            <w:tcW w:w="1068"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5.442</w:t>
            </w:r>
          </w:p>
        </w:tc>
        <w:tc>
          <w:tcPr>
            <w:tcW w:w="793"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3</w:t>
            </w:r>
          </w:p>
        </w:tc>
        <w:tc>
          <w:tcPr>
            <w:tcW w:w="792" w:type="dxa"/>
            <w:tcBorders>
              <w:top w:val="nil"/>
              <w:left w:val="nil"/>
              <w:bottom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w:t>
            </w:r>
          </w:p>
        </w:tc>
        <w:tc>
          <w:tcPr>
            <w:tcW w:w="1116" w:type="dxa"/>
            <w:tcBorders>
              <w:top w:val="nil"/>
              <w:left w:val="nil"/>
              <w:bottom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5</w:t>
            </w:r>
          </w:p>
        </w:tc>
      </w:tr>
      <w:tr w:rsidR="00570101" w:rsidRPr="00570101" w:rsidTr="005E1FC7">
        <w:tc>
          <w:tcPr>
            <w:tcW w:w="568" w:type="dxa"/>
            <w:tcBorders>
              <w:top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11</w:t>
            </w:r>
          </w:p>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12</w:t>
            </w:r>
          </w:p>
        </w:tc>
        <w:tc>
          <w:tcPr>
            <w:tcW w:w="2120" w:type="dxa"/>
            <w:tcBorders>
              <w:top w:val="nil"/>
              <w:left w:val="nil"/>
              <w:right w:val="nil"/>
            </w:tcBorders>
          </w:tcPr>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PKM Salutambung</w:t>
            </w:r>
          </w:p>
          <w:p w:rsidR="00570101" w:rsidRPr="00570101" w:rsidRDefault="00570101" w:rsidP="005E1FC7">
            <w:pPr>
              <w:pStyle w:val="NoSpacing"/>
              <w:tabs>
                <w:tab w:val="left" w:pos="2835"/>
              </w:tabs>
              <w:spacing w:line="360" w:lineRule="auto"/>
              <w:jc w:val="both"/>
              <w:rPr>
                <w:rFonts w:ascii="Times New Roman" w:hAnsi="Times New Roman"/>
                <w:sz w:val="24"/>
                <w:szCs w:val="24"/>
              </w:rPr>
            </w:pPr>
            <w:r w:rsidRPr="00570101">
              <w:rPr>
                <w:rFonts w:ascii="Times New Roman" w:hAnsi="Times New Roman"/>
                <w:sz w:val="24"/>
                <w:szCs w:val="24"/>
              </w:rPr>
              <w:t>RSUD Majene</w:t>
            </w:r>
          </w:p>
        </w:tc>
        <w:tc>
          <w:tcPr>
            <w:tcW w:w="936" w:type="dxa"/>
            <w:tcBorders>
              <w:top w:val="nil"/>
              <w:left w:val="nil"/>
              <w:right w:val="nil"/>
            </w:tcBorders>
          </w:tcPr>
          <w:p w:rsidR="00570101" w:rsidRPr="00570101" w:rsidRDefault="00570101" w:rsidP="005E1FC7">
            <w:pPr>
              <w:pStyle w:val="NoSpacing"/>
              <w:tabs>
                <w:tab w:val="left" w:pos="2835"/>
              </w:tabs>
              <w:spacing w:line="360" w:lineRule="auto"/>
              <w:jc w:val="center"/>
              <w:rPr>
                <w:rFonts w:ascii="Times New Roman" w:eastAsia="Times New Roman" w:hAnsi="Times New Roman"/>
                <w:sz w:val="24"/>
                <w:szCs w:val="24"/>
                <w:lang w:eastAsia="id-ID"/>
              </w:rPr>
            </w:pPr>
            <w:r w:rsidRPr="00570101">
              <w:rPr>
                <w:rFonts w:ascii="Times New Roman" w:eastAsia="Times New Roman" w:hAnsi="Times New Roman"/>
                <w:sz w:val="24"/>
                <w:szCs w:val="24"/>
                <w:lang w:eastAsia="id-ID"/>
              </w:rPr>
              <w:t>1.602</w:t>
            </w:r>
          </w:p>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w:t>
            </w:r>
          </w:p>
        </w:tc>
        <w:tc>
          <w:tcPr>
            <w:tcW w:w="936" w:type="dxa"/>
            <w:tcBorders>
              <w:top w:val="nil"/>
              <w:left w:val="nil"/>
              <w:right w:val="nil"/>
            </w:tcBorders>
          </w:tcPr>
          <w:p w:rsidR="00570101" w:rsidRPr="00570101" w:rsidRDefault="00570101" w:rsidP="005E1FC7">
            <w:pPr>
              <w:pStyle w:val="NoSpacing"/>
              <w:tabs>
                <w:tab w:val="left" w:pos="2835"/>
              </w:tabs>
              <w:spacing w:line="360" w:lineRule="auto"/>
              <w:jc w:val="center"/>
              <w:rPr>
                <w:rFonts w:ascii="Times New Roman" w:eastAsia="Times New Roman" w:hAnsi="Times New Roman"/>
                <w:sz w:val="24"/>
                <w:szCs w:val="24"/>
                <w:lang w:eastAsia="id-ID"/>
              </w:rPr>
            </w:pPr>
            <w:r w:rsidRPr="00570101">
              <w:rPr>
                <w:rFonts w:ascii="Times New Roman" w:eastAsia="Times New Roman" w:hAnsi="Times New Roman"/>
                <w:sz w:val="24"/>
                <w:szCs w:val="24"/>
                <w:lang w:eastAsia="id-ID"/>
              </w:rPr>
              <w:t>1.609</w:t>
            </w:r>
          </w:p>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w:t>
            </w:r>
          </w:p>
        </w:tc>
        <w:tc>
          <w:tcPr>
            <w:tcW w:w="1068" w:type="dxa"/>
            <w:tcBorders>
              <w:top w:val="nil"/>
              <w:left w:val="nil"/>
              <w:right w:val="nil"/>
            </w:tcBorders>
          </w:tcPr>
          <w:p w:rsidR="00570101" w:rsidRPr="00570101" w:rsidRDefault="00570101" w:rsidP="005E1FC7">
            <w:pPr>
              <w:pStyle w:val="NoSpacing"/>
              <w:tabs>
                <w:tab w:val="left" w:pos="2835"/>
              </w:tabs>
              <w:spacing w:line="360" w:lineRule="auto"/>
              <w:jc w:val="center"/>
              <w:rPr>
                <w:rFonts w:ascii="Times New Roman" w:eastAsia="Times New Roman" w:hAnsi="Times New Roman"/>
                <w:sz w:val="24"/>
                <w:szCs w:val="24"/>
                <w:lang w:eastAsia="id-ID"/>
              </w:rPr>
            </w:pPr>
            <w:r w:rsidRPr="00570101">
              <w:rPr>
                <w:rFonts w:ascii="Times New Roman" w:eastAsia="Times New Roman" w:hAnsi="Times New Roman"/>
                <w:sz w:val="24"/>
                <w:szCs w:val="24"/>
                <w:lang w:eastAsia="id-ID"/>
              </w:rPr>
              <w:t>3.211</w:t>
            </w:r>
          </w:p>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eastAsia="Times New Roman" w:hAnsi="Times New Roman"/>
                <w:sz w:val="24"/>
                <w:szCs w:val="24"/>
                <w:lang w:eastAsia="id-ID"/>
              </w:rPr>
              <w:t>-</w:t>
            </w:r>
          </w:p>
        </w:tc>
        <w:tc>
          <w:tcPr>
            <w:tcW w:w="793" w:type="dxa"/>
            <w:tcBorders>
              <w:top w:val="nil"/>
              <w:left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3</w:t>
            </w:r>
          </w:p>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14</w:t>
            </w:r>
          </w:p>
        </w:tc>
        <w:tc>
          <w:tcPr>
            <w:tcW w:w="792" w:type="dxa"/>
            <w:tcBorders>
              <w:top w:val="nil"/>
              <w:left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3</w:t>
            </w:r>
          </w:p>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9</w:t>
            </w:r>
          </w:p>
        </w:tc>
        <w:tc>
          <w:tcPr>
            <w:tcW w:w="1116" w:type="dxa"/>
            <w:tcBorders>
              <w:top w:val="nil"/>
              <w:left w:val="nil"/>
            </w:tcBorders>
          </w:tcPr>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6</w:t>
            </w:r>
          </w:p>
          <w:p w:rsidR="00570101" w:rsidRPr="00570101" w:rsidRDefault="00570101" w:rsidP="005E1FC7">
            <w:pPr>
              <w:pStyle w:val="NoSpacing"/>
              <w:tabs>
                <w:tab w:val="left" w:pos="2835"/>
              </w:tabs>
              <w:spacing w:line="360" w:lineRule="auto"/>
              <w:jc w:val="center"/>
              <w:rPr>
                <w:rFonts w:ascii="Times New Roman" w:hAnsi="Times New Roman"/>
                <w:sz w:val="24"/>
                <w:szCs w:val="24"/>
              </w:rPr>
            </w:pPr>
            <w:r w:rsidRPr="00570101">
              <w:rPr>
                <w:rFonts w:ascii="Times New Roman" w:hAnsi="Times New Roman"/>
                <w:sz w:val="24"/>
                <w:szCs w:val="24"/>
              </w:rPr>
              <w:t>23</w:t>
            </w:r>
          </w:p>
        </w:tc>
      </w:tr>
      <w:tr w:rsidR="00570101" w:rsidRPr="00570101" w:rsidTr="005E1FC7">
        <w:tc>
          <w:tcPr>
            <w:tcW w:w="2688" w:type="dxa"/>
            <w:gridSpan w:val="2"/>
            <w:tcBorders>
              <w:right w:val="nil"/>
            </w:tcBorders>
          </w:tcPr>
          <w:p w:rsidR="00570101" w:rsidRPr="00570101" w:rsidRDefault="00570101" w:rsidP="005E1FC7">
            <w:pPr>
              <w:pStyle w:val="NoSpacing"/>
              <w:tabs>
                <w:tab w:val="left" w:pos="2835"/>
              </w:tabs>
              <w:spacing w:line="360" w:lineRule="auto"/>
              <w:jc w:val="center"/>
              <w:rPr>
                <w:rFonts w:ascii="Times New Roman" w:hAnsi="Times New Roman"/>
                <w:b/>
                <w:sz w:val="24"/>
                <w:szCs w:val="24"/>
              </w:rPr>
            </w:pPr>
            <w:r w:rsidRPr="00570101">
              <w:rPr>
                <w:rFonts w:ascii="Times New Roman" w:hAnsi="Times New Roman"/>
                <w:b/>
                <w:sz w:val="24"/>
                <w:szCs w:val="24"/>
              </w:rPr>
              <w:t>Total</w:t>
            </w:r>
          </w:p>
        </w:tc>
        <w:tc>
          <w:tcPr>
            <w:tcW w:w="936" w:type="dxa"/>
            <w:tcBorders>
              <w:left w:val="nil"/>
              <w:right w:val="nil"/>
            </w:tcBorders>
          </w:tcPr>
          <w:p w:rsidR="00570101" w:rsidRPr="00570101" w:rsidRDefault="00570101" w:rsidP="005E1FC7">
            <w:pPr>
              <w:pStyle w:val="NoSpacing"/>
              <w:tabs>
                <w:tab w:val="left" w:pos="2835"/>
              </w:tabs>
              <w:spacing w:line="360" w:lineRule="auto"/>
              <w:jc w:val="center"/>
              <w:rPr>
                <w:rFonts w:ascii="Times New Roman" w:eastAsia="Times New Roman" w:hAnsi="Times New Roman"/>
                <w:b/>
                <w:sz w:val="24"/>
                <w:szCs w:val="24"/>
                <w:lang w:eastAsia="id-ID"/>
              </w:rPr>
            </w:pPr>
            <w:r w:rsidRPr="00570101">
              <w:rPr>
                <w:rFonts w:ascii="Times New Roman" w:eastAsia="Times New Roman" w:hAnsi="Times New Roman"/>
                <w:b/>
                <w:sz w:val="24"/>
                <w:szCs w:val="24"/>
                <w:lang w:eastAsia="id-ID"/>
              </w:rPr>
              <w:t>76.948</w:t>
            </w:r>
          </w:p>
        </w:tc>
        <w:tc>
          <w:tcPr>
            <w:tcW w:w="936" w:type="dxa"/>
            <w:tcBorders>
              <w:left w:val="nil"/>
              <w:right w:val="nil"/>
            </w:tcBorders>
          </w:tcPr>
          <w:p w:rsidR="00570101" w:rsidRPr="00570101" w:rsidRDefault="00570101" w:rsidP="005E1FC7">
            <w:pPr>
              <w:pStyle w:val="NoSpacing"/>
              <w:tabs>
                <w:tab w:val="left" w:pos="2835"/>
              </w:tabs>
              <w:spacing w:line="360" w:lineRule="auto"/>
              <w:jc w:val="center"/>
              <w:rPr>
                <w:rFonts w:ascii="Times New Roman" w:eastAsia="Times New Roman" w:hAnsi="Times New Roman"/>
                <w:b/>
                <w:sz w:val="24"/>
                <w:szCs w:val="24"/>
                <w:lang w:eastAsia="id-ID"/>
              </w:rPr>
            </w:pPr>
            <w:r w:rsidRPr="00570101">
              <w:rPr>
                <w:rFonts w:ascii="Times New Roman" w:eastAsia="Times New Roman" w:hAnsi="Times New Roman"/>
                <w:b/>
                <w:sz w:val="24"/>
                <w:szCs w:val="24"/>
                <w:lang w:eastAsia="id-ID"/>
              </w:rPr>
              <w:t>81.088</w:t>
            </w:r>
          </w:p>
        </w:tc>
        <w:tc>
          <w:tcPr>
            <w:tcW w:w="1068" w:type="dxa"/>
            <w:tcBorders>
              <w:left w:val="nil"/>
              <w:right w:val="nil"/>
            </w:tcBorders>
          </w:tcPr>
          <w:p w:rsidR="00570101" w:rsidRPr="00570101" w:rsidRDefault="00570101" w:rsidP="005E1FC7">
            <w:pPr>
              <w:pStyle w:val="NoSpacing"/>
              <w:tabs>
                <w:tab w:val="left" w:pos="2835"/>
              </w:tabs>
              <w:spacing w:line="360" w:lineRule="auto"/>
              <w:jc w:val="center"/>
              <w:rPr>
                <w:rFonts w:ascii="Times New Roman" w:eastAsia="Times New Roman" w:hAnsi="Times New Roman"/>
                <w:b/>
                <w:sz w:val="24"/>
                <w:szCs w:val="24"/>
                <w:lang w:eastAsia="id-ID"/>
              </w:rPr>
            </w:pPr>
            <w:r w:rsidRPr="00570101">
              <w:rPr>
                <w:rFonts w:ascii="Times New Roman" w:eastAsia="Times New Roman" w:hAnsi="Times New Roman"/>
                <w:b/>
                <w:sz w:val="24"/>
                <w:szCs w:val="24"/>
                <w:lang w:eastAsia="id-ID"/>
              </w:rPr>
              <w:t>158.036</w:t>
            </w:r>
          </w:p>
        </w:tc>
        <w:tc>
          <w:tcPr>
            <w:tcW w:w="793" w:type="dxa"/>
            <w:tcBorders>
              <w:left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b/>
                <w:sz w:val="24"/>
                <w:szCs w:val="24"/>
              </w:rPr>
            </w:pPr>
            <w:r w:rsidRPr="00570101">
              <w:rPr>
                <w:rFonts w:ascii="Times New Roman" w:eastAsia="Times New Roman" w:hAnsi="Times New Roman"/>
                <w:b/>
                <w:sz w:val="24"/>
                <w:szCs w:val="24"/>
                <w:lang w:eastAsia="id-ID"/>
              </w:rPr>
              <w:t>152</w:t>
            </w:r>
          </w:p>
        </w:tc>
        <w:tc>
          <w:tcPr>
            <w:tcW w:w="792" w:type="dxa"/>
            <w:tcBorders>
              <w:left w:val="nil"/>
              <w:right w:val="nil"/>
            </w:tcBorders>
          </w:tcPr>
          <w:p w:rsidR="00570101" w:rsidRPr="00570101" w:rsidRDefault="00570101" w:rsidP="005E1FC7">
            <w:pPr>
              <w:pStyle w:val="NoSpacing"/>
              <w:tabs>
                <w:tab w:val="left" w:pos="2835"/>
              </w:tabs>
              <w:spacing w:line="360" w:lineRule="auto"/>
              <w:jc w:val="center"/>
              <w:rPr>
                <w:rFonts w:ascii="Times New Roman" w:hAnsi="Times New Roman"/>
                <w:b/>
                <w:sz w:val="24"/>
                <w:szCs w:val="24"/>
              </w:rPr>
            </w:pPr>
            <w:r w:rsidRPr="00570101">
              <w:rPr>
                <w:rFonts w:ascii="Times New Roman" w:eastAsia="Times New Roman" w:hAnsi="Times New Roman"/>
                <w:b/>
                <w:sz w:val="24"/>
                <w:szCs w:val="24"/>
                <w:lang w:eastAsia="id-ID"/>
              </w:rPr>
              <w:t>103</w:t>
            </w:r>
          </w:p>
        </w:tc>
        <w:tc>
          <w:tcPr>
            <w:tcW w:w="1116" w:type="dxa"/>
            <w:tcBorders>
              <w:left w:val="nil"/>
            </w:tcBorders>
          </w:tcPr>
          <w:p w:rsidR="00570101" w:rsidRPr="00570101" w:rsidRDefault="00570101" w:rsidP="005E1FC7">
            <w:pPr>
              <w:pStyle w:val="NoSpacing"/>
              <w:tabs>
                <w:tab w:val="left" w:pos="2835"/>
              </w:tabs>
              <w:spacing w:line="360" w:lineRule="auto"/>
              <w:jc w:val="center"/>
              <w:rPr>
                <w:rFonts w:ascii="Times New Roman" w:hAnsi="Times New Roman"/>
                <w:b/>
                <w:sz w:val="24"/>
                <w:szCs w:val="24"/>
              </w:rPr>
            </w:pPr>
            <w:r w:rsidRPr="00570101">
              <w:rPr>
                <w:rFonts w:ascii="Times New Roman" w:eastAsia="Times New Roman" w:hAnsi="Times New Roman"/>
                <w:b/>
                <w:sz w:val="24"/>
                <w:szCs w:val="24"/>
                <w:lang w:eastAsia="id-ID"/>
              </w:rPr>
              <w:t>278</w:t>
            </w:r>
          </w:p>
        </w:tc>
      </w:tr>
    </w:tbl>
    <w:p w:rsidR="00570101" w:rsidRPr="00570101" w:rsidRDefault="00570101" w:rsidP="00570101">
      <w:pPr>
        <w:spacing w:line="360" w:lineRule="auto"/>
        <w:rPr>
          <w:rFonts w:ascii="Times New Roman" w:hAnsi="Times New Roman" w:cs="Times New Roman"/>
          <w:i/>
          <w:iCs/>
          <w:sz w:val="24"/>
          <w:szCs w:val="24"/>
        </w:rPr>
      </w:pPr>
      <w:r w:rsidRPr="00570101">
        <w:rPr>
          <w:rStyle w:val="SubtleEmphasis"/>
          <w:rFonts w:ascii="Times New Roman" w:hAnsi="Times New Roman" w:cs="Times New Roman"/>
          <w:i w:val="0"/>
          <w:sz w:val="24"/>
          <w:szCs w:val="24"/>
        </w:rPr>
        <w:t xml:space="preserve">Sumber: </w:t>
      </w:r>
      <w:r w:rsidRPr="00570101">
        <w:rPr>
          <w:rStyle w:val="SubtleEmphasis"/>
          <w:rFonts w:ascii="Times New Roman" w:hAnsi="Times New Roman" w:cs="Times New Roman"/>
          <w:i w:val="0"/>
          <w:sz w:val="24"/>
          <w:szCs w:val="24"/>
        </w:rPr>
        <w:fldChar w:fldCharType="begin" w:fldLock="1"/>
      </w:r>
      <w:r w:rsidRPr="00570101">
        <w:rPr>
          <w:rStyle w:val="SubtleEmphasis"/>
          <w:rFonts w:ascii="Times New Roman" w:hAnsi="Times New Roman" w:cs="Times New Roman"/>
          <w:i w:val="0"/>
          <w:sz w:val="24"/>
          <w:szCs w:val="24"/>
        </w:rPr>
        <w:instrText>ADDIN CSL_CITATION { "citationItems" : [ { "id" : "ITEM-1", "itemData" : { "author" : [ { "dropping-particle" : "", "family" : "Dinkes Kab. Majene", "given" : "", "non-dropping-particle" : "", "parse-names" : false, "suffix" : "" } ], "editor" : [ { "dropping-particle" : "", "family" : "Dinkes Kab. Majene", "given" : "", "non-dropping-particle" : "", "parse-names" : false, "suffix" : "" } ], "id" : "ITEM-1", "issued" : { "date-parts" : [ [ "2015" ] ] }, "title" : "Profil Kesehatan Kabupaten Tahun 2015", "type" : "book" }, "uris" : [ "http://www.mendeley.com/documents/?uuid=015218e6-b9ea-44bd-a5d4-63c01e6ec5e0" ] } ], "mendeley" : { "formattedCitation" : "(Dinkes Kab. Majene 2015)", "manualFormatting" : "(Dinkes Kab. Majene, 2015)", "plainTextFormattedCitation" : "(Dinkes Kab. Majene 2015)", "previouslyFormattedCitation" : "(Dinkes Kab. Majene 2015)" }, "properties" : { "noteIndex" : 0 }, "schema" : "https://github.com/citation-style-language/schema/raw/master/csl-citation.json" }</w:instrText>
      </w:r>
      <w:r w:rsidRPr="00570101">
        <w:rPr>
          <w:rStyle w:val="SubtleEmphasis"/>
          <w:rFonts w:ascii="Times New Roman" w:hAnsi="Times New Roman" w:cs="Times New Roman"/>
          <w:i w:val="0"/>
          <w:sz w:val="24"/>
          <w:szCs w:val="24"/>
        </w:rPr>
        <w:fldChar w:fldCharType="separate"/>
      </w:r>
      <w:r w:rsidRPr="00570101">
        <w:rPr>
          <w:rStyle w:val="SubtleEmphasis"/>
          <w:rFonts w:ascii="Times New Roman" w:hAnsi="Times New Roman" w:cs="Times New Roman"/>
          <w:i w:val="0"/>
          <w:noProof/>
          <w:sz w:val="24"/>
          <w:szCs w:val="24"/>
        </w:rPr>
        <w:t>(Dinkes Kab. Majene, 2015)</w:t>
      </w:r>
      <w:r w:rsidRPr="00570101">
        <w:rPr>
          <w:rStyle w:val="SubtleEmphasis"/>
          <w:rFonts w:ascii="Times New Roman" w:hAnsi="Times New Roman" w:cs="Times New Roman"/>
          <w:i w:val="0"/>
          <w:sz w:val="24"/>
          <w:szCs w:val="24"/>
        </w:rPr>
        <w:fldChar w:fldCharType="end"/>
      </w:r>
    </w:p>
    <w:p w:rsidR="00570101" w:rsidRPr="00570101" w:rsidRDefault="00570101" w:rsidP="00570101">
      <w:pPr>
        <w:spacing w:after="0" w:line="360" w:lineRule="auto"/>
        <w:ind w:firstLine="720"/>
        <w:jc w:val="both"/>
        <w:rPr>
          <w:rFonts w:ascii="Times New Roman" w:hAnsi="Times New Roman" w:cs="Times New Roman"/>
          <w:sz w:val="24"/>
          <w:szCs w:val="24"/>
        </w:rPr>
      </w:pPr>
      <w:r w:rsidRPr="00570101">
        <w:rPr>
          <w:rFonts w:ascii="Times New Roman" w:hAnsi="Times New Roman" w:cs="Times New Roman"/>
          <w:sz w:val="24"/>
          <w:szCs w:val="24"/>
        </w:rPr>
        <w:t xml:space="preserve">Sistem Informasi Geografis (SIG) saat ini berkembang pesat seiring dengan perkembangan teknologi  informasi. Perkembangan berbagai perangkat dalam teknologi komputer dan basis data  mempermudah penerapan aplikasi SIG. SIG bukan hanya alat untuk membuat peta, tapi juga mampu menganalisis secara spasial dan memfisualisasikan hasil dari analisisnya. Peta yang diciptakan akan meningkatkan pemahaman tentang sebuah informasi yang menyangkut ruang dan waktu. </w:t>
      </w:r>
    </w:p>
    <w:p w:rsidR="00570101" w:rsidRPr="00570101" w:rsidRDefault="00570101" w:rsidP="00570101">
      <w:pPr>
        <w:spacing w:after="0" w:line="360" w:lineRule="auto"/>
        <w:ind w:firstLine="720"/>
        <w:jc w:val="both"/>
        <w:rPr>
          <w:rFonts w:ascii="Times New Roman" w:hAnsi="Times New Roman" w:cs="Times New Roman"/>
          <w:sz w:val="24"/>
          <w:szCs w:val="24"/>
        </w:rPr>
      </w:pPr>
      <w:r w:rsidRPr="00570101">
        <w:rPr>
          <w:rFonts w:ascii="Times New Roman" w:hAnsi="Times New Roman" w:cs="Times New Roman"/>
          <w:sz w:val="24"/>
          <w:szCs w:val="24"/>
        </w:rPr>
        <w:lastRenderedPageBreak/>
        <w:t xml:space="preserve"> Menurut (</w:t>
      </w:r>
      <w:r w:rsidRPr="00570101">
        <w:rPr>
          <w:rFonts w:ascii="Times New Roman" w:hAnsi="Times New Roman" w:cs="Times New Roman"/>
          <w:sz w:val="24"/>
          <w:szCs w:val="24"/>
        </w:rPr>
        <w:fldChar w:fldCharType="begin" w:fldLock="1"/>
      </w:r>
      <w:r w:rsidRPr="00570101">
        <w:rPr>
          <w:rFonts w:ascii="Times New Roman" w:hAnsi="Times New Roman" w:cs="Times New Roman"/>
          <w:sz w:val="24"/>
          <w:szCs w:val="24"/>
        </w:rPr>
        <w:instrText>ADDIN CSL_CITATION { "citationItems" : [ { "id" : "ITEM-1", "itemData" : { "author" : [ { "dropping-particle" : "", "family" : "Partilla", "given" : "M.", "non-dropping-particle" : "", "parse-names" : false, "suffix" : "" } ], "id" : "ITEM-1", "issued" : { "date-parts" : [ [ "2008" ] ] }, "title" : "The Uses of Mapping in Improving Management and Outcomes of Tuberculosis Control Programs : an Overview of Available Tools Management Sciences for Health", "type" : "report" }, "uris" : [ "http://www.mendeley.com/documents/?uuid=57fc3915-3984-47ee-9fe9-40b88f22d02f" ] } ], "mendeley" : { "formattedCitation" : "(Partilla 2008)", "manualFormatting" : "Partilla, 2008)", "plainTextFormattedCitation" : "(Partilla 2008)", "previouslyFormattedCitation" : "(Partilla 2008)" }, "properties" : { "noteIndex" : 0 }, "schema" : "https://github.com/citation-style-language/schema/raw/master/csl-citation.json" }</w:instrText>
      </w:r>
      <w:r w:rsidRPr="00570101">
        <w:rPr>
          <w:rFonts w:ascii="Times New Roman" w:hAnsi="Times New Roman" w:cs="Times New Roman"/>
          <w:sz w:val="24"/>
          <w:szCs w:val="24"/>
        </w:rPr>
        <w:fldChar w:fldCharType="separate"/>
      </w:r>
      <w:r w:rsidRPr="00570101">
        <w:rPr>
          <w:rFonts w:ascii="Times New Roman" w:hAnsi="Times New Roman" w:cs="Times New Roman"/>
          <w:noProof/>
          <w:sz w:val="24"/>
          <w:szCs w:val="24"/>
        </w:rPr>
        <w:t>Partilla, 2008)</w:t>
      </w:r>
      <w:r w:rsidRPr="00570101">
        <w:rPr>
          <w:rFonts w:ascii="Times New Roman" w:hAnsi="Times New Roman" w:cs="Times New Roman"/>
          <w:sz w:val="24"/>
          <w:szCs w:val="24"/>
        </w:rPr>
        <w:fldChar w:fldCharType="end"/>
      </w:r>
      <w:r w:rsidRPr="00570101">
        <w:rPr>
          <w:rFonts w:ascii="Times New Roman" w:hAnsi="Times New Roman" w:cs="Times New Roman"/>
          <w:sz w:val="24"/>
          <w:szCs w:val="24"/>
        </w:rPr>
        <w:t>, Kemampuan untuk mengolah informasi penyakit yang spesifik dan menganalisis kaitan antara penyakit dengan pemukiman penduduk, pelayanan kesehatan dan lingkungan, membuat SIG sangat cocok untuk menganalisis data epidemiologi. Hal ini dapat mempermudah pembuat kebijakan memvisualisasikan masalah kesehatan yang ada. Pemetaan kasus penyakit TB menggunakan SIG akan memberikan gambaran tentang sebaran atau pengelompokan kasus penyakit TB secara geografis, sehingga dapat memberikan informasi tentang lokasi yang berisiko dan berpeluang untuk terjadinya insiden penyakit TB.</w:t>
      </w:r>
    </w:p>
    <w:p w:rsidR="00570101" w:rsidRPr="00570101" w:rsidRDefault="00570101" w:rsidP="00570101">
      <w:pPr>
        <w:spacing w:after="0" w:line="360" w:lineRule="auto"/>
        <w:ind w:firstLine="720"/>
        <w:jc w:val="both"/>
        <w:rPr>
          <w:rFonts w:ascii="Times New Roman" w:hAnsi="Times New Roman" w:cs="Times New Roman"/>
          <w:sz w:val="24"/>
          <w:szCs w:val="24"/>
        </w:rPr>
      </w:pPr>
      <w:r w:rsidRPr="00570101">
        <w:rPr>
          <w:rFonts w:ascii="Times New Roman" w:hAnsi="Times New Roman" w:cs="Times New Roman"/>
          <w:sz w:val="24"/>
          <w:szCs w:val="24"/>
        </w:rPr>
        <w:t>Menurut (</w:t>
      </w:r>
      <w:r w:rsidRPr="00570101">
        <w:rPr>
          <w:rFonts w:ascii="Times New Roman" w:hAnsi="Times New Roman" w:cs="Times New Roman"/>
          <w:sz w:val="24"/>
          <w:szCs w:val="24"/>
        </w:rPr>
        <w:fldChar w:fldCharType="begin" w:fldLock="1"/>
      </w:r>
      <w:r w:rsidRPr="00570101">
        <w:rPr>
          <w:rFonts w:ascii="Times New Roman" w:hAnsi="Times New Roman" w:cs="Times New Roman"/>
          <w:sz w:val="24"/>
          <w:szCs w:val="24"/>
        </w:rPr>
        <w:instrText>ADDIN CSL_CITATION { "citationItems" : [ { "id" : "ITEM-1", "itemData" : { "author" : [ { "dropping-particle" : "", "family" : "Nana Y. A., Noeske, J., Dambach, P., Bowong, S., Fono, L. A., and Ngatchou-Wandi", "given" : "J.", "non-dropping-particle" : "", "parse-names" : false, "suffix" : "" } ], "id" : "ITEM-1", "issue" : "August 2013", "issued" : { "date-parts" : [ [ "2014" ] ] }, "page" : "292-297", "title" : "Spatial Analysis of Tuberculosis in Douala , Cameroon : clustering and links with socio-economic status", "type" : "article-journal", "volume" : "18" }, "uris" : [ "http://www.mendeley.com/documents/?uuid=60331c04-51c8-4d8e-84e6-d17b96800d54" ] } ], "mendeley" : { "formattedCitation" : "(Nana Y. A., Noeske, J., Dambach, P., Bowong, S., Fono, L. A., and Ngatchou-Wandi 2014)", "manualFormatting" : "Nana et al., 2014)", "plainTextFormattedCitation" : "(Nana Y. A., Noeske, J., Dambach, P., Bowong, S., Fono, L. A., and Ngatchou-Wandi 2014)", "previouslyFormattedCitation" : "(Nana Y. A., Noeske, J., Dambach, P., Bowong, S., Fono, L. A., and Ngatchou-Wandi 2014)" }, "properties" : { "noteIndex" : 0 }, "schema" : "https://github.com/citation-style-language/schema/raw/master/csl-citation.json" }</w:instrText>
      </w:r>
      <w:r w:rsidRPr="00570101">
        <w:rPr>
          <w:rFonts w:ascii="Times New Roman" w:hAnsi="Times New Roman" w:cs="Times New Roman"/>
          <w:sz w:val="24"/>
          <w:szCs w:val="24"/>
        </w:rPr>
        <w:fldChar w:fldCharType="separate"/>
      </w:r>
      <w:r w:rsidRPr="00570101">
        <w:rPr>
          <w:rFonts w:ascii="Times New Roman" w:hAnsi="Times New Roman" w:cs="Times New Roman"/>
          <w:noProof/>
          <w:sz w:val="24"/>
          <w:szCs w:val="24"/>
        </w:rPr>
        <w:t xml:space="preserve">Nana </w:t>
      </w:r>
      <w:r w:rsidRPr="00570101">
        <w:rPr>
          <w:rFonts w:ascii="Times New Roman" w:hAnsi="Times New Roman" w:cs="Times New Roman"/>
          <w:i/>
          <w:noProof/>
          <w:sz w:val="24"/>
          <w:szCs w:val="24"/>
        </w:rPr>
        <w:t>et al.</w:t>
      </w:r>
      <w:r w:rsidRPr="00570101">
        <w:rPr>
          <w:rFonts w:ascii="Times New Roman" w:hAnsi="Times New Roman" w:cs="Times New Roman"/>
          <w:noProof/>
          <w:sz w:val="24"/>
          <w:szCs w:val="24"/>
        </w:rPr>
        <w:t>, 2014)</w:t>
      </w:r>
      <w:r w:rsidRPr="00570101">
        <w:rPr>
          <w:rFonts w:ascii="Times New Roman" w:hAnsi="Times New Roman" w:cs="Times New Roman"/>
          <w:sz w:val="24"/>
          <w:szCs w:val="24"/>
        </w:rPr>
        <w:fldChar w:fldCharType="end"/>
      </w:r>
      <w:r w:rsidRPr="00570101">
        <w:rPr>
          <w:rFonts w:ascii="Times New Roman" w:hAnsi="Times New Roman" w:cs="Times New Roman"/>
          <w:sz w:val="24"/>
          <w:szCs w:val="24"/>
        </w:rPr>
        <w:t>, dalam penelitiannya menyatakan menggunakan SIG untuk menggambarkan distribusi spasial dan mengidentifikasi wilayah yang kemungkinan terdapat c</w:t>
      </w:r>
      <w:r w:rsidRPr="00570101">
        <w:rPr>
          <w:rFonts w:ascii="Times New Roman" w:hAnsi="Times New Roman" w:cs="Times New Roman"/>
          <w:i/>
          <w:sz w:val="24"/>
          <w:szCs w:val="24"/>
        </w:rPr>
        <w:t xml:space="preserve">lustering </w:t>
      </w:r>
      <w:r w:rsidRPr="00570101">
        <w:rPr>
          <w:rFonts w:ascii="Times New Roman" w:hAnsi="Times New Roman" w:cs="Times New Roman"/>
          <w:sz w:val="24"/>
          <w:szCs w:val="24"/>
        </w:rPr>
        <w:t xml:space="preserve">TB. Lanjut disebutkan bahwa teknik deteksi </w:t>
      </w:r>
      <w:r w:rsidRPr="00570101">
        <w:rPr>
          <w:rFonts w:ascii="Times New Roman" w:hAnsi="Times New Roman" w:cs="Times New Roman"/>
          <w:i/>
          <w:sz w:val="24"/>
          <w:szCs w:val="24"/>
        </w:rPr>
        <w:t xml:space="preserve">cluster </w:t>
      </w:r>
      <w:r w:rsidRPr="00570101">
        <w:rPr>
          <w:rFonts w:ascii="Times New Roman" w:hAnsi="Times New Roman" w:cs="Times New Roman"/>
          <w:sz w:val="24"/>
          <w:szCs w:val="24"/>
        </w:rPr>
        <w:t>untuk pengawasan rutin kejadian TB menjadi sumber informasi bagi pengambil kebijakan di sektor kesehatan dalam melaksanakan kegiatan program pengendalian TB.</w:t>
      </w:r>
    </w:p>
    <w:p w:rsidR="00570101" w:rsidRPr="00570101" w:rsidRDefault="00570101" w:rsidP="00570101">
      <w:pPr>
        <w:spacing w:after="0" w:line="360" w:lineRule="auto"/>
        <w:ind w:firstLine="720"/>
        <w:jc w:val="both"/>
        <w:rPr>
          <w:rFonts w:ascii="Times New Roman" w:hAnsi="Times New Roman" w:cs="Times New Roman"/>
          <w:sz w:val="24"/>
          <w:szCs w:val="24"/>
        </w:rPr>
      </w:pPr>
      <w:r w:rsidRPr="00570101">
        <w:rPr>
          <w:rFonts w:ascii="Times New Roman" w:hAnsi="Times New Roman" w:cs="Times New Roman"/>
          <w:sz w:val="24"/>
          <w:szCs w:val="24"/>
          <w:shd w:val="clear" w:color="auto" w:fill="FFFFFF"/>
        </w:rPr>
        <w:t xml:space="preserve">Di dalam RAN Informasi Strategis Pengendalian Tuberkulosis Indonesia Tahun 2011-2014, disebutkan bahwa Pusdatin telah mendistribusikan alat sistem Penentu Posisi Global untuk seluruh kabupaten/kota dalam rangka proses pengembangan SIG yang dapat dijadikan sebagai bahan pengambilan keputusan secara analisis spasial </w:t>
      </w:r>
      <w:r w:rsidRPr="00570101">
        <w:rPr>
          <w:rFonts w:ascii="Times New Roman" w:hAnsi="Times New Roman" w:cs="Times New Roman"/>
          <w:sz w:val="24"/>
          <w:szCs w:val="24"/>
          <w:shd w:val="clear" w:color="auto" w:fill="FFFFFF"/>
        </w:rPr>
        <w:fldChar w:fldCharType="begin" w:fldLock="1"/>
      </w:r>
      <w:r w:rsidRPr="00570101">
        <w:rPr>
          <w:rFonts w:ascii="Times New Roman" w:hAnsi="Times New Roman" w:cs="Times New Roman"/>
          <w:sz w:val="24"/>
          <w:szCs w:val="24"/>
          <w:shd w:val="clear" w:color="auto" w:fill="FFFFFF"/>
        </w:rPr>
        <w:instrText>ADDIN CSL_CITATION { "citationItems" : [ { "id" : "ITEM-1", "itemData" : { "author" : [ { "dropping-particle" : "", "family" : "Kemenkes RI", "given" : "", "non-dropping-particle" : "", "parse-names" : false, "suffix" : "" } ], "id" : "ITEM-1", "issued" : { "date-parts" : [ [ "2011" ] ] }, "number-of-pages" : "2011-2014", "publisher" : "Kemenkes RI", "publisher-place" : "Jakarta", "title" : "Rencana Aksi Nasional Informasi Strategis Pengendalian Tuberkulosis", "type" : "book" }, "uris" : [ "http://www.mendeley.com/documents/?uuid=83293354-84f3-4218-ac94-c1ece6f31d04" ] } ], "mendeley" : { "formattedCitation" : "(Kemenkes RI 2011b)", "manualFormatting" : "(Kemenkes RI, 2011b)", "plainTextFormattedCitation" : "(Kemenkes RI 2011b)", "previouslyFormattedCitation" : "(Kemenkes RI 2011b)" }, "properties" : { "noteIndex" : 0 }, "schema" : "https://github.com/citation-style-language/schema/raw/master/csl-citation.json" }</w:instrText>
      </w:r>
      <w:r w:rsidRPr="00570101">
        <w:rPr>
          <w:rFonts w:ascii="Times New Roman" w:hAnsi="Times New Roman" w:cs="Times New Roman"/>
          <w:sz w:val="24"/>
          <w:szCs w:val="24"/>
          <w:shd w:val="clear" w:color="auto" w:fill="FFFFFF"/>
        </w:rPr>
        <w:fldChar w:fldCharType="separate"/>
      </w:r>
      <w:r w:rsidRPr="00570101">
        <w:rPr>
          <w:rFonts w:ascii="Times New Roman" w:hAnsi="Times New Roman" w:cs="Times New Roman"/>
          <w:noProof/>
          <w:sz w:val="24"/>
          <w:szCs w:val="24"/>
          <w:shd w:val="clear" w:color="auto" w:fill="FFFFFF"/>
        </w:rPr>
        <w:t>(Kemenkes RI, 2011b)</w:t>
      </w:r>
      <w:r w:rsidRPr="00570101">
        <w:rPr>
          <w:rFonts w:ascii="Times New Roman" w:hAnsi="Times New Roman" w:cs="Times New Roman"/>
          <w:sz w:val="24"/>
          <w:szCs w:val="24"/>
          <w:shd w:val="clear" w:color="auto" w:fill="FFFFFF"/>
        </w:rPr>
        <w:fldChar w:fldCharType="end"/>
      </w:r>
      <w:r w:rsidRPr="00570101">
        <w:rPr>
          <w:rFonts w:ascii="Times New Roman" w:hAnsi="Times New Roman" w:cs="Times New Roman"/>
          <w:sz w:val="24"/>
          <w:szCs w:val="24"/>
          <w:shd w:val="clear" w:color="auto" w:fill="FFFFFF"/>
        </w:rPr>
        <w:t>. Namun sampai saat ini tidak semua kabupaten/kota memanfaatkan SIG dalam perencanaan program pengendalian TB.</w:t>
      </w:r>
    </w:p>
    <w:p w:rsidR="00570101" w:rsidRPr="00570101" w:rsidRDefault="00570101" w:rsidP="00570101">
      <w:pPr>
        <w:spacing w:after="120" w:line="360" w:lineRule="auto"/>
        <w:ind w:firstLine="720"/>
        <w:jc w:val="both"/>
        <w:rPr>
          <w:rFonts w:ascii="Times New Roman" w:hAnsi="Times New Roman" w:cs="Times New Roman"/>
          <w:sz w:val="24"/>
          <w:szCs w:val="24"/>
        </w:rPr>
      </w:pPr>
      <w:r w:rsidRPr="00570101">
        <w:rPr>
          <w:rFonts w:ascii="Times New Roman" w:hAnsi="Times New Roman" w:cs="Times New Roman"/>
          <w:sz w:val="24"/>
          <w:szCs w:val="24"/>
        </w:rPr>
        <w:t xml:space="preserve">Peneliti tertarik untuk melaksanakan penelitian guna memberikan gambaran sebaran kasus TB paru BTA (+) di kabupaten Majene, yaitu dengan menggunakan SIG untuk melakukan pemetaan dan analisis </w:t>
      </w:r>
      <w:r w:rsidRPr="00570101">
        <w:rPr>
          <w:rFonts w:ascii="Times New Roman" w:hAnsi="Times New Roman" w:cs="Times New Roman"/>
          <w:i/>
          <w:sz w:val="24"/>
          <w:szCs w:val="24"/>
        </w:rPr>
        <w:t>clustering</w:t>
      </w:r>
      <w:r w:rsidRPr="00570101">
        <w:rPr>
          <w:rFonts w:ascii="Times New Roman" w:hAnsi="Times New Roman" w:cs="Times New Roman"/>
          <w:sz w:val="24"/>
          <w:szCs w:val="24"/>
        </w:rPr>
        <w:t xml:space="preserve"> kasus. Program pengendalian penyakit TB sebelumnya, hanya menyajikan data dan informasi dalam bentuk tabel dan grafik, SIG belum pernah digunakan dalam program Pengendalian Penyakit TB di Kabupaten Majene.</w:t>
      </w:r>
    </w:p>
    <w:p w:rsidR="00570101" w:rsidRPr="00570101" w:rsidRDefault="00570101" w:rsidP="00570101">
      <w:pPr>
        <w:pStyle w:val="Heading2"/>
        <w:spacing w:before="0" w:line="360" w:lineRule="auto"/>
        <w:jc w:val="center"/>
        <w:rPr>
          <w:rFonts w:ascii="Times New Roman" w:hAnsi="Times New Roman" w:cs="Times New Roman"/>
          <w:sz w:val="24"/>
          <w:szCs w:val="24"/>
        </w:rPr>
      </w:pPr>
      <w:bookmarkStart w:id="11" w:name="_Toc465257758"/>
      <w:bookmarkStart w:id="12" w:name="_Toc469251405"/>
      <w:bookmarkStart w:id="13" w:name="_Toc484693225"/>
      <w:r w:rsidRPr="00570101">
        <w:rPr>
          <w:rFonts w:ascii="Times New Roman" w:hAnsi="Times New Roman" w:cs="Times New Roman"/>
          <w:color w:val="auto"/>
          <w:sz w:val="24"/>
          <w:szCs w:val="24"/>
        </w:rPr>
        <w:t xml:space="preserve">B. </w:t>
      </w:r>
      <w:r w:rsidRPr="00570101">
        <w:rPr>
          <w:rFonts w:ascii="Times New Roman" w:hAnsi="Times New Roman" w:cs="Times New Roman"/>
          <w:color w:val="auto"/>
          <w:sz w:val="24"/>
          <w:szCs w:val="24"/>
          <w:u w:val="single"/>
        </w:rPr>
        <w:t>Perumusan Masalah</w:t>
      </w:r>
      <w:bookmarkEnd w:id="11"/>
      <w:bookmarkEnd w:id="12"/>
      <w:bookmarkEnd w:id="13"/>
    </w:p>
    <w:p w:rsidR="00570101" w:rsidRPr="00570101" w:rsidRDefault="00570101" w:rsidP="00570101">
      <w:pPr>
        <w:pStyle w:val="NoSpacing"/>
        <w:spacing w:after="120" w:line="360" w:lineRule="auto"/>
        <w:ind w:firstLine="720"/>
        <w:jc w:val="both"/>
        <w:rPr>
          <w:rFonts w:ascii="Times New Roman" w:hAnsi="Times New Roman"/>
          <w:sz w:val="24"/>
          <w:szCs w:val="24"/>
        </w:rPr>
      </w:pPr>
      <w:r w:rsidRPr="00570101">
        <w:rPr>
          <w:rFonts w:ascii="Times New Roman" w:hAnsi="Times New Roman"/>
          <w:sz w:val="24"/>
          <w:szCs w:val="24"/>
        </w:rPr>
        <w:t xml:space="preserve">Kabupaten Majene memiliki angka penemuan kasus TB paru BTA (+) tertinggi di provinsi Sulawesi Barat selama lima tahun terakhir yakni dari tahun 2010 s/d 2014 (angka penemuan kasus 195, 148, 242, 194 dan 174). Dengan </w:t>
      </w:r>
      <w:r w:rsidRPr="00570101">
        <w:rPr>
          <w:rFonts w:ascii="Times New Roman" w:hAnsi="Times New Roman"/>
          <w:sz w:val="24"/>
          <w:szCs w:val="24"/>
        </w:rPr>
        <w:lastRenderedPageBreak/>
        <w:t>demikian, diperlukan pemetaan sebaran kasus untuk mengetahui lokasi yang berisiko dan berpeluang terjadinya insiden TB paru BTA (+), yang kemudian dapat digunakan sebagai bahan masukan dalam perencanaan program pengendalian TB. Dari uraian di atas maka rumusan masalah dari penelitian ini adalah bagaimana gambaran sebaran kasus TB paru BTA (+) dan hubungannya dengan faktor risiko lingkungan (rumah tidak sehat dan iklim) dan faktor sosio-ekonomi (status gizi dan kemiskinan).</w:t>
      </w:r>
    </w:p>
    <w:p w:rsidR="00570101" w:rsidRPr="00570101" w:rsidRDefault="00570101" w:rsidP="00570101">
      <w:pPr>
        <w:pStyle w:val="Heading2"/>
        <w:spacing w:before="0" w:line="360" w:lineRule="auto"/>
        <w:jc w:val="center"/>
        <w:rPr>
          <w:rFonts w:ascii="Times New Roman" w:hAnsi="Times New Roman" w:cs="Times New Roman"/>
          <w:color w:val="auto"/>
          <w:sz w:val="24"/>
          <w:szCs w:val="24"/>
        </w:rPr>
      </w:pPr>
      <w:bookmarkStart w:id="14" w:name="_Toc465257759"/>
      <w:bookmarkStart w:id="15" w:name="_Toc469251406"/>
      <w:bookmarkStart w:id="16" w:name="_Toc484693226"/>
      <w:r w:rsidRPr="00570101">
        <w:rPr>
          <w:rFonts w:ascii="Times New Roman" w:hAnsi="Times New Roman" w:cs="Times New Roman"/>
          <w:color w:val="auto"/>
          <w:sz w:val="24"/>
          <w:szCs w:val="24"/>
        </w:rPr>
        <w:t xml:space="preserve">C. </w:t>
      </w:r>
      <w:r w:rsidRPr="00570101">
        <w:rPr>
          <w:rFonts w:ascii="Times New Roman" w:hAnsi="Times New Roman" w:cs="Times New Roman"/>
          <w:color w:val="auto"/>
          <w:sz w:val="24"/>
          <w:szCs w:val="24"/>
          <w:u w:val="single"/>
        </w:rPr>
        <w:t>Tujuan Penelitian</w:t>
      </w:r>
      <w:bookmarkEnd w:id="14"/>
      <w:bookmarkEnd w:id="15"/>
      <w:bookmarkEnd w:id="16"/>
    </w:p>
    <w:p w:rsidR="00570101" w:rsidRPr="00570101" w:rsidRDefault="00570101" w:rsidP="00570101">
      <w:pPr>
        <w:pStyle w:val="NoSpacing"/>
        <w:spacing w:line="360" w:lineRule="auto"/>
        <w:ind w:firstLine="720"/>
        <w:rPr>
          <w:rFonts w:ascii="Times New Roman" w:hAnsi="Times New Roman"/>
          <w:sz w:val="24"/>
          <w:szCs w:val="24"/>
        </w:rPr>
      </w:pPr>
      <w:r w:rsidRPr="00570101">
        <w:rPr>
          <w:rFonts w:ascii="Times New Roman" w:hAnsi="Times New Roman"/>
          <w:sz w:val="24"/>
          <w:szCs w:val="24"/>
        </w:rPr>
        <w:t>Adapun tujuan penelitian ini adalah :</w:t>
      </w:r>
    </w:p>
    <w:p w:rsidR="00570101" w:rsidRPr="00570101" w:rsidRDefault="00570101" w:rsidP="006D1014">
      <w:pPr>
        <w:pStyle w:val="NoSpacing"/>
        <w:numPr>
          <w:ilvl w:val="0"/>
          <w:numId w:val="4"/>
        </w:numPr>
        <w:spacing w:line="360" w:lineRule="auto"/>
        <w:rPr>
          <w:rFonts w:ascii="Times New Roman" w:hAnsi="Times New Roman"/>
          <w:sz w:val="24"/>
          <w:szCs w:val="24"/>
          <w:u w:val="single"/>
        </w:rPr>
      </w:pPr>
      <w:r w:rsidRPr="00570101">
        <w:rPr>
          <w:rFonts w:ascii="Times New Roman" w:hAnsi="Times New Roman"/>
          <w:sz w:val="24"/>
          <w:szCs w:val="24"/>
          <w:u w:val="single"/>
        </w:rPr>
        <w:t>Tujuan Umum</w:t>
      </w:r>
    </w:p>
    <w:p w:rsidR="00570101" w:rsidRPr="00570101" w:rsidRDefault="00570101" w:rsidP="00570101">
      <w:pPr>
        <w:pStyle w:val="NoSpacing"/>
        <w:spacing w:line="360" w:lineRule="auto"/>
        <w:ind w:left="360" w:firstLine="720"/>
        <w:jc w:val="both"/>
        <w:rPr>
          <w:rFonts w:ascii="Times New Roman" w:hAnsi="Times New Roman"/>
          <w:sz w:val="24"/>
          <w:szCs w:val="24"/>
        </w:rPr>
      </w:pPr>
      <w:r w:rsidRPr="00570101">
        <w:rPr>
          <w:rFonts w:ascii="Times New Roman" w:hAnsi="Times New Roman"/>
          <w:sz w:val="24"/>
          <w:szCs w:val="24"/>
        </w:rPr>
        <w:t>Untuk mengetahui sebaran kasus dan hubungan antara faktor risiko lingkungan dan faktor sosio-ekonomi yang mempengaruhi kejadian kasus TB paru BTA (+) di Kabupaten Majene.</w:t>
      </w:r>
    </w:p>
    <w:p w:rsidR="00570101" w:rsidRPr="00570101" w:rsidRDefault="00570101" w:rsidP="006D1014">
      <w:pPr>
        <w:pStyle w:val="NoSpacing"/>
        <w:numPr>
          <w:ilvl w:val="0"/>
          <w:numId w:val="4"/>
        </w:numPr>
        <w:spacing w:line="360" w:lineRule="auto"/>
        <w:jc w:val="both"/>
        <w:rPr>
          <w:rFonts w:ascii="Times New Roman" w:hAnsi="Times New Roman"/>
          <w:sz w:val="24"/>
          <w:szCs w:val="24"/>
        </w:rPr>
      </w:pPr>
      <w:r w:rsidRPr="00570101">
        <w:rPr>
          <w:rFonts w:ascii="Times New Roman" w:hAnsi="Times New Roman"/>
          <w:sz w:val="24"/>
          <w:szCs w:val="24"/>
          <w:u w:val="single"/>
        </w:rPr>
        <w:t>Tujuan Khusus</w:t>
      </w:r>
    </w:p>
    <w:p w:rsidR="00570101" w:rsidRPr="00570101" w:rsidRDefault="00570101" w:rsidP="006D1014">
      <w:pPr>
        <w:pStyle w:val="NoSpacing"/>
        <w:numPr>
          <w:ilvl w:val="0"/>
          <w:numId w:val="2"/>
        </w:numPr>
        <w:spacing w:line="360" w:lineRule="auto"/>
        <w:jc w:val="both"/>
        <w:rPr>
          <w:rFonts w:ascii="Times New Roman" w:hAnsi="Times New Roman"/>
          <w:sz w:val="24"/>
          <w:szCs w:val="24"/>
        </w:rPr>
      </w:pPr>
      <w:r w:rsidRPr="00570101">
        <w:rPr>
          <w:rFonts w:ascii="Times New Roman" w:hAnsi="Times New Roman"/>
          <w:sz w:val="24"/>
          <w:szCs w:val="24"/>
        </w:rPr>
        <w:t>Menganalisis hubungan faktor lingkungan (rumah tidak sehat dan iklim) dengan kejadian TB paru BTA (+) di Kabupaten Majene.</w:t>
      </w:r>
    </w:p>
    <w:p w:rsidR="00570101" w:rsidRPr="00570101" w:rsidRDefault="00570101" w:rsidP="006D1014">
      <w:pPr>
        <w:pStyle w:val="NoSpacing"/>
        <w:numPr>
          <w:ilvl w:val="0"/>
          <w:numId w:val="2"/>
        </w:numPr>
        <w:spacing w:line="360" w:lineRule="auto"/>
        <w:jc w:val="both"/>
        <w:rPr>
          <w:rFonts w:ascii="Times New Roman" w:hAnsi="Times New Roman"/>
          <w:sz w:val="24"/>
          <w:szCs w:val="24"/>
        </w:rPr>
      </w:pPr>
      <w:r w:rsidRPr="00570101">
        <w:rPr>
          <w:rFonts w:ascii="Times New Roman" w:hAnsi="Times New Roman"/>
          <w:sz w:val="24"/>
          <w:szCs w:val="24"/>
        </w:rPr>
        <w:t>Menganalisis hubungan antara faktor sosio-ekonomi (status gizi dan  kemiskinan) dengan kejadian TB paru BTA (+) di Kabupaten Majene.</w:t>
      </w:r>
    </w:p>
    <w:p w:rsidR="00570101" w:rsidRPr="00570101" w:rsidRDefault="00570101" w:rsidP="006D1014">
      <w:pPr>
        <w:pStyle w:val="NoSpacing"/>
        <w:numPr>
          <w:ilvl w:val="0"/>
          <w:numId w:val="2"/>
        </w:numPr>
        <w:spacing w:after="120" w:line="360" w:lineRule="auto"/>
        <w:ind w:left="714" w:hanging="357"/>
        <w:jc w:val="both"/>
        <w:rPr>
          <w:rFonts w:ascii="Times New Roman" w:hAnsi="Times New Roman"/>
          <w:sz w:val="24"/>
          <w:szCs w:val="24"/>
        </w:rPr>
      </w:pPr>
      <w:r w:rsidRPr="00570101">
        <w:rPr>
          <w:rFonts w:ascii="Times New Roman" w:hAnsi="Times New Roman"/>
          <w:sz w:val="24"/>
          <w:szCs w:val="24"/>
        </w:rPr>
        <w:t>Mengidentifikasi adanya pengelompokan (</w:t>
      </w:r>
      <w:r w:rsidRPr="00570101">
        <w:rPr>
          <w:rFonts w:ascii="Times New Roman" w:hAnsi="Times New Roman"/>
          <w:i/>
          <w:sz w:val="24"/>
          <w:szCs w:val="24"/>
        </w:rPr>
        <w:t>clustering</w:t>
      </w:r>
      <w:r w:rsidRPr="00570101">
        <w:rPr>
          <w:rFonts w:ascii="Times New Roman" w:hAnsi="Times New Roman"/>
          <w:sz w:val="24"/>
          <w:szCs w:val="24"/>
        </w:rPr>
        <w:t>) kasus TB paru BTA (+) di Kabupaten Majene.</w:t>
      </w:r>
    </w:p>
    <w:p w:rsidR="00570101" w:rsidRPr="00570101" w:rsidRDefault="00570101" w:rsidP="00570101">
      <w:pPr>
        <w:pStyle w:val="Heading2"/>
        <w:spacing w:before="0" w:line="360" w:lineRule="auto"/>
        <w:jc w:val="center"/>
        <w:rPr>
          <w:rFonts w:ascii="Times New Roman" w:hAnsi="Times New Roman" w:cs="Times New Roman"/>
          <w:sz w:val="24"/>
          <w:szCs w:val="24"/>
        </w:rPr>
      </w:pPr>
      <w:bookmarkStart w:id="17" w:name="_Toc465257760"/>
      <w:bookmarkStart w:id="18" w:name="_Toc469251407"/>
      <w:bookmarkStart w:id="19" w:name="_Toc484693227"/>
      <w:r w:rsidRPr="00570101">
        <w:rPr>
          <w:rFonts w:ascii="Times New Roman" w:hAnsi="Times New Roman" w:cs="Times New Roman"/>
          <w:color w:val="auto"/>
          <w:sz w:val="24"/>
          <w:szCs w:val="24"/>
        </w:rPr>
        <w:t xml:space="preserve">D. </w:t>
      </w:r>
      <w:r w:rsidRPr="00570101">
        <w:rPr>
          <w:rFonts w:ascii="Times New Roman" w:hAnsi="Times New Roman" w:cs="Times New Roman"/>
          <w:color w:val="auto"/>
          <w:sz w:val="24"/>
          <w:szCs w:val="24"/>
          <w:u w:val="single"/>
        </w:rPr>
        <w:t>Manfaat Penelitian</w:t>
      </w:r>
      <w:bookmarkEnd w:id="17"/>
      <w:bookmarkEnd w:id="18"/>
      <w:bookmarkEnd w:id="19"/>
    </w:p>
    <w:p w:rsidR="00570101" w:rsidRPr="00570101" w:rsidRDefault="00570101" w:rsidP="00570101">
      <w:pPr>
        <w:pStyle w:val="NoSpacing"/>
        <w:spacing w:line="360" w:lineRule="auto"/>
        <w:ind w:firstLine="720"/>
        <w:jc w:val="both"/>
        <w:rPr>
          <w:rFonts w:ascii="Times New Roman" w:hAnsi="Times New Roman"/>
          <w:sz w:val="24"/>
          <w:szCs w:val="24"/>
        </w:rPr>
      </w:pPr>
      <w:r w:rsidRPr="00570101">
        <w:rPr>
          <w:rFonts w:ascii="Times New Roman" w:hAnsi="Times New Roman"/>
          <w:sz w:val="24"/>
          <w:szCs w:val="24"/>
        </w:rPr>
        <w:t>Dari hasil penelitian ini diharapkan dapat bermanfaat bagi beberapa pihak diantaranya:</w:t>
      </w:r>
    </w:p>
    <w:p w:rsidR="00570101" w:rsidRPr="00E95B50" w:rsidRDefault="00570101" w:rsidP="006D1014">
      <w:pPr>
        <w:pStyle w:val="NoSpacing"/>
        <w:numPr>
          <w:ilvl w:val="0"/>
          <w:numId w:val="5"/>
        </w:numPr>
        <w:spacing w:line="360" w:lineRule="auto"/>
        <w:jc w:val="both"/>
        <w:rPr>
          <w:rFonts w:ascii="Times New Roman" w:hAnsi="Times New Roman"/>
          <w:sz w:val="24"/>
          <w:szCs w:val="24"/>
          <w:u w:val="single"/>
        </w:rPr>
      </w:pPr>
      <w:r w:rsidRPr="00E95B50">
        <w:rPr>
          <w:rFonts w:ascii="Times New Roman" w:hAnsi="Times New Roman"/>
          <w:sz w:val="24"/>
          <w:szCs w:val="24"/>
          <w:u w:val="single"/>
        </w:rPr>
        <w:t>Bagi Dinas Kesehatan</w:t>
      </w:r>
    </w:p>
    <w:p w:rsidR="00570101" w:rsidRDefault="00570101" w:rsidP="00570101">
      <w:pPr>
        <w:pStyle w:val="NoSpacing"/>
        <w:spacing w:line="360" w:lineRule="auto"/>
        <w:ind w:left="360"/>
        <w:jc w:val="both"/>
        <w:rPr>
          <w:rFonts w:ascii="Times New Roman" w:hAnsi="Times New Roman"/>
          <w:sz w:val="24"/>
          <w:szCs w:val="24"/>
        </w:rPr>
      </w:pPr>
      <w:r w:rsidRPr="00570101">
        <w:rPr>
          <w:rFonts w:ascii="Times New Roman" w:hAnsi="Times New Roman"/>
          <w:sz w:val="24"/>
          <w:szCs w:val="24"/>
        </w:rPr>
        <w:t>Dapat menjadi masukan bagi Dinas Kesehatan Kabupaten Majene, dalam menyusunan program kegiatan pengendalian dan pemberantasan penyakit TB paru untuk mencapai tujuan pembangunan berkelanjutan (SDG</w:t>
      </w:r>
      <w:r>
        <w:rPr>
          <w:rFonts w:ascii="Times New Roman" w:hAnsi="Times New Roman"/>
          <w:sz w:val="24"/>
          <w:szCs w:val="24"/>
        </w:rPr>
        <w:t>s) dengan strategi End TB 2035.</w:t>
      </w:r>
    </w:p>
    <w:p w:rsidR="007C66A8" w:rsidRDefault="007C66A8" w:rsidP="00570101">
      <w:pPr>
        <w:pStyle w:val="NoSpacing"/>
        <w:spacing w:line="360" w:lineRule="auto"/>
        <w:ind w:left="360"/>
        <w:jc w:val="both"/>
        <w:rPr>
          <w:rFonts w:ascii="Times New Roman" w:hAnsi="Times New Roman"/>
          <w:sz w:val="24"/>
          <w:szCs w:val="24"/>
        </w:rPr>
      </w:pPr>
    </w:p>
    <w:p w:rsidR="007C66A8" w:rsidRPr="00570101" w:rsidRDefault="007C66A8" w:rsidP="00570101">
      <w:pPr>
        <w:pStyle w:val="NoSpacing"/>
        <w:spacing w:line="360" w:lineRule="auto"/>
        <w:ind w:left="360"/>
        <w:jc w:val="both"/>
        <w:rPr>
          <w:rFonts w:ascii="Times New Roman" w:hAnsi="Times New Roman"/>
          <w:sz w:val="24"/>
          <w:szCs w:val="24"/>
        </w:rPr>
      </w:pPr>
    </w:p>
    <w:p w:rsidR="00570101" w:rsidRPr="00E95B50" w:rsidRDefault="00570101" w:rsidP="006D1014">
      <w:pPr>
        <w:pStyle w:val="NoSpacing"/>
        <w:numPr>
          <w:ilvl w:val="0"/>
          <w:numId w:val="5"/>
        </w:numPr>
        <w:spacing w:line="360" w:lineRule="auto"/>
        <w:jc w:val="both"/>
        <w:rPr>
          <w:rFonts w:ascii="Times New Roman" w:hAnsi="Times New Roman"/>
          <w:sz w:val="24"/>
          <w:szCs w:val="24"/>
          <w:u w:val="single"/>
        </w:rPr>
      </w:pPr>
      <w:r w:rsidRPr="00E95B50">
        <w:rPr>
          <w:rFonts w:ascii="Times New Roman" w:hAnsi="Times New Roman"/>
          <w:sz w:val="24"/>
          <w:szCs w:val="24"/>
          <w:u w:val="single"/>
        </w:rPr>
        <w:lastRenderedPageBreak/>
        <w:t>Bagi Kepentingan Ilmiah</w:t>
      </w:r>
    </w:p>
    <w:p w:rsidR="00570101" w:rsidRPr="00570101" w:rsidRDefault="00570101" w:rsidP="00570101">
      <w:pPr>
        <w:pStyle w:val="NoSpacing"/>
        <w:spacing w:line="360" w:lineRule="auto"/>
        <w:ind w:left="360"/>
        <w:jc w:val="both"/>
        <w:rPr>
          <w:rFonts w:ascii="Times New Roman" w:hAnsi="Times New Roman"/>
          <w:sz w:val="24"/>
          <w:szCs w:val="24"/>
        </w:rPr>
      </w:pPr>
      <w:r w:rsidRPr="00570101">
        <w:rPr>
          <w:rFonts w:ascii="Times New Roman" w:hAnsi="Times New Roman"/>
          <w:sz w:val="24"/>
          <w:szCs w:val="24"/>
        </w:rPr>
        <w:t>Dapat memberikan inspirasi kepada para peneliti lain tentang penggunaan SIG khususnya di bidang kesehatan.</w:t>
      </w:r>
    </w:p>
    <w:p w:rsidR="00570101" w:rsidRPr="00E95B50" w:rsidRDefault="00570101" w:rsidP="006D1014">
      <w:pPr>
        <w:pStyle w:val="NoSpacing"/>
        <w:numPr>
          <w:ilvl w:val="0"/>
          <w:numId w:val="5"/>
        </w:numPr>
        <w:spacing w:line="360" w:lineRule="auto"/>
        <w:jc w:val="both"/>
        <w:rPr>
          <w:rFonts w:ascii="Times New Roman" w:hAnsi="Times New Roman"/>
          <w:sz w:val="24"/>
          <w:szCs w:val="24"/>
          <w:u w:val="single"/>
        </w:rPr>
      </w:pPr>
      <w:r w:rsidRPr="00E95B50">
        <w:rPr>
          <w:rFonts w:ascii="Times New Roman" w:hAnsi="Times New Roman"/>
          <w:sz w:val="24"/>
          <w:szCs w:val="24"/>
          <w:u w:val="single"/>
        </w:rPr>
        <w:t>Bagi Peneliti</w:t>
      </w:r>
    </w:p>
    <w:p w:rsidR="00570101" w:rsidRPr="00570101" w:rsidRDefault="00570101" w:rsidP="00570101">
      <w:pPr>
        <w:pStyle w:val="NoSpacing"/>
        <w:spacing w:after="120" w:line="360" w:lineRule="auto"/>
        <w:ind w:left="357"/>
        <w:jc w:val="both"/>
        <w:rPr>
          <w:rFonts w:ascii="Times New Roman" w:hAnsi="Times New Roman"/>
          <w:sz w:val="24"/>
          <w:szCs w:val="24"/>
        </w:rPr>
      </w:pPr>
      <w:r w:rsidRPr="00570101">
        <w:rPr>
          <w:rFonts w:ascii="Times New Roman" w:hAnsi="Times New Roman"/>
          <w:sz w:val="24"/>
          <w:szCs w:val="24"/>
        </w:rPr>
        <w:t>Untuk menambah wawasan dan pengetahuan mengenai penggunaan SIG sehingga dapat diterapkan dalam pekerjaan.</w:t>
      </w:r>
    </w:p>
    <w:p w:rsidR="00570101" w:rsidRPr="00570101" w:rsidRDefault="00570101" w:rsidP="00570101">
      <w:pPr>
        <w:pStyle w:val="Heading2"/>
        <w:spacing w:before="0" w:line="360" w:lineRule="auto"/>
        <w:jc w:val="center"/>
        <w:rPr>
          <w:rFonts w:ascii="Times New Roman" w:hAnsi="Times New Roman" w:cs="Times New Roman"/>
          <w:sz w:val="24"/>
          <w:szCs w:val="24"/>
        </w:rPr>
      </w:pPr>
      <w:bookmarkStart w:id="20" w:name="_Toc465257761"/>
      <w:bookmarkStart w:id="21" w:name="_Toc469251408"/>
      <w:bookmarkStart w:id="22" w:name="_Toc484693228"/>
      <w:r w:rsidRPr="00570101">
        <w:rPr>
          <w:rFonts w:ascii="Times New Roman" w:hAnsi="Times New Roman" w:cs="Times New Roman"/>
          <w:color w:val="auto"/>
          <w:sz w:val="24"/>
          <w:szCs w:val="24"/>
        </w:rPr>
        <w:t xml:space="preserve">E. </w:t>
      </w:r>
      <w:r w:rsidRPr="00570101">
        <w:rPr>
          <w:rFonts w:ascii="Times New Roman" w:hAnsi="Times New Roman" w:cs="Times New Roman"/>
          <w:color w:val="auto"/>
          <w:sz w:val="24"/>
          <w:szCs w:val="24"/>
          <w:u w:val="single"/>
        </w:rPr>
        <w:t>Keaslian Penelitian</w:t>
      </w:r>
      <w:bookmarkEnd w:id="20"/>
      <w:bookmarkEnd w:id="21"/>
      <w:bookmarkEnd w:id="22"/>
    </w:p>
    <w:p w:rsidR="00570101" w:rsidRPr="00570101" w:rsidRDefault="00570101" w:rsidP="006D1014">
      <w:pPr>
        <w:pStyle w:val="ListParagraph"/>
        <w:numPr>
          <w:ilvl w:val="0"/>
          <w:numId w:val="3"/>
        </w:numPr>
        <w:autoSpaceDE w:val="0"/>
        <w:autoSpaceDN w:val="0"/>
        <w:adjustRightInd w:val="0"/>
        <w:spacing w:after="0" w:line="360" w:lineRule="auto"/>
        <w:ind w:left="426"/>
        <w:jc w:val="both"/>
        <w:rPr>
          <w:rFonts w:ascii="Times New Roman" w:hAnsi="Times New Roman" w:cs="Times New Roman"/>
          <w:sz w:val="24"/>
          <w:szCs w:val="24"/>
          <w:shd w:val="clear" w:color="auto" w:fill="FFFFFF"/>
        </w:rPr>
      </w:pPr>
      <w:r w:rsidRPr="00570101">
        <w:rPr>
          <w:rFonts w:ascii="Times New Roman" w:hAnsi="Times New Roman" w:cs="Times New Roman"/>
          <w:sz w:val="24"/>
          <w:szCs w:val="24"/>
          <w:shd w:val="clear" w:color="auto" w:fill="FFFFFF"/>
        </w:rPr>
        <w:fldChar w:fldCharType="begin" w:fldLock="1"/>
      </w:r>
      <w:r w:rsidRPr="00570101">
        <w:rPr>
          <w:rFonts w:ascii="Times New Roman" w:hAnsi="Times New Roman" w:cs="Times New Roman"/>
          <w:sz w:val="24"/>
          <w:szCs w:val="24"/>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sidRPr="00570101">
        <w:rPr>
          <w:rFonts w:ascii="Times New Roman" w:hAnsi="Times New Roman" w:cs="Times New Roman"/>
          <w:sz w:val="24"/>
          <w:szCs w:val="24"/>
          <w:shd w:val="clear" w:color="auto" w:fill="FFFFFF"/>
        </w:rPr>
        <w:fldChar w:fldCharType="separate"/>
      </w:r>
      <w:r w:rsidRPr="00570101">
        <w:rPr>
          <w:rFonts w:ascii="Times New Roman" w:hAnsi="Times New Roman" w:cs="Times New Roman"/>
          <w:noProof/>
          <w:sz w:val="24"/>
          <w:szCs w:val="24"/>
          <w:shd w:val="clear" w:color="auto" w:fill="FFFFFF"/>
        </w:rPr>
        <w:t xml:space="preserve">Sun, </w:t>
      </w:r>
      <w:r w:rsidRPr="00570101">
        <w:rPr>
          <w:rFonts w:ascii="Times New Roman" w:hAnsi="Times New Roman" w:cs="Times New Roman"/>
          <w:i/>
          <w:noProof/>
          <w:sz w:val="24"/>
          <w:szCs w:val="24"/>
          <w:shd w:val="clear" w:color="auto" w:fill="FFFFFF"/>
        </w:rPr>
        <w:t>et al</w:t>
      </w:r>
      <w:r w:rsidRPr="00570101">
        <w:rPr>
          <w:rFonts w:ascii="Times New Roman" w:hAnsi="Times New Roman" w:cs="Times New Roman"/>
          <w:noProof/>
          <w:sz w:val="24"/>
          <w:szCs w:val="24"/>
          <w:shd w:val="clear" w:color="auto" w:fill="FFFFFF"/>
        </w:rPr>
        <w:t>. (2015)</w:t>
      </w:r>
      <w:r w:rsidRPr="00570101">
        <w:rPr>
          <w:rFonts w:ascii="Times New Roman" w:hAnsi="Times New Roman" w:cs="Times New Roman"/>
          <w:sz w:val="24"/>
          <w:szCs w:val="24"/>
          <w:shd w:val="clear" w:color="auto" w:fill="FFFFFF"/>
        </w:rPr>
        <w:fldChar w:fldCharType="end"/>
      </w:r>
      <w:r w:rsidRPr="00570101">
        <w:rPr>
          <w:rFonts w:ascii="Times New Roman" w:hAnsi="Times New Roman" w:cs="Times New Roman"/>
          <w:sz w:val="24"/>
          <w:szCs w:val="24"/>
          <w:shd w:val="clear" w:color="auto" w:fill="FFFFFF"/>
        </w:rPr>
        <w:t xml:space="preserve">, </w:t>
      </w:r>
      <w:r w:rsidRPr="00570101">
        <w:rPr>
          <w:rFonts w:ascii="Times New Roman" w:hAnsi="Times New Roman" w:cs="Times New Roman"/>
          <w:i/>
          <w:sz w:val="24"/>
          <w:szCs w:val="24"/>
          <w:shd w:val="clear" w:color="auto" w:fill="FFFFFF"/>
        </w:rPr>
        <w:t>A Spatial, Social and Environmental Study of Tuberculosis in China Using Statistical and GIS Technology.</w:t>
      </w:r>
      <w:r w:rsidRPr="00570101">
        <w:rPr>
          <w:rFonts w:ascii="Times New Roman" w:hAnsi="Times New Roman" w:cs="Times New Roman"/>
          <w:sz w:val="24"/>
          <w:szCs w:val="24"/>
          <w:shd w:val="clear" w:color="auto" w:fill="FFFFFF"/>
        </w:rPr>
        <w:t xml:space="preserve"> Meneliti tentang hubungan faktor sosial dan lingkungan  dengan kejadian tuberkulosis, menggunakan statistik dan teknologi SIG. Perbedaan penelitian adalah daerah pelaksanaan penelitian yang berbeda dan variabel yang diteliti. Pada penelitian ini variabel yang berbeda adalah variabel rumah tidak sehat dan status gizi. Persamaannya adalah penggunaan teknologi SIG untuk menganalisis hubungan antara faktor risiko dengan kejadian TB.</w:t>
      </w:r>
    </w:p>
    <w:p w:rsidR="00570101" w:rsidRPr="00570101" w:rsidRDefault="00570101" w:rsidP="006D1014">
      <w:pPr>
        <w:pStyle w:val="ListParagraph"/>
        <w:numPr>
          <w:ilvl w:val="0"/>
          <w:numId w:val="3"/>
        </w:numPr>
        <w:autoSpaceDE w:val="0"/>
        <w:autoSpaceDN w:val="0"/>
        <w:adjustRightInd w:val="0"/>
        <w:spacing w:after="0" w:line="360" w:lineRule="auto"/>
        <w:ind w:left="426"/>
        <w:jc w:val="both"/>
        <w:rPr>
          <w:rFonts w:ascii="Times New Roman" w:hAnsi="Times New Roman" w:cs="Times New Roman"/>
          <w:color w:val="FF0000"/>
          <w:sz w:val="24"/>
          <w:szCs w:val="24"/>
          <w:shd w:val="clear" w:color="auto" w:fill="FFFFFF"/>
        </w:rPr>
      </w:pPr>
      <w:r w:rsidRPr="00570101">
        <w:rPr>
          <w:rFonts w:ascii="Times New Roman" w:hAnsi="Times New Roman" w:cs="Times New Roman"/>
          <w:sz w:val="24"/>
          <w:szCs w:val="24"/>
        </w:rPr>
        <w:fldChar w:fldCharType="begin" w:fldLock="1"/>
      </w:r>
      <w:r w:rsidRPr="00570101">
        <w:rPr>
          <w:rFonts w:ascii="Times New Roman" w:hAnsi="Times New Roman" w:cs="Times New Roman"/>
          <w:sz w:val="24"/>
          <w:szCs w:val="24"/>
        </w:rPr>
        <w:instrText>ADDIN CSL_CITATION { "citationItems" : [ { "id" : "ITEM-1", "itemData" : { "DOI" : "10.1016/j.healthplace.2013.10.008", "ISBN" : "1873-2054 (Electronic)\\r1353-8292 (Linking)", "ISSN" : "1873-2054", "PMID" : "24269879", "abstract" : "We investigated the spatial distribution, and social and economic correlates, of tuberculosis in Brazil between 2002 and 2009 using municipality-level age/sex-standardized tuberculosis notification data. Rates were very strongly spatially autocorrelated, being notably high in urban areas on the eastern seaboard and in the west of the country. Non-spatial ecological regression analyses found higher rates associated with urbanicity, population density, poor economic conditions, household crowding, non-white population and worse health and healthcare indicators. These associations remained in spatial conditional autoregressive models, although the effect of poverty appeared partially confounded by urbanicity, race and spatial autocorrelation, and partially mediated by household crowding. Our analysis highlights both the multiple relationships between socioeconomic factors and tuberculosis in Brazil, and the importance of accounting for spatial factors in analysing socioeconomic determinants of tuberculosis.", "author" : [ { "dropping-particle" : "", "family" : "Harling", "given" : "G", "non-dropping-particle" : "", "parse-names" : false, "suffix" : "" }, { "dropping-particle" : "", "family" : "Castro", "given" : "Marcia C", "non-dropping-particle" : "", "parse-names" : false, "suffix" : "" } ], "container-title" : "Health &amp; place", "id" : "ITEM-1", "issued" : { "date-parts" : [ [ "2014" ] ] }, "page" : "56-67", "publisher" : "Elsevier", "title" : "A spatial Analysis of Social and Economic Determinants of Tuberculosis in Brazil.", "type" : "article-journal", "volume" : "25" }, "uris" : [ "http://www.mendeley.com/documents/?uuid=97814d30-74ac-4db4-aadf-c5299903e40b" ] } ], "mendeley" : { "formattedCitation" : "(Harling &amp; Castro 2014)", "manualFormatting" : "Harling &amp; Castro (2014)", "plainTextFormattedCitation" : "(Harling &amp; Castro 2014)", "previouslyFormattedCitation" : "(Harling &amp; Castro 2014)" }, "properties" : { "noteIndex" : 0 }, "schema" : "https://github.com/citation-style-language/schema/raw/master/csl-citation.json" }</w:instrText>
      </w:r>
      <w:r w:rsidRPr="00570101">
        <w:rPr>
          <w:rFonts w:ascii="Times New Roman" w:hAnsi="Times New Roman" w:cs="Times New Roman"/>
          <w:sz w:val="24"/>
          <w:szCs w:val="24"/>
        </w:rPr>
        <w:fldChar w:fldCharType="separate"/>
      </w:r>
      <w:r w:rsidRPr="00570101">
        <w:rPr>
          <w:rFonts w:ascii="Times New Roman" w:hAnsi="Times New Roman" w:cs="Times New Roman"/>
          <w:noProof/>
          <w:sz w:val="24"/>
          <w:szCs w:val="24"/>
        </w:rPr>
        <w:t>Harling &amp; Castro (2014)</w:t>
      </w:r>
      <w:r w:rsidRPr="00570101">
        <w:rPr>
          <w:rFonts w:ascii="Times New Roman" w:hAnsi="Times New Roman" w:cs="Times New Roman"/>
          <w:sz w:val="24"/>
          <w:szCs w:val="24"/>
        </w:rPr>
        <w:fldChar w:fldCharType="end"/>
      </w:r>
      <w:r w:rsidRPr="00570101">
        <w:rPr>
          <w:rFonts w:ascii="Times New Roman" w:hAnsi="Times New Roman" w:cs="Times New Roman"/>
          <w:sz w:val="24"/>
          <w:szCs w:val="24"/>
        </w:rPr>
        <w:t xml:space="preserve">, </w:t>
      </w:r>
      <w:r w:rsidRPr="00570101">
        <w:rPr>
          <w:rFonts w:ascii="Times New Roman" w:hAnsi="Times New Roman" w:cs="Times New Roman"/>
          <w:i/>
          <w:sz w:val="24"/>
          <w:szCs w:val="24"/>
        </w:rPr>
        <w:t>A Spatial Analysis of Social and Economic Determinants of Tuberculosis in Brazil.</w:t>
      </w:r>
      <w:r w:rsidRPr="00570101">
        <w:rPr>
          <w:rFonts w:ascii="Times New Roman" w:hAnsi="Times New Roman" w:cs="Times New Roman"/>
          <w:sz w:val="24"/>
          <w:szCs w:val="24"/>
          <w:shd w:val="clear" w:color="auto" w:fill="FFFFFF"/>
        </w:rPr>
        <w:t xml:space="preserve"> Meneliti tentang determinan sosial dan ekonomi kejadian tuberkulosis, menggunakan teknologi SIG. Perbedaan penelitian adalah daerah pelaksanaan penelitian yang berbeda dan variabel yang diteliti. Pada penelitian ini variabel yang berbeda adalah variabel rumah tidak sehat, status gizi dan iklim (suhu, kelembaban dan curah hujan). Persamaannya adalah adalah penggunaan teknologi SIG untuk menganalisis hubungan antara faktor risiko dengan kejadian TB.</w:t>
      </w:r>
    </w:p>
    <w:p w:rsidR="00570101" w:rsidRPr="00570101" w:rsidRDefault="00570101" w:rsidP="006D1014">
      <w:pPr>
        <w:pStyle w:val="ListParagraph"/>
        <w:numPr>
          <w:ilvl w:val="0"/>
          <w:numId w:val="3"/>
        </w:numPr>
        <w:autoSpaceDE w:val="0"/>
        <w:autoSpaceDN w:val="0"/>
        <w:adjustRightInd w:val="0"/>
        <w:spacing w:after="0" w:line="360" w:lineRule="auto"/>
        <w:ind w:left="426"/>
        <w:jc w:val="both"/>
        <w:rPr>
          <w:rFonts w:ascii="Times New Roman" w:hAnsi="Times New Roman" w:cs="Times New Roman"/>
          <w:sz w:val="24"/>
          <w:szCs w:val="24"/>
          <w:shd w:val="clear" w:color="auto" w:fill="FFFFFF"/>
        </w:rPr>
      </w:pPr>
      <w:r w:rsidRPr="00570101">
        <w:rPr>
          <w:rFonts w:ascii="Times New Roman" w:hAnsi="Times New Roman" w:cs="Times New Roman"/>
          <w:sz w:val="24"/>
          <w:szCs w:val="24"/>
          <w:shd w:val="clear" w:color="auto" w:fill="FFFFFF"/>
        </w:rPr>
        <w:fldChar w:fldCharType="begin" w:fldLock="1"/>
      </w:r>
      <w:r w:rsidRPr="00570101">
        <w:rPr>
          <w:rFonts w:ascii="Times New Roman" w:hAnsi="Times New Roman" w:cs="Times New Roman"/>
          <w:sz w:val="24"/>
          <w:szCs w:val="24"/>
          <w:shd w:val="clear" w:color="auto" w:fill="FFFFFF"/>
        </w:rPr>
        <w:instrText>ADDIN CSL_CITATION { "citationItems" : [ { "id" : "ITEM-1", "itemData" : { "author" : [ { "dropping-particle" : "", "family" : "Wardani, D. W., Lazuardi, l., Mahendradhata, Y., and Kusnanto", "given" : "H.", "non-dropping-particle" : "", "parse-names" : false, "suffix" : "" } ], "container-title" : "WHO South-East Asia Journal of Public Health", "id" : "ITEM-1", "issue" : "2", "issued" : { "date-parts" : [ [ "2014" ] ] }, "page" : "179", "title" : "Clustered Tuberculosis Incidence in Bandar Lampung, Indonesia", "type" : "article-journal", "volume" : "3" }, "uris" : [ "http://www.mendeley.com/documents/?uuid=6fe3e71c-a28d-4827-80f2-14abbb65ee2f" ] } ], "mendeley" : { "formattedCitation" : "(Wardani, D. W., Lazuardi, l., Mahendradhata, Y., and Kusnanto 2014)", "manualFormatting" : "Wardani, et al. (2014)", "plainTextFormattedCitation" : "(Wardani, D. W., Lazuardi, l., Mahendradhata, Y., and Kusnanto 2014)", "previouslyFormattedCitation" : "(Wardani, D. W., Lazuardi, l., Mahendradhata, Y., and Kusnanto 2014)" }, "properties" : { "noteIndex" : 0 }, "schema" : "https://github.com/citation-style-language/schema/raw/master/csl-citation.json" }</w:instrText>
      </w:r>
      <w:r w:rsidRPr="00570101">
        <w:rPr>
          <w:rFonts w:ascii="Times New Roman" w:hAnsi="Times New Roman" w:cs="Times New Roman"/>
          <w:sz w:val="24"/>
          <w:szCs w:val="24"/>
          <w:shd w:val="clear" w:color="auto" w:fill="FFFFFF"/>
        </w:rPr>
        <w:fldChar w:fldCharType="separate"/>
      </w:r>
      <w:r w:rsidRPr="00570101">
        <w:rPr>
          <w:rFonts w:ascii="Times New Roman" w:hAnsi="Times New Roman" w:cs="Times New Roman"/>
          <w:noProof/>
          <w:sz w:val="24"/>
          <w:szCs w:val="24"/>
          <w:shd w:val="clear" w:color="auto" w:fill="FFFFFF"/>
        </w:rPr>
        <w:t xml:space="preserve">Wardani, </w:t>
      </w:r>
      <w:r w:rsidRPr="00570101">
        <w:rPr>
          <w:rFonts w:ascii="Times New Roman" w:hAnsi="Times New Roman" w:cs="Times New Roman"/>
          <w:i/>
          <w:noProof/>
          <w:sz w:val="24"/>
          <w:szCs w:val="24"/>
          <w:shd w:val="clear" w:color="auto" w:fill="FFFFFF"/>
        </w:rPr>
        <w:t>et al</w:t>
      </w:r>
      <w:r w:rsidRPr="00570101">
        <w:rPr>
          <w:rFonts w:ascii="Times New Roman" w:hAnsi="Times New Roman" w:cs="Times New Roman"/>
          <w:noProof/>
          <w:sz w:val="24"/>
          <w:szCs w:val="24"/>
          <w:shd w:val="clear" w:color="auto" w:fill="FFFFFF"/>
        </w:rPr>
        <w:t>. (2014)</w:t>
      </w:r>
      <w:r w:rsidRPr="00570101">
        <w:rPr>
          <w:rFonts w:ascii="Times New Roman" w:hAnsi="Times New Roman" w:cs="Times New Roman"/>
          <w:sz w:val="24"/>
          <w:szCs w:val="24"/>
          <w:shd w:val="clear" w:color="auto" w:fill="FFFFFF"/>
        </w:rPr>
        <w:fldChar w:fldCharType="end"/>
      </w:r>
      <w:r w:rsidRPr="00570101">
        <w:rPr>
          <w:rFonts w:ascii="Times New Roman" w:hAnsi="Times New Roman" w:cs="Times New Roman"/>
          <w:sz w:val="24"/>
          <w:szCs w:val="24"/>
          <w:shd w:val="clear" w:color="auto" w:fill="FFFFFF"/>
        </w:rPr>
        <w:t xml:space="preserve">, </w:t>
      </w:r>
      <w:r w:rsidRPr="00570101">
        <w:rPr>
          <w:rFonts w:ascii="Times New Roman" w:hAnsi="Times New Roman" w:cs="Times New Roman"/>
          <w:i/>
          <w:sz w:val="24"/>
          <w:szCs w:val="24"/>
          <w:shd w:val="clear" w:color="auto" w:fill="FFFFFF"/>
        </w:rPr>
        <w:t>Clustered Tuberculosis Incidence in Bandar Lampung, Indonesia</w:t>
      </w:r>
      <w:r w:rsidRPr="00570101">
        <w:rPr>
          <w:rFonts w:ascii="Times New Roman" w:hAnsi="Times New Roman" w:cs="Times New Roman"/>
          <w:sz w:val="24"/>
          <w:szCs w:val="24"/>
          <w:shd w:val="clear" w:color="auto" w:fill="FFFFFF"/>
        </w:rPr>
        <w:t>.</w:t>
      </w:r>
      <w:r w:rsidRPr="00570101">
        <w:rPr>
          <w:rFonts w:ascii="Times New Roman" w:hAnsi="Times New Roman" w:cs="Times New Roman"/>
          <w:color w:val="FF0000"/>
          <w:sz w:val="24"/>
          <w:szCs w:val="24"/>
          <w:shd w:val="clear" w:color="auto" w:fill="FFFFFF"/>
        </w:rPr>
        <w:t xml:space="preserve"> </w:t>
      </w:r>
      <w:r w:rsidRPr="00570101">
        <w:rPr>
          <w:rFonts w:ascii="Times New Roman" w:hAnsi="Times New Roman" w:cs="Times New Roman"/>
          <w:sz w:val="24"/>
          <w:szCs w:val="24"/>
          <w:shd w:val="clear" w:color="auto" w:fill="FFFFFF"/>
        </w:rPr>
        <w:t xml:space="preserve">Penelitian ini mengidentifikasi pengelompokan atau kluster TB menggunakan SIG dan </w:t>
      </w:r>
      <w:r w:rsidRPr="00570101">
        <w:rPr>
          <w:rFonts w:ascii="Times New Roman" w:hAnsi="Times New Roman" w:cs="Times New Roman"/>
          <w:i/>
          <w:sz w:val="24"/>
          <w:szCs w:val="24"/>
          <w:shd w:val="clear" w:color="auto" w:fill="FFFFFF"/>
        </w:rPr>
        <w:t>SaTScan</w:t>
      </w:r>
      <w:r w:rsidRPr="00570101">
        <w:rPr>
          <w:rFonts w:ascii="Times New Roman" w:hAnsi="Times New Roman" w:cs="Times New Roman"/>
          <w:sz w:val="24"/>
          <w:szCs w:val="24"/>
          <w:shd w:val="clear" w:color="auto" w:fill="FFFFFF"/>
        </w:rPr>
        <w:t xml:space="preserve">. Perbedaan penelitian adalah daerah pelaksanaan penelitian yang berbeda dan variabel yang diteliti. Pada penelitian ini variabel yang berbeda adalah variabel iklim (suhu, kelembaban dan curah hujan). Persamaannya adalah penggunaan SIG dengan </w:t>
      </w:r>
      <w:r w:rsidRPr="00570101">
        <w:rPr>
          <w:rFonts w:ascii="Times New Roman" w:hAnsi="Times New Roman" w:cs="Times New Roman"/>
          <w:i/>
          <w:sz w:val="24"/>
          <w:szCs w:val="24"/>
          <w:shd w:val="clear" w:color="auto" w:fill="FFFFFF"/>
        </w:rPr>
        <w:t xml:space="preserve">SaTScan </w:t>
      </w:r>
      <w:r w:rsidRPr="00570101">
        <w:rPr>
          <w:rFonts w:ascii="Times New Roman" w:hAnsi="Times New Roman" w:cs="Times New Roman"/>
          <w:sz w:val="24"/>
          <w:szCs w:val="24"/>
          <w:shd w:val="clear" w:color="auto" w:fill="FFFFFF"/>
        </w:rPr>
        <w:t>untuk analisis kluster.</w:t>
      </w:r>
    </w:p>
    <w:p w:rsidR="00570101" w:rsidRPr="00570101" w:rsidRDefault="00570101" w:rsidP="006D1014">
      <w:pPr>
        <w:pStyle w:val="ListParagraph"/>
        <w:numPr>
          <w:ilvl w:val="0"/>
          <w:numId w:val="3"/>
        </w:numPr>
        <w:autoSpaceDE w:val="0"/>
        <w:autoSpaceDN w:val="0"/>
        <w:adjustRightInd w:val="0"/>
        <w:spacing w:after="0" w:line="360" w:lineRule="auto"/>
        <w:ind w:left="426"/>
        <w:jc w:val="both"/>
        <w:rPr>
          <w:rFonts w:ascii="Times New Roman" w:hAnsi="Times New Roman" w:cs="Times New Roman"/>
          <w:sz w:val="24"/>
          <w:szCs w:val="24"/>
          <w:shd w:val="clear" w:color="auto" w:fill="FFFFFF"/>
        </w:rPr>
      </w:pPr>
      <w:r w:rsidRPr="00570101">
        <w:rPr>
          <w:rFonts w:ascii="Times New Roman" w:hAnsi="Times New Roman" w:cs="Times New Roman"/>
          <w:sz w:val="24"/>
          <w:szCs w:val="24"/>
        </w:rPr>
        <w:lastRenderedPageBreak/>
        <w:fldChar w:fldCharType="begin" w:fldLock="1"/>
      </w:r>
      <w:r w:rsidRPr="00570101">
        <w:rPr>
          <w:rFonts w:ascii="Times New Roman" w:hAnsi="Times New Roman" w:cs="Times New Roman"/>
          <w:sz w:val="24"/>
          <w:szCs w:val="24"/>
        </w:rPr>
        <w:instrText>ADDIN CSL_CITATION { "citationItems" : [ { "id" : "ITEM-1", "itemData" : { "author" : [ { "dropping-particle" : "", "family" : "Nugroho", "given" : "A. S. D", "non-dropping-particle" : "", "parse-names" : false, "suffix" : "" } ], "id" : "ITEM-1", "issued" : { "date-parts" : [ [ "2010" ] ] }, "title" : "Analisis Spasial Pola Sebaran TB paru BTA (+) Ditinjau dari Faktor Sosioekonomi, Demografi dan Lingkungan di Kota Gorontalo Tahun 2010", "type" : "thesis" }, "uris" : [ "http://www.mendeley.com/documents/?uuid=57569e9b-351f-47b6-8240-c4c1d9d28f35" ] } ], "mendeley" : { "formattedCitation" : "(Nugroho 2010)", "manualFormatting" : "Nugroho (2010)", "plainTextFormattedCitation" : "(Nugroho 2010)", "previouslyFormattedCitation" : "(Nugroho 2010)" }, "properties" : { "noteIndex" : 0 }, "schema" : "https://github.com/citation-style-language/schema/raw/master/csl-citation.json" }</w:instrText>
      </w:r>
      <w:r w:rsidRPr="00570101">
        <w:rPr>
          <w:rFonts w:ascii="Times New Roman" w:hAnsi="Times New Roman" w:cs="Times New Roman"/>
          <w:sz w:val="24"/>
          <w:szCs w:val="24"/>
        </w:rPr>
        <w:fldChar w:fldCharType="separate"/>
      </w:r>
      <w:r w:rsidRPr="00570101">
        <w:rPr>
          <w:rFonts w:ascii="Times New Roman" w:hAnsi="Times New Roman" w:cs="Times New Roman"/>
          <w:noProof/>
          <w:sz w:val="24"/>
          <w:szCs w:val="24"/>
        </w:rPr>
        <w:t>Nugroho (2010)</w:t>
      </w:r>
      <w:r w:rsidRPr="00570101">
        <w:rPr>
          <w:rFonts w:ascii="Times New Roman" w:hAnsi="Times New Roman" w:cs="Times New Roman"/>
          <w:sz w:val="24"/>
          <w:szCs w:val="24"/>
        </w:rPr>
        <w:fldChar w:fldCharType="end"/>
      </w:r>
      <w:r w:rsidRPr="00570101">
        <w:rPr>
          <w:rFonts w:ascii="Times New Roman" w:hAnsi="Times New Roman" w:cs="Times New Roman"/>
          <w:sz w:val="24"/>
          <w:szCs w:val="24"/>
        </w:rPr>
        <w:t xml:space="preserve">, Analisis Spasial Pola Sebaran TB Paru BTA (+) Ditinjau dari faktor Sosioekonomi, Demografi dan Lingkungan  di Kota Gorontalo. Meneliti tentang pola sebaran TB Paru BTA (+) dengan faktor risiko  Sosioekonomi, demografi dan lingkungan menggunakan SIG. </w:t>
      </w:r>
      <w:r w:rsidRPr="00570101">
        <w:rPr>
          <w:rFonts w:ascii="Times New Roman" w:hAnsi="Times New Roman" w:cs="Times New Roman"/>
          <w:sz w:val="24"/>
          <w:szCs w:val="24"/>
          <w:shd w:val="clear" w:color="auto" w:fill="FFFFFF"/>
        </w:rPr>
        <w:t xml:space="preserve">Perbedaan penelitian adalah daerah pelaksanaan penelitian yang berbeda dan variabel yang diteliti. Pada penelitian ini variabel yang berbeda adalah variabel status gizi dan iklim (suhu, kelembaban dan curah hujan). Persamaannya adalah penggunaan SIG dengan </w:t>
      </w:r>
      <w:r w:rsidRPr="00570101">
        <w:rPr>
          <w:rFonts w:ascii="Times New Roman" w:hAnsi="Times New Roman" w:cs="Times New Roman"/>
          <w:i/>
          <w:sz w:val="24"/>
          <w:szCs w:val="24"/>
          <w:shd w:val="clear" w:color="auto" w:fill="FFFFFF"/>
        </w:rPr>
        <w:t xml:space="preserve">SaTScan </w:t>
      </w:r>
      <w:r w:rsidRPr="00570101">
        <w:rPr>
          <w:rFonts w:ascii="Times New Roman" w:hAnsi="Times New Roman" w:cs="Times New Roman"/>
          <w:sz w:val="24"/>
          <w:szCs w:val="24"/>
          <w:shd w:val="clear" w:color="auto" w:fill="FFFFFF"/>
        </w:rPr>
        <w:t>untuk analisis kluster.</w:t>
      </w:r>
    </w:p>
    <w:p w:rsidR="00AD7C38" w:rsidRPr="00570101" w:rsidRDefault="00570101" w:rsidP="006D1014">
      <w:pPr>
        <w:pStyle w:val="ListParagraph"/>
        <w:numPr>
          <w:ilvl w:val="0"/>
          <w:numId w:val="3"/>
        </w:numPr>
        <w:spacing w:line="360" w:lineRule="auto"/>
        <w:ind w:left="426"/>
        <w:jc w:val="both"/>
        <w:rPr>
          <w:sz w:val="24"/>
          <w:szCs w:val="24"/>
        </w:rPr>
      </w:pPr>
      <w:r w:rsidRPr="00570101">
        <w:rPr>
          <w:rFonts w:ascii="Times New Roman" w:hAnsi="Times New Roman" w:cs="Times New Roman"/>
          <w:sz w:val="24"/>
          <w:szCs w:val="24"/>
        </w:rPr>
        <w:fldChar w:fldCharType="begin" w:fldLock="1"/>
      </w:r>
      <w:r w:rsidRPr="00570101">
        <w:rPr>
          <w:rFonts w:ascii="Times New Roman" w:hAnsi="Times New Roman" w:cs="Times New Roman"/>
          <w:sz w:val="24"/>
          <w:szCs w:val="24"/>
        </w:rPr>
        <w:instrText>ADDIN CSL_CITATION { "citationItems" : [ { "id" : "ITEM-1", "itemData" : { "author" : [ { "dropping-particle" : "", "family" : "Muhammad", "given" : "", "non-dropping-particle" : "", "parse-names" : false, "suffix" : "" } ], "id" : "ITEM-1", "issued" : { "date-parts" : [ [ "2013" ] ] }, "title" : "Analisis Spasial dan Faktor Risiko TB Paru di Puskesmas Kabupaten Banyumas Tahun 2013", "type" : "thesis" }, "uris" : [ "http://www.mendeley.com/documents/?uuid=a94a1a87-3122-460a-b1b3-d280ddccaa3e" ] } ], "mendeley" : { "formattedCitation" : "(Muhammad 2013)", "manualFormatting" : "Muhammad (2013)", "plainTextFormattedCitation" : "(Muhammad 2013)", "previouslyFormattedCitation" : "(Muhammad 2013)" }, "properties" : { "noteIndex" : 0 }, "schema" : "https://github.com/citation-style-language/schema/raw/master/csl-citation.json" }</w:instrText>
      </w:r>
      <w:r w:rsidRPr="00570101">
        <w:rPr>
          <w:rFonts w:ascii="Times New Roman" w:hAnsi="Times New Roman" w:cs="Times New Roman"/>
          <w:sz w:val="24"/>
          <w:szCs w:val="24"/>
        </w:rPr>
        <w:fldChar w:fldCharType="separate"/>
      </w:r>
      <w:r w:rsidRPr="00570101">
        <w:rPr>
          <w:rFonts w:ascii="Times New Roman" w:hAnsi="Times New Roman" w:cs="Times New Roman"/>
          <w:noProof/>
          <w:sz w:val="24"/>
          <w:szCs w:val="24"/>
        </w:rPr>
        <w:t>Muhammad (2013)</w:t>
      </w:r>
      <w:r w:rsidRPr="00570101">
        <w:rPr>
          <w:rFonts w:ascii="Times New Roman" w:hAnsi="Times New Roman" w:cs="Times New Roman"/>
          <w:sz w:val="24"/>
          <w:szCs w:val="24"/>
        </w:rPr>
        <w:fldChar w:fldCharType="end"/>
      </w:r>
      <w:r w:rsidRPr="00570101">
        <w:rPr>
          <w:rFonts w:ascii="Times New Roman" w:hAnsi="Times New Roman" w:cs="Times New Roman"/>
          <w:sz w:val="24"/>
          <w:szCs w:val="24"/>
        </w:rPr>
        <w:t>, Analisis Spasial dan Faktor Risiko TB Paru di Puskesmas Kabupaten Banyumas. Meneliti tentang hubungan faktor risiko yakni k</w:t>
      </w:r>
      <w:r w:rsidRPr="00570101">
        <w:rPr>
          <w:rFonts w:ascii="Times New Roman" w:hAnsi="Times New Roman" w:cs="Times New Roman"/>
          <w:sz w:val="24"/>
          <w:szCs w:val="24"/>
          <w:shd w:val="clear" w:color="auto" w:fill="FFFFFF"/>
        </w:rPr>
        <w:t>ontak penderita, kepadatan hunian, kemiskinan, status merokok, dan diabetes melitus</w:t>
      </w:r>
      <w:r w:rsidRPr="00570101">
        <w:rPr>
          <w:rFonts w:ascii="Times New Roman" w:hAnsi="Times New Roman" w:cs="Times New Roman"/>
          <w:sz w:val="24"/>
          <w:szCs w:val="24"/>
        </w:rPr>
        <w:t xml:space="preserve">  dengan kejadian TB paru menggunakan SIG. </w:t>
      </w:r>
      <w:r w:rsidRPr="00570101">
        <w:rPr>
          <w:rFonts w:ascii="Times New Roman" w:hAnsi="Times New Roman" w:cs="Times New Roman"/>
          <w:sz w:val="24"/>
          <w:szCs w:val="24"/>
          <w:shd w:val="clear" w:color="auto" w:fill="FFFFFF"/>
        </w:rPr>
        <w:t>Perbedaan penelitian adalah daerah pelaksanaan penelitian yang berbeda, variabel yang diteliti dan cara analisis hubungan antara f</w:t>
      </w:r>
      <w:r w:rsidRPr="00570101">
        <w:rPr>
          <w:rFonts w:ascii="Times New Roman" w:hAnsi="Times New Roman" w:cs="Times New Roman"/>
          <w:sz w:val="24"/>
          <w:szCs w:val="24"/>
        </w:rPr>
        <w:t>aktor risiko dan</w:t>
      </w:r>
      <w:r w:rsidRPr="00570101">
        <w:rPr>
          <w:rFonts w:ascii="Times New Roman" w:hAnsi="Times New Roman"/>
          <w:sz w:val="24"/>
          <w:szCs w:val="24"/>
        </w:rPr>
        <w:t xml:space="preserve"> kejadian TB paru yakni </w:t>
      </w:r>
      <w:r w:rsidRPr="00570101">
        <w:rPr>
          <w:rFonts w:ascii="Times New Roman" w:hAnsi="Times New Roman"/>
          <w:i/>
          <w:sz w:val="24"/>
          <w:szCs w:val="24"/>
        </w:rPr>
        <w:t>logistic regresion</w:t>
      </w:r>
      <w:r w:rsidRPr="00570101">
        <w:rPr>
          <w:rFonts w:ascii="Times New Roman" w:hAnsi="Times New Roman"/>
          <w:sz w:val="24"/>
          <w:szCs w:val="24"/>
        </w:rPr>
        <w:t xml:space="preserve"> menggunakan stata</w:t>
      </w:r>
      <w:r w:rsidRPr="00570101">
        <w:rPr>
          <w:rFonts w:ascii="Times New Roman" w:hAnsi="Times New Roman"/>
          <w:sz w:val="24"/>
          <w:szCs w:val="24"/>
          <w:shd w:val="clear" w:color="auto" w:fill="FFFFFF"/>
        </w:rPr>
        <w:t>. Pada penelitian ini variabel yang berbeda adalah variabel status gizi, rumah tidak sehat dan iklim (suhu, kelembaban dan curah hujan). Persamaannya adalah variabel kemiskinan yang diteliti</w:t>
      </w:r>
      <w:r>
        <w:rPr>
          <w:rFonts w:ascii="Times New Roman" w:hAnsi="Times New Roman"/>
          <w:sz w:val="24"/>
          <w:szCs w:val="24"/>
          <w:shd w:val="clear" w:color="auto" w:fill="FFFFFF"/>
        </w:rPr>
        <w:t>.</w:t>
      </w:r>
    </w:p>
    <w:p w:rsidR="00AD7C38" w:rsidRPr="00AD7C38" w:rsidRDefault="00AD7C38" w:rsidP="00AD7C38">
      <w:pPr>
        <w:spacing w:line="360" w:lineRule="auto"/>
      </w:pPr>
    </w:p>
    <w:p w:rsidR="009B458B" w:rsidRDefault="0000338F" w:rsidP="0000338F">
      <w:pPr>
        <w:tabs>
          <w:tab w:val="left" w:pos="4995"/>
        </w:tabs>
      </w:pPr>
      <w:r>
        <w:tab/>
      </w:r>
    </w:p>
    <w:p w:rsidR="009B458B" w:rsidRDefault="009B458B" w:rsidP="009B458B"/>
    <w:p w:rsidR="009B458B" w:rsidRDefault="009B458B" w:rsidP="009B458B"/>
    <w:p w:rsidR="009B458B" w:rsidRDefault="009B458B" w:rsidP="009B458B"/>
    <w:p w:rsidR="008049D4" w:rsidRDefault="008049D4" w:rsidP="009B458B">
      <w:r>
        <w:br w:type="page"/>
      </w:r>
    </w:p>
    <w:p w:rsidR="008049D4" w:rsidRPr="00215876" w:rsidRDefault="008049D4" w:rsidP="008049D4">
      <w:pPr>
        <w:pStyle w:val="Heading1"/>
        <w:spacing w:line="360" w:lineRule="auto"/>
        <w:jc w:val="center"/>
        <w:rPr>
          <w:rFonts w:ascii="Times New Roman" w:hAnsi="Times New Roman" w:cs="Times New Roman"/>
          <w:color w:val="auto"/>
          <w:sz w:val="24"/>
          <w:szCs w:val="24"/>
        </w:rPr>
      </w:pPr>
      <w:bookmarkStart w:id="23" w:name="_Toc465257762"/>
      <w:bookmarkStart w:id="24" w:name="_Toc469251409"/>
      <w:bookmarkStart w:id="25" w:name="_Toc484693229"/>
      <w:r w:rsidRPr="00215876">
        <w:rPr>
          <w:rFonts w:ascii="Times New Roman" w:hAnsi="Times New Roman" w:cs="Times New Roman"/>
          <w:color w:val="auto"/>
          <w:sz w:val="24"/>
          <w:szCs w:val="24"/>
        </w:rPr>
        <w:lastRenderedPageBreak/>
        <w:t>BAB II</w:t>
      </w:r>
      <w:bookmarkEnd w:id="23"/>
      <w:bookmarkEnd w:id="24"/>
      <w:bookmarkEnd w:id="25"/>
    </w:p>
    <w:p w:rsidR="008049D4" w:rsidRPr="00B13204" w:rsidRDefault="008049D4" w:rsidP="008049D4">
      <w:pPr>
        <w:pStyle w:val="NoSpacing"/>
        <w:spacing w:line="360" w:lineRule="auto"/>
        <w:jc w:val="center"/>
        <w:rPr>
          <w:rFonts w:ascii="Times New Roman" w:hAnsi="Times New Roman"/>
          <w:b/>
          <w:sz w:val="24"/>
          <w:szCs w:val="24"/>
        </w:rPr>
      </w:pPr>
      <w:bookmarkStart w:id="26" w:name="_Toc465257763"/>
      <w:r w:rsidRPr="00B13204">
        <w:rPr>
          <w:rFonts w:ascii="Times New Roman" w:hAnsi="Times New Roman"/>
          <w:b/>
          <w:sz w:val="24"/>
          <w:szCs w:val="24"/>
        </w:rPr>
        <w:t>TINJAUAN PUSTAKA</w:t>
      </w:r>
      <w:bookmarkEnd w:id="26"/>
    </w:p>
    <w:p w:rsidR="008049D4" w:rsidRPr="003B3D93" w:rsidRDefault="008049D4" w:rsidP="008049D4">
      <w:pPr>
        <w:pStyle w:val="Heading2"/>
        <w:spacing w:before="0" w:after="120" w:line="360" w:lineRule="auto"/>
        <w:jc w:val="center"/>
        <w:rPr>
          <w:rFonts w:ascii="Times New Roman" w:hAnsi="Times New Roman" w:cs="Times New Roman"/>
          <w:sz w:val="24"/>
          <w:szCs w:val="24"/>
        </w:rPr>
      </w:pPr>
      <w:bookmarkStart w:id="27" w:name="_Toc465257764"/>
      <w:bookmarkStart w:id="28" w:name="_Toc469251410"/>
      <w:bookmarkStart w:id="29" w:name="_Toc484693230"/>
      <w:r w:rsidRPr="003B3D93">
        <w:rPr>
          <w:rFonts w:ascii="Times New Roman" w:hAnsi="Times New Roman" w:cs="Times New Roman"/>
          <w:color w:val="auto"/>
          <w:sz w:val="24"/>
          <w:szCs w:val="24"/>
        </w:rPr>
        <w:t xml:space="preserve">A. </w:t>
      </w:r>
      <w:r w:rsidRPr="003B3D93">
        <w:rPr>
          <w:rFonts w:ascii="Times New Roman" w:hAnsi="Times New Roman" w:cs="Times New Roman"/>
          <w:color w:val="auto"/>
          <w:sz w:val="24"/>
          <w:szCs w:val="24"/>
          <w:u w:val="single"/>
        </w:rPr>
        <w:t xml:space="preserve">Faktor Risiko Kejadian </w:t>
      </w:r>
      <w:r w:rsidRPr="003B3D93">
        <w:rPr>
          <w:rFonts w:ascii="Times New Roman" w:hAnsi="Times New Roman" w:cs="Times New Roman"/>
          <w:i/>
          <w:color w:val="auto"/>
          <w:sz w:val="24"/>
          <w:szCs w:val="24"/>
          <w:u w:val="single"/>
        </w:rPr>
        <w:t xml:space="preserve">Tuberculosis </w:t>
      </w:r>
      <w:r w:rsidRPr="003B3D93">
        <w:rPr>
          <w:rFonts w:ascii="Times New Roman" w:hAnsi="Times New Roman" w:cs="Times New Roman"/>
          <w:color w:val="auto"/>
          <w:sz w:val="24"/>
          <w:szCs w:val="24"/>
          <w:u w:val="single"/>
        </w:rPr>
        <w:t>(TB)</w:t>
      </w:r>
      <w:bookmarkEnd w:id="27"/>
      <w:bookmarkEnd w:id="28"/>
      <w:bookmarkEnd w:id="29"/>
    </w:p>
    <w:p w:rsidR="008049D4" w:rsidRDefault="008049D4" w:rsidP="008049D4">
      <w:pPr>
        <w:pStyle w:val="NoSpacing"/>
        <w:spacing w:line="360" w:lineRule="auto"/>
        <w:jc w:val="both"/>
        <w:rPr>
          <w:rFonts w:ascii="Times New Roman" w:hAnsi="Times New Roman"/>
          <w:iCs/>
          <w:sz w:val="24"/>
          <w:szCs w:val="24"/>
          <w:bdr w:val="none" w:sz="0" w:space="0" w:color="auto" w:frame="1"/>
          <w:shd w:val="clear" w:color="auto" w:fill="FFFFFF"/>
        </w:rPr>
      </w:pPr>
      <w:r w:rsidRPr="00110C5B">
        <w:rPr>
          <w:rFonts w:ascii="Times New Roman" w:hAnsi="Times New Roman"/>
          <w:b/>
          <w:iCs/>
          <w:sz w:val="24"/>
          <w:szCs w:val="24"/>
          <w:bdr w:val="none" w:sz="0" w:space="0" w:color="auto" w:frame="1"/>
          <w:shd w:val="clear" w:color="auto" w:fill="FFFFFF"/>
        </w:rPr>
        <w:tab/>
      </w:r>
      <w:r w:rsidRPr="00110C5B">
        <w:rPr>
          <w:rFonts w:ascii="Times New Roman" w:hAnsi="Times New Roman"/>
          <w:iCs/>
          <w:sz w:val="24"/>
          <w:szCs w:val="24"/>
          <w:bdr w:val="none" w:sz="0" w:space="0" w:color="auto" w:frame="1"/>
          <w:shd w:val="clear" w:color="auto" w:fill="FFFFFF"/>
        </w:rPr>
        <w:t>Faktor risiko adalah semua variabel atau faktor yang berperan dalam pros</w:t>
      </w:r>
      <w:r>
        <w:rPr>
          <w:rFonts w:ascii="Times New Roman" w:hAnsi="Times New Roman"/>
          <w:iCs/>
          <w:sz w:val="24"/>
          <w:szCs w:val="24"/>
          <w:bdr w:val="none" w:sz="0" w:space="0" w:color="auto" w:frame="1"/>
          <w:shd w:val="clear" w:color="auto" w:fill="FFFFFF"/>
        </w:rPr>
        <w:t xml:space="preserve">es kejadian timbulnya penyakit. Timbulnya penyakit pada manusia dapat dipengaruhi oleh faktor lingkungan dan kependudukan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"Achmadi", "given" : "U. F.", "non-dropping-particle" : "", "parse-names" : false, "suffix" : "" } ], "edition" : "Revisi Cet", "id" : "ITEM-1", "issued" : { "date-parts" : [ [ "2012" ] ] }, "publisher" : "Rajawali Pers", "publisher-place" : "Jakarta", "title" : "Manajemen Penyakit Berbasis Wilayah", "type" : "book" }, "uris" : [ "http://www.mendeley.com/documents/?uuid=a050a055-176b-4217-9347-72df6785a17c" ] } ], "mendeley" : { "formattedCitation" : "(Achmadi 2012)", "manualFormatting" : "(Achmadi, 2012)", "plainTextFormattedCitation" : "(Achmadi 2012)", "previouslyFormattedCitation" : "(Achmadi 2012)"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6B0DFC">
        <w:rPr>
          <w:rFonts w:ascii="Times New Roman" w:hAnsi="Times New Roman"/>
          <w:iCs/>
          <w:noProof/>
          <w:sz w:val="24"/>
          <w:szCs w:val="24"/>
          <w:bdr w:val="none" w:sz="0" w:space="0" w:color="auto" w:frame="1"/>
          <w:shd w:val="clear" w:color="auto" w:fill="FFFFFF"/>
        </w:rPr>
        <w:t>(Achmadi</w:t>
      </w:r>
      <w:r>
        <w:rPr>
          <w:rFonts w:ascii="Times New Roman" w:hAnsi="Times New Roman"/>
          <w:iCs/>
          <w:noProof/>
          <w:sz w:val="24"/>
          <w:szCs w:val="24"/>
          <w:bdr w:val="none" w:sz="0" w:space="0" w:color="auto" w:frame="1"/>
          <w:shd w:val="clear" w:color="auto" w:fill="FFFFFF"/>
        </w:rPr>
        <w:t>,</w:t>
      </w:r>
      <w:r w:rsidRPr="006B0DFC">
        <w:rPr>
          <w:rFonts w:ascii="Times New Roman" w:hAnsi="Times New Roman"/>
          <w:iCs/>
          <w:noProof/>
          <w:sz w:val="24"/>
          <w:szCs w:val="24"/>
          <w:bdr w:val="none" w:sz="0" w:space="0" w:color="auto" w:frame="1"/>
          <w:shd w:val="clear" w:color="auto" w:fill="FFFFFF"/>
        </w:rPr>
        <w:t xml:space="preserve"> 2012)</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Default="008049D4" w:rsidP="008049D4">
      <w:pPr>
        <w:pStyle w:val="NoSpacing"/>
        <w:spacing w:line="360" w:lineRule="auto"/>
        <w:ind w:firstLine="709"/>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F</w:t>
      </w:r>
      <w:r w:rsidRPr="00110C5B">
        <w:rPr>
          <w:rFonts w:ascii="Times New Roman" w:hAnsi="Times New Roman"/>
          <w:iCs/>
          <w:sz w:val="24"/>
          <w:szCs w:val="24"/>
          <w:bdr w:val="none" w:sz="0" w:space="0" w:color="auto" w:frame="1"/>
          <w:shd w:val="clear" w:color="auto" w:fill="FFFFFF"/>
        </w:rPr>
        <w:t xml:space="preserve">aktor risiko </w:t>
      </w:r>
      <w:r>
        <w:rPr>
          <w:rFonts w:ascii="Times New Roman" w:hAnsi="Times New Roman"/>
          <w:iCs/>
          <w:sz w:val="24"/>
          <w:szCs w:val="24"/>
          <w:bdr w:val="none" w:sz="0" w:space="0" w:color="auto" w:frame="1"/>
          <w:shd w:val="clear" w:color="auto" w:fill="FFFFFF"/>
        </w:rPr>
        <w:t xml:space="preserve">Penyakit tuberkulosis </w:t>
      </w:r>
      <w:r w:rsidRPr="00110C5B">
        <w:rPr>
          <w:rFonts w:ascii="Times New Roman" w:hAnsi="Times New Roman"/>
          <w:iCs/>
          <w:sz w:val="24"/>
          <w:szCs w:val="24"/>
          <w:bdr w:val="none" w:sz="0" w:space="0" w:color="auto" w:frame="1"/>
          <w:shd w:val="clear" w:color="auto" w:fill="FFFFFF"/>
        </w:rPr>
        <w:t>yang berperan dalam proses</w:t>
      </w:r>
      <w:r>
        <w:rPr>
          <w:rFonts w:ascii="Times New Roman" w:hAnsi="Times New Roman"/>
          <w:iCs/>
          <w:sz w:val="24"/>
          <w:szCs w:val="24"/>
          <w:bdr w:val="none" w:sz="0" w:space="0" w:color="auto" w:frame="1"/>
          <w:shd w:val="clear" w:color="auto" w:fill="FFFFFF"/>
        </w:rPr>
        <w:t xml:space="preserve"> kejadian timbulnya penyakit TB yang merupakan variabel dalam penelitian ini yakni faktor lingkungan (rumah tidak sehat dan iklim) dan faktor sosio-ekonomi (status gizi dan kemiskinan) </w:t>
      </w:r>
    </w:p>
    <w:p w:rsidR="008049D4" w:rsidRPr="00B92B90" w:rsidRDefault="008049D4" w:rsidP="006D1014">
      <w:pPr>
        <w:pStyle w:val="NoSpacing"/>
        <w:numPr>
          <w:ilvl w:val="0"/>
          <w:numId w:val="14"/>
        </w:numPr>
        <w:spacing w:line="360" w:lineRule="auto"/>
        <w:jc w:val="both"/>
        <w:rPr>
          <w:rFonts w:ascii="Times New Roman" w:hAnsi="Times New Roman"/>
          <w:iCs/>
          <w:sz w:val="24"/>
          <w:szCs w:val="24"/>
          <w:u w:val="single"/>
          <w:bdr w:val="none" w:sz="0" w:space="0" w:color="auto" w:frame="1"/>
          <w:shd w:val="clear" w:color="auto" w:fill="FFFFFF"/>
        </w:rPr>
      </w:pPr>
      <w:r w:rsidRPr="00B92B90">
        <w:rPr>
          <w:rFonts w:ascii="Times New Roman" w:hAnsi="Times New Roman"/>
          <w:iCs/>
          <w:sz w:val="24"/>
          <w:szCs w:val="24"/>
          <w:u w:val="single"/>
          <w:bdr w:val="none" w:sz="0" w:space="0" w:color="auto" w:frame="1"/>
          <w:shd w:val="clear" w:color="auto" w:fill="FFFFFF"/>
        </w:rPr>
        <w:t xml:space="preserve">Faktor Lingkungan </w:t>
      </w:r>
    </w:p>
    <w:p w:rsidR="008049D4" w:rsidRDefault="008049D4" w:rsidP="006D1014">
      <w:pPr>
        <w:pStyle w:val="NoSpacing"/>
        <w:numPr>
          <w:ilvl w:val="0"/>
          <w:numId w:val="7"/>
        </w:numPr>
        <w:spacing w:line="360" w:lineRule="auto"/>
        <w:ind w:left="709"/>
        <w:jc w:val="both"/>
        <w:rPr>
          <w:rFonts w:ascii="Times New Roman" w:hAnsi="Times New Roman"/>
          <w:iCs/>
          <w:sz w:val="24"/>
          <w:szCs w:val="24"/>
          <w:bdr w:val="none" w:sz="0" w:space="0" w:color="auto" w:frame="1"/>
          <w:shd w:val="clear" w:color="auto" w:fill="FFFFFF"/>
        </w:rPr>
      </w:pPr>
      <w:r w:rsidRPr="00551FE3">
        <w:rPr>
          <w:rFonts w:ascii="Times New Roman" w:hAnsi="Times New Roman"/>
          <w:iCs/>
          <w:sz w:val="24"/>
          <w:szCs w:val="24"/>
          <w:u w:val="single"/>
          <w:bdr w:val="none" w:sz="0" w:space="0" w:color="auto" w:frame="1"/>
          <w:shd w:val="clear" w:color="auto" w:fill="FFFFFF"/>
        </w:rPr>
        <w:t>Rumah sehat</w:t>
      </w:r>
      <w:r>
        <w:rPr>
          <w:rFonts w:ascii="Times New Roman" w:hAnsi="Times New Roman"/>
          <w:iCs/>
          <w:sz w:val="24"/>
          <w:szCs w:val="24"/>
          <w:bdr w:val="none" w:sz="0" w:space="0" w:color="auto" w:frame="1"/>
          <w:shd w:val="clear" w:color="auto" w:fill="FFFFFF"/>
        </w:rPr>
        <w:t xml:space="preserve">. </w:t>
      </w:r>
    </w:p>
    <w:p w:rsidR="008049D4" w:rsidRDefault="008049D4" w:rsidP="008049D4">
      <w:pPr>
        <w:pStyle w:val="NoSpacing"/>
        <w:spacing w:line="360" w:lineRule="auto"/>
        <w:ind w:left="720" w:firstLine="72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Rumah sehat adalah rumah yang memenuhi syarat-syarat kesehatan, baik dari kondisi fisik, kimia dan biologik sehingga memungkinkan penghuninya untuk memperoleh kesehatan yang setinggi-tingginya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"Triwibowo, C. dan Pusphandani", "given" : "M. E.", "non-dropping-particle" : "", "parse-names" : false, "suffix" : "" } ], "id" : "ITEM-1", "issued" : { "date-parts" : [ [ "2015" ] ] }, "publisher" : "Nuha Medika", "publisher-place" : "Yogyakarta", "title" : "Ilmu Kesehatan Masyarakat", "type" : "book" }, "uris" : [ "http://www.mendeley.com/documents/?uuid=1a53433b-3799-47b9-a8db-420346ee264a" ] } ], "mendeley" : { "formattedCitation" : "(Triwibowo, C. dan Pusphandani 2015)", "manualFormatting" : "(Triwibowo &amp; Pusphandani, 2015)", "plainTextFormattedCitation" : "(Triwibowo, C. dan Pusphandani 2015)", "previouslyFormattedCitation" : "(Triwibowo, C. dan Pusphandani 2015)"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(Triwibowo &amp;</w:t>
      </w:r>
      <w:r w:rsidRPr="00C30245">
        <w:rPr>
          <w:rFonts w:ascii="Times New Roman" w:hAnsi="Times New Roman"/>
          <w:iCs/>
          <w:noProof/>
          <w:sz w:val="24"/>
          <w:szCs w:val="24"/>
          <w:bdr w:val="none" w:sz="0" w:space="0" w:color="auto" w:frame="1"/>
          <w:shd w:val="clear" w:color="auto" w:fill="FFFFFF"/>
        </w:rPr>
        <w:t xml:space="preserve"> Pusphandani</w:t>
      </w:r>
      <w:r>
        <w:rPr>
          <w:rFonts w:ascii="Times New Roman" w:hAnsi="Times New Roman"/>
          <w:iCs/>
          <w:noProof/>
          <w:sz w:val="24"/>
          <w:szCs w:val="24"/>
          <w:bdr w:val="none" w:sz="0" w:space="0" w:color="auto" w:frame="1"/>
          <w:shd w:val="clear" w:color="auto" w:fill="FFFFFF"/>
        </w:rPr>
        <w:t>,</w:t>
      </w:r>
      <w:r w:rsidRPr="00C30245">
        <w:rPr>
          <w:rFonts w:ascii="Times New Roman" w:hAnsi="Times New Roman"/>
          <w:iCs/>
          <w:noProof/>
          <w:sz w:val="24"/>
          <w:szCs w:val="24"/>
          <w:bdr w:val="none" w:sz="0" w:space="0" w:color="auto" w:frame="1"/>
          <w:shd w:val="clear" w:color="auto" w:fill="FFFFFF"/>
        </w:rPr>
        <w:t xml:space="preserve"> 2015)</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 Adapun syarat rumah sehat antara lain:</w:t>
      </w:r>
    </w:p>
    <w:p w:rsidR="008049D4" w:rsidRPr="00110C5B" w:rsidRDefault="008049D4" w:rsidP="006D1014">
      <w:pPr>
        <w:pStyle w:val="NoSpacing"/>
        <w:numPr>
          <w:ilvl w:val="0"/>
          <w:numId w:val="15"/>
        </w:numPr>
        <w:spacing w:line="360" w:lineRule="auto"/>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Ventilasi</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Ventilasi merupakan syarat mutlak sebuah rumah. Ventilasi </w:t>
      </w:r>
      <w:r>
        <w:rPr>
          <w:rFonts w:ascii="Times New Roman" w:hAnsi="Times New Roman"/>
          <w:iCs/>
          <w:sz w:val="24"/>
          <w:szCs w:val="24"/>
          <w:bdr w:val="none" w:sz="0" w:space="0" w:color="auto" w:frame="1"/>
          <w:shd w:val="clear" w:color="auto" w:fill="FFFFFF"/>
        </w:rPr>
        <w:t>rumah mempunyai banyak fungsi, f</w:t>
      </w:r>
      <w:r w:rsidRPr="00110C5B">
        <w:rPr>
          <w:rFonts w:ascii="Times New Roman" w:hAnsi="Times New Roman"/>
          <w:iCs/>
          <w:sz w:val="24"/>
          <w:szCs w:val="24"/>
          <w:bdr w:val="none" w:sz="0" w:space="0" w:color="auto" w:frame="1"/>
          <w:shd w:val="clear" w:color="auto" w:fill="FFFFFF"/>
        </w:rPr>
        <w:t xml:space="preserve">ungsi pertama adalah untuk menjaga aliran udara di dalam rumah tersebut tetap segar. Hal ini berarti keseimbangan oksigen diperlukan oleh penghuni rumah tersebut tetap terjaga. Kurangnya ventilasi akan menyebabkan kurangnya oksigen di dalam rumah, disamping itu kurangnya ventilasi akan menyebabkan kelembaban udara di dalam ruangan naik karena terjadinya proses penguapan cairan dari kulit dan penyerapan. Kelembaban ini merupakan media yang baik untuk pertumbuhan bakteri-bakteri patogen/bakteri penyebab penyakit, misalnya </w:t>
      </w:r>
      <w:r>
        <w:rPr>
          <w:rFonts w:ascii="Times New Roman" w:hAnsi="Times New Roman"/>
          <w:iCs/>
          <w:sz w:val="24"/>
          <w:szCs w:val="24"/>
          <w:bdr w:val="none" w:sz="0" w:space="0" w:color="auto" w:frame="1"/>
          <w:shd w:val="clear" w:color="auto" w:fill="FFFFFF"/>
        </w:rPr>
        <w:t>bakteri</w:t>
      </w:r>
      <w:r w:rsidRPr="00110C5B">
        <w:rPr>
          <w:rFonts w:ascii="Times New Roman" w:hAnsi="Times New Roman"/>
          <w:iCs/>
          <w:sz w:val="24"/>
          <w:szCs w:val="24"/>
          <w:bdr w:val="none" w:sz="0" w:space="0" w:color="auto" w:frame="1"/>
          <w:shd w:val="clear" w:color="auto" w:fill="FFFFFF"/>
        </w:rPr>
        <w:t xml:space="preserve"> TB. Fungsi ke dua dari ventilasi itu adalah untuk membebaskan udara ruangan dari bakteri-bakteri, karena terjadinya </w:t>
      </w:r>
      <w:r>
        <w:rPr>
          <w:rFonts w:ascii="Times New Roman" w:hAnsi="Times New Roman"/>
          <w:iCs/>
          <w:sz w:val="24"/>
          <w:szCs w:val="24"/>
          <w:bdr w:val="none" w:sz="0" w:space="0" w:color="auto" w:frame="1"/>
          <w:shd w:val="clear" w:color="auto" w:fill="FFFFFF"/>
        </w:rPr>
        <w:t xml:space="preserve">aliran udara yang terus menerus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"Triwibowo, C. dan Pusphandani", "given" : "M. E.", "non-dropping-particle" : "", "parse-names" : false, "suffix" : "" } ], "id" : "ITEM-1", "issued" : { "date-parts" : [ [ "2015" ] ] }, "publisher" : "Nuha Medika", "publisher-place" : "Yogyakarta", "title" : "Ilmu Kesehatan Masyarakat", "type" : "book" }, "uris" : [ "http://www.mendeley.com/documents/?uuid=1a53433b-3799-47b9-a8db-420346ee264a" ] } ], "mendeley" : { "formattedCitation" : "(Triwibowo, C. dan Pusphandani 2015)", "manualFormatting" : "(Triwibowo &amp; Pusphandani, 2015)", "plainTextFormattedCitation" : "(Triwibowo, C. dan Pusphandani 2015)", "previouslyFormattedCitation" : "(Triwibowo, C. dan Pusphandani 2015)"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(Triwibowo &amp;</w:t>
      </w:r>
      <w:r w:rsidRPr="005F481D">
        <w:rPr>
          <w:rFonts w:ascii="Times New Roman" w:hAnsi="Times New Roman"/>
          <w:iCs/>
          <w:noProof/>
          <w:sz w:val="24"/>
          <w:szCs w:val="24"/>
          <w:bdr w:val="none" w:sz="0" w:space="0" w:color="auto" w:frame="1"/>
          <w:shd w:val="clear" w:color="auto" w:fill="FFFFFF"/>
        </w:rPr>
        <w:t xml:space="preserve"> Pusphandani</w:t>
      </w:r>
      <w:r>
        <w:rPr>
          <w:rFonts w:ascii="Times New Roman" w:hAnsi="Times New Roman"/>
          <w:iCs/>
          <w:noProof/>
          <w:sz w:val="24"/>
          <w:szCs w:val="24"/>
          <w:bdr w:val="none" w:sz="0" w:space="0" w:color="auto" w:frame="1"/>
          <w:shd w:val="clear" w:color="auto" w:fill="FFFFFF"/>
        </w:rPr>
        <w:t>,</w:t>
      </w:r>
      <w:r w:rsidRPr="005F481D">
        <w:rPr>
          <w:rFonts w:ascii="Times New Roman" w:hAnsi="Times New Roman"/>
          <w:iCs/>
          <w:noProof/>
          <w:sz w:val="24"/>
          <w:szCs w:val="24"/>
          <w:bdr w:val="none" w:sz="0" w:space="0" w:color="auto" w:frame="1"/>
          <w:shd w:val="clear" w:color="auto" w:fill="FFFFFF"/>
        </w:rPr>
        <w:t xml:space="preserve"> 2015)</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Pr>
          <w:rFonts w:ascii="Times New Roman" w:hAnsi="Times New Roman"/>
          <w:sz w:val="24"/>
          <w:szCs w:val="24"/>
          <w:shd w:val="clear" w:color="auto" w:fill="FFFFFF"/>
        </w:rPr>
        <w:lastRenderedPageBreak/>
        <w:t>Menurut (</w:t>
      </w:r>
      <w:r>
        <w:rPr>
          <w:rFonts w:ascii="Times New Roman" w:hAnsi="Times New Roman"/>
          <w:sz w:val="24"/>
          <w:szCs w:val="24"/>
          <w:shd w:val="clear" w:color="auto" w:fill="FFFFFF"/>
        </w:rPr>
        <w:fldChar w:fldCharType="begin" w:fldLock="1"/>
      </w:r>
      <w:r>
        <w:rPr>
          <w:rFonts w:ascii="Times New Roman" w:hAnsi="Times New Roman"/>
          <w:sz w:val="24"/>
          <w:szCs w:val="24"/>
          <w:shd w:val="clear" w:color="auto" w:fill="FFFFFF"/>
        </w:rPr>
        <w:instrText>ADDIN CSL_CITATION { "citationItems" : [ { "id" : "ITEM-1", "itemData" : { "author" : [ { "dropping-particle" : "", "family" : "Kurniasari, R. A. S., dan Cahyo", "given" : "K.", "non-dropping-particle" : "", "parse-names" : false, "suffix" : "" } ], "container-title" : "Media Kesehatan Masyarakat Indonesia", "id" : "ITEM-1", "issue" : "11", "issued" : { "date-parts" : [ [ "2012" ] ] }, "page" : "198-204", "title" : "Faktor Risiko Kejadian Tuberkulosis Paru di Kecamatan Baturetno Kabupaten Wonogiri.", "type" : "article-journal", "volume" : "2" }, "uris" : [ "http://www.mendeley.com/documents/?uuid=141bd142-1cb6-4f57-8bcd-d7e845ea9c37" ] } ], "mendeley" : { "formattedCitation" : "(Kurniasari, R. A. S., dan Cahyo 2012)", "manualFormatting" : "Kurniasari &amp; Cahyo, 2012)", "plainTextFormattedCitation" : "(Kurniasari, R. A. S., dan Cahyo 2012)", "previouslyFormattedCitation" : "(Kurniasari, R. A. S., dan Cahyo 2012)" }, "properties" : { "noteIndex" : 0 }, "schema" : "https://github.com/citation-style-language/schema/raw/master/csl-citation.json" }</w:instrText>
      </w:r>
      <w:r>
        <w:rPr>
          <w:rFonts w:ascii="Times New Roman" w:hAnsi="Times New Roman"/>
          <w:sz w:val="24"/>
          <w:szCs w:val="24"/>
          <w:shd w:val="clear" w:color="auto" w:fill="FFFFFF"/>
        </w:rPr>
        <w:fldChar w:fldCharType="separate"/>
      </w:r>
      <w:r>
        <w:rPr>
          <w:rFonts w:ascii="Times New Roman" w:hAnsi="Times New Roman"/>
          <w:noProof/>
          <w:sz w:val="24"/>
          <w:szCs w:val="24"/>
          <w:shd w:val="clear" w:color="auto" w:fill="FFFFFF"/>
        </w:rPr>
        <w:t xml:space="preserve">Kurniasari &amp; </w:t>
      </w:r>
      <w:r w:rsidRPr="00550A09">
        <w:rPr>
          <w:rFonts w:ascii="Times New Roman" w:hAnsi="Times New Roman"/>
          <w:noProof/>
          <w:sz w:val="24"/>
          <w:szCs w:val="24"/>
          <w:shd w:val="clear" w:color="auto" w:fill="FFFFFF"/>
        </w:rPr>
        <w:t>Cahyo</w:t>
      </w:r>
      <w:r>
        <w:rPr>
          <w:rFonts w:ascii="Times New Roman" w:hAnsi="Times New Roman"/>
          <w:noProof/>
          <w:sz w:val="24"/>
          <w:szCs w:val="24"/>
          <w:shd w:val="clear" w:color="auto" w:fill="FFFFFF"/>
        </w:rPr>
        <w:t xml:space="preserve">, </w:t>
      </w:r>
      <w:r w:rsidRPr="00550A09">
        <w:rPr>
          <w:rFonts w:ascii="Times New Roman" w:hAnsi="Times New Roman"/>
          <w:noProof/>
          <w:sz w:val="24"/>
          <w:szCs w:val="24"/>
          <w:shd w:val="clear" w:color="auto" w:fill="FFFFFF"/>
        </w:rPr>
        <w:t>2012)</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 xml:space="preserve">, </w:t>
      </w:r>
      <w:r w:rsidRPr="00110C5B">
        <w:rPr>
          <w:rFonts w:ascii="Times New Roman" w:hAnsi="Times New Roman"/>
          <w:sz w:val="24"/>
          <w:szCs w:val="24"/>
          <w:shd w:val="clear" w:color="auto" w:fill="FFFFFF"/>
        </w:rPr>
        <w:t>rumah dengan ventilasi dan pencahayaan berpengaruh terhadap kejadian TB paru.</w:t>
      </w:r>
    </w:p>
    <w:p w:rsidR="008049D4" w:rsidRPr="00110C5B"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Untuk sirkulasi yang baik diperlukan paling sedikit luas lubang ventilasi sebesar 10% dari luas lantai, Untuk luas ventilasi permanen minimal 5% dari luas lantai dan luas ventilasi insidentil (dapat dibuka tutup) 5% dari luas la</w:t>
      </w:r>
      <w:r>
        <w:rPr>
          <w:rFonts w:ascii="Times New Roman" w:hAnsi="Times New Roman"/>
          <w:iCs/>
          <w:sz w:val="24"/>
          <w:szCs w:val="24"/>
          <w:bdr w:val="none" w:sz="0" w:space="0" w:color="auto" w:frame="1"/>
          <w:shd w:val="clear" w:color="auto" w:fill="FFFFFF"/>
        </w:rPr>
        <w:t xml:space="preserve">ntai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"1999" ] ] }, "title" : "Kepmenkes RI No. 829 Tahun 1999 (Persyaratan Kesehatan Perumahan)", "type" : "legislation" }, "uris" : [ "http://www.mendeley.com/documents/?uuid=09b96fab-0794-423c-be43-bf43d4033e0d" ] } ], "mendeley" : { "formattedCitation" : "(Kemenkes RI 1999)", "manualFormatting" : "(Kemenkes RI, 1999)", "plainTextFormattedCitation" : "(Kemenkes RI 1999)", "previouslyFormattedCitation" : "(Kemenkes RI 1999)"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8D7815">
        <w:rPr>
          <w:rFonts w:ascii="Times New Roman" w:hAnsi="Times New Roman"/>
          <w:iCs/>
          <w:noProof/>
          <w:sz w:val="24"/>
          <w:szCs w:val="24"/>
          <w:bdr w:val="none" w:sz="0" w:space="0" w:color="auto" w:frame="1"/>
          <w:shd w:val="clear" w:color="auto" w:fill="FFFFFF"/>
        </w:rPr>
        <w:t>(Kemenkes RI</w:t>
      </w:r>
      <w:r>
        <w:rPr>
          <w:rFonts w:ascii="Times New Roman" w:hAnsi="Times New Roman"/>
          <w:iCs/>
          <w:noProof/>
          <w:sz w:val="24"/>
          <w:szCs w:val="24"/>
          <w:bdr w:val="none" w:sz="0" w:space="0" w:color="auto" w:frame="1"/>
          <w:shd w:val="clear" w:color="auto" w:fill="FFFFFF"/>
        </w:rPr>
        <w:t>,</w:t>
      </w:r>
      <w:r w:rsidRPr="008D7815">
        <w:rPr>
          <w:rFonts w:ascii="Times New Roman" w:hAnsi="Times New Roman"/>
          <w:iCs/>
          <w:noProof/>
          <w:sz w:val="24"/>
          <w:szCs w:val="24"/>
          <w:bdr w:val="none" w:sz="0" w:space="0" w:color="auto" w:frame="1"/>
          <w:shd w:val="clear" w:color="auto" w:fill="FFFFFF"/>
        </w:rPr>
        <w:t xml:space="preserve"> 1999)</w:t>
      </w:r>
      <w:r>
        <w:rPr>
          <w:rFonts w:ascii="Times New Roman" w:hAnsi="Times New Roman"/>
          <w:iCs/>
          <w:sz w:val="24"/>
          <w:szCs w:val="24"/>
          <w:bdr w:val="none" w:sz="0" w:space="0" w:color="auto" w:frame="1"/>
          <w:shd w:val="clear" w:color="auto" w:fill="FFFFFF"/>
        </w:rPr>
        <w:fldChar w:fldCharType="end"/>
      </w:r>
      <w:r w:rsidRPr="00110C5B">
        <w:rPr>
          <w:rFonts w:ascii="Times New Roman" w:hAnsi="Times New Roman"/>
          <w:iCs/>
          <w:sz w:val="24"/>
          <w:szCs w:val="24"/>
          <w:bdr w:val="none" w:sz="0" w:space="0" w:color="auto" w:frame="1"/>
          <w:shd w:val="clear" w:color="auto" w:fill="FFFFFF"/>
        </w:rPr>
        <w:t>.</w:t>
      </w:r>
    </w:p>
    <w:p w:rsidR="008049D4" w:rsidRPr="00110C5B" w:rsidRDefault="008049D4" w:rsidP="006D1014">
      <w:pPr>
        <w:pStyle w:val="NoSpacing"/>
        <w:numPr>
          <w:ilvl w:val="0"/>
          <w:numId w:val="15"/>
        </w:numPr>
        <w:spacing w:line="360" w:lineRule="auto"/>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Pencahayaan</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Pencahayaan yang dimaksud adalah sinar matahari langsung, dimana </w:t>
      </w:r>
      <w:r>
        <w:rPr>
          <w:rFonts w:ascii="Times New Roman" w:hAnsi="Times New Roman"/>
          <w:iCs/>
          <w:sz w:val="24"/>
          <w:szCs w:val="24"/>
          <w:bdr w:val="none" w:sz="0" w:space="0" w:color="auto" w:frame="1"/>
          <w:shd w:val="clear" w:color="auto" w:fill="FFFFFF"/>
        </w:rPr>
        <w:t>bakteri</w:t>
      </w:r>
      <w:r w:rsidRPr="00110C5B">
        <w:rPr>
          <w:rFonts w:ascii="Times New Roman" w:hAnsi="Times New Roman"/>
          <w:iCs/>
          <w:sz w:val="24"/>
          <w:szCs w:val="24"/>
          <w:bdr w:val="none" w:sz="0" w:space="0" w:color="auto" w:frame="1"/>
          <w:shd w:val="clear" w:color="auto" w:fill="FFFFFF"/>
        </w:rPr>
        <w:t xml:space="preserve"> TB sangat peka terhadap panas sinar matahari dan ultraviolet. Apabila </w:t>
      </w:r>
      <w:r>
        <w:rPr>
          <w:rFonts w:ascii="Times New Roman" w:hAnsi="Times New Roman"/>
          <w:iCs/>
          <w:sz w:val="24"/>
          <w:szCs w:val="24"/>
          <w:bdr w:val="none" w:sz="0" w:space="0" w:color="auto" w:frame="1"/>
          <w:shd w:val="clear" w:color="auto" w:fill="FFFFFF"/>
        </w:rPr>
        <w:t>bakteri</w:t>
      </w:r>
      <w:r w:rsidRPr="00110C5B">
        <w:rPr>
          <w:rFonts w:ascii="Times New Roman" w:hAnsi="Times New Roman"/>
          <w:iCs/>
          <w:sz w:val="24"/>
          <w:szCs w:val="24"/>
          <w:bdr w:val="none" w:sz="0" w:space="0" w:color="auto" w:frame="1"/>
          <w:shd w:val="clear" w:color="auto" w:fill="FFFFFF"/>
        </w:rPr>
        <w:t xml:space="preserve"> TB mendapatkan paparan langsung dari sinar</w:t>
      </w:r>
      <w:r>
        <w:rPr>
          <w:rFonts w:ascii="Times New Roman" w:hAnsi="Times New Roman"/>
          <w:iCs/>
          <w:sz w:val="24"/>
          <w:szCs w:val="24"/>
          <w:bdr w:val="none" w:sz="0" w:space="0" w:color="auto" w:frame="1"/>
          <w:shd w:val="clear" w:color="auto" w:fill="FFFFFF"/>
        </w:rPr>
        <w:t xml:space="preserve"> </w:t>
      </w:r>
      <w:r w:rsidRPr="00110C5B">
        <w:rPr>
          <w:rFonts w:ascii="Times New Roman" w:hAnsi="Times New Roman"/>
          <w:iCs/>
          <w:sz w:val="24"/>
          <w:szCs w:val="24"/>
          <w:bdr w:val="none" w:sz="0" w:space="0" w:color="auto" w:frame="1"/>
          <w:shd w:val="clear" w:color="auto" w:fill="FFFFFF"/>
        </w:rPr>
        <w:t xml:space="preserve">ultraviolet, maka sebagian </w:t>
      </w:r>
      <w:r>
        <w:rPr>
          <w:rFonts w:ascii="Times New Roman" w:hAnsi="Times New Roman"/>
          <w:iCs/>
          <w:sz w:val="24"/>
          <w:szCs w:val="24"/>
          <w:bdr w:val="none" w:sz="0" w:space="0" w:color="auto" w:frame="1"/>
          <w:shd w:val="clear" w:color="auto" w:fill="FFFFFF"/>
        </w:rPr>
        <w:t>bakteri</w:t>
      </w:r>
      <w:r w:rsidRPr="00110C5B">
        <w:rPr>
          <w:rFonts w:ascii="Times New Roman" w:hAnsi="Times New Roman"/>
          <w:iCs/>
          <w:sz w:val="24"/>
          <w:szCs w:val="24"/>
          <w:bdr w:val="none" w:sz="0" w:space="0" w:color="auto" w:frame="1"/>
          <w:shd w:val="clear" w:color="auto" w:fill="FFFFFF"/>
        </w:rPr>
        <w:t xml:space="preserve"> akan mati dalam beberapa menit.</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Pencahayaan di dalam rumah harus cukup, tidak kurang dan tidak terlalu banyak. Kurangnya cahaya yang masuk ke dalam rumah, terutama matahari akan menyebabkan rumah kurang nyaman dan menjadi media atau tempat yang baik untuk hidup dan berkembangnya bakteri pathogen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"Triwibowo, C. dan Pusphandani", "given" : "M. E.", "non-dropping-particle" : "", "parse-names" : false, "suffix" : "" } ], "id" : "ITEM-1", "issued" : { "date-parts" : [ [ "2015" ] ] }, "publisher" : "Nuha Medika", "publisher-place" : "Yogyakarta", "title" : "Ilmu Kesehatan Masyarakat", "type" : "book" }, "uris" : [ "http://www.mendeley.com/documents/?uuid=1a53433b-3799-47b9-a8db-420346ee264a" ] } ], "mendeley" : { "formattedCitation" : "(Triwibowo, C. dan Pusphandani 2015)", "manualFormatting" : "(Triwibowo &amp; Pusphandani, 2015)", "plainTextFormattedCitation" : "(Triwibowo, C. dan Pusphandani 2015)", "previouslyFormattedCitation" : "(Triwibowo, C. dan Pusphandani 2015)"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(Triwibowo &amp;</w:t>
      </w:r>
      <w:r w:rsidRPr="00F42692">
        <w:rPr>
          <w:rFonts w:ascii="Times New Roman" w:hAnsi="Times New Roman"/>
          <w:iCs/>
          <w:noProof/>
          <w:sz w:val="24"/>
          <w:szCs w:val="24"/>
          <w:bdr w:val="none" w:sz="0" w:space="0" w:color="auto" w:frame="1"/>
          <w:shd w:val="clear" w:color="auto" w:fill="FFFFFF"/>
        </w:rPr>
        <w:t xml:space="preserve"> Pusphandani</w:t>
      </w:r>
      <w:r>
        <w:rPr>
          <w:rFonts w:ascii="Times New Roman" w:hAnsi="Times New Roman"/>
          <w:iCs/>
          <w:noProof/>
          <w:sz w:val="24"/>
          <w:szCs w:val="24"/>
          <w:bdr w:val="none" w:sz="0" w:space="0" w:color="auto" w:frame="1"/>
          <w:shd w:val="clear" w:color="auto" w:fill="FFFFFF"/>
        </w:rPr>
        <w:t>,</w:t>
      </w:r>
      <w:r w:rsidRPr="00F42692">
        <w:rPr>
          <w:rFonts w:ascii="Times New Roman" w:hAnsi="Times New Roman"/>
          <w:iCs/>
          <w:noProof/>
          <w:sz w:val="24"/>
          <w:szCs w:val="24"/>
          <w:bdr w:val="none" w:sz="0" w:space="0" w:color="auto" w:frame="1"/>
          <w:shd w:val="clear" w:color="auto" w:fill="FFFFFF"/>
        </w:rPr>
        <w:t xml:space="preserve"> 2015)</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Pr="00110C5B"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Untuk memperoleh cahaya yang cukup pada siang hari diperlukan minimal pencahayaan dalam r</w:t>
      </w:r>
      <w:r>
        <w:rPr>
          <w:rFonts w:ascii="Times New Roman" w:hAnsi="Times New Roman"/>
          <w:iCs/>
          <w:sz w:val="24"/>
          <w:szCs w:val="24"/>
          <w:bdr w:val="none" w:sz="0" w:space="0" w:color="auto" w:frame="1"/>
          <w:shd w:val="clear" w:color="auto" w:fill="FFFFFF"/>
        </w:rPr>
        <w:t xml:space="preserve">umah sebesar 60 lx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"1999" ] ] }, "title" : "Kepmenkes RI No. 829 Tahun 1999 (Persyaratan Kesehatan Perumahan)", "type" : "legislation" }, "uris" : [ "http://www.mendeley.com/documents/?uuid=09b96fab-0794-423c-be43-bf43d4033e0d" ] } ], "mendeley" : { "formattedCitation" : "(Kemenkes RI 1999)", "manualFormatting" : "(Kemenkes RI, 1999)", "plainTextFormattedCitation" : "(Kemenkes RI 1999)", "previouslyFormattedCitation" : "(Kemenkes RI 1999)"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8D7815">
        <w:rPr>
          <w:rFonts w:ascii="Times New Roman" w:hAnsi="Times New Roman"/>
          <w:iCs/>
          <w:noProof/>
          <w:sz w:val="24"/>
          <w:szCs w:val="24"/>
          <w:bdr w:val="none" w:sz="0" w:space="0" w:color="auto" w:frame="1"/>
          <w:shd w:val="clear" w:color="auto" w:fill="FFFFFF"/>
        </w:rPr>
        <w:t>(Kemenkes RI</w:t>
      </w:r>
      <w:r>
        <w:rPr>
          <w:rFonts w:ascii="Times New Roman" w:hAnsi="Times New Roman"/>
          <w:iCs/>
          <w:noProof/>
          <w:sz w:val="24"/>
          <w:szCs w:val="24"/>
          <w:bdr w:val="none" w:sz="0" w:space="0" w:color="auto" w:frame="1"/>
          <w:shd w:val="clear" w:color="auto" w:fill="FFFFFF"/>
        </w:rPr>
        <w:t>,</w:t>
      </w:r>
      <w:r w:rsidRPr="008D7815">
        <w:rPr>
          <w:rFonts w:ascii="Times New Roman" w:hAnsi="Times New Roman"/>
          <w:iCs/>
          <w:noProof/>
          <w:sz w:val="24"/>
          <w:szCs w:val="24"/>
          <w:bdr w:val="none" w:sz="0" w:space="0" w:color="auto" w:frame="1"/>
          <w:shd w:val="clear" w:color="auto" w:fill="FFFFFF"/>
        </w:rPr>
        <w:t xml:space="preserve"> 1999)</w:t>
      </w:r>
      <w:r>
        <w:rPr>
          <w:rFonts w:ascii="Times New Roman" w:hAnsi="Times New Roman"/>
          <w:iCs/>
          <w:sz w:val="24"/>
          <w:szCs w:val="24"/>
          <w:bdr w:val="none" w:sz="0" w:space="0" w:color="auto" w:frame="1"/>
          <w:shd w:val="clear" w:color="auto" w:fill="FFFFFF"/>
        </w:rPr>
        <w:fldChar w:fldCharType="end"/>
      </w:r>
      <w:r w:rsidRPr="00110C5B">
        <w:rPr>
          <w:rFonts w:ascii="Times New Roman" w:hAnsi="Times New Roman"/>
          <w:iCs/>
          <w:sz w:val="24"/>
          <w:szCs w:val="24"/>
          <w:bdr w:val="none" w:sz="0" w:space="0" w:color="auto" w:frame="1"/>
          <w:shd w:val="clear" w:color="auto" w:fill="FFFFFF"/>
        </w:rPr>
        <w:t>.</w:t>
      </w:r>
    </w:p>
    <w:p w:rsidR="008049D4" w:rsidRPr="00110C5B" w:rsidRDefault="008049D4" w:rsidP="006D1014">
      <w:pPr>
        <w:pStyle w:val="NoSpacing"/>
        <w:numPr>
          <w:ilvl w:val="0"/>
          <w:numId w:val="15"/>
        </w:numPr>
        <w:spacing w:line="360" w:lineRule="auto"/>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Jenis Lantai</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Lantai dalam rumah harus kedap air agar mudah dibersihkan, lantai yang tidak kedap air akan menjadi tempat berkembangbiaknya </w:t>
      </w:r>
      <w:r>
        <w:rPr>
          <w:rFonts w:ascii="Times New Roman" w:hAnsi="Times New Roman"/>
          <w:iCs/>
          <w:sz w:val="24"/>
          <w:szCs w:val="24"/>
          <w:bdr w:val="none" w:sz="0" w:space="0" w:color="auto" w:frame="1"/>
          <w:shd w:val="clear" w:color="auto" w:fill="FFFFFF"/>
        </w:rPr>
        <w:t xml:space="preserve">bakteri penyebab penyakit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"1999" ] ] }, "title" : "Kepmenkes RI No. 829 Tahun 1999 (Persyaratan Kesehatan Perumahan)", "type" : "legislation" }, "uris" : [ "http://www.mendeley.com/documents/?uuid=09b96fab-0794-423c-be43-bf43d4033e0d" ] } ], "mendeley" : { "formattedCitation" : "(Kemenkes RI 1999)", "manualFormatting" : "(Kemenkes RI, 1999)", "plainTextFormattedCitation" : "(Kemenkes RI 1999)", "previouslyFormattedCitation" : "(Kemenkes RI 1999)"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8D7815">
        <w:rPr>
          <w:rFonts w:ascii="Times New Roman" w:hAnsi="Times New Roman"/>
          <w:iCs/>
          <w:noProof/>
          <w:sz w:val="24"/>
          <w:szCs w:val="24"/>
          <w:bdr w:val="none" w:sz="0" w:space="0" w:color="auto" w:frame="1"/>
          <w:shd w:val="clear" w:color="auto" w:fill="FFFFFF"/>
        </w:rPr>
        <w:t>(Kemenkes RI</w:t>
      </w:r>
      <w:r>
        <w:rPr>
          <w:rFonts w:ascii="Times New Roman" w:hAnsi="Times New Roman"/>
          <w:iCs/>
          <w:noProof/>
          <w:sz w:val="24"/>
          <w:szCs w:val="24"/>
          <w:bdr w:val="none" w:sz="0" w:space="0" w:color="auto" w:frame="1"/>
          <w:shd w:val="clear" w:color="auto" w:fill="FFFFFF"/>
        </w:rPr>
        <w:t>,</w:t>
      </w:r>
      <w:r w:rsidRPr="008D7815">
        <w:rPr>
          <w:rFonts w:ascii="Times New Roman" w:hAnsi="Times New Roman"/>
          <w:iCs/>
          <w:noProof/>
          <w:sz w:val="24"/>
          <w:szCs w:val="24"/>
          <w:bdr w:val="none" w:sz="0" w:space="0" w:color="auto" w:frame="1"/>
          <w:shd w:val="clear" w:color="auto" w:fill="FFFFFF"/>
        </w:rPr>
        <w:t xml:space="preserve"> 1999)</w:t>
      </w:r>
      <w:r>
        <w:rPr>
          <w:rFonts w:ascii="Times New Roman" w:hAnsi="Times New Roman"/>
          <w:iCs/>
          <w:sz w:val="24"/>
          <w:szCs w:val="24"/>
          <w:bdr w:val="none" w:sz="0" w:space="0" w:color="auto" w:frame="1"/>
          <w:shd w:val="clear" w:color="auto" w:fill="FFFFFF"/>
        </w:rPr>
        <w:fldChar w:fldCharType="end"/>
      </w:r>
      <w:r w:rsidRPr="00110C5B">
        <w:rPr>
          <w:rFonts w:ascii="Times New Roman" w:hAnsi="Times New Roman"/>
          <w:iCs/>
          <w:sz w:val="24"/>
          <w:szCs w:val="24"/>
          <w:bdr w:val="none" w:sz="0" w:space="0" w:color="auto" w:frame="1"/>
          <w:shd w:val="clear" w:color="auto" w:fill="FFFFFF"/>
        </w:rPr>
        <w:t>.</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Kondisi perumahan yang buruk, khususnya pada penduduk miskin seperti rumah tanpa ventilasi dengan lantai tanah akan menyebabkan kondisi lembab dan pengap yang akan memperpanjang daya tahan </w:t>
      </w:r>
      <w:r>
        <w:rPr>
          <w:rFonts w:ascii="Times New Roman" w:hAnsi="Times New Roman"/>
          <w:iCs/>
          <w:sz w:val="24"/>
          <w:szCs w:val="24"/>
          <w:bdr w:val="none" w:sz="0" w:space="0" w:color="auto" w:frame="1"/>
          <w:shd w:val="clear" w:color="auto" w:fill="FFFFFF"/>
        </w:rPr>
        <w:t>bakteri</w:t>
      </w:r>
      <w:r w:rsidRPr="00110C5B">
        <w:rPr>
          <w:rFonts w:ascii="Times New Roman" w:hAnsi="Times New Roman"/>
          <w:iCs/>
          <w:sz w:val="24"/>
          <w:szCs w:val="24"/>
          <w:bdr w:val="none" w:sz="0" w:space="0" w:color="auto" w:frame="1"/>
          <w:shd w:val="clear" w:color="auto" w:fill="FFFFFF"/>
        </w:rPr>
        <w:t xml:space="preserve"> TB  dalam lingkungan, yang pada akhirnya menjadi potensi penularan TB</w:t>
      </w:r>
      <w:r>
        <w:rPr>
          <w:rFonts w:ascii="Times New Roman" w:hAnsi="Times New Roman"/>
          <w:iCs/>
          <w:sz w:val="24"/>
          <w:szCs w:val="24"/>
          <w:bdr w:val="none" w:sz="0" w:space="0" w:color="auto" w:frame="1"/>
          <w:shd w:val="clear" w:color="auto" w:fill="FFFFFF"/>
        </w:rPr>
        <w:t xml:space="preserve">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"Achmadi", "given" : "U. F.", "non-dropping-particle" : "", "parse-names" : false, "suffix" : "" } ], "edition" : "Revisi Cet", "id" : "ITEM-1", "issued" : { "date-parts" : [ [ "2012" ] ] }, "publisher" : "Rajawali Pers", "publisher-place" : "Jakarta", "title" : "Manajemen Penyakit Berbasis Wilayah", "type" : "book" }, "uris" : [ "http://www.mendeley.com/documents/?uuid=a050a055-176b-4217-9347-72df6785a17c" ] } ], "mendeley" : { "formattedCitation" : "(Achmadi 2012)", "manualFormatting" : "(Achmadi, 2012)", "plainTextFormattedCitation" : "(Achmadi 2012)", "previouslyFormattedCitation" : "(Achmadi 2012)"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F42692">
        <w:rPr>
          <w:rFonts w:ascii="Times New Roman" w:hAnsi="Times New Roman"/>
          <w:iCs/>
          <w:noProof/>
          <w:sz w:val="24"/>
          <w:szCs w:val="24"/>
          <w:bdr w:val="none" w:sz="0" w:space="0" w:color="auto" w:frame="1"/>
          <w:shd w:val="clear" w:color="auto" w:fill="FFFFFF"/>
        </w:rPr>
        <w:t>(Achmadi</w:t>
      </w:r>
      <w:r>
        <w:rPr>
          <w:rFonts w:ascii="Times New Roman" w:hAnsi="Times New Roman"/>
          <w:iCs/>
          <w:noProof/>
          <w:sz w:val="24"/>
          <w:szCs w:val="24"/>
          <w:bdr w:val="none" w:sz="0" w:space="0" w:color="auto" w:frame="1"/>
          <w:shd w:val="clear" w:color="auto" w:fill="FFFFFF"/>
        </w:rPr>
        <w:t>,</w:t>
      </w:r>
      <w:r w:rsidRPr="00F42692">
        <w:rPr>
          <w:rFonts w:ascii="Times New Roman" w:hAnsi="Times New Roman"/>
          <w:iCs/>
          <w:noProof/>
          <w:sz w:val="24"/>
          <w:szCs w:val="24"/>
          <w:bdr w:val="none" w:sz="0" w:space="0" w:color="auto" w:frame="1"/>
          <w:shd w:val="clear" w:color="auto" w:fill="FFFFFF"/>
        </w:rPr>
        <w:t xml:space="preserve"> 2012)</w:t>
      </w:r>
      <w:r>
        <w:rPr>
          <w:rFonts w:ascii="Times New Roman" w:hAnsi="Times New Roman"/>
          <w:iCs/>
          <w:sz w:val="24"/>
          <w:szCs w:val="24"/>
          <w:bdr w:val="none" w:sz="0" w:space="0" w:color="auto" w:frame="1"/>
          <w:shd w:val="clear" w:color="auto" w:fill="FFFFFF"/>
        </w:rPr>
        <w:fldChar w:fldCharType="end"/>
      </w:r>
      <w:r w:rsidRPr="00110C5B">
        <w:rPr>
          <w:rFonts w:ascii="Times New Roman" w:hAnsi="Times New Roman"/>
          <w:iCs/>
          <w:sz w:val="24"/>
          <w:szCs w:val="24"/>
          <w:bdr w:val="none" w:sz="0" w:space="0" w:color="auto" w:frame="1"/>
          <w:shd w:val="clear" w:color="auto" w:fill="FFFFFF"/>
        </w:rPr>
        <w:t>.</w:t>
      </w:r>
    </w:p>
    <w:p w:rsidR="008049D4" w:rsidRPr="00110C5B"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Lantai rumah sebaiknya terbuat dari ubin atau semen. Lantai rumah harus kedap  air dan mudah dibersihkan, lantai yang tidak rapat air dan didukung oleh ventilasi yang tidak baik dapat menimbulkan </w:t>
      </w:r>
      <w:r w:rsidRPr="00110C5B">
        <w:rPr>
          <w:rFonts w:ascii="Times New Roman" w:hAnsi="Times New Roman"/>
          <w:iCs/>
          <w:sz w:val="24"/>
          <w:szCs w:val="24"/>
          <w:bdr w:val="none" w:sz="0" w:space="0" w:color="auto" w:frame="1"/>
          <w:shd w:val="clear" w:color="auto" w:fill="FFFFFF"/>
        </w:rPr>
        <w:lastRenderedPageBreak/>
        <w:t>peningkatan kelembaban dan kepengapan yang memudahkan terjadinya penularan penyakit</w:t>
      </w:r>
      <w:r>
        <w:rPr>
          <w:rFonts w:ascii="Times New Roman" w:hAnsi="Times New Roman"/>
          <w:iCs/>
          <w:sz w:val="24"/>
          <w:szCs w:val="24"/>
          <w:bdr w:val="none" w:sz="0" w:space="0" w:color="auto" w:frame="1"/>
          <w:shd w:val="clear" w:color="auto" w:fill="FFFFFF"/>
        </w:rPr>
        <w:t xml:space="preserve">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"Triwibowo, C. dan Pusphandani", "given" : "M. E.", "non-dropping-particle" : "", "parse-names" : false, "suffix" : "" } ], "id" : "ITEM-1", "issued" : { "date-parts" : [ [ "2015" ] ] }, "publisher" : "Nuha Medika", "publisher-place" : "Yogyakarta", "title" : "Ilmu Kesehatan Masyarakat", "type" : "book" }, "uris" : [ "http://www.mendeley.com/documents/?uuid=1a53433b-3799-47b9-a8db-420346ee264a" ] } ], "mendeley" : { "formattedCitation" : "(Triwibowo, C. dan Pusphandani 2015)", "manualFormatting" : "(Triwibowo &amp; Pusphandani, 2015)", "plainTextFormattedCitation" : "(Triwibowo, C. dan Pusphandani 2015)", "previouslyFormattedCitation" : "(Triwibowo, C. dan Pusphandani 2015)"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F42692">
        <w:rPr>
          <w:rFonts w:ascii="Times New Roman" w:hAnsi="Times New Roman"/>
          <w:iCs/>
          <w:noProof/>
          <w:sz w:val="24"/>
          <w:szCs w:val="24"/>
          <w:bdr w:val="none" w:sz="0" w:space="0" w:color="auto" w:frame="1"/>
          <w:shd w:val="clear" w:color="auto" w:fill="FFFFFF"/>
        </w:rPr>
        <w:t>(Triwibowo</w:t>
      </w:r>
      <w:r>
        <w:rPr>
          <w:rFonts w:ascii="Times New Roman" w:hAnsi="Times New Roman"/>
          <w:iCs/>
          <w:noProof/>
          <w:sz w:val="24"/>
          <w:szCs w:val="24"/>
          <w:bdr w:val="none" w:sz="0" w:space="0" w:color="auto" w:frame="1"/>
          <w:shd w:val="clear" w:color="auto" w:fill="FFFFFF"/>
        </w:rPr>
        <w:t xml:space="preserve"> &amp;</w:t>
      </w:r>
      <w:r w:rsidRPr="00F42692">
        <w:rPr>
          <w:rFonts w:ascii="Times New Roman" w:hAnsi="Times New Roman"/>
          <w:iCs/>
          <w:noProof/>
          <w:sz w:val="24"/>
          <w:szCs w:val="24"/>
          <w:bdr w:val="none" w:sz="0" w:space="0" w:color="auto" w:frame="1"/>
          <w:shd w:val="clear" w:color="auto" w:fill="FFFFFF"/>
        </w:rPr>
        <w:t xml:space="preserve"> Pusphandani</w:t>
      </w:r>
      <w:r>
        <w:rPr>
          <w:rFonts w:ascii="Times New Roman" w:hAnsi="Times New Roman"/>
          <w:iCs/>
          <w:noProof/>
          <w:sz w:val="24"/>
          <w:szCs w:val="24"/>
          <w:bdr w:val="none" w:sz="0" w:space="0" w:color="auto" w:frame="1"/>
          <w:shd w:val="clear" w:color="auto" w:fill="FFFFFF"/>
        </w:rPr>
        <w:t>,</w:t>
      </w:r>
      <w:r w:rsidRPr="00F42692">
        <w:rPr>
          <w:rFonts w:ascii="Times New Roman" w:hAnsi="Times New Roman"/>
          <w:iCs/>
          <w:noProof/>
          <w:sz w:val="24"/>
          <w:szCs w:val="24"/>
          <w:bdr w:val="none" w:sz="0" w:space="0" w:color="auto" w:frame="1"/>
          <w:shd w:val="clear" w:color="auto" w:fill="FFFFFF"/>
        </w:rPr>
        <w:t xml:space="preserve"> 2015)</w:t>
      </w:r>
      <w:r>
        <w:rPr>
          <w:rFonts w:ascii="Times New Roman" w:hAnsi="Times New Roman"/>
          <w:iCs/>
          <w:sz w:val="24"/>
          <w:szCs w:val="24"/>
          <w:bdr w:val="none" w:sz="0" w:space="0" w:color="auto" w:frame="1"/>
          <w:shd w:val="clear" w:color="auto" w:fill="FFFFFF"/>
        </w:rPr>
        <w:fldChar w:fldCharType="end"/>
      </w:r>
      <w:r w:rsidRPr="00110C5B">
        <w:rPr>
          <w:rFonts w:ascii="Times New Roman" w:hAnsi="Times New Roman"/>
          <w:iCs/>
          <w:sz w:val="24"/>
          <w:szCs w:val="24"/>
          <w:bdr w:val="none" w:sz="0" w:space="0" w:color="auto" w:frame="1"/>
          <w:shd w:val="clear" w:color="auto" w:fill="FFFFFF"/>
        </w:rPr>
        <w:t>.</w:t>
      </w:r>
    </w:p>
    <w:p w:rsidR="008049D4" w:rsidRPr="00110C5B" w:rsidRDefault="008049D4" w:rsidP="006D1014">
      <w:pPr>
        <w:pStyle w:val="NoSpacing"/>
        <w:numPr>
          <w:ilvl w:val="0"/>
          <w:numId w:val="15"/>
        </w:numPr>
        <w:spacing w:line="360" w:lineRule="auto"/>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Kepadatan Hunian</w:t>
      </w:r>
    </w:p>
    <w:p w:rsidR="008049D4" w:rsidRPr="00110C5B"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Kepadatan hunian berhubungan dengan luas bangunan rumah. Rumah yang sehat harus cukup untuk penghuni di dalamnya, artinya luas lantai bangunan rumah tersebut harus disesuaikan dengan jumlah penghuninya agar tidak menyebabkan kurangnya konsumsi oksigen,</w:t>
      </w:r>
      <w:r>
        <w:rPr>
          <w:rFonts w:ascii="Times New Roman" w:hAnsi="Times New Roman"/>
          <w:iCs/>
          <w:sz w:val="24"/>
          <w:szCs w:val="24"/>
          <w:bdr w:val="none" w:sz="0" w:space="0" w:color="auto" w:frame="1"/>
          <w:shd w:val="clear" w:color="auto" w:fill="FFFFFF"/>
        </w:rPr>
        <w:t xml:space="preserve"> </w:t>
      </w:r>
      <w:r w:rsidRPr="00110C5B">
        <w:rPr>
          <w:rFonts w:ascii="Times New Roman" w:hAnsi="Times New Roman"/>
          <w:iCs/>
          <w:sz w:val="24"/>
          <w:szCs w:val="24"/>
          <w:bdr w:val="none" w:sz="0" w:space="0" w:color="auto" w:frame="1"/>
          <w:shd w:val="clear" w:color="auto" w:fill="FFFFFF"/>
        </w:rPr>
        <w:t>bila salah satu anggota keluarga terkena penyakit infeksi akan mudah menular kepada anggota keluarga yang lain</w:t>
      </w:r>
      <w:r>
        <w:rPr>
          <w:rFonts w:ascii="Times New Roman" w:hAnsi="Times New Roman"/>
          <w:iCs/>
          <w:sz w:val="24"/>
          <w:szCs w:val="24"/>
          <w:bdr w:val="none" w:sz="0" w:space="0" w:color="auto" w:frame="1"/>
          <w:shd w:val="clear" w:color="auto" w:fill="FFFFFF"/>
        </w:rPr>
        <w:t xml:space="preserve">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"ISBN" : "9781420045468", "author" : [ { "dropping-particle" : "", "family" : "Notoatmodjo", "given" : "S.", "non-dropping-particle" : "", "parse-names" : false, "suffix" : "" } ], "id" : "ITEM-1", "issued" : { "date-parts" : [ [ "2014" ] ] }, "publisher" : "Penerbit Rineka Cipta", "publisher-place" : "Jakarta.", "title" : "Kesehatan Masyarakat Ilmu dan Seni Edisi Revisi", "type" : "book" }, "uris" : [ "http://www.mendeley.com/documents/?uuid=14b0e5a0-2630-44ba-a20e-7a4fc02b62ef" ] } ], "mendeley" : { "formattedCitation" : "(Notoatmodjo 2014)", "manualFormatting" : "(Notoatmodjo, 2014)", "plainTextFormattedCitation" : "(Notoatmodjo 2014)", "previouslyFormattedCitation" : "(Notoatmodjo 2014)"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F42692">
        <w:rPr>
          <w:rFonts w:ascii="Times New Roman" w:hAnsi="Times New Roman"/>
          <w:iCs/>
          <w:noProof/>
          <w:sz w:val="24"/>
          <w:szCs w:val="24"/>
          <w:bdr w:val="none" w:sz="0" w:space="0" w:color="auto" w:frame="1"/>
          <w:shd w:val="clear" w:color="auto" w:fill="FFFFFF"/>
        </w:rPr>
        <w:t>(Notoatmodjo</w:t>
      </w:r>
      <w:r>
        <w:rPr>
          <w:rFonts w:ascii="Times New Roman" w:hAnsi="Times New Roman"/>
          <w:iCs/>
          <w:noProof/>
          <w:sz w:val="24"/>
          <w:szCs w:val="24"/>
          <w:bdr w:val="none" w:sz="0" w:space="0" w:color="auto" w:frame="1"/>
          <w:shd w:val="clear" w:color="auto" w:fill="FFFFFF"/>
        </w:rPr>
        <w:t>,</w:t>
      </w:r>
      <w:r w:rsidRPr="00F42692">
        <w:rPr>
          <w:rFonts w:ascii="Times New Roman" w:hAnsi="Times New Roman"/>
          <w:iCs/>
          <w:noProof/>
          <w:sz w:val="24"/>
          <w:szCs w:val="24"/>
          <w:bdr w:val="none" w:sz="0" w:space="0" w:color="auto" w:frame="1"/>
          <w:shd w:val="clear" w:color="auto" w:fill="FFFFFF"/>
        </w:rPr>
        <w:t xml:space="preserve"> 2014)</w:t>
      </w:r>
      <w:r>
        <w:rPr>
          <w:rFonts w:ascii="Times New Roman" w:hAnsi="Times New Roman"/>
          <w:iCs/>
          <w:sz w:val="24"/>
          <w:szCs w:val="24"/>
          <w:bdr w:val="none" w:sz="0" w:space="0" w:color="auto" w:frame="1"/>
          <w:shd w:val="clear" w:color="auto" w:fill="FFFFFF"/>
        </w:rPr>
        <w:fldChar w:fldCharType="end"/>
      </w:r>
      <w:r w:rsidRPr="00110C5B">
        <w:rPr>
          <w:rFonts w:ascii="Times New Roman" w:hAnsi="Times New Roman"/>
          <w:iCs/>
          <w:sz w:val="24"/>
          <w:szCs w:val="24"/>
          <w:bdr w:val="none" w:sz="0" w:space="0" w:color="auto" w:frame="1"/>
          <w:shd w:val="clear" w:color="auto" w:fill="FFFFFF"/>
        </w:rPr>
        <w:t>.</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Menurut </w:t>
      </w:r>
      <w:r>
        <w:rPr>
          <w:rFonts w:ascii="Times New Roman" w:hAnsi="Times New Roman"/>
          <w:iCs/>
          <w:sz w:val="24"/>
          <w:szCs w:val="24"/>
          <w:bdr w:val="none" w:sz="0" w:space="0" w:color="auto" w:frame="1"/>
          <w:shd w:val="clear" w:color="auto" w:fill="FFFFFF"/>
        </w:rPr>
        <w:t>(</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"Kurniasari, R. A. S., dan Cahyo", "given" : "K.", "non-dropping-particle" : "", "parse-names" : false, "suffix" : "" } ], "container-title" : "Media Kesehatan Masyarakat Indonesia", "id" : "ITEM-1", "issue" : "11", "issued" : { "date-parts" : [ [ "2012" ] ] }, "page" : "198-204", "title" : "Faktor Risiko Kejadian Tuberkulosis Paru di Kecamatan Baturetno Kabupaten Wonogiri.", "type" : "article-journal", "volume" : "2" }, "uris" : [ "http://www.mendeley.com/documents/?uuid=141bd142-1cb6-4f57-8bcd-d7e845ea9c37" ] } ], "mendeley" : { "formattedCitation" : "(Kurniasari, R. A. S., dan Cahyo 2012)", "manualFormatting" : "Kurniasari &amp; Cahyo, 2012)", "plainTextFormattedCitation" : "(Kurniasari, R. A. S., dan Cahyo 2012)", "previouslyFormattedCitation" : "(Kurniasari, R. A. S., dan Cahyo 2012)"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DF43CA">
        <w:rPr>
          <w:rFonts w:ascii="Times New Roman" w:hAnsi="Times New Roman"/>
          <w:iCs/>
          <w:noProof/>
          <w:sz w:val="24"/>
          <w:szCs w:val="24"/>
          <w:bdr w:val="none" w:sz="0" w:space="0" w:color="auto" w:frame="1"/>
          <w:shd w:val="clear" w:color="auto" w:fill="FFFFFF"/>
        </w:rPr>
        <w:t>Kurniasari</w:t>
      </w:r>
      <w:r>
        <w:rPr>
          <w:rFonts w:ascii="Times New Roman" w:hAnsi="Times New Roman"/>
          <w:iCs/>
          <w:noProof/>
          <w:sz w:val="24"/>
          <w:szCs w:val="24"/>
          <w:bdr w:val="none" w:sz="0" w:space="0" w:color="auto" w:frame="1"/>
          <w:shd w:val="clear" w:color="auto" w:fill="FFFFFF"/>
        </w:rPr>
        <w:t xml:space="preserve"> &amp;</w:t>
      </w:r>
      <w:r w:rsidRPr="00DF43CA">
        <w:rPr>
          <w:rFonts w:ascii="Times New Roman" w:hAnsi="Times New Roman"/>
          <w:iCs/>
          <w:noProof/>
          <w:sz w:val="24"/>
          <w:szCs w:val="24"/>
          <w:bdr w:val="none" w:sz="0" w:space="0" w:color="auto" w:frame="1"/>
          <w:shd w:val="clear" w:color="auto" w:fill="FFFFFF"/>
        </w:rPr>
        <w:t xml:space="preserve"> Cahyo</w:t>
      </w:r>
      <w:r>
        <w:rPr>
          <w:rFonts w:ascii="Times New Roman" w:hAnsi="Times New Roman"/>
          <w:iCs/>
          <w:noProof/>
          <w:sz w:val="24"/>
          <w:szCs w:val="24"/>
          <w:bdr w:val="none" w:sz="0" w:space="0" w:color="auto" w:frame="1"/>
          <w:shd w:val="clear" w:color="auto" w:fill="FFFFFF"/>
        </w:rPr>
        <w:t xml:space="preserve">, </w:t>
      </w:r>
      <w:r w:rsidRPr="00DF43CA">
        <w:rPr>
          <w:rFonts w:ascii="Times New Roman" w:hAnsi="Times New Roman"/>
          <w:iCs/>
          <w:noProof/>
          <w:sz w:val="24"/>
          <w:szCs w:val="24"/>
          <w:bdr w:val="none" w:sz="0" w:space="0" w:color="auto" w:frame="1"/>
          <w:shd w:val="clear" w:color="auto" w:fill="FFFFFF"/>
        </w:rPr>
        <w:t>2012)</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 xml:space="preserve">, </w:t>
      </w:r>
      <w:r w:rsidRPr="00110C5B">
        <w:rPr>
          <w:rFonts w:ascii="Times New Roman" w:hAnsi="Times New Roman"/>
          <w:sz w:val="24"/>
          <w:szCs w:val="24"/>
          <w:shd w:val="clear" w:color="auto" w:fill="FFFFFF"/>
        </w:rPr>
        <w:t xml:space="preserve">tidak ada hubungan antara kepadatan hunian dengan kejadian TB paru, </w:t>
      </w:r>
      <w:r>
        <w:rPr>
          <w:rFonts w:ascii="Times New Roman" w:hAnsi="Times New Roman"/>
          <w:sz w:val="24"/>
          <w:szCs w:val="24"/>
          <w:shd w:val="clear" w:color="auto" w:fill="FFFFFF"/>
        </w:rPr>
        <w:t xml:space="preserve"> namun (</w:t>
      </w:r>
      <w:r>
        <w:rPr>
          <w:rFonts w:ascii="Times New Roman" w:hAnsi="Times New Roman"/>
          <w:sz w:val="24"/>
          <w:szCs w:val="24"/>
          <w:shd w:val="clear" w:color="auto" w:fill="FFFFFF"/>
        </w:rPr>
        <w:fldChar w:fldCharType="begin" w:fldLock="1"/>
      </w:r>
      <w:r>
        <w:rPr>
          <w:rFonts w:ascii="Times New Roman" w:hAnsi="Times New Roman"/>
          <w:sz w:val="24"/>
          <w:szCs w:val="24"/>
          <w:shd w:val="clear" w:color="auto" w:fill="FFFFFF"/>
        </w:rPr>
        <w:instrText>ADDIN CSL_CITATION { "citationItems" : [ { "id" : "ITEM-1", "itemData" : { "author" : [ { "dropping-particle" : "", "family" : "Heriyani", "given" : "Farida", "non-dropping-particle" : "", "parse-names" : false, "suffix" : "" }, { "dropping-particle" : "", "family" : "Sutomo", "given" : "Adi Heru", "non-dropping-particle" : "", "parse-names" : false, "suffix" : "" }, { "dropping-particle" : "", "family" : "Info", "given" : "Article", "non-dropping-particle" : "", "parse-names" : false, "suffix" : "" } ], "id" : "ITEM-1", "issue" : "1", "issued" : { "date-parts" : [ [ "2013" ] ] }, "page" : "1-6", "title" : "Risk Factors of the Incidence of Pulmonary Tuberculosis in Banjarmasin City , Kalimantan , Indonesia", "type" : "article-journal", "volume" : "2" }, "uris" : [ "http://www.mendeley.com/documents/?uuid=cbe87ce1-8777-4c26-8a77-92ca8adb04aa" ] } ], "mendeley" : { "formattedCitation" : "(Heriyani et al. 2013)", "manualFormatting" : "Heriyani et al., 2013)", "plainTextFormattedCitation" : "(Heriyani et al. 2013)", "previouslyFormattedCitation" : "(Heriyani et al. 2013)" }, "properties" : { "noteIndex" : 0 }, "schema" : "https://github.com/citation-style-language/schema/raw/master/csl-citation.json" }</w:instrText>
      </w:r>
      <w:r>
        <w:rPr>
          <w:rFonts w:ascii="Times New Roman" w:hAnsi="Times New Roman"/>
          <w:sz w:val="24"/>
          <w:szCs w:val="24"/>
          <w:shd w:val="clear" w:color="auto" w:fill="FFFFFF"/>
        </w:rPr>
        <w:fldChar w:fldCharType="separate"/>
      </w:r>
      <w:r w:rsidRPr="009A02F5">
        <w:rPr>
          <w:rFonts w:ascii="Times New Roman" w:hAnsi="Times New Roman"/>
          <w:noProof/>
          <w:sz w:val="24"/>
          <w:szCs w:val="24"/>
          <w:shd w:val="clear" w:color="auto" w:fill="FFFFFF"/>
        </w:rPr>
        <w:t xml:space="preserve">Heriyani </w:t>
      </w:r>
      <w:r w:rsidRPr="00413DE4">
        <w:rPr>
          <w:rFonts w:ascii="Times New Roman" w:hAnsi="Times New Roman"/>
          <w:i/>
          <w:noProof/>
          <w:sz w:val="24"/>
          <w:szCs w:val="24"/>
          <w:shd w:val="clear" w:color="auto" w:fill="FFFFFF"/>
        </w:rPr>
        <w:t>et al</w:t>
      </w:r>
      <w:r>
        <w:rPr>
          <w:rFonts w:ascii="Times New Roman" w:hAnsi="Times New Roman"/>
          <w:noProof/>
          <w:sz w:val="24"/>
          <w:szCs w:val="24"/>
          <w:shd w:val="clear" w:color="auto" w:fill="FFFFFF"/>
        </w:rPr>
        <w:t xml:space="preserve">., </w:t>
      </w:r>
      <w:r w:rsidRPr="009A02F5">
        <w:rPr>
          <w:rFonts w:ascii="Times New Roman" w:hAnsi="Times New Roman"/>
          <w:noProof/>
          <w:sz w:val="24"/>
          <w:szCs w:val="24"/>
          <w:shd w:val="clear" w:color="auto" w:fill="FFFFFF"/>
        </w:rPr>
        <w:t>2013)</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 xml:space="preserve"> m</w:t>
      </w:r>
      <w:r w:rsidRPr="009A02F5">
        <w:rPr>
          <w:rFonts w:ascii="Times New Roman" w:hAnsi="Times New Roman"/>
          <w:sz w:val="24"/>
          <w:szCs w:val="24"/>
          <w:shd w:val="clear" w:color="auto" w:fill="FFFFFF"/>
        </w:rPr>
        <w:t xml:space="preserve">enyatakan bahwa orang yang tinggal di rumah dengan kepadatan hunian rumah </w:t>
      </w:r>
      <w:r w:rsidRPr="009A02F5">
        <w:rPr>
          <w:rFonts w:ascii="Times New Roman" w:eastAsia="Times New Roman" w:hAnsi="Times New Roman"/>
          <w:sz w:val="24"/>
          <w:szCs w:val="24"/>
          <w:lang w:eastAsia="id-ID"/>
        </w:rPr>
        <w:t xml:space="preserve">yang tidak memadai, memiliki 2,22 kali risiko lebih besar untuk </w:t>
      </w:r>
      <w:r>
        <w:rPr>
          <w:rFonts w:ascii="Times New Roman" w:eastAsia="Times New Roman" w:hAnsi="Times New Roman"/>
          <w:sz w:val="24"/>
          <w:szCs w:val="24"/>
          <w:lang w:eastAsia="id-ID"/>
        </w:rPr>
        <w:t>terkena penyakit</w:t>
      </w:r>
      <w:r w:rsidRPr="009A02F5">
        <w:rPr>
          <w:rFonts w:ascii="Times New Roman" w:eastAsia="Times New Roman" w:hAnsi="Times New Roman"/>
          <w:sz w:val="24"/>
          <w:szCs w:val="24"/>
          <w:lang w:eastAsia="id-ID"/>
        </w:rPr>
        <w:t xml:space="preserve"> TB paru.</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Ukuran pembagian ruang rumah sederhana yang berdasarkan standar internasional, ruang gerak/ruang yang berfungsi sebagai tempat kegiatan ukurannya masing-masing adalah 9 m</w:t>
      </w:r>
      <w:r w:rsidRPr="00110C5B">
        <w:rPr>
          <w:rFonts w:ascii="Times New Roman" w:hAnsi="Times New Roman"/>
          <w:iCs/>
          <w:sz w:val="24"/>
          <w:szCs w:val="24"/>
          <w:bdr w:val="none" w:sz="0" w:space="0" w:color="auto" w:frame="1"/>
          <w:shd w:val="clear" w:color="auto" w:fill="FFFFFF"/>
          <w:vertAlign w:val="superscript"/>
        </w:rPr>
        <w:t xml:space="preserve">2 </w:t>
      </w:r>
      <w:r w:rsidRPr="00110C5B">
        <w:rPr>
          <w:rFonts w:ascii="Times New Roman" w:hAnsi="Times New Roman"/>
          <w:iCs/>
          <w:sz w:val="24"/>
          <w:szCs w:val="24"/>
          <w:bdr w:val="none" w:sz="0" w:space="0" w:color="auto" w:frame="1"/>
          <w:shd w:val="clear" w:color="auto" w:fill="FFFFFF"/>
        </w:rPr>
        <w:t>untuk kamar tidur dan ruang serbaguna</w:t>
      </w:r>
      <w:r>
        <w:rPr>
          <w:rFonts w:ascii="Times New Roman" w:hAnsi="Times New Roman"/>
          <w:iCs/>
          <w:sz w:val="24"/>
          <w:szCs w:val="24"/>
          <w:bdr w:val="none" w:sz="0" w:space="0" w:color="auto" w:frame="1"/>
          <w:shd w:val="clear" w:color="auto" w:fill="FFFFFF"/>
        </w:rPr>
        <w:t xml:space="preserve">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"Depkimpraswil RI", "given" : "", "non-dropping-particle" : "", "parse-names" : false, "suffix" : "" } ], "id" : "ITEM-1", "issued" : { "date-parts" : [ [ "2002" ] ] }, "page" : "1999-2001", "title" : "Kepmenkimpraswil Nomor: 403/KPTS/M/2002 Tentang Pedoman Teknis Pembangunan Rumah Sederhana Sehat (Rs Sehat)", "type" : "legislation" }, "uris" : [ "http://www.mendeley.com/documents/?uuid=35eb1343-a72b-4333-833c-5ca21d943594" ] } ], "mendeley" : { "formattedCitation" : "(Depkimpraswil RI 2002)", "manualFormatting" : "(Depkimpraswil RI, 2002)", "plainTextFormattedCitation" : "(Depkimpraswil RI 2002)", "previouslyFormattedCitation" : "(Depkimpraswil RI 2002)"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 xml:space="preserve">(Depkimpraswil RI, </w:t>
      </w:r>
      <w:r w:rsidRPr="008D7815">
        <w:rPr>
          <w:rFonts w:ascii="Times New Roman" w:hAnsi="Times New Roman"/>
          <w:iCs/>
          <w:noProof/>
          <w:sz w:val="24"/>
          <w:szCs w:val="24"/>
          <w:bdr w:val="none" w:sz="0" w:space="0" w:color="auto" w:frame="1"/>
          <w:shd w:val="clear" w:color="auto" w:fill="FFFFFF"/>
        </w:rPr>
        <w:t>2002)</w:t>
      </w:r>
      <w:r>
        <w:rPr>
          <w:rFonts w:ascii="Times New Roman" w:hAnsi="Times New Roman"/>
          <w:iCs/>
          <w:sz w:val="24"/>
          <w:szCs w:val="24"/>
          <w:bdr w:val="none" w:sz="0" w:space="0" w:color="auto" w:frame="1"/>
          <w:shd w:val="clear" w:color="auto" w:fill="FFFFFF"/>
        </w:rPr>
        <w:fldChar w:fldCharType="end"/>
      </w:r>
      <w:r w:rsidRPr="00110C5B">
        <w:rPr>
          <w:rFonts w:ascii="Times New Roman" w:hAnsi="Times New Roman"/>
          <w:iCs/>
          <w:sz w:val="24"/>
          <w:szCs w:val="24"/>
          <w:bdr w:val="none" w:sz="0" w:space="0" w:color="auto" w:frame="1"/>
          <w:shd w:val="clear" w:color="auto" w:fill="FFFFFF"/>
        </w:rPr>
        <w:t>.</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Persyaratan kepadatan hunian untuk rumah sederhana adalah luas kamar tidur minimal 8 m</w:t>
      </w:r>
      <w:r w:rsidRPr="00110C5B">
        <w:rPr>
          <w:rFonts w:ascii="Times New Roman" w:hAnsi="Times New Roman"/>
          <w:iCs/>
          <w:sz w:val="24"/>
          <w:szCs w:val="24"/>
          <w:bdr w:val="none" w:sz="0" w:space="0" w:color="auto" w:frame="1"/>
          <w:shd w:val="clear" w:color="auto" w:fill="FFFFFF"/>
          <w:vertAlign w:val="superscript"/>
        </w:rPr>
        <w:t>2</w:t>
      </w:r>
      <w:r w:rsidRPr="00110C5B">
        <w:rPr>
          <w:rFonts w:ascii="Times New Roman" w:hAnsi="Times New Roman"/>
          <w:iCs/>
          <w:sz w:val="24"/>
          <w:szCs w:val="24"/>
          <w:bdr w:val="none" w:sz="0" w:space="0" w:color="auto" w:frame="1"/>
          <w:shd w:val="clear" w:color="auto" w:fill="FFFFFF"/>
        </w:rPr>
        <w:t>. Kamar tidur sebaiknya tidak dihuni lebih dari dua orang, kecuali untuk suami istri dan anak di bawah 2 tahun</w:t>
      </w:r>
      <w:r>
        <w:rPr>
          <w:rFonts w:ascii="Times New Roman" w:hAnsi="Times New Roman"/>
          <w:iCs/>
          <w:sz w:val="24"/>
          <w:szCs w:val="24"/>
          <w:bdr w:val="none" w:sz="0" w:space="0" w:color="auto" w:frame="1"/>
          <w:shd w:val="clear" w:color="auto" w:fill="FFFFFF"/>
        </w:rPr>
        <w:t xml:space="preserve">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"1999" ] ] }, "title" : "Kepmenkes RI No. 829 Tahun 1999 (Persyaratan Kesehatan Perumahan)", "type" : "legislation" }, "uris" : [ "http://www.mendeley.com/documents/?uuid=09b96fab-0794-423c-be43-bf43d4033e0d" ] } ], "mendeley" : { "formattedCitation" : "(Kemenkes RI 1999)", "manualFormatting" : "(Kemenkes RI, 1999)", "plainTextFormattedCitation" : "(Kemenkes RI 1999)", "previouslyFormattedCitation" : "(Kemenkes RI 1999)"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 xml:space="preserve">(Kemenkes RI, </w:t>
      </w:r>
      <w:r w:rsidRPr="008D7815">
        <w:rPr>
          <w:rFonts w:ascii="Times New Roman" w:hAnsi="Times New Roman"/>
          <w:iCs/>
          <w:noProof/>
          <w:sz w:val="24"/>
          <w:szCs w:val="24"/>
          <w:bdr w:val="none" w:sz="0" w:space="0" w:color="auto" w:frame="1"/>
          <w:shd w:val="clear" w:color="auto" w:fill="FFFFFF"/>
        </w:rPr>
        <w:t>1999)</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Default="008049D4" w:rsidP="006D1014">
      <w:pPr>
        <w:pStyle w:val="NoSpacing"/>
        <w:numPr>
          <w:ilvl w:val="0"/>
          <w:numId w:val="7"/>
        </w:numPr>
        <w:spacing w:line="360" w:lineRule="auto"/>
        <w:jc w:val="both"/>
        <w:rPr>
          <w:rFonts w:ascii="Times New Roman" w:hAnsi="Times New Roman"/>
          <w:iCs/>
          <w:sz w:val="24"/>
          <w:szCs w:val="24"/>
          <w:bdr w:val="none" w:sz="0" w:space="0" w:color="auto" w:frame="1"/>
          <w:shd w:val="clear" w:color="auto" w:fill="FFFFFF"/>
        </w:rPr>
      </w:pPr>
      <w:r w:rsidRPr="00551FE3">
        <w:rPr>
          <w:rFonts w:ascii="Times New Roman" w:hAnsi="Times New Roman"/>
          <w:iCs/>
          <w:sz w:val="24"/>
          <w:szCs w:val="24"/>
          <w:u w:val="single"/>
          <w:bdr w:val="none" w:sz="0" w:space="0" w:color="auto" w:frame="1"/>
          <w:shd w:val="clear" w:color="auto" w:fill="FFFFFF"/>
        </w:rPr>
        <w:t>Iklim</w:t>
      </w:r>
      <w:r>
        <w:rPr>
          <w:rFonts w:ascii="Times New Roman" w:hAnsi="Times New Roman"/>
          <w:iCs/>
          <w:sz w:val="24"/>
          <w:szCs w:val="24"/>
          <w:bdr w:val="none" w:sz="0" w:space="0" w:color="auto" w:frame="1"/>
          <w:shd w:val="clear" w:color="auto" w:fill="FFFFFF"/>
        </w:rPr>
        <w:t>.</w:t>
      </w:r>
    </w:p>
    <w:p w:rsidR="008049D4" w:rsidRDefault="008049D4" w:rsidP="008049D4">
      <w:pPr>
        <w:pStyle w:val="NoSpacing"/>
        <w:spacing w:line="360" w:lineRule="auto"/>
        <w:ind w:left="720" w:firstLine="72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Iklim adalah rata-rata cuaca pada suatu wilayah tertentu, rata-rata cuaca ini meliputi gambaran suhu, kelembaban dan curah hujan yang jatuh kepermukaan bumi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"ISBN" : "0309512026", "author" : [ { "dropping-particle" : "", "family" : "National Research Council US", "given" : "", "non-dropping-particle" : "", "parse-names" : false, "suffix" : "" } ], "id" : "ITEM-1", "issued" : { "date-parts" : [ [ "2001" ] ] }, "publisher" : "National Academies Press", "publisher-place" : "Washington DC", "title" : "Under the Weather, Climate, Ecosystem and Infectious Disease", "type" : "book" }, "uris" : [ "http://www.mendeley.com/documents/?uuid=1e368523-fe1d-4d7d-bd66-29c7d5c3fd6f" ] } ], "mendeley" : { "formattedCitation" : "(National Research Council US 2001)", "manualFormatting" : "(National Research Council US, 2001)", "plainTextFormattedCitation" : "(National Research Council US 2001)", "previouslyFormattedCitation" : "(National Research Council US 2001)"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C817A4">
        <w:rPr>
          <w:rFonts w:ascii="Times New Roman" w:hAnsi="Times New Roman"/>
          <w:iCs/>
          <w:noProof/>
          <w:sz w:val="24"/>
          <w:szCs w:val="24"/>
          <w:bdr w:val="none" w:sz="0" w:space="0" w:color="auto" w:frame="1"/>
          <w:shd w:val="clear" w:color="auto" w:fill="FFFFFF"/>
        </w:rPr>
        <w:t>(National Research Council US</w:t>
      </w:r>
      <w:r>
        <w:rPr>
          <w:rFonts w:ascii="Times New Roman" w:hAnsi="Times New Roman"/>
          <w:iCs/>
          <w:noProof/>
          <w:sz w:val="24"/>
          <w:szCs w:val="24"/>
          <w:bdr w:val="none" w:sz="0" w:space="0" w:color="auto" w:frame="1"/>
          <w:shd w:val="clear" w:color="auto" w:fill="FFFFFF"/>
        </w:rPr>
        <w:t>,</w:t>
      </w:r>
      <w:r w:rsidRPr="00C817A4">
        <w:rPr>
          <w:rFonts w:ascii="Times New Roman" w:hAnsi="Times New Roman"/>
          <w:iCs/>
          <w:noProof/>
          <w:sz w:val="24"/>
          <w:szCs w:val="24"/>
          <w:bdr w:val="none" w:sz="0" w:space="0" w:color="auto" w:frame="1"/>
          <w:shd w:val="clear" w:color="auto" w:fill="FFFFFF"/>
        </w:rPr>
        <w:t xml:space="preserve"> 2001)</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Default="008049D4" w:rsidP="006D1014">
      <w:pPr>
        <w:pStyle w:val="NoSpacing"/>
        <w:numPr>
          <w:ilvl w:val="0"/>
          <w:numId w:val="16"/>
        </w:numPr>
        <w:spacing w:line="360" w:lineRule="auto"/>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Suhu</w:t>
      </w:r>
    </w:p>
    <w:p w:rsidR="008049D4" w:rsidRPr="005F75FC"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Suhu sangat berpengaruh dalam kehidupan mikroorganisme.   </w:t>
      </w:r>
      <w:r w:rsidRPr="00E13CDB">
        <w:rPr>
          <w:rFonts w:ascii="Times New Roman" w:hAnsi="Times New Roman"/>
          <w:i/>
          <w:iCs/>
          <w:sz w:val="24"/>
          <w:szCs w:val="24"/>
          <w:bdr w:val="none" w:sz="0" w:space="0" w:color="auto" w:frame="1"/>
          <w:shd w:val="clear" w:color="auto" w:fill="FFFFFF"/>
        </w:rPr>
        <w:t>Mycobacterium tuberculosis</w:t>
      </w:r>
      <w:r>
        <w:rPr>
          <w:rFonts w:ascii="Times New Roman" w:hAnsi="Times New Roman"/>
          <w:iCs/>
          <w:sz w:val="24"/>
          <w:szCs w:val="24"/>
          <w:bdr w:val="none" w:sz="0" w:space="0" w:color="auto" w:frame="1"/>
          <w:shd w:val="clear" w:color="auto" w:fill="FFFFFF"/>
        </w:rPr>
        <w:t xml:space="preserve"> tahan terhadap suhu rendah, sehingga dapat bertahan hidup dalam jangka waktu lama pada suhu antara 4° C </w:t>
      </w:r>
      <w:r>
        <w:rPr>
          <w:rFonts w:ascii="Times New Roman" w:hAnsi="Times New Roman"/>
          <w:iCs/>
          <w:sz w:val="24"/>
          <w:szCs w:val="24"/>
          <w:bdr w:val="none" w:sz="0" w:space="0" w:color="auto" w:frame="1"/>
          <w:shd w:val="clear" w:color="auto" w:fill="FFFFFF"/>
        </w:rPr>
        <w:lastRenderedPageBreak/>
        <w:t xml:space="preserve">sampai minus 70°C. Dalam dahak pada suhu antara 30 - 37°C dapat bertahan lebih kurang dari 1 minggu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"ISBN" : "978-602-243-733-9", "author" : [ { "dropping-particle" : "", "family" : "Kemenkes RI", "given" : "", "non-dropping-particle" : "", "parse-names" : false, "suffix" : "" } ], "id" : "ITEM-1", "issued" : { "date-parts" : [ [ "2014" ] ] }, "publisher" : "Kemenkes RI", "publisher-place" : "Jakarta", "title" : "Pedoman Nasional Pengendalian Tuberkulosis", "type" : "book" }, "uris" : [ "http://www.mendeley.com/documents/?uuid=e703317b-9cbc-4c5e-9ea5-dfd3134b40c8" ] } ], "mendeley" : { "formattedCitation" : "(Kemenkes RI 2014a)", "manualFormatting" : "(Kemenkes RI, 2014a)", "plainTextFormattedCitation" : "(Kemenkes RI 2014a)", "previouslyFormattedCitation" : "(Kemenkes RI 2014a)"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5F75FC">
        <w:rPr>
          <w:rFonts w:ascii="Times New Roman" w:hAnsi="Times New Roman"/>
          <w:iCs/>
          <w:noProof/>
          <w:sz w:val="24"/>
          <w:szCs w:val="24"/>
          <w:bdr w:val="none" w:sz="0" w:space="0" w:color="auto" w:frame="1"/>
          <w:shd w:val="clear" w:color="auto" w:fill="FFFFFF"/>
        </w:rPr>
        <w:t>(Kemenkes RI</w:t>
      </w:r>
      <w:r>
        <w:rPr>
          <w:rFonts w:ascii="Times New Roman" w:hAnsi="Times New Roman"/>
          <w:iCs/>
          <w:noProof/>
          <w:sz w:val="24"/>
          <w:szCs w:val="24"/>
          <w:bdr w:val="none" w:sz="0" w:space="0" w:color="auto" w:frame="1"/>
          <w:shd w:val="clear" w:color="auto" w:fill="FFFFFF"/>
        </w:rPr>
        <w:t>,</w:t>
      </w:r>
      <w:r w:rsidRPr="005F75FC">
        <w:rPr>
          <w:rFonts w:ascii="Times New Roman" w:hAnsi="Times New Roman"/>
          <w:iCs/>
          <w:noProof/>
          <w:sz w:val="24"/>
          <w:szCs w:val="24"/>
          <w:bdr w:val="none" w:sz="0" w:space="0" w:color="auto" w:frame="1"/>
          <w:shd w:val="clear" w:color="auto" w:fill="FFFFFF"/>
        </w:rPr>
        <w:t xml:space="preserve"> 2014a)</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Pr="008C15CC"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Kenaikan temperatur atau suhu dapat menyebabkan stress akibat kepanasan (</w:t>
      </w:r>
      <w:r w:rsidRPr="00AE5038">
        <w:rPr>
          <w:rFonts w:ascii="Times New Roman" w:hAnsi="Times New Roman"/>
          <w:i/>
          <w:iCs/>
          <w:sz w:val="24"/>
          <w:szCs w:val="24"/>
          <w:bdr w:val="none" w:sz="0" w:space="0" w:color="auto" w:frame="1"/>
          <w:shd w:val="clear" w:color="auto" w:fill="FFFFFF"/>
        </w:rPr>
        <w:t>heat stress</w:t>
      </w:r>
      <w:r>
        <w:rPr>
          <w:rFonts w:ascii="Times New Roman" w:hAnsi="Times New Roman"/>
          <w:iCs/>
          <w:sz w:val="24"/>
          <w:szCs w:val="24"/>
          <w:bdr w:val="none" w:sz="0" w:space="0" w:color="auto" w:frame="1"/>
          <w:shd w:val="clear" w:color="auto" w:fill="FFFFFF"/>
        </w:rPr>
        <w:t xml:space="preserve">) terutama pada orang  lanjut usia dan buruh yang melakukan pekerjaan berat, yang menyebabkan turunnya daya tahan tubuh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"Achmadi", "given" : "U. F.", "non-dropping-particle" : "", "parse-names" : false, "suffix" : "" } ], "edition" : "Revisi Cet", "id" : "ITEM-1", "issued" : { "date-parts" : [ [ "2012" ] ] }, "publisher" : "Rajawali Pers", "publisher-place" : "Jakarta", "title" : "Manajemen Penyakit Berbasis Wilayah", "type" : "book" }, "uris" : [ "http://www.mendeley.com/documents/?uuid=a050a055-176b-4217-9347-72df6785a17c" ] } ], "mendeley" : { "formattedCitation" : "(Achmadi 2012)", "manualFormatting" : "(Achmadi, 2012)", "plainTextFormattedCitation" : "(Achmadi 2012)", "previouslyFormattedCitation" : "(Achmadi 2012)"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AE5038">
        <w:rPr>
          <w:rFonts w:ascii="Times New Roman" w:hAnsi="Times New Roman"/>
          <w:iCs/>
          <w:noProof/>
          <w:sz w:val="24"/>
          <w:szCs w:val="24"/>
          <w:bdr w:val="none" w:sz="0" w:space="0" w:color="auto" w:frame="1"/>
          <w:shd w:val="clear" w:color="auto" w:fill="FFFFFF"/>
        </w:rPr>
        <w:t>(Achmadi</w:t>
      </w:r>
      <w:r>
        <w:rPr>
          <w:rFonts w:ascii="Times New Roman" w:hAnsi="Times New Roman"/>
          <w:iCs/>
          <w:noProof/>
          <w:sz w:val="24"/>
          <w:szCs w:val="24"/>
          <w:bdr w:val="none" w:sz="0" w:space="0" w:color="auto" w:frame="1"/>
          <w:shd w:val="clear" w:color="auto" w:fill="FFFFFF"/>
        </w:rPr>
        <w:t>,</w:t>
      </w:r>
      <w:r w:rsidRPr="00AE5038">
        <w:rPr>
          <w:rFonts w:ascii="Times New Roman" w:hAnsi="Times New Roman"/>
          <w:iCs/>
          <w:noProof/>
          <w:sz w:val="24"/>
          <w:szCs w:val="24"/>
          <w:bdr w:val="none" w:sz="0" w:space="0" w:color="auto" w:frame="1"/>
          <w:shd w:val="clear" w:color="auto" w:fill="FFFFFF"/>
        </w:rPr>
        <w:t xml:space="preserve"> 2012)</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 xml:space="preserve">. Turunnya daya tahan tubuh tidak mampu menghentikan perkembangan bakteri ketika seseorang terpapar oleh </w:t>
      </w:r>
      <w:r w:rsidRPr="00E13CDB">
        <w:rPr>
          <w:rFonts w:ascii="Times New Roman" w:hAnsi="Times New Roman"/>
          <w:i/>
          <w:iCs/>
          <w:sz w:val="24"/>
          <w:szCs w:val="24"/>
          <w:bdr w:val="none" w:sz="0" w:space="0" w:color="auto" w:frame="1"/>
          <w:shd w:val="clear" w:color="auto" w:fill="FFFFFF"/>
        </w:rPr>
        <w:t>Mycobacterium tuberculosis</w:t>
      </w:r>
      <w:r>
        <w:rPr>
          <w:rFonts w:ascii="Times New Roman" w:hAnsi="Times New Roman"/>
          <w:iCs/>
          <w:sz w:val="24"/>
          <w:szCs w:val="24"/>
          <w:bdr w:val="none" w:sz="0" w:space="0" w:color="auto" w:frame="1"/>
          <w:shd w:val="clear" w:color="auto" w:fill="FFFFFF"/>
        </w:rPr>
        <w:t xml:space="preserve">, sehingga dalam beberapa bulan yang bersangkutan akan menjadi penderita TB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"Depkes RI", "given" : "", "non-dropping-particle" : "", "parse-names" : false, "suffix" : "" } ], "id" : "ITEM-1", "issued" : { "date-parts" : [ [ "2006" ] ] }, "publisher" : "Depkes RI", "publisher-place" : "Jakarta", "title" : "Pedoman Nasional Penanggulangan Tuberkulosis", "type" : "book" }, "uris" : [ "http://www.mendeley.com/documents/?uuid=c86f50ae-0f1e-4a15-929b-d7d2dff2454b" ] } ], "mendeley" : { "formattedCitation" : "(Depkes RI 2006)", "manualFormatting" : "(Depkes RI,  2006)", "plainTextFormattedCitation" : "(Depkes RI 2006)", "previouslyFormattedCitation" : "(Depkes RI 2006)"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8C15CC">
        <w:rPr>
          <w:rFonts w:ascii="Times New Roman" w:hAnsi="Times New Roman"/>
          <w:iCs/>
          <w:noProof/>
          <w:sz w:val="24"/>
          <w:szCs w:val="24"/>
          <w:bdr w:val="none" w:sz="0" w:space="0" w:color="auto" w:frame="1"/>
          <w:shd w:val="clear" w:color="auto" w:fill="FFFFFF"/>
        </w:rPr>
        <w:t>(Depkes RI</w:t>
      </w:r>
      <w:r>
        <w:rPr>
          <w:rFonts w:ascii="Times New Roman" w:hAnsi="Times New Roman"/>
          <w:iCs/>
          <w:noProof/>
          <w:sz w:val="24"/>
          <w:szCs w:val="24"/>
          <w:bdr w:val="none" w:sz="0" w:space="0" w:color="auto" w:frame="1"/>
          <w:shd w:val="clear" w:color="auto" w:fill="FFFFFF"/>
        </w:rPr>
        <w:t xml:space="preserve">, </w:t>
      </w:r>
      <w:r w:rsidRPr="008C15CC">
        <w:rPr>
          <w:rFonts w:ascii="Times New Roman" w:hAnsi="Times New Roman"/>
          <w:iCs/>
          <w:noProof/>
          <w:sz w:val="24"/>
          <w:szCs w:val="24"/>
          <w:bdr w:val="none" w:sz="0" w:space="0" w:color="auto" w:frame="1"/>
          <w:shd w:val="clear" w:color="auto" w:fill="FFFFFF"/>
        </w:rPr>
        <w:t xml:space="preserve"> 2006)</w:t>
      </w:r>
      <w:r>
        <w:rPr>
          <w:rFonts w:ascii="Times New Roman" w:hAnsi="Times New Roman"/>
          <w:iCs/>
          <w:sz w:val="24"/>
          <w:szCs w:val="24"/>
          <w:bdr w:val="none" w:sz="0" w:space="0" w:color="auto" w:frame="1"/>
          <w:shd w:val="clear" w:color="auto" w:fill="FFFFFF"/>
        </w:rPr>
        <w:fldChar w:fldCharType="end"/>
      </w:r>
    </w:p>
    <w:p w:rsidR="008049D4" w:rsidRDefault="008049D4" w:rsidP="006D1014">
      <w:pPr>
        <w:pStyle w:val="NoSpacing"/>
        <w:numPr>
          <w:ilvl w:val="0"/>
          <w:numId w:val="16"/>
        </w:numPr>
        <w:spacing w:line="360" w:lineRule="auto"/>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Kelembaban</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Bakteri Tuberkulosis (</w:t>
      </w:r>
      <w:r w:rsidRPr="00E13CDB">
        <w:rPr>
          <w:rFonts w:ascii="Times New Roman" w:hAnsi="Times New Roman"/>
          <w:i/>
          <w:iCs/>
          <w:sz w:val="24"/>
          <w:szCs w:val="24"/>
          <w:bdr w:val="none" w:sz="0" w:space="0" w:color="auto" w:frame="1"/>
          <w:shd w:val="clear" w:color="auto" w:fill="FFFFFF"/>
        </w:rPr>
        <w:t>Mycobacterium tuberculosis</w:t>
      </w:r>
      <w:r>
        <w:rPr>
          <w:rFonts w:ascii="Times New Roman" w:hAnsi="Times New Roman"/>
          <w:iCs/>
          <w:sz w:val="24"/>
          <w:szCs w:val="24"/>
          <w:bdr w:val="none" w:sz="0" w:space="0" w:color="auto" w:frame="1"/>
          <w:shd w:val="clear" w:color="auto" w:fill="FFFFFF"/>
        </w:rPr>
        <w:t xml:space="preserve">) cepat mati dengan sinar matahari langsung, tetapi dapat bertahan hidup beberapa jam di tempat gelap dan lembab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"2011" ] ] }, "publisher" : "Kemenkes RI", "publisher-place" : "Jakarta", "title" : "Pedoman Nasional Pengendalian Tuberkulosis", "type" : "book" }, "uris" : [ "http://www.mendeley.com/documents/?uuid=e4e5952b-d1e0-4474-962c-92638da33e5e" ] } ], "mendeley" : { "formattedCitation" : "(Kemenkes RI 2011a)", "manualFormatting" : "(Kemenkes RI, 2011)", "plainTextFormattedCitation" : "(Kemenkes RI 2011a)", "previouslyFormattedCitation" : "(Kemenkes RI 2011a)"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224BFA">
        <w:rPr>
          <w:rFonts w:ascii="Times New Roman" w:hAnsi="Times New Roman"/>
          <w:iCs/>
          <w:noProof/>
          <w:sz w:val="24"/>
          <w:szCs w:val="24"/>
          <w:bdr w:val="none" w:sz="0" w:space="0" w:color="auto" w:frame="1"/>
          <w:shd w:val="clear" w:color="auto" w:fill="FFFFFF"/>
        </w:rPr>
        <w:t>(Kemenkes RI</w:t>
      </w:r>
      <w:r>
        <w:rPr>
          <w:rFonts w:ascii="Times New Roman" w:hAnsi="Times New Roman"/>
          <w:iCs/>
          <w:noProof/>
          <w:sz w:val="24"/>
          <w:szCs w:val="24"/>
          <w:bdr w:val="none" w:sz="0" w:space="0" w:color="auto" w:frame="1"/>
          <w:shd w:val="clear" w:color="auto" w:fill="FFFFFF"/>
        </w:rPr>
        <w:t>,</w:t>
      </w:r>
      <w:r w:rsidRPr="00224BFA">
        <w:rPr>
          <w:rFonts w:ascii="Times New Roman" w:hAnsi="Times New Roman"/>
          <w:iCs/>
          <w:noProof/>
          <w:sz w:val="24"/>
          <w:szCs w:val="24"/>
          <w:bdr w:val="none" w:sz="0" w:space="0" w:color="auto" w:frame="1"/>
          <w:shd w:val="clear" w:color="auto" w:fill="FFFFFF"/>
        </w:rPr>
        <w:t xml:space="preserve"> 2011)</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 xml:space="preserve">. Kelembapan yang tinggi dapat </w:t>
      </w:r>
      <w:r w:rsidRPr="00082428">
        <w:rPr>
          <w:rFonts w:ascii="Times New Roman" w:hAnsi="Times New Roman"/>
          <w:iCs/>
          <w:sz w:val="24"/>
          <w:szCs w:val="24"/>
          <w:bdr w:val="none" w:sz="0" w:space="0" w:color="auto" w:frame="1"/>
          <w:shd w:val="clear" w:color="auto" w:fill="FFFFFF"/>
        </w:rPr>
        <w:t>meningkat</w:t>
      </w:r>
      <w:r>
        <w:rPr>
          <w:rFonts w:ascii="Times New Roman" w:hAnsi="Times New Roman"/>
          <w:iCs/>
          <w:sz w:val="24"/>
          <w:szCs w:val="24"/>
          <w:bdr w:val="none" w:sz="0" w:space="0" w:color="auto" w:frame="1"/>
          <w:shd w:val="clear" w:color="auto" w:fill="FFFFFF"/>
        </w:rPr>
        <w:t>kan</w:t>
      </w:r>
      <w:r w:rsidRPr="00082428">
        <w:rPr>
          <w:rFonts w:ascii="Times New Roman" w:hAnsi="Times New Roman"/>
          <w:iCs/>
          <w:sz w:val="24"/>
          <w:szCs w:val="24"/>
          <w:bdr w:val="none" w:sz="0" w:space="0" w:color="auto" w:frame="1"/>
          <w:shd w:val="clear" w:color="auto" w:fill="FFFFFF"/>
        </w:rPr>
        <w:t xml:space="preserve"> prevalensi TB</w:t>
      </w:r>
      <w:r>
        <w:rPr>
          <w:rFonts w:ascii="Times New Roman" w:hAnsi="Times New Roman"/>
          <w:iCs/>
          <w:sz w:val="24"/>
          <w:szCs w:val="24"/>
          <w:bdr w:val="none" w:sz="0" w:space="0" w:color="auto" w:frame="1"/>
          <w:shd w:val="clear" w:color="auto" w:fill="FFFFFF"/>
        </w:rPr>
        <w:t xml:space="preserve">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 xml:space="preserve">(Sun </w:t>
      </w:r>
      <w:r w:rsidRPr="00D069B8">
        <w:rPr>
          <w:rFonts w:ascii="Times New Roman" w:hAnsi="Times New Roman"/>
          <w:i/>
          <w:iCs/>
          <w:noProof/>
          <w:sz w:val="24"/>
          <w:szCs w:val="24"/>
          <w:bdr w:val="none" w:sz="0" w:space="0" w:color="auto" w:frame="1"/>
          <w:shd w:val="clear" w:color="auto" w:fill="FFFFFF"/>
        </w:rPr>
        <w:t>et al</w:t>
      </w:r>
      <w:r>
        <w:rPr>
          <w:rFonts w:ascii="Times New Roman" w:hAnsi="Times New Roman"/>
          <w:iCs/>
          <w:noProof/>
          <w:sz w:val="24"/>
          <w:szCs w:val="24"/>
          <w:bdr w:val="none" w:sz="0" w:space="0" w:color="auto" w:frame="1"/>
          <w:shd w:val="clear" w:color="auto" w:fill="FFFFFF"/>
        </w:rPr>
        <w:t xml:space="preserve">., </w:t>
      </w:r>
      <w:r w:rsidRPr="001B20E7">
        <w:rPr>
          <w:rFonts w:ascii="Times New Roman" w:hAnsi="Times New Roman"/>
          <w:iCs/>
          <w:noProof/>
          <w:sz w:val="24"/>
          <w:szCs w:val="24"/>
          <w:bdr w:val="none" w:sz="0" w:space="0" w:color="auto" w:frame="1"/>
          <w:shd w:val="clear" w:color="auto" w:fill="FFFFFF"/>
        </w:rPr>
        <w:t xml:space="preserve"> 2015)</w:t>
      </w:r>
      <w:r>
        <w:rPr>
          <w:rFonts w:ascii="Times New Roman" w:hAnsi="Times New Roman"/>
          <w:iCs/>
          <w:sz w:val="24"/>
          <w:szCs w:val="24"/>
          <w:bdr w:val="none" w:sz="0" w:space="0" w:color="auto" w:frame="1"/>
          <w:shd w:val="clear" w:color="auto" w:fill="FFFFFF"/>
        </w:rPr>
        <w:fldChar w:fldCharType="end"/>
      </w:r>
    </w:p>
    <w:p w:rsidR="008049D4" w:rsidRPr="00BF4BE4" w:rsidRDefault="008049D4" w:rsidP="006D1014">
      <w:pPr>
        <w:pStyle w:val="NoSpacing"/>
        <w:numPr>
          <w:ilvl w:val="0"/>
          <w:numId w:val="16"/>
        </w:numPr>
        <w:spacing w:line="360" w:lineRule="auto"/>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Curah hujan</w:t>
      </w:r>
    </w:p>
    <w:p w:rsidR="008049D4"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Iklim dapat mempengaruhi ekosistem, habitat binatang penular dan tumbuh kembangnya koloni bakteri secara alamiah, sehingga secara langsung atau tidak langsung dapat mempengaruhi timbulnya suatu penyakit. Kelembaban dan curah hujan sering dikaitkan dengan timbulnya penyakit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"author" : [ { "dropping-particle" : "", "family" : "Achmadi", "given" : "U. F.", "non-dropping-particle" : "", "parse-names" : false, "suffix" : "" } ], "edition" : "Revisi Cet", "id" : "ITEM-1", "issued" : { "date-parts" : [ [ "2012" ] ] }, "publisher" : "Rajawali Pers", "publisher-place" : "Jakarta", "title" : "Manajemen Penyakit Berbasis Wilayah", "type" : "book" }, "uris" : [ "http://www.mendeley.com/documents/?uuid=a050a055-176b-4217-9347-72df6785a17c" ] } ], "mendeley" : { "formattedCitation" : "(Achmadi 2012)", "manualFormatting" : "(Achmadi, 2012)", "plainTextFormattedCitation" : "(Achmadi 2012)", "previouslyFormattedCitation" : "(Achmadi 2012)"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18664A">
        <w:rPr>
          <w:rFonts w:ascii="Times New Roman" w:hAnsi="Times New Roman"/>
          <w:iCs/>
          <w:noProof/>
          <w:sz w:val="24"/>
          <w:szCs w:val="24"/>
          <w:bdr w:val="none" w:sz="0" w:space="0" w:color="auto" w:frame="1"/>
          <w:shd w:val="clear" w:color="auto" w:fill="FFFFFF"/>
        </w:rPr>
        <w:t>(Achmadi</w:t>
      </w:r>
      <w:r>
        <w:rPr>
          <w:rFonts w:ascii="Times New Roman" w:hAnsi="Times New Roman"/>
          <w:iCs/>
          <w:noProof/>
          <w:sz w:val="24"/>
          <w:szCs w:val="24"/>
          <w:bdr w:val="none" w:sz="0" w:space="0" w:color="auto" w:frame="1"/>
          <w:shd w:val="clear" w:color="auto" w:fill="FFFFFF"/>
        </w:rPr>
        <w:t>,</w:t>
      </w:r>
      <w:r w:rsidRPr="0018664A">
        <w:rPr>
          <w:rFonts w:ascii="Times New Roman" w:hAnsi="Times New Roman"/>
          <w:iCs/>
          <w:noProof/>
          <w:sz w:val="24"/>
          <w:szCs w:val="24"/>
          <w:bdr w:val="none" w:sz="0" w:space="0" w:color="auto" w:frame="1"/>
          <w:shd w:val="clear" w:color="auto" w:fill="FFFFFF"/>
        </w:rPr>
        <w:t xml:space="preserve"> 2012)</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Pr="00E6370F" w:rsidRDefault="008049D4" w:rsidP="008049D4">
      <w:pPr>
        <w:pStyle w:val="NoSpacing"/>
        <w:spacing w:line="360" w:lineRule="auto"/>
        <w:ind w:left="108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Menurut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 xml:space="preserve">Sun </w:t>
      </w:r>
      <w:r w:rsidRPr="00CF7E6F">
        <w:rPr>
          <w:rFonts w:ascii="Times New Roman" w:hAnsi="Times New Roman"/>
          <w:i/>
          <w:iCs/>
          <w:noProof/>
          <w:sz w:val="24"/>
          <w:szCs w:val="24"/>
          <w:bdr w:val="none" w:sz="0" w:space="0" w:color="auto" w:frame="1"/>
          <w:shd w:val="clear" w:color="auto" w:fill="FFFFFF"/>
        </w:rPr>
        <w:t>et al</w:t>
      </w:r>
      <w:r>
        <w:rPr>
          <w:rFonts w:ascii="Times New Roman" w:hAnsi="Times New Roman"/>
          <w:iCs/>
          <w:noProof/>
          <w:sz w:val="24"/>
          <w:szCs w:val="24"/>
          <w:bdr w:val="none" w:sz="0" w:space="0" w:color="auto" w:frame="1"/>
          <w:shd w:val="clear" w:color="auto" w:fill="FFFFFF"/>
        </w:rPr>
        <w:t xml:space="preserve">., </w:t>
      </w:r>
      <w:r w:rsidRPr="006D074F">
        <w:rPr>
          <w:rFonts w:ascii="Times New Roman" w:hAnsi="Times New Roman"/>
          <w:iCs/>
          <w:noProof/>
          <w:sz w:val="24"/>
          <w:szCs w:val="24"/>
          <w:bdr w:val="none" w:sz="0" w:space="0" w:color="auto" w:frame="1"/>
          <w:shd w:val="clear" w:color="auto" w:fill="FFFFFF"/>
        </w:rPr>
        <w:t>2015)</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 xml:space="preserve">, iklim memiliki dampak terhadap peningkatan prevalensi TB, curah hujan yang tinggi dan kelembapan yang tinggi dapat </w:t>
      </w:r>
      <w:r w:rsidRPr="00082428">
        <w:rPr>
          <w:rFonts w:ascii="Times New Roman" w:hAnsi="Times New Roman"/>
          <w:iCs/>
          <w:sz w:val="24"/>
          <w:szCs w:val="24"/>
          <w:bdr w:val="none" w:sz="0" w:space="0" w:color="auto" w:frame="1"/>
          <w:shd w:val="clear" w:color="auto" w:fill="FFFFFF"/>
        </w:rPr>
        <w:t>meningkat</w:t>
      </w:r>
      <w:r>
        <w:rPr>
          <w:rFonts w:ascii="Times New Roman" w:hAnsi="Times New Roman"/>
          <w:iCs/>
          <w:sz w:val="24"/>
          <w:szCs w:val="24"/>
          <w:bdr w:val="none" w:sz="0" w:space="0" w:color="auto" w:frame="1"/>
          <w:shd w:val="clear" w:color="auto" w:fill="FFFFFF"/>
        </w:rPr>
        <w:t>kan</w:t>
      </w:r>
      <w:r w:rsidRPr="00082428">
        <w:rPr>
          <w:rFonts w:ascii="Times New Roman" w:hAnsi="Times New Roman"/>
          <w:iCs/>
          <w:sz w:val="24"/>
          <w:szCs w:val="24"/>
          <w:bdr w:val="none" w:sz="0" w:space="0" w:color="auto" w:frame="1"/>
          <w:shd w:val="clear" w:color="auto" w:fill="FFFFFF"/>
        </w:rPr>
        <w:t xml:space="preserve"> prevalensi TB</w:t>
      </w:r>
      <w:r>
        <w:rPr>
          <w:rFonts w:ascii="Times New Roman" w:hAnsi="Times New Roman"/>
          <w:iCs/>
          <w:sz w:val="24"/>
          <w:szCs w:val="24"/>
          <w:bdr w:val="none" w:sz="0" w:space="0" w:color="auto" w:frame="1"/>
          <w:shd w:val="clear" w:color="auto" w:fill="FFFFFF"/>
        </w:rPr>
        <w:t>.</w:t>
      </w:r>
    </w:p>
    <w:p w:rsidR="008049D4" w:rsidRPr="00B92B90" w:rsidRDefault="008049D4" w:rsidP="006D1014">
      <w:pPr>
        <w:pStyle w:val="NoSpacing"/>
        <w:numPr>
          <w:ilvl w:val="0"/>
          <w:numId w:val="14"/>
        </w:numPr>
        <w:spacing w:line="360" w:lineRule="auto"/>
        <w:jc w:val="both"/>
        <w:rPr>
          <w:rFonts w:ascii="Times New Roman" w:hAnsi="Times New Roman"/>
          <w:iCs/>
          <w:sz w:val="24"/>
          <w:szCs w:val="24"/>
          <w:u w:val="single"/>
          <w:bdr w:val="none" w:sz="0" w:space="0" w:color="auto" w:frame="1"/>
          <w:shd w:val="clear" w:color="auto" w:fill="FFFFFF"/>
        </w:rPr>
      </w:pPr>
      <w:r w:rsidRPr="00B92B90">
        <w:rPr>
          <w:rFonts w:ascii="Times New Roman" w:hAnsi="Times New Roman"/>
          <w:iCs/>
          <w:sz w:val="24"/>
          <w:szCs w:val="24"/>
          <w:u w:val="single"/>
          <w:bdr w:val="none" w:sz="0" w:space="0" w:color="auto" w:frame="1"/>
          <w:shd w:val="clear" w:color="auto" w:fill="FFFFFF"/>
        </w:rPr>
        <w:t>Faktor Sosio-ekonomi</w:t>
      </w:r>
    </w:p>
    <w:p w:rsidR="008049D4" w:rsidRDefault="008049D4" w:rsidP="006D1014">
      <w:pPr>
        <w:pStyle w:val="NoSpacing"/>
        <w:numPr>
          <w:ilvl w:val="0"/>
          <w:numId w:val="9"/>
        </w:numPr>
        <w:spacing w:line="360" w:lineRule="auto"/>
        <w:jc w:val="both"/>
        <w:rPr>
          <w:rFonts w:ascii="Times New Roman" w:hAnsi="Times New Roman"/>
          <w:iCs/>
          <w:sz w:val="24"/>
          <w:szCs w:val="24"/>
          <w:bdr w:val="none" w:sz="0" w:space="0" w:color="auto" w:frame="1"/>
          <w:shd w:val="clear" w:color="auto" w:fill="FFFFFF"/>
        </w:rPr>
      </w:pPr>
      <w:r w:rsidRPr="00551FE3">
        <w:rPr>
          <w:rFonts w:ascii="Times New Roman" w:hAnsi="Times New Roman"/>
          <w:iCs/>
          <w:sz w:val="24"/>
          <w:szCs w:val="24"/>
          <w:u w:val="single"/>
          <w:bdr w:val="none" w:sz="0" w:space="0" w:color="auto" w:frame="1"/>
          <w:shd w:val="clear" w:color="auto" w:fill="FFFFFF"/>
        </w:rPr>
        <w:t>Status Gizi</w:t>
      </w:r>
      <w:r>
        <w:rPr>
          <w:rFonts w:ascii="Times New Roman" w:hAnsi="Times New Roman"/>
          <w:iCs/>
          <w:sz w:val="24"/>
          <w:szCs w:val="24"/>
          <w:bdr w:val="none" w:sz="0" w:space="0" w:color="auto" w:frame="1"/>
          <w:shd w:val="clear" w:color="auto" w:fill="FFFFFF"/>
        </w:rPr>
        <w:t>.</w:t>
      </w:r>
    </w:p>
    <w:p w:rsidR="008049D4" w:rsidRDefault="008049D4" w:rsidP="008049D4">
      <w:pPr>
        <w:pStyle w:val="NoSpacing"/>
        <w:spacing w:line="360" w:lineRule="auto"/>
        <w:ind w:left="720" w:firstLine="72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Status gizi adalah konsumsi gizi makanan pada seseorang yang dapat menentukan tercapainya tingkat kesehatan. Apabila tubuh berada dalam tingkat kesehatan gizi optimum maka kondisi tubuh akan terbebas dari penyakit dan mempunyai daya tahan yang setinggi-tingginya </w:t>
      </w:r>
      <w:r>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"ISBN" : "9781420045468", "author" : [ { "dropping-particle" : "", "family" : "Notoatmodjo", "given" : "S.", "non-dropping-particle" : "", "parse-names" : false, "suffix" : "" } ], "id" : "ITEM-1", "issued" : { "date-parts" : [ [ "2014" ] ] }, "publisher" : "Penerbit Rineka Cipta", "publisher-place" : "Jakarta.", "title" : "Kesehatan Masyarakat Ilmu dan Seni Edisi Revisi", "type" : "book" }, "uris" : [ "http://www.mendeley.com/documents/?uuid=14b0e5a0-2630-44ba-a20e-7a4fc02b62ef" ] } ], "mendeley" : { "formattedCitation" : "(Notoatmodjo 2014)", "manualFormatting" : "(Notoatmodjo, 2014)", "plainTextFormattedCitation" : "(Notoatmodjo 2014)", "previouslyFormattedCitation" : "(Notoatmodjo 2014)" }, "properties" : { "noteIndex" : 0 }, "schema" : "https://github.com/citation-style-language/schema/raw/master/csl-citation.json" }</w:instrText>
      </w:r>
      <w:r>
        <w:rPr>
          <w:rFonts w:ascii="Times New Roman" w:hAnsi="Times New Roman"/>
          <w:iCs/>
          <w:sz w:val="24"/>
          <w:szCs w:val="24"/>
          <w:bdr w:val="none" w:sz="0" w:space="0" w:color="auto" w:frame="1"/>
          <w:shd w:val="clear" w:color="auto" w:fill="FFFFFF"/>
        </w:rPr>
        <w:fldChar w:fldCharType="separate"/>
      </w:r>
      <w:r w:rsidRPr="00600AD3">
        <w:rPr>
          <w:rFonts w:ascii="Times New Roman" w:hAnsi="Times New Roman"/>
          <w:iCs/>
          <w:noProof/>
          <w:sz w:val="24"/>
          <w:szCs w:val="24"/>
          <w:bdr w:val="none" w:sz="0" w:space="0" w:color="auto" w:frame="1"/>
          <w:shd w:val="clear" w:color="auto" w:fill="FFFFFF"/>
        </w:rPr>
        <w:t>(Notoatmodjo</w:t>
      </w:r>
      <w:r>
        <w:rPr>
          <w:rFonts w:ascii="Times New Roman" w:hAnsi="Times New Roman"/>
          <w:iCs/>
          <w:noProof/>
          <w:sz w:val="24"/>
          <w:szCs w:val="24"/>
          <w:bdr w:val="none" w:sz="0" w:space="0" w:color="auto" w:frame="1"/>
          <w:shd w:val="clear" w:color="auto" w:fill="FFFFFF"/>
        </w:rPr>
        <w:t>,</w:t>
      </w:r>
      <w:r w:rsidRPr="00600AD3">
        <w:rPr>
          <w:rFonts w:ascii="Times New Roman" w:hAnsi="Times New Roman"/>
          <w:iCs/>
          <w:noProof/>
          <w:sz w:val="24"/>
          <w:szCs w:val="24"/>
          <w:bdr w:val="none" w:sz="0" w:space="0" w:color="auto" w:frame="1"/>
          <w:shd w:val="clear" w:color="auto" w:fill="FFFFFF"/>
        </w:rPr>
        <w:t xml:space="preserve"> 2014)</w:t>
      </w:r>
      <w:r>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p>
    <w:p w:rsidR="008049D4" w:rsidRPr="009C52D2" w:rsidRDefault="008049D4" w:rsidP="008049D4">
      <w:pPr>
        <w:pStyle w:val="NoSpacing"/>
        <w:spacing w:line="360" w:lineRule="auto"/>
        <w:ind w:left="720" w:firstLine="720"/>
        <w:jc w:val="both"/>
        <w:rPr>
          <w:rFonts w:ascii="Times New Roman" w:hAnsi="Times New Roman"/>
          <w:sz w:val="24"/>
          <w:szCs w:val="24"/>
        </w:rPr>
      </w:pPr>
      <w:r w:rsidRPr="000E11D7">
        <w:rPr>
          <w:rFonts w:ascii="Times New Roman" w:hAnsi="Times New Roman"/>
          <w:sz w:val="24"/>
          <w:szCs w:val="24"/>
        </w:rPr>
        <w:lastRenderedPageBreak/>
        <w:t>Masalah kekurangan dan kelebihan gizi pada orang dewasa (usia 18 tahun keatas) merupakan masa</w:t>
      </w:r>
      <w:r>
        <w:rPr>
          <w:rFonts w:ascii="Times New Roman" w:hAnsi="Times New Roman"/>
          <w:sz w:val="24"/>
          <w:szCs w:val="24"/>
        </w:rPr>
        <w:t>lah</w:t>
      </w:r>
      <w:r w:rsidRPr="000E11D7">
        <w:rPr>
          <w:rFonts w:ascii="Times New Roman" w:hAnsi="Times New Roman"/>
          <w:sz w:val="24"/>
          <w:szCs w:val="24"/>
        </w:rPr>
        <w:t xml:space="preserve"> penting, karena selain mempunyai r</w:t>
      </w:r>
      <w:r>
        <w:rPr>
          <w:rFonts w:ascii="Times New Roman" w:hAnsi="Times New Roman"/>
          <w:sz w:val="24"/>
          <w:szCs w:val="24"/>
        </w:rPr>
        <w:t>i</w:t>
      </w:r>
      <w:r w:rsidRPr="000E11D7">
        <w:rPr>
          <w:rFonts w:ascii="Times New Roman" w:hAnsi="Times New Roman"/>
          <w:sz w:val="24"/>
          <w:szCs w:val="24"/>
        </w:rPr>
        <w:t xml:space="preserve">siko penyakit-penyakit tertentu, juga dapat mempengaruhi produktifitas kerjanya. </w:t>
      </w:r>
      <w:r>
        <w:rPr>
          <w:rFonts w:ascii="Times New Roman" w:hAnsi="Times New Roman"/>
          <w:iCs/>
          <w:sz w:val="24"/>
          <w:szCs w:val="24"/>
          <w:bdr w:val="none" w:sz="0" w:space="0" w:color="auto" w:frame="1"/>
          <w:shd w:val="clear" w:color="auto" w:fill="FFFFFF"/>
        </w:rPr>
        <w:t xml:space="preserve">Untuk menentukan status gizi orang dewasa dapat menggunakan </w:t>
      </w:r>
      <w:r w:rsidRPr="00C77097">
        <w:rPr>
          <w:rFonts w:ascii="Times New Roman" w:hAnsi="Times New Roman"/>
          <w:sz w:val="24"/>
          <w:szCs w:val="24"/>
        </w:rPr>
        <w:t>Indeks Massa Tubuh (IMT) a</w:t>
      </w:r>
      <w:r>
        <w:rPr>
          <w:rFonts w:ascii="Times New Roman" w:hAnsi="Times New Roman"/>
          <w:sz w:val="24"/>
          <w:szCs w:val="24"/>
        </w:rPr>
        <w:t>tau Body Mass Index (BMI) yang  meru</w:t>
      </w:r>
      <w:r w:rsidRPr="00C77097">
        <w:rPr>
          <w:rFonts w:ascii="Times New Roman" w:hAnsi="Times New Roman"/>
          <w:sz w:val="24"/>
          <w:szCs w:val="24"/>
        </w:rPr>
        <w:t>pakan alat atau cara yang sederhana untuk memantau status gizi orang dewasa, khususnya yang berkaitan dengan kekurangan dan kelebihan berat badan. Berat badan kurang dapat meningkatkan r</w:t>
      </w:r>
      <w:r>
        <w:rPr>
          <w:rFonts w:ascii="Times New Roman" w:hAnsi="Times New Roman"/>
          <w:sz w:val="24"/>
          <w:szCs w:val="24"/>
        </w:rPr>
        <w:t>i</w:t>
      </w:r>
      <w:r w:rsidRPr="00C77097">
        <w:rPr>
          <w:rFonts w:ascii="Times New Roman" w:hAnsi="Times New Roman"/>
          <w:sz w:val="24"/>
          <w:szCs w:val="24"/>
        </w:rPr>
        <w:t xml:space="preserve">siko terhadap penyakit infeksi, sedangkan </w:t>
      </w:r>
      <w:r w:rsidRPr="009C52D2">
        <w:rPr>
          <w:rFonts w:ascii="Times New Roman" w:hAnsi="Times New Roman"/>
          <w:sz w:val="24"/>
          <w:szCs w:val="24"/>
        </w:rPr>
        <w:t>berat badan lebih akan meningkatkan r</w:t>
      </w:r>
      <w:r>
        <w:rPr>
          <w:rFonts w:ascii="Times New Roman" w:hAnsi="Times New Roman"/>
          <w:sz w:val="24"/>
          <w:szCs w:val="24"/>
        </w:rPr>
        <w:t>i</w:t>
      </w:r>
      <w:r w:rsidRPr="009C52D2">
        <w:rPr>
          <w:rFonts w:ascii="Times New Roman" w:hAnsi="Times New Roman"/>
          <w:sz w:val="24"/>
          <w:szCs w:val="24"/>
        </w:rPr>
        <w:t>siko terhadap penyakit degenerati</w:t>
      </w:r>
      <w:r>
        <w:rPr>
          <w:rFonts w:ascii="Times New Roman" w:hAnsi="Times New Roman"/>
          <w:sz w:val="24"/>
          <w:szCs w:val="24"/>
        </w:rPr>
        <w:t xml:space="preserve">f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"Kemenkes RI", "given" : "", "non-dropping-particle" : "", "parse-names" : false, "suffix" : "" } ], "id" : "ITEM-1", "issued" : { "date-parts" : [ [ "2014" ] ] }, "publisher" : "Kemenkes RI", "publisher-place" : "Jakarta", "title" : "Pedoman Teknis Pemantauan Status Gizi", "type" : "book" }, "uris" : [ "http://www.mendeley.com/documents/?uuid=eb14e620-f0d5-4236-a30a-b79e27aed427" ] } ], "mendeley" : { "formattedCitation" : "(Kemenkes RI 2014b)", "manualFormatting" : "(Kemenkes RI, 2014b)", "plainTextFormattedCitation" : "(Kemenkes RI 2014b)", "previouslyFormattedCitation" : "(Kemenkes RI 2014b)" }, "properties" : { "noteIndex" : 0 }, "schema" : "https://github.com/citation-style-language/schema/raw/master/csl-citation.json" }</w:instrText>
      </w:r>
      <w:r>
        <w:rPr>
          <w:rFonts w:ascii="Times New Roman" w:hAnsi="Times New Roman"/>
          <w:sz w:val="24"/>
          <w:szCs w:val="24"/>
        </w:rPr>
        <w:fldChar w:fldCharType="separate"/>
      </w:r>
      <w:r w:rsidRPr="00CE1DCF">
        <w:rPr>
          <w:rFonts w:ascii="Times New Roman" w:hAnsi="Times New Roman"/>
          <w:noProof/>
          <w:sz w:val="24"/>
          <w:szCs w:val="24"/>
        </w:rPr>
        <w:t>(Kemenkes RI</w:t>
      </w:r>
      <w:r>
        <w:rPr>
          <w:rFonts w:ascii="Times New Roman" w:hAnsi="Times New Roman"/>
          <w:noProof/>
          <w:sz w:val="24"/>
          <w:szCs w:val="24"/>
        </w:rPr>
        <w:t>,</w:t>
      </w:r>
      <w:r w:rsidRPr="00CE1DCF">
        <w:rPr>
          <w:rFonts w:ascii="Times New Roman" w:hAnsi="Times New Roman"/>
          <w:noProof/>
          <w:sz w:val="24"/>
          <w:szCs w:val="24"/>
        </w:rPr>
        <w:t xml:space="preserve"> 2014b)</w:t>
      </w:r>
      <w:r>
        <w:rPr>
          <w:rFonts w:ascii="Times New Roman" w:hAnsi="Times New Roman"/>
          <w:sz w:val="24"/>
          <w:szCs w:val="24"/>
        </w:rPr>
        <w:fldChar w:fldCharType="end"/>
      </w:r>
    </w:p>
    <w:p w:rsidR="008049D4" w:rsidRPr="008049D4" w:rsidRDefault="008049D4" w:rsidP="008049D4">
      <w:pPr>
        <w:ind w:firstLine="720"/>
        <w:jc w:val="both"/>
        <w:rPr>
          <w:rFonts w:ascii="Times New Roman" w:hAnsi="Times New Roman"/>
          <w:sz w:val="24"/>
          <w:szCs w:val="24"/>
        </w:rPr>
      </w:pPr>
      <w:r w:rsidRPr="008049D4">
        <w:rPr>
          <w:rFonts w:ascii="Times New Roman" w:hAnsi="Times New Roman"/>
          <w:sz w:val="24"/>
          <w:szCs w:val="24"/>
        </w:rPr>
        <w:t>Untuk mengetahui nilai IMT ini, dapat dihitung dengan rumus berikut:</w:t>
      </w:r>
    </w:p>
    <w:p w:rsidR="008049D4" w:rsidRPr="009C52D2" w:rsidRDefault="008049D4" w:rsidP="008049D4">
      <w:pPr>
        <w:pStyle w:val="NoSpacing"/>
        <w:rPr>
          <w:rFonts w:ascii="Times New Roman" w:hAnsi="Times New Roman"/>
          <w:sz w:val="24"/>
          <w:szCs w:val="24"/>
        </w:rPr>
      </w:pPr>
      <w:r w:rsidRPr="009C52D2">
        <w:tab/>
      </w:r>
      <w:r w:rsidRPr="009C52D2">
        <w:tab/>
      </w:r>
      <w:r w:rsidRPr="009C52D2">
        <w:tab/>
      </w:r>
      <w:r w:rsidRPr="009C52D2">
        <w:rPr>
          <w:rFonts w:ascii="Times New Roman" w:hAnsi="Times New Roman"/>
          <w:sz w:val="24"/>
          <w:szCs w:val="24"/>
        </w:rPr>
        <w:t>Berat Badan (Kg)</w:t>
      </w:r>
    </w:p>
    <w:p w:rsidR="008049D4" w:rsidRPr="009C52D2" w:rsidRDefault="008049D4" w:rsidP="008049D4">
      <w:pPr>
        <w:pStyle w:val="NoSpacing"/>
        <w:ind w:firstLine="720"/>
        <w:rPr>
          <w:rFonts w:ascii="Times New Roman" w:hAnsi="Times New Roman"/>
          <w:sz w:val="24"/>
          <w:szCs w:val="24"/>
        </w:rPr>
      </w:pPr>
      <w:r w:rsidRPr="009C52D2">
        <w:rPr>
          <w:rFonts w:ascii="Times New Roman" w:hAnsi="Times New Roman"/>
          <w:sz w:val="24"/>
          <w:szCs w:val="24"/>
        </w:rPr>
        <w:t>IMT</w:t>
      </w:r>
      <w:r w:rsidRPr="009C52D2">
        <w:rPr>
          <w:rFonts w:ascii="Times New Roman" w:hAnsi="Times New Roman"/>
          <w:sz w:val="24"/>
          <w:szCs w:val="24"/>
        </w:rPr>
        <w:tab/>
        <w:t>= -------------------------------------------------------</w:t>
      </w:r>
    </w:p>
    <w:p w:rsidR="008049D4" w:rsidRPr="009C52D2" w:rsidRDefault="008049D4" w:rsidP="008049D4">
      <w:pPr>
        <w:pStyle w:val="NoSpacing"/>
        <w:spacing w:line="360" w:lineRule="auto"/>
        <w:rPr>
          <w:rFonts w:ascii="Times New Roman" w:hAnsi="Times New Roman"/>
          <w:sz w:val="24"/>
          <w:szCs w:val="24"/>
        </w:rPr>
      </w:pPr>
      <w:r w:rsidRPr="009C52D2">
        <w:rPr>
          <w:rFonts w:ascii="Times New Roman" w:hAnsi="Times New Roman"/>
          <w:sz w:val="24"/>
          <w:szCs w:val="24"/>
        </w:rPr>
        <w:tab/>
      </w:r>
      <w:r w:rsidRPr="009C52D2">
        <w:rPr>
          <w:rFonts w:ascii="Times New Roman" w:hAnsi="Times New Roman"/>
          <w:sz w:val="24"/>
          <w:szCs w:val="24"/>
        </w:rPr>
        <w:tab/>
        <w:t>Tinggi Badan (m) X Tinggi Badan (m)</w:t>
      </w:r>
    </w:p>
    <w:p w:rsidR="008049D4" w:rsidRPr="008049D4" w:rsidRDefault="008049D4" w:rsidP="00B16ED6">
      <w:pPr>
        <w:spacing w:after="120" w:line="360" w:lineRule="auto"/>
        <w:ind w:left="720"/>
        <w:jc w:val="both"/>
        <w:rPr>
          <w:rFonts w:ascii="Times New Roman" w:hAnsi="Times New Roman"/>
          <w:sz w:val="24"/>
          <w:szCs w:val="24"/>
        </w:rPr>
      </w:pPr>
      <w:r w:rsidRPr="008049D4">
        <w:rPr>
          <w:rFonts w:ascii="Times New Roman" w:hAnsi="Times New Roman"/>
          <w:sz w:val="24"/>
          <w:szCs w:val="24"/>
        </w:rPr>
        <w:t>Batas ambang IMT ditentukan dengan merujuk ketentuan FAO/WHO, adapun batas ambang IMT untuk Indonesia adalah sebagai berikut:</w:t>
      </w:r>
    </w:p>
    <w:p w:rsidR="008049D4" w:rsidRPr="00EF1147" w:rsidRDefault="008049D4" w:rsidP="00B16ED6">
      <w:pPr>
        <w:pStyle w:val="NoSpacing"/>
        <w:jc w:val="center"/>
        <w:rPr>
          <w:rFonts w:ascii="Times New Roman" w:hAnsi="Times New Roman"/>
          <w:sz w:val="24"/>
          <w:szCs w:val="24"/>
        </w:rPr>
      </w:pPr>
      <w:bookmarkStart w:id="30" w:name="_Toc484668384"/>
      <w:bookmarkStart w:id="31" w:name="_Toc484963823"/>
      <w:r w:rsidRPr="00EF1147">
        <w:rPr>
          <w:rFonts w:ascii="Times New Roman" w:hAnsi="Times New Roman"/>
          <w:sz w:val="24"/>
          <w:szCs w:val="24"/>
        </w:rPr>
        <w:t xml:space="preserve">Tabel </w:t>
      </w:r>
      <w:r w:rsidRPr="00EF1147">
        <w:rPr>
          <w:rFonts w:ascii="Times New Roman" w:hAnsi="Times New Roman"/>
          <w:sz w:val="24"/>
          <w:szCs w:val="24"/>
        </w:rPr>
        <w:fldChar w:fldCharType="begin"/>
      </w:r>
      <w:r w:rsidRPr="00EF1147">
        <w:rPr>
          <w:rFonts w:ascii="Times New Roman" w:hAnsi="Times New Roman"/>
          <w:sz w:val="24"/>
          <w:szCs w:val="24"/>
        </w:rPr>
        <w:instrText xml:space="preserve"> SEQ Tabel \* ARABIC </w:instrText>
      </w:r>
      <w:r w:rsidRPr="00EF1147">
        <w:rPr>
          <w:rFonts w:ascii="Times New Roman" w:hAnsi="Times New Roman"/>
          <w:sz w:val="24"/>
          <w:szCs w:val="24"/>
        </w:rPr>
        <w:fldChar w:fldCharType="separate"/>
      </w:r>
      <w:r w:rsidR="00C87B56">
        <w:rPr>
          <w:rFonts w:ascii="Times New Roman" w:hAnsi="Times New Roman"/>
          <w:noProof/>
          <w:sz w:val="24"/>
          <w:szCs w:val="24"/>
        </w:rPr>
        <w:t>2</w:t>
      </w:r>
      <w:bookmarkEnd w:id="30"/>
      <w:r w:rsidRPr="00EF1147">
        <w:rPr>
          <w:rFonts w:ascii="Times New Roman" w:hAnsi="Times New Roman"/>
          <w:sz w:val="24"/>
          <w:szCs w:val="24"/>
        </w:rPr>
        <w:fldChar w:fldCharType="end"/>
      </w:r>
      <w:r w:rsidR="00B16ED6">
        <w:rPr>
          <w:rFonts w:ascii="Times New Roman" w:hAnsi="Times New Roman"/>
          <w:sz w:val="24"/>
          <w:szCs w:val="24"/>
        </w:rPr>
        <w:t xml:space="preserve">. </w:t>
      </w:r>
      <w:r w:rsidR="00B16ED6" w:rsidRPr="00EF1147">
        <w:rPr>
          <w:rFonts w:ascii="Times New Roman" w:hAnsi="Times New Roman"/>
          <w:sz w:val="24"/>
          <w:szCs w:val="24"/>
        </w:rPr>
        <w:t>Batas Ambang Indeks Massa Tubuh (IMT) Indonesia</w:t>
      </w:r>
      <w:bookmarkEnd w:id="31"/>
    </w:p>
    <w:tbl>
      <w:tblPr>
        <w:tblpPr w:leftFromText="180" w:rightFromText="180" w:vertAnchor="text" w:horzAnchor="margin" w:tblpX="534" w:tblpY="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gridCol w:w="3970"/>
        <w:gridCol w:w="2072"/>
      </w:tblGrid>
      <w:tr w:rsidR="008049D4" w:rsidTr="005E1FC7">
        <w:tc>
          <w:tcPr>
            <w:tcW w:w="1577" w:type="dxa"/>
          </w:tcPr>
          <w:p w:rsidR="008049D4" w:rsidRPr="00742469" w:rsidRDefault="008049D4" w:rsidP="005E1FC7">
            <w:pPr>
              <w:jc w:val="both"/>
              <w:rPr>
                <w:rFonts w:ascii="Times New Roman" w:hAnsi="Times New Roman"/>
                <w:b/>
                <w:bCs/>
              </w:rPr>
            </w:pPr>
          </w:p>
        </w:tc>
        <w:tc>
          <w:tcPr>
            <w:tcW w:w="3970" w:type="dxa"/>
          </w:tcPr>
          <w:p w:rsidR="008049D4" w:rsidRPr="00742469" w:rsidRDefault="008049D4" w:rsidP="005E1FC7">
            <w:pPr>
              <w:jc w:val="center"/>
              <w:rPr>
                <w:rFonts w:ascii="Times New Roman" w:hAnsi="Times New Roman"/>
                <w:b/>
                <w:bCs/>
              </w:rPr>
            </w:pPr>
            <w:r w:rsidRPr="00742469">
              <w:rPr>
                <w:rFonts w:ascii="Times New Roman" w:hAnsi="Times New Roman"/>
                <w:b/>
                <w:bCs/>
              </w:rPr>
              <w:t>Kategori</w:t>
            </w:r>
          </w:p>
        </w:tc>
        <w:tc>
          <w:tcPr>
            <w:tcW w:w="2072" w:type="dxa"/>
          </w:tcPr>
          <w:p w:rsidR="008049D4" w:rsidRPr="00742469" w:rsidRDefault="008049D4" w:rsidP="005E1FC7">
            <w:pPr>
              <w:jc w:val="center"/>
              <w:rPr>
                <w:rFonts w:ascii="Times New Roman" w:hAnsi="Times New Roman"/>
                <w:b/>
                <w:bCs/>
              </w:rPr>
            </w:pPr>
            <w:r w:rsidRPr="00742469">
              <w:rPr>
                <w:rFonts w:ascii="Times New Roman" w:hAnsi="Times New Roman"/>
                <w:b/>
                <w:bCs/>
              </w:rPr>
              <w:t>IMT</w:t>
            </w:r>
          </w:p>
        </w:tc>
      </w:tr>
      <w:tr w:rsidR="008049D4" w:rsidTr="005E1FC7">
        <w:trPr>
          <w:cantSplit/>
        </w:trPr>
        <w:tc>
          <w:tcPr>
            <w:tcW w:w="1577" w:type="dxa"/>
            <w:vMerge w:val="restart"/>
          </w:tcPr>
          <w:p w:rsidR="008049D4" w:rsidRPr="00742469" w:rsidRDefault="008049D4" w:rsidP="005E1FC7">
            <w:pPr>
              <w:jc w:val="both"/>
              <w:rPr>
                <w:rFonts w:ascii="Times New Roman" w:hAnsi="Times New Roman"/>
              </w:rPr>
            </w:pPr>
            <w:r w:rsidRPr="00742469">
              <w:rPr>
                <w:rFonts w:ascii="Times New Roman" w:hAnsi="Times New Roman"/>
              </w:rPr>
              <w:t>Kurus</w:t>
            </w:r>
          </w:p>
        </w:tc>
        <w:tc>
          <w:tcPr>
            <w:tcW w:w="3970" w:type="dxa"/>
          </w:tcPr>
          <w:p w:rsidR="008049D4" w:rsidRPr="00742469" w:rsidRDefault="008049D4" w:rsidP="005E1FC7">
            <w:pPr>
              <w:jc w:val="both"/>
              <w:rPr>
                <w:rFonts w:ascii="Times New Roman" w:hAnsi="Times New Roman"/>
              </w:rPr>
            </w:pPr>
            <w:r w:rsidRPr="00742469">
              <w:rPr>
                <w:rFonts w:ascii="Times New Roman" w:hAnsi="Times New Roman"/>
              </w:rPr>
              <w:t>Kekurangan berat badan tingkat berat</w:t>
            </w:r>
          </w:p>
        </w:tc>
        <w:tc>
          <w:tcPr>
            <w:tcW w:w="2072" w:type="dxa"/>
          </w:tcPr>
          <w:p w:rsidR="008049D4" w:rsidRPr="00742469" w:rsidRDefault="008049D4" w:rsidP="005E1FC7">
            <w:pPr>
              <w:jc w:val="center"/>
              <w:rPr>
                <w:rFonts w:ascii="Times New Roman" w:hAnsi="Times New Roman"/>
              </w:rPr>
            </w:pPr>
            <w:r w:rsidRPr="00742469">
              <w:rPr>
                <w:rFonts w:ascii="Times New Roman" w:hAnsi="Times New Roman"/>
              </w:rPr>
              <w:t>&lt; 17,0</w:t>
            </w:r>
          </w:p>
        </w:tc>
      </w:tr>
      <w:tr w:rsidR="008049D4" w:rsidTr="005E1FC7">
        <w:trPr>
          <w:cantSplit/>
        </w:trPr>
        <w:tc>
          <w:tcPr>
            <w:tcW w:w="1577" w:type="dxa"/>
            <w:vMerge/>
          </w:tcPr>
          <w:p w:rsidR="008049D4" w:rsidRPr="00742469" w:rsidRDefault="008049D4" w:rsidP="005E1FC7">
            <w:pPr>
              <w:jc w:val="both"/>
              <w:rPr>
                <w:rFonts w:ascii="Times New Roman" w:hAnsi="Times New Roman"/>
              </w:rPr>
            </w:pPr>
          </w:p>
        </w:tc>
        <w:tc>
          <w:tcPr>
            <w:tcW w:w="3970" w:type="dxa"/>
          </w:tcPr>
          <w:p w:rsidR="008049D4" w:rsidRPr="00742469" w:rsidRDefault="008049D4" w:rsidP="005E1FC7">
            <w:pPr>
              <w:jc w:val="both"/>
              <w:rPr>
                <w:rFonts w:ascii="Times New Roman" w:hAnsi="Times New Roman"/>
              </w:rPr>
            </w:pPr>
            <w:r w:rsidRPr="00742469">
              <w:rPr>
                <w:rFonts w:ascii="Times New Roman" w:hAnsi="Times New Roman"/>
              </w:rPr>
              <w:t>Kekurangan berat badan tingkat ringan</w:t>
            </w:r>
          </w:p>
        </w:tc>
        <w:tc>
          <w:tcPr>
            <w:tcW w:w="2072" w:type="dxa"/>
          </w:tcPr>
          <w:p w:rsidR="008049D4" w:rsidRPr="00742469" w:rsidRDefault="008049D4" w:rsidP="005E1FC7">
            <w:pPr>
              <w:jc w:val="center"/>
              <w:rPr>
                <w:rFonts w:ascii="Times New Roman" w:hAnsi="Times New Roman"/>
              </w:rPr>
            </w:pPr>
            <w:r w:rsidRPr="00742469">
              <w:rPr>
                <w:rFonts w:ascii="Times New Roman" w:hAnsi="Times New Roman"/>
              </w:rPr>
              <w:t>17,0 – 18,4</w:t>
            </w:r>
          </w:p>
        </w:tc>
      </w:tr>
      <w:tr w:rsidR="008049D4" w:rsidTr="005E1FC7">
        <w:tc>
          <w:tcPr>
            <w:tcW w:w="1577" w:type="dxa"/>
          </w:tcPr>
          <w:p w:rsidR="008049D4" w:rsidRPr="00742469" w:rsidRDefault="008049D4" w:rsidP="005E1FC7">
            <w:pPr>
              <w:jc w:val="both"/>
              <w:rPr>
                <w:rFonts w:ascii="Times New Roman" w:hAnsi="Times New Roman"/>
              </w:rPr>
            </w:pPr>
            <w:r w:rsidRPr="00742469">
              <w:rPr>
                <w:rFonts w:ascii="Times New Roman" w:hAnsi="Times New Roman"/>
              </w:rPr>
              <w:t>Normal</w:t>
            </w:r>
          </w:p>
        </w:tc>
        <w:tc>
          <w:tcPr>
            <w:tcW w:w="3970" w:type="dxa"/>
          </w:tcPr>
          <w:p w:rsidR="008049D4" w:rsidRPr="00742469" w:rsidRDefault="008049D4" w:rsidP="005E1FC7">
            <w:pPr>
              <w:jc w:val="both"/>
              <w:rPr>
                <w:rFonts w:ascii="Times New Roman" w:hAnsi="Times New Roman"/>
                <w:color w:val="008000"/>
              </w:rPr>
            </w:pPr>
          </w:p>
        </w:tc>
        <w:tc>
          <w:tcPr>
            <w:tcW w:w="2072" w:type="dxa"/>
          </w:tcPr>
          <w:p w:rsidR="008049D4" w:rsidRPr="00742469" w:rsidRDefault="008049D4" w:rsidP="005E1FC7">
            <w:pPr>
              <w:jc w:val="center"/>
              <w:rPr>
                <w:rFonts w:ascii="Times New Roman" w:hAnsi="Times New Roman"/>
              </w:rPr>
            </w:pPr>
            <w:r w:rsidRPr="00742469">
              <w:rPr>
                <w:rFonts w:ascii="Times New Roman" w:hAnsi="Times New Roman"/>
              </w:rPr>
              <w:t>18,5 – 25,0</w:t>
            </w:r>
          </w:p>
        </w:tc>
      </w:tr>
      <w:tr w:rsidR="008049D4" w:rsidTr="005E1FC7">
        <w:trPr>
          <w:cantSplit/>
        </w:trPr>
        <w:tc>
          <w:tcPr>
            <w:tcW w:w="1577" w:type="dxa"/>
            <w:vMerge w:val="restart"/>
          </w:tcPr>
          <w:p w:rsidR="008049D4" w:rsidRPr="00742469" w:rsidRDefault="008049D4" w:rsidP="005E1FC7">
            <w:pPr>
              <w:jc w:val="both"/>
              <w:rPr>
                <w:rFonts w:ascii="Times New Roman" w:hAnsi="Times New Roman"/>
              </w:rPr>
            </w:pPr>
            <w:r w:rsidRPr="00742469">
              <w:rPr>
                <w:rFonts w:ascii="Times New Roman" w:hAnsi="Times New Roman"/>
              </w:rPr>
              <w:t>Gemuk</w:t>
            </w:r>
          </w:p>
        </w:tc>
        <w:tc>
          <w:tcPr>
            <w:tcW w:w="3970" w:type="dxa"/>
          </w:tcPr>
          <w:p w:rsidR="008049D4" w:rsidRPr="00742469" w:rsidRDefault="008049D4" w:rsidP="005E1FC7">
            <w:pPr>
              <w:jc w:val="both"/>
              <w:rPr>
                <w:rFonts w:ascii="Times New Roman" w:hAnsi="Times New Roman"/>
              </w:rPr>
            </w:pPr>
            <w:r w:rsidRPr="00742469">
              <w:rPr>
                <w:rFonts w:ascii="Times New Roman" w:hAnsi="Times New Roman"/>
              </w:rPr>
              <w:t>Kelebihan berat badan tingkat ringan</w:t>
            </w:r>
          </w:p>
        </w:tc>
        <w:tc>
          <w:tcPr>
            <w:tcW w:w="2072" w:type="dxa"/>
          </w:tcPr>
          <w:p w:rsidR="008049D4" w:rsidRPr="00742469" w:rsidRDefault="008049D4" w:rsidP="005E1FC7">
            <w:pPr>
              <w:jc w:val="center"/>
              <w:rPr>
                <w:rFonts w:ascii="Times New Roman" w:hAnsi="Times New Roman"/>
              </w:rPr>
            </w:pPr>
            <w:r w:rsidRPr="00742469">
              <w:rPr>
                <w:rFonts w:ascii="Times New Roman" w:hAnsi="Times New Roman"/>
              </w:rPr>
              <w:t>25,1 – 27,0</w:t>
            </w:r>
          </w:p>
        </w:tc>
      </w:tr>
      <w:tr w:rsidR="008049D4" w:rsidTr="005E1FC7">
        <w:trPr>
          <w:cantSplit/>
        </w:trPr>
        <w:tc>
          <w:tcPr>
            <w:tcW w:w="1577" w:type="dxa"/>
            <w:vMerge/>
          </w:tcPr>
          <w:p w:rsidR="008049D4" w:rsidRPr="00742469" w:rsidRDefault="008049D4" w:rsidP="005E1FC7">
            <w:pPr>
              <w:jc w:val="both"/>
              <w:rPr>
                <w:rFonts w:ascii="Times New Roman" w:hAnsi="Times New Roman"/>
              </w:rPr>
            </w:pPr>
          </w:p>
        </w:tc>
        <w:tc>
          <w:tcPr>
            <w:tcW w:w="3970" w:type="dxa"/>
          </w:tcPr>
          <w:p w:rsidR="008049D4" w:rsidRPr="00742469" w:rsidRDefault="008049D4" w:rsidP="005E1FC7">
            <w:pPr>
              <w:jc w:val="both"/>
              <w:rPr>
                <w:rFonts w:ascii="Times New Roman" w:hAnsi="Times New Roman"/>
              </w:rPr>
            </w:pPr>
            <w:r w:rsidRPr="00742469">
              <w:rPr>
                <w:rFonts w:ascii="Times New Roman" w:hAnsi="Times New Roman"/>
              </w:rPr>
              <w:t>Kelebihan berat badan tingkat berat</w:t>
            </w:r>
          </w:p>
        </w:tc>
        <w:tc>
          <w:tcPr>
            <w:tcW w:w="2072" w:type="dxa"/>
          </w:tcPr>
          <w:p w:rsidR="008049D4" w:rsidRPr="00742469" w:rsidRDefault="008049D4" w:rsidP="005E1FC7">
            <w:pPr>
              <w:jc w:val="center"/>
              <w:rPr>
                <w:rFonts w:ascii="Times New Roman" w:hAnsi="Times New Roman"/>
              </w:rPr>
            </w:pPr>
            <w:r w:rsidRPr="00742469">
              <w:rPr>
                <w:rFonts w:ascii="Times New Roman" w:hAnsi="Times New Roman"/>
              </w:rPr>
              <w:t>&gt; 27,0</w:t>
            </w:r>
          </w:p>
        </w:tc>
      </w:tr>
    </w:tbl>
    <w:p w:rsidR="008049D4" w:rsidRPr="000E11D7" w:rsidRDefault="008049D4" w:rsidP="008049D4">
      <w:pPr>
        <w:pStyle w:val="NoSpacing"/>
        <w:spacing w:line="360" w:lineRule="auto"/>
        <w:rPr>
          <w:rFonts w:ascii="Times New Roman" w:hAnsi="Times New Roman"/>
          <w:vertAlign w:val="subscript"/>
        </w:rPr>
      </w:pPr>
    </w:p>
    <w:p w:rsidR="008049D4" w:rsidRPr="000E11D7" w:rsidRDefault="008049D4" w:rsidP="008049D4">
      <w:pPr>
        <w:pStyle w:val="NoSpacing"/>
        <w:spacing w:line="360" w:lineRule="auto"/>
        <w:ind w:firstLine="720"/>
        <w:rPr>
          <w:rFonts w:ascii="Times New Roman" w:hAnsi="Times New Roman"/>
          <w:sz w:val="24"/>
          <w:szCs w:val="24"/>
        </w:rPr>
      </w:pPr>
      <w:r w:rsidRPr="000E11D7">
        <w:rPr>
          <w:rFonts w:ascii="Times New Roman" w:hAnsi="Times New Roman"/>
          <w:sz w:val="24"/>
          <w:szCs w:val="24"/>
        </w:rPr>
        <w:t>Jika seseorang termasuk kategori :</w:t>
      </w:r>
    </w:p>
    <w:p w:rsidR="008049D4" w:rsidRPr="000E11D7" w:rsidRDefault="008049D4" w:rsidP="008049D4">
      <w:pPr>
        <w:pStyle w:val="NoSpacing"/>
        <w:spacing w:line="360" w:lineRule="auto"/>
        <w:ind w:left="720"/>
        <w:jc w:val="both"/>
        <w:rPr>
          <w:rFonts w:ascii="Times New Roman" w:hAnsi="Times New Roman"/>
          <w:sz w:val="24"/>
          <w:szCs w:val="24"/>
        </w:rPr>
      </w:pPr>
      <w:r w:rsidRPr="000E11D7">
        <w:rPr>
          <w:rFonts w:ascii="Times New Roman" w:hAnsi="Times New Roman"/>
          <w:sz w:val="24"/>
          <w:szCs w:val="24"/>
        </w:rPr>
        <w:t>IMT &lt; 17,0: keadaan orang tersebut disebut kurus dengan kekurangan berat badan tingkat berat atau Kurang Energi Kronis (KEK) berat.</w:t>
      </w:r>
    </w:p>
    <w:p w:rsidR="008049D4" w:rsidRPr="00742469" w:rsidRDefault="008049D4" w:rsidP="008049D4">
      <w:pPr>
        <w:pStyle w:val="NoSpacing"/>
        <w:spacing w:line="360" w:lineRule="auto"/>
        <w:ind w:left="720"/>
        <w:jc w:val="both"/>
        <w:rPr>
          <w:rFonts w:ascii="Times New Roman" w:hAnsi="Times New Roman"/>
          <w:sz w:val="24"/>
          <w:szCs w:val="24"/>
        </w:rPr>
      </w:pPr>
      <w:r w:rsidRPr="000E11D7">
        <w:rPr>
          <w:rFonts w:ascii="Times New Roman" w:hAnsi="Times New Roman"/>
          <w:sz w:val="24"/>
          <w:szCs w:val="24"/>
        </w:rPr>
        <w:t xml:space="preserve">IMT 17,0 – 18,4: keadaan orang tersebut disebut kurus dengan kekurangan berat badan tingkat ringan atau KEK ringan. </w:t>
      </w:r>
    </w:p>
    <w:p w:rsidR="008049D4" w:rsidRDefault="008049D4" w:rsidP="008049D4">
      <w:pPr>
        <w:pStyle w:val="NoSpacing"/>
        <w:spacing w:line="360" w:lineRule="auto"/>
        <w:ind w:left="720"/>
        <w:jc w:val="both"/>
        <w:rPr>
          <w:rFonts w:ascii="Times New Roman" w:hAnsi="Times New Roman"/>
          <w:iCs/>
          <w:sz w:val="24"/>
          <w:szCs w:val="24"/>
          <w:bdr w:val="none" w:sz="0" w:space="0" w:color="auto" w:frame="1"/>
          <w:shd w:val="clear" w:color="auto" w:fill="FFFFFF"/>
        </w:rPr>
      </w:pPr>
      <w:r>
        <w:rPr>
          <w:rFonts w:ascii="Times New Roman" w:hAnsi="Times New Roman"/>
          <w:sz w:val="24"/>
          <w:szCs w:val="24"/>
        </w:rPr>
        <w:lastRenderedPageBreak/>
        <w:t>Menurut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"Wardani, D. W., Lazuardi, l., Mahendradhata, Y., and Kusnanto", "given" : "H.", "non-dropping-particle" : "", "parse-names" : false, "suffix" : "" } ], "container-title" : "WHO South-East Asia Journal of Public Health", "id" : "ITEM-1", "issue" : "2", "issued" : { "date-parts" : [ [ "2014" ] ] }, "page" : "179", "title" : "Clustered Tuberculosis Incidence in Bandar Lampung, Indonesia", "type" : "article-journal", "volume" : "3" }, "uris" : [ "http://www.mendeley.com/documents/?uuid=6fe3e71c-a28d-4827-80f2-14abbb65ee2f" ] } ], "mendeley" : { "formattedCitation" : "(Wardani, D. W., Lazuardi, l., Mahendradhata, Y., and Kusnanto 2014)", "manualFormatting" : "Wardani et al., 2014)", "plainTextFormattedCitation" : "(Wardani, D. W., Lazuardi, l., Mahendradhata, Y., and Kusnanto 2014)", "previouslyFormattedCitation" : "(Wardani, D. W., Lazuardi, l., Mahendradhata, Y., and Kusnanto 2014)" }, "properties" : { "noteIndex" : 0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 xml:space="preserve">Wardani </w:t>
      </w:r>
      <w:r w:rsidRPr="00D069B8">
        <w:rPr>
          <w:rFonts w:ascii="Times New Roman" w:hAnsi="Times New Roman"/>
          <w:i/>
          <w:noProof/>
          <w:sz w:val="24"/>
          <w:szCs w:val="24"/>
        </w:rPr>
        <w:t>et al</w:t>
      </w:r>
      <w:r>
        <w:rPr>
          <w:rFonts w:ascii="Times New Roman" w:hAnsi="Times New Roman"/>
          <w:noProof/>
          <w:sz w:val="24"/>
          <w:szCs w:val="24"/>
        </w:rPr>
        <w:t xml:space="preserve">., </w:t>
      </w:r>
      <w:r w:rsidRPr="000E11D7">
        <w:rPr>
          <w:rFonts w:ascii="Times New Roman" w:hAnsi="Times New Roman"/>
          <w:noProof/>
          <w:sz w:val="24"/>
          <w:szCs w:val="24"/>
        </w:rPr>
        <w:t>2014)</w:t>
      </w:r>
      <w:r>
        <w:rPr>
          <w:rFonts w:ascii="Times New Roman" w:hAnsi="Times New Roman"/>
          <w:sz w:val="24"/>
          <w:szCs w:val="24"/>
        </w:rPr>
        <w:fldChar w:fldCharType="end"/>
      </w:r>
      <w:r>
        <w:rPr>
          <w:rFonts w:ascii="Times New Roman" w:hAnsi="Times New Roman"/>
          <w:sz w:val="24"/>
          <w:szCs w:val="24"/>
        </w:rPr>
        <w:t xml:space="preserve">,  yang melakukan penelitian tentang  kejadian tuberkulosis dan faktor risikonya di bandar lampung, menyatakan keamanan pangan yang tidak baik meningkatkan risiko kejadian TB. </w:t>
      </w:r>
    </w:p>
    <w:p w:rsidR="008049D4" w:rsidRDefault="008049D4" w:rsidP="006D1014">
      <w:pPr>
        <w:pStyle w:val="NoSpacing"/>
        <w:numPr>
          <w:ilvl w:val="0"/>
          <w:numId w:val="9"/>
        </w:numPr>
        <w:spacing w:line="360" w:lineRule="auto"/>
        <w:jc w:val="both"/>
        <w:rPr>
          <w:rFonts w:ascii="Times New Roman" w:hAnsi="Times New Roman"/>
          <w:iCs/>
          <w:sz w:val="24"/>
          <w:szCs w:val="24"/>
          <w:bdr w:val="none" w:sz="0" w:space="0" w:color="auto" w:frame="1"/>
          <w:shd w:val="clear" w:color="auto" w:fill="FFFFFF"/>
        </w:rPr>
      </w:pPr>
      <w:r w:rsidRPr="00551FE3">
        <w:rPr>
          <w:rFonts w:ascii="Times New Roman" w:hAnsi="Times New Roman"/>
          <w:iCs/>
          <w:sz w:val="24"/>
          <w:szCs w:val="24"/>
          <w:u w:val="single"/>
          <w:bdr w:val="none" w:sz="0" w:space="0" w:color="auto" w:frame="1"/>
          <w:shd w:val="clear" w:color="auto" w:fill="FFFFFF"/>
        </w:rPr>
        <w:t>Kemiskinan</w:t>
      </w:r>
      <w:r>
        <w:rPr>
          <w:rFonts w:ascii="Times New Roman" w:hAnsi="Times New Roman"/>
          <w:iCs/>
          <w:sz w:val="24"/>
          <w:szCs w:val="24"/>
          <w:bdr w:val="none" w:sz="0" w:space="0" w:color="auto" w:frame="1"/>
          <w:shd w:val="clear" w:color="auto" w:fill="FFFFFF"/>
        </w:rPr>
        <w:t>.</w:t>
      </w:r>
    </w:p>
    <w:p w:rsidR="008049D4" w:rsidRPr="008049D4" w:rsidRDefault="008049D4" w:rsidP="008049D4">
      <w:pPr>
        <w:autoSpaceDE w:val="0"/>
        <w:autoSpaceDN w:val="0"/>
        <w:adjustRightInd w:val="0"/>
        <w:spacing w:after="0" w:line="360" w:lineRule="auto"/>
        <w:ind w:left="720" w:firstLine="720"/>
        <w:jc w:val="both"/>
        <w:rPr>
          <w:rFonts w:ascii="Times New Roman" w:hAnsi="Times New Roman"/>
          <w:iCs/>
          <w:sz w:val="24"/>
          <w:szCs w:val="24"/>
          <w:bdr w:val="none" w:sz="0" w:space="0" w:color="auto" w:frame="1"/>
          <w:shd w:val="clear" w:color="auto" w:fill="FFFFFF"/>
        </w:rPr>
      </w:pPr>
      <w:r w:rsidRPr="008049D4">
        <w:rPr>
          <w:rFonts w:ascii="Times New Roman" w:hAnsi="Times New Roman"/>
          <w:iCs/>
          <w:sz w:val="24"/>
          <w:szCs w:val="24"/>
          <w:bdr w:val="none" w:sz="0" w:space="0" w:color="auto" w:frame="1"/>
          <w:shd w:val="clear" w:color="auto" w:fill="FFFFFF"/>
        </w:rPr>
        <w:t xml:space="preserve">Menurut Bank Dunia, diperkirakan 1,2 miliar orang hidup dalam kemiskinan ekstrim (didefinisikan sebagai orang-orang yang hidup dengan kurang dari 1,25 USD per hari), hubungan antara kemiskinan dan penyakit jelas terkait, dimana tingkat infeksi turun dengan penurunan kemiskinan. Penyakit menular yang istilah-istilah seperti "penyakit tropis terabaikan" dan "penyakit menular kemiskinan" lebih umum ditemukan di daerah di mana kemiskinan yang tinggi, seperti penyakit HIV / AIDS, malaria dan Tuberkulosis </w:t>
      </w:r>
      <w:r w:rsidRPr="008049D4">
        <w:rPr>
          <w:rFonts w:ascii="Times New Roman" w:hAnsi="Times New Roman"/>
          <w:iCs/>
          <w:sz w:val="24"/>
          <w:szCs w:val="24"/>
          <w:bdr w:val="none" w:sz="0" w:space="0" w:color="auto" w:frame="1"/>
          <w:shd w:val="clear" w:color="auto" w:fill="FFFFFF"/>
        </w:rPr>
        <w:fldChar w:fldCharType="begin" w:fldLock="1"/>
      </w:r>
      <w:r w:rsidRPr="008049D4">
        <w:rPr>
          <w:rFonts w:ascii="Times New Roman" w:hAnsi="Times New Roman"/>
          <w:iCs/>
          <w:sz w:val="24"/>
          <w:szCs w:val="24"/>
          <w:bdr w:val="none" w:sz="0" w:space="0" w:color="auto" w:frame="1"/>
          <w:shd w:val="clear" w:color="auto" w:fill="FFFFFF"/>
        </w:rPr>
        <w:instrText>ADDIN CSL_CITATION { "citationItems" : [ { "id" : "ITEM-1", "itemData" : { "URL" : "https://en.reset.org/knowledge/diseases-and-links-poverty", "author" : [ { "dropping-particle" : "", "family" : "Rees", "given" : "A", "non-dropping-particle" : "", "parse-names" : false, "suffix" : "" } ], "id" : "ITEM-1", "issued" : { "date-parts" : [ [ "2015" ] ] }, "title" : "Diseases and the Links to Poverty", "type" : "webpage" }, "uris" : [ "http://www.mendeley.com/documents/?uuid=88deefcb-dd0e-42b9-9116-821ef8e15f51" ] } ], "mendeley" : { "formattedCitation" : "(Rees 2015)", "manualFormatting" : "(Rees, 2015)", "plainTextFormattedCitation" : "(Rees 2015)", "previouslyFormattedCitation" : "(Rees 2015)" }, "properties" : { "noteIndex" : 0 }, "schema" : "https://github.com/citation-style-language/schema/raw/master/csl-citation.json" }</w:instrText>
      </w:r>
      <w:r w:rsidRPr="008049D4">
        <w:rPr>
          <w:rFonts w:ascii="Times New Roman" w:hAnsi="Times New Roman"/>
          <w:iCs/>
          <w:sz w:val="24"/>
          <w:szCs w:val="24"/>
          <w:bdr w:val="none" w:sz="0" w:space="0" w:color="auto" w:frame="1"/>
          <w:shd w:val="clear" w:color="auto" w:fill="FFFFFF"/>
        </w:rPr>
        <w:fldChar w:fldCharType="separate"/>
      </w:r>
      <w:r w:rsidRPr="008049D4">
        <w:rPr>
          <w:rFonts w:ascii="Times New Roman" w:hAnsi="Times New Roman"/>
          <w:iCs/>
          <w:noProof/>
          <w:sz w:val="24"/>
          <w:szCs w:val="24"/>
          <w:bdr w:val="none" w:sz="0" w:space="0" w:color="auto" w:frame="1"/>
          <w:shd w:val="clear" w:color="auto" w:fill="FFFFFF"/>
        </w:rPr>
        <w:t>(Rees, 2015)</w:t>
      </w:r>
      <w:r w:rsidRPr="008049D4">
        <w:rPr>
          <w:rFonts w:ascii="Times New Roman" w:hAnsi="Times New Roman"/>
          <w:iCs/>
          <w:sz w:val="24"/>
          <w:szCs w:val="24"/>
          <w:bdr w:val="none" w:sz="0" w:space="0" w:color="auto" w:frame="1"/>
          <w:shd w:val="clear" w:color="auto" w:fill="FFFFFF"/>
        </w:rPr>
        <w:fldChar w:fldCharType="end"/>
      </w:r>
    </w:p>
    <w:p w:rsidR="008049D4" w:rsidRPr="008049D4" w:rsidRDefault="008049D4" w:rsidP="008049D4">
      <w:pPr>
        <w:autoSpaceDE w:val="0"/>
        <w:autoSpaceDN w:val="0"/>
        <w:adjustRightInd w:val="0"/>
        <w:spacing w:after="0" w:line="360" w:lineRule="auto"/>
        <w:ind w:left="720" w:firstLine="720"/>
        <w:jc w:val="both"/>
        <w:rPr>
          <w:rFonts w:ascii="Times New Roman" w:hAnsi="Times New Roman"/>
          <w:sz w:val="24"/>
          <w:szCs w:val="24"/>
        </w:rPr>
      </w:pPr>
      <w:r w:rsidRPr="008049D4">
        <w:rPr>
          <w:rFonts w:ascii="Times New Roman" w:hAnsi="Times New Roman"/>
          <w:iCs/>
          <w:sz w:val="24"/>
          <w:szCs w:val="24"/>
          <w:bdr w:val="none" w:sz="0" w:space="0" w:color="auto" w:frame="1"/>
          <w:shd w:val="clear" w:color="auto" w:fill="FFFFFF"/>
        </w:rPr>
        <w:t>Kemiskinan itu terbagi atas 2 yaitu pertama k</w:t>
      </w:r>
      <w:r w:rsidRPr="008049D4">
        <w:rPr>
          <w:rFonts w:ascii="Times New Roman" w:hAnsi="Times New Roman"/>
          <w:sz w:val="24"/>
          <w:szCs w:val="24"/>
        </w:rPr>
        <w:t xml:space="preserve">emiskinan relatif merupakan kondisi miskin karena pengaruh kebijakan pembangunan yang belum mampu menjangkau seluruh lapisan masyarakat sehingga menyebabkan ketimpangan pada distribusi pendapatan. Dan yang kedua adalah kemiskinan secara absolut ditentukan berdasarkan ketidakmampuan untuk mencukupi kebutuhan pokok minimum seperti pangan, sandang, kesehatan, perumahan dan pendidikan yang diperlukan untuk bisa hidup dan bekerja </w:t>
      </w:r>
      <w:r w:rsidRPr="008049D4">
        <w:rPr>
          <w:rFonts w:ascii="Times New Roman" w:hAnsi="Times New Roman"/>
          <w:sz w:val="24"/>
          <w:szCs w:val="24"/>
        </w:rPr>
        <w:fldChar w:fldCharType="begin" w:fldLock="1"/>
      </w:r>
      <w:r w:rsidRPr="008049D4">
        <w:rPr>
          <w:rFonts w:ascii="Times New Roman" w:hAnsi="Times New Roman"/>
          <w:sz w:val="24"/>
          <w:szCs w:val="24"/>
        </w:rPr>
        <w:instrText>ADDIN CSL_CITATION { "citationItems" : [ { "id" : "ITEM-1", "itemData" : { "author" : [ { "dropping-particle" : "", "family" : "Badan Pusat Statistik", "given" : "", "non-dropping-particle" : "", "parse-names" : false, "suffix" : "" } ], "id" : "ITEM-1", "issued" : { "date-parts" : [ [ "2015" ] ] }, "publisher" : "CV. Faesah Putra Abadi", "publisher-place" : "Jakarta", "title" : "Penghitungan dan Analisis Kemiskinan Makro Indonesia Tahun 2015", "type" : "book" }, "uris" : [ "http://www.mendeley.com/documents/?uuid=22965741-05ec-4964-b155-3a4760435464" ] } ], "mendeley" : { "formattedCitation" : "(Badan Pusat Statistik 2015)", "manualFormatting" : "(Badan Pusat Statistik, 2015)", "plainTextFormattedCitation" : "(Badan Pusat Statistik 2015)", "previouslyFormattedCitation" : "(Badan Pusat Statistik 2015)" }, "properties" : { "noteIndex" : 0 }, "schema" : "https://github.com/citation-style-language/schema/raw/master/csl-citation.json" }</w:instrText>
      </w:r>
      <w:r w:rsidRPr="008049D4">
        <w:rPr>
          <w:rFonts w:ascii="Times New Roman" w:hAnsi="Times New Roman"/>
          <w:sz w:val="24"/>
          <w:szCs w:val="24"/>
        </w:rPr>
        <w:fldChar w:fldCharType="separate"/>
      </w:r>
      <w:r w:rsidRPr="008049D4">
        <w:rPr>
          <w:rFonts w:ascii="Times New Roman" w:hAnsi="Times New Roman"/>
          <w:noProof/>
          <w:sz w:val="24"/>
          <w:szCs w:val="24"/>
        </w:rPr>
        <w:t>(Badan Pusat Statistik, 2015)</w:t>
      </w:r>
      <w:r w:rsidRPr="008049D4">
        <w:rPr>
          <w:rFonts w:ascii="Times New Roman" w:hAnsi="Times New Roman"/>
          <w:sz w:val="24"/>
          <w:szCs w:val="24"/>
        </w:rPr>
        <w:fldChar w:fldCharType="end"/>
      </w:r>
      <w:r w:rsidRPr="008049D4">
        <w:rPr>
          <w:rFonts w:ascii="Times New Roman" w:hAnsi="Times New Roman"/>
          <w:sz w:val="24"/>
          <w:szCs w:val="24"/>
        </w:rPr>
        <w:t>.</w:t>
      </w:r>
    </w:p>
    <w:p w:rsidR="008049D4" w:rsidRPr="008049D4" w:rsidRDefault="008049D4" w:rsidP="008049D4">
      <w:pPr>
        <w:pStyle w:val="NoSpacing"/>
        <w:spacing w:line="360" w:lineRule="auto"/>
        <w:ind w:left="720" w:firstLine="720"/>
        <w:jc w:val="both"/>
        <w:rPr>
          <w:rFonts w:ascii="Times New Roman" w:hAnsi="Times New Roman"/>
          <w:iCs/>
          <w:sz w:val="24"/>
          <w:szCs w:val="24"/>
          <w:bdr w:val="none" w:sz="0" w:space="0" w:color="auto" w:frame="1"/>
          <w:shd w:val="clear" w:color="auto" w:fill="FFFFFF"/>
        </w:rPr>
      </w:pPr>
      <w:r w:rsidRPr="008049D4">
        <w:rPr>
          <w:rFonts w:ascii="Times New Roman" w:hAnsi="Times New Roman"/>
          <w:iCs/>
          <w:sz w:val="24"/>
          <w:szCs w:val="24"/>
          <w:bdr w:val="none" w:sz="0" w:space="0" w:color="auto" w:frame="1"/>
          <w:shd w:val="clear" w:color="auto" w:fill="FFFFFF"/>
        </w:rPr>
        <w:t>Beberapa program yang telah dilaksanakan oleh pemerintah untuk penanggulangan kemiskinan antara lain :</w:t>
      </w:r>
    </w:p>
    <w:p w:rsidR="008049D4" w:rsidRPr="008049D4" w:rsidRDefault="008049D4" w:rsidP="006D1014">
      <w:pPr>
        <w:pStyle w:val="ListParagraph"/>
        <w:numPr>
          <w:ilvl w:val="0"/>
          <w:numId w:val="13"/>
        </w:numPr>
        <w:autoSpaceDE w:val="0"/>
        <w:autoSpaceDN w:val="0"/>
        <w:adjustRightInd w:val="0"/>
        <w:spacing w:after="0" w:line="360" w:lineRule="auto"/>
        <w:jc w:val="both"/>
        <w:rPr>
          <w:rFonts w:ascii="Times New Roman" w:hAnsi="Times New Roman"/>
          <w:iCs/>
          <w:sz w:val="24"/>
          <w:szCs w:val="24"/>
          <w:bdr w:val="none" w:sz="0" w:space="0" w:color="auto" w:frame="1"/>
          <w:shd w:val="clear" w:color="auto" w:fill="FFFFFF"/>
        </w:rPr>
      </w:pPr>
      <w:r w:rsidRPr="008049D4">
        <w:rPr>
          <w:rFonts w:ascii="Times New Roman" w:hAnsi="Times New Roman"/>
          <w:iCs/>
          <w:sz w:val="24"/>
          <w:szCs w:val="24"/>
          <w:bdr w:val="none" w:sz="0" w:space="0" w:color="auto" w:frame="1"/>
          <w:shd w:val="clear" w:color="auto" w:fill="FFFFFF"/>
        </w:rPr>
        <w:t xml:space="preserve">Simpanan Keluarga Sejahtera </w:t>
      </w:r>
    </w:p>
    <w:p w:rsidR="008049D4" w:rsidRPr="008049D4" w:rsidRDefault="008049D4" w:rsidP="008049D4">
      <w:pPr>
        <w:autoSpaceDE w:val="0"/>
        <w:autoSpaceDN w:val="0"/>
        <w:adjustRightInd w:val="0"/>
        <w:spacing w:after="0" w:line="360" w:lineRule="auto"/>
        <w:ind w:left="1080"/>
        <w:jc w:val="both"/>
        <w:rPr>
          <w:rFonts w:ascii="Times New Roman" w:hAnsi="Times New Roman"/>
          <w:sz w:val="24"/>
          <w:szCs w:val="24"/>
        </w:rPr>
      </w:pPr>
      <w:r w:rsidRPr="008049D4">
        <w:rPr>
          <w:rFonts w:ascii="Times New Roman" w:hAnsi="Times New Roman"/>
          <w:iCs/>
          <w:sz w:val="24"/>
          <w:szCs w:val="24"/>
          <w:bdr w:val="none" w:sz="0" w:space="0" w:color="auto" w:frame="1"/>
          <w:shd w:val="clear" w:color="auto" w:fill="FFFFFF"/>
        </w:rPr>
        <w:t>Simpanan keluarga sejahtera yang</w:t>
      </w:r>
      <w:r w:rsidRPr="008049D4">
        <w:rPr>
          <w:rFonts w:ascii="Times New Roman" w:hAnsi="Times New Roman"/>
          <w:b/>
          <w:bCs/>
          <w:sz w:val="24"/>
          <w:szCs w:val="24"/>
        </w:rPr>
        <w:t xml:space="preserve"> </w:t>
      </w:r>
      <w:r w:rsidRPr="008049D4">
        <w:rPr>
          <w:rFonts w:ascii="Times New Roman" w:hAnsi="Times New Roman"/>
          <w:sz w:val="24"/>
          <w:szCs w:val="24"/>
        </w:rPr>
        <w:t xml:space="preserve">diberikan kepada keluarga pemegang Kartu Keluarga Sejahtera (KKS) Program ini berupa pemberian bantuan non tunai dalam bentuk simpanan yang diberikan kepada 15,5 Juta Keluarga kurang mampu di seluruh Indonesia, Untuk tahun 2014, dibayarkan sekaligus Rp. 400.000 untuk bulan November dan Desember. </w:t>
      </w:r>
    </w:p>
    <w:p w:rsidR="008049D4" w:rsidRPr="008049D4" w:rsidRDefault="008049D4" w:rsidP="008049D4">
      <w:pPr>
        <w:autoSpaceDE w:val="0"/>
        <w:autoSpaceDN w:val="0"/>
        <w:adjustRightInd w:val="0"/>
        <w:spacing w:after="0" w:line="360" w:lineRule="auto"/>
        <w:ind w:left="1080"/>
        <w:jc w:val="both"/>
        <w:rPr>
          <w:rFonts w:ascii="Times New Roman" w:hAnsi="Times New Roman"/>
          <w:sz w:val="24"/>
          <w:szCs w:val="24"/>
        </w:rPr>
      </w:pPr>
    </w:p>
    <w:p w:rsidR="008049D4" w:rsidRPr="008049D4" w:rsidRDefault="008049D4" w:rsidP="008049D4">
      <w:pPr>
        <w:autoSpaceDE w:val="0"/>
        <w:autoSpaceDN w:val="0"/>
        <w:adjustRightInd w:val="0"/>
        <w:spacing w:after="0" w:line="360" w:lineRule="auto"/>
        <w:ind w:left="1080"/>
        <w:jc w:val="both"/>
        <w:rPr>
          <w:rFonts w:ascii="Times New Roman" w:hAnsi="Times New Roman"/>
          <w:sz w:val="24"/>
          <w:szCs w:val="24"/>
        </w:rPr>
      </w:pPr>
    </w:p>
    <w:p w:rsidR="008049D4" w:rsidRPr="008049D4" w:rsidRDefault="008049D4" w:rsidP="006D1014">
      <w:pPr>
        <w:pStyle w:val="ListParagraph"/>
        <w:numPr>
          <w:ilvl w:val="0"/>
          <w:numId w:val="13"/>
        </w:numPr>
        <w:autoSpaceDE w:val="0"/>
        <w:autoSpaceDN w:val="0"/>
        <w:adjustRightInd w:val="0"/>
        <w:spacing w:after="0" w:line="360" w:lineRule="auto"/>
        <w:jc w:val="both"/>
        <w:rPr>
          <w:rFonts w:ascii="Times New Roman" w:hAnsi="Times New Roman"/>
          <w:bCs/>
          <w:sz w:val="24"/>
          <w:szCs w:val="24"/>
        </w:rPr>
      </w:pPr>
      <w:r w:rsidRPr="008049D4">
        <w:rPr>
          <w:rFonts w:ascii="Times New Roman" w:hAnsi="Times New Roman"/>
          <w:bCs/>
          <w:sz w:val="24"/>
          <w:szCs w:val="24"/>
        </w:rPr>
        <w:lastRenderedPageBreak/>
        <w:t>Program Beras untuk Keluarga Miskin (raskin)</w:t>
      </w:r>
    </w:p>
    <w:p w:rsidR="008049D4" w:rsidRPr="008049D4" w:rsidRDefault="008049D4" w:rsidP="008049D4">
      <w:pPr>
        <w:autoSpaceDE w:val="0"/>
        <w:autoSpaceDN w:val="0"/>
        <w:adjustRightInd w:val="0"/>
        <w:spacing w:after="0" w:line="360" w:lineRule="auto"/>
        <w:ind w:left="1080"/>
        <w:jc w:val="both"/>
        <w:rPr>
          <w:rFonts w:ascii="Times New Roman" w:hAnsi="Times New Roman"/>
          <w:sz w:val="24"/>
          <w:szCs w:val="24"/>
        </w:rPr>
      </w:pPr>
      <w:r w:rsidRPr="008049D4">
        <w:rPr>
          <w:rFonts w:ascii="Times New Roman" w:hAnsi="Times New Roman"/>
          <w:sz w:val="24"/>
          <w:szCs w:val="24"/>
        </w:rPr>
        <w:t>Program Raskin adalah salah satu program penanggulangan kemiskinan dan perlindungan sosial di bidang pangan yang berupa bantuan beras bersubsidi kepada rumah tangga berpendapatan rendah (rumah tangga miskin dan rentan miskin).</w:t>
      </w:r>
    </w:p>
    <w:p w:rsidR="008049D4" w:rsidRPr="008049D4" w:rsidRDefault="008049D4" w:rsidP="006D1014">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8049D4">
        <w:rPr>
          <w:rFonts w:ascii="Times New Roman" w:hAnsi="Times New Roman"/>
          <w:sz w:val="24"/>
          <w:szCs w:val="24"/>
        </w:rPr>
        <w:t>Program Bantuan Siswa Miskin (BSM)</w:t>
      </w:r>
    </w:p>
    <w:p w:rsidR="008049D4" w:rsidRPr="008049D4" w:rsidRDefault="008049D4" w:rsidP="008049D4">
      <w:pPr>
        <w:autoSpaceDE w:val="0"/>
        <w:autoSpaceDN w:val="0"/>
        <w:adjustRightInd w:val="0"/>
        <w:spacing w:after="0" w:line="360" w:lineRule="auto"/>
        <w:ind w:left="1080"/>
        <w:jc w:val="both"/>
        <w:rPr>
          <w:rFonts w:ascii="Times New Roman" w:hAnsi="Times New Roman"/>
          <w:sz w:val="24"/>
          <w:szCs w:val="24"/>
        </w:rPr>
      </w:pPr>
      <w:r w:rsidRPr="008049D4">
        <w:rPr>
          <w:rFonts w:ascii="Times New Roman" w:hAnsi="Times New Roman"/>
          <w:sz w:val="24"/>
          <w:szCs w:val="24"/>
        </w:rPr>
        <w:t xml:space="preserve">Bantuan Siswa Miskin (BSM) adalah bantuan yang diberikan kepada siswa dari keluarga kurang mampu untuk dapat melakukan kegiatan belajar di sekolah Kebijakan BSM bertujuan agar siswa dari kalangan tidak mampu dapat terus melanjutkan pendidikan di sekolah. </w:t>
      </w:r>
    </w:p>
    <w:p w:rsidR="008049D4" w:rsidRPr="008049D4" w:rsidRDefault="008049D4" w:rsidP="006D1014">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8049D4">
        <w:rPr>
          <w:rFonts w:ascii="Times New Roman" w:hAnsi="Times New Roman"/>
          <w:sz w:val="24"/>
          <w:szCs w:val="24"/>
        </w:rPr>
        <w:t>Kredit Usaha Rakyat (KUR)</w:t>
      </w:r>
    </w:p>
    <w:p w:rsidR="008049D4" w:rsidRPr="008049D4" w:rsidRDefault="008049D4" w:rsidP="008049D4">
      <w:pPr>
        <w:autoSpaceDE w:val="0"/>
        <w:autoSpaceDN w:val="0"/>
        <w:adjustRightInd w:val="0"/>
        <w:spacing w:after="0" w:line="360" w:lineRule="auto"/>
        <w:ind w:left="1080"/>
        <w:jc w:val="both"/>
        <w:rPr>
          <w:rFonts w:ascii="Times New Roman" w:hAnsi="Times New Roman"/>
          <w:sz w:val="24"/>
          <w:szCs w:val="24"/>
        </w:rPr>
      </w:pPr>
      <w:r w:rsidRPr="008049D4">
        <w:rPr>
          <w:rFonts w:ascii="Times New Roman" w:hAnsi="Times New Roman"/>
          <w:sz w:val="24"/>
          <w:szCs w:val="24"/>
        </w:rPr>
        <w:t>Kredit Usaha Rakyat (KUR) adalah dana pinjaman dalam bentuk Modal Kerja (KMK) dan atau Kredit Investasi (KI) dengan plafon kredit dari Rp. 5.000.000 sampai dengan Rp. 500.000.000. Sasarannya adalah kelompok masyarakat hampir miskin yang kegiatan usahanya pada skala mikro dan kecil untuk memberikan akses dan penguatan ekonomi bagi pelaku usaha berskala mikro dan kecil.</w:t>
      </w:r>
    </w:p>
    <w:p w:rsidR="008049D4" w:rsidRPr="008049D4" w:rsidRDefault="008049D4" w:rsidP="006D1014">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8049D4">
        <w:rPr>
          <w:rFonts w:ascii="Times New Roman" w:hAnsi="Times New Roman"/>
          <w:sz w:val="24"/>
          <w:szCs w:val="24"/>
        </w:rPr>
        <w:t>Program Nasional Pemberdayaan Masyarakat (PNPM)</w:t>
      </w:r>
    </w:p>
    <w:p w:rsidR="008049D4" w:rsidRPr="008049D4" w:rsidRDefault="008049D4" w:rsidP="008049D4">
      <w:pPr>
        <w:autoSpaceDE w:val="0"/>
        <w:autoSpaceDN w:val="0"/>
        <w:adjustRightInd w:val="0"/>
        <w:spacing w:after="0" w:line="360" w:lineRule="auto"/>
        <w:ind w:left="1080"/>
        <w:jc w:val="both"/>
        <w:rPr>
          <w:rFonts w:ascii="Times New Roman" w:hAnsi="Times New Roman"/>
          <w:sz w:val="24"/>
          <w:szCs w:val="24"/>
        </w:rPr>
      </w:pPr>
      <w:r w:rsidRPr="008049D4">
        <w:rPr>
          <w:rFonts w:ascii="Times New Roman" w:hAnsi="Times New Roman"/>
          <w:sz w:val="24"/>
          <w:szCs w:val="24"/>
        </w:rPr>
        <w:t>Pemberdayaan masyarakat yang merupakan upaya untuk menciptakan/ meningkatkan kapasitas masyarakat, baik secara individu maupun berkelompok, dalam memecahkan berbagai persoalan terkait upaya peningkatan kualitas hidup, kemandirian dan kesejahteraannya.</w:t>
      </w:r>
    </w:p>
    <w:p w:rsidR="008049D4" w:rsidRPr="008049D4" w:rsidRDefault="008049D4" w:rsidP="006D1014">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8049D4">
        <w:rPr>
          <w:rFonts w:ascii="Times New Roman" w:hAnsi="Times New Roman"/>
          <w:sz w:val="24"/>
          <w:szCs w:val="24"/>
        </w:rPr>
        <w:t>Program Jaminan Kesehatan Masyarakat (Jamkesmas)</w:t>
      </w:r>
    </w:p>
    <w:p w:rsidR="008049D4" w:rsidRPr="008049D4" w:rsidRDefault="008049D4" w:rsidP="008049D4">
      <w:pPr>
        <w:pStyle w:val="ListParagraph"/>
        <w:autoSpaceDE w:val="0"/>
        <w:autoSpaceDN w:val="0"/>
        <w:adjustRightInd w:val="0"/>
        <w:spacing w:after="0" w:line="360" w:lineRule="auto"/>
        <w:ind w:left="1080"/>
        <w:jc w:val="both"/>
        <w:rPr>
          <w:rFonts w:ascii="Times New Roman" w:hAnsi="Times New Roman"/>
          <w:sz w:val="24"/>
          <w:szCs w:val="24"/>
        </w:rPr>
      </w:pPr>
      <w:r w:rsidRPr="008049D4">
        <w:rPr>
          <w:rFonts w:ascii="Times New Roman" w:hAnsi="Times New Roman"/>
          <w:sz w:val="24"/>
          <w:szCs w:val="24"/>
        </w:rPr>
        <w:t>Jamkesmas merupakan program yang memberikan perlindungan sosial di bidang kesehatan untuk menjamin masyarakat miskin dan tidak mampu, yang iurannya dibayar oleh pemerintah agar kebutuhan dasar kesehatan yang layak dapat terpenuhi.</w:t>
      </w:r>
    </w:p>
    <w:p w:rsidR="008049D4" w:rsidRPr="008049D4" w:rsidRDefault="008049D4" w:rsidP="008049D4">
      <w:pPr>
        <w:pStyle w:val="ListParagraph"/>
        <w:autoSpaceDE w:val="0"/>
        <w:autoSpaceDN w:val="0"/>
        <w:adjustRightInd w:val="0"/>
        <w:spacing w:after="0" w:line="360" w:lineRule="auto"/>
        <w:ind w:left="1080"/>
        <w:jc w:val="both"/>
        <w:rPr>
          <w:rFonts w:ascii="Times New Roman" w:hAnsi="Times New Roman"/>
          <w:sz w:val="24"/>
          <w:szCs w:val="24"/>
        </w:rPr>
      </w:pPr>
      <w:r w:rsidRPr="008049D4">
        <w:rPr>
          <w:rFonts w:ascii="Times New Roman" w:hAnsi="Times New Roman"/>
          <w:sz w:val="24"/>
          <w:szCs w:val="24"/>
        </w:rPr>
        <w:t>Saat ini dalam kepesertaan BPJS kesehatan Kelompok masyarakat miskin dan tidak mampu ini didaftarkan oleh pemerintah dan iurannya dibayarkan oleh pemerintah. Kelompok masyarakat ini disebut Penerima Bantuan Iuran atau PBI.</w:t>
      </w:r>
    </w:p>
    <w:p w:rsidR="008049D4" w:rsidRDefault="008049D4" w:rsidP="008049D4">
      <w:pPr>
        <w:pStyle w:val="NoSpacing"/>
        <w:spacing w:line="360" w:lineRule="auto"/>
        <w:ind w:left="720" w:firstLine="72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lastRenderedPageBreak/>
        <w:t xml:space="preserve">Penyebab utama meningkatnya beban masalah TB antara lain adalah kemiskinan pada berbagai kelompok masyarakat, seperti pada negara-negara yang sedang berkembang, termasuk indonesia. </w:t>
      </w:r>
      <w:r w:rsidRPr="00EA643F">
        <w:rPr>
          <w:rFonts w:ascii="Times New Roman" w:hAnsi="Times New Roman"/>
          <w:iCs/>
          <w:sz w:val="24"/>
          <w:szCs w:val="24"/>
          <w:bdr w:val="none" w:sz="0" w:space="0" w:color="auto" w:frame="1"/>
          <w:shd w:val="clear" w:color="auto" w:fill="FFFFFF"/>
        </w:rPr>
        <w:t xml:space="preserve">Dimana sekitar 75% pasien TB adalah kelompok usia yang paling produktif secara ekonomis yaitu usia 15-50 tahun </w:t>
      </w:r>
      <w:r w:rsidRPr="00EA643F">
        <w:rPr>
          <w:rFonts w:ascii="Times New Roman" w:hAnsi="Times New Roman"/>
          <w:iCs/>
          <w:sz w:val="24"/>
          <w:szCs w:val="24"/>
          <w:bdr w:val="none" w:sz="0" w:space="0" w:color="auto" w:frame="1"/>
          <w:shd w:val="clear" w:color="auto" w:fill="FFFFFF"/>
        </w:rPr>
        <w:fldChar w:fldCharType="begin" w:fldLock="1"/>
      </w:r>
      <w:r w:rsidRPr="00EA643F">
        <w:rPr>
          <w:rFonts w:ascii="Times New Roman" w:hAnsi="Times New Roman"/>
          <w:iCs/>
          <w:sz w:val="24"/>
          <w:szCs w:val="24"/>
          <w:bdr w:val="none" w:sz="0" w:space="0" w:color="auto" w:frame="1"/>
          <w:shd w:val="clear" w:color="auto" w:fill="FFFFFF"/>
        </w:rPr>
        <w:instrText>ADDIN CSL_CITATION { "citationItems" : [ { "id" : "ITEM-1", "itemData" : { "ISBN" : "978-602-243-733-9", "author" : [ { "dropping-particle" : "", "family" : "Kemenkes RI", "given" : "", "non-dropping-particle" : "", "parse-names" : false, "suffix" : "" } ], "id" : "ITEM-1", "issued" : { "date-parts" : [ [ "2014" ] ] }, "publisher" : "Kemenkes RI", "publisher-place" : "Jakarta", "title" : "Pedoman Nasional Pengendalian Tuberkulosis", "type" : "book" }, "uris" : [ "http://www.mendeley.com/documents/?uuid=e703317b-9cbc-4c5e-9ea5-dfd3134b40c8" ] } ], "mendeley" : { "formattedCitation" : "(Kemenkes RI 2014a)", "manualFormatting" : "(Kemenkes RI, 2014)", "plainTextFormattedCitation" : "(Kemenkes RI 2014a)", "previouslyFormattedCitation" : "(Kemenkes RI 2014a)" }, "properties" : { "noteIndex" : 0 }, "schema" : "https://github.com/citation-style-language/schema/raw/master/csl-citation.json" }</w:instrText>
      </w:r>
      <w:r w:rsidRPr="00EA643F">
        <w:rPr>
          <w:rFonts w:ascii="Times New Roman" w:hAnsi="Times New Roman"/>
          <w:iCs/>
          <w:sz w:val="24"/>
          <w:szCs w:val="24"/>
          <w:bdr w:val="none" w:sz="0" w:space="0" w:color="auto" w:frame="1"/>
          <w:shd w:val="clear" w:color="auto" w:fill="FFFFFF"/>
        </w:rPr>
        <w:fldChar w:fldCharType="separate"/>
      </w:r>
      <w:r w:rsidRPr="00EA643F">
        <w:rPr>
          <w:rFonts w:ascii="Times New Roman" w:hAnsi="Times New Roman"/>
          <w:iCs/>
          <w:noProof/>
          <w:sz w:val="24"/>
          <w:szCs w:val="24"/>
          <w:bdr w:val="none" w:sz="0" w:space="0" w:color="auto" w:frame="1"/>
          <w:shd w:val="clear" w:color="auto" w:fill="FFFFFF"/>
        </w:rPr>
        <w:t>(Kemenkes RI, 2014)</w:t>
      </w:r>
      <w:r w:rsidRPr="00EA643F">
        <w:rPr>
          <w:rFonts w:ascii="Times New Roman" w:hAnsi="Times New Roman"/>
          <w:iCs/>
          <w:sz w:val="24"/>
          <w:szCs w:val="24"/>
          <w:bdr w:val="none" w:sz="0" w:space="0" w:color="auto" w:frame="1"/>
          <w:shd w:val="clear" w:color="auto" w:fill="FFFFFF"/>
        </w:rPr>
        <w:fldChar w:fldCharType="end"/>
      </w:r>
      <w:r w:rsidRPr="00EA643F">
        <w:rPr>
          <w:rFonts w:ascii="Times New Roman" w:hAnsi="Times New Roman"/>
          <w:iCs/>
          <w:sz w:val="24"/>
          <w:szCs w:val="24"/>
          <w:bdr w:val="none" w:sz="0" w:space="0" w:color="auto" w:frame="1"/>
          <w:shd w:val="clear" w:color="auto" w:fill="FFFFFF"/>
        </w:rPr>
        <w:t>.</w:t>
      </w:r>
    </w:p>
    <w:p w:rsidR="008049D4" w:rsidRPr="00A1555E" w:rsidRDefault="008049D4" w:rsidP="008049D4">
      <w:pPr>
        <w:pStyle w:val="NoSpacing"/>
        <w:spacing w:line="360" w:lineRule="auto"/>
        <w:ind w:left="720" w:firstLine="720"/>
        <w:jc w:val="both"/>
        <w:rPr>
          <w:rFonts w:ascii="Times New Roman" w:eastAsiaTheme="minorHAnsi" w:hAnsi="Times New Roman"/>
          <w:sz w:val="24"/>
          <w:szCs w:val="24"/>
        </w:rPr>
      </w:pPr>
      <w:r w:rsidRPr="00F81093">
        <w:rPr>
          <w:rFonts w:ascii="Times New Roman" w:hAnsi="Times New Roman"/>
          <w:iCs/>
          <w:sz w:val="24"/>
          <w:szCs w:val="24"/>
          <w:bdr w:val="none" w:sz="0" w:space="0" w:color="auto" w:frame="1"/>
          <w:shd w:val="clear" w:color="auto" w:fill="FFFFFF"/>
        </w:rPr>
        <w:t xml:space="preserve">Menurut </w:t>
      </w:r>
      <w:r>
        <w:rPr>
          <w:rFonts w:ascii="Times New Roman" w:hAnsi="Times New Roman"/>
          <w:iCs/>
          <w:sz w:val="24"/>
          <w:szCs w:val="24"/>
          <w:bdr w:val="none" w:sz="0" w:space="0" w:color="auto" w:frame="1"/>
          <w:shd w:val="clear" w:color="auto" w:fill="FFFFFF"/>
        </w:rPr>
        <w:t>(</w:t>
      </w:r>
      <w:r w:rsidRPr="00F81093">
        <w:rPr>
          <w:rFonts w:ascii="Times New Roman" w:hAnsi="Times New Roman"/>
          <w:iCs/>
          <w:sz w:val="24"/>
          <w:szCs w:val="24"/>
          <w:bdr w:val="none" w:sz="0" w:space="0" w:color="auto" w:frame="1"/>
          <w:shd w:val="clear" w:color="auto" w:fill="FFFFFF"/>
        </w:rPr>
        <w:fldChar w:fldCharType="begin" w:fldLock="1"/>
      </w:r>
      <w:r>
        <w:rPr>
          <w:rFonts w:ascii="Times New Roman" w:hAnsi="Times New Roman"/>
          <w:iCs/>
          <w:sz w:val="24"/>
          <w:szCs w:val="24"/>
          <w:bdr w:val="none" w:sz="0" w:space="0" w:color="auto" w:frame="1"/>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sidRPr="00F81093">
        <w:rPr>
          <w:rFonts w:ascii="Times New Roman" w:hAnsi="Times New Roman"/>
          <w:iCs/>
          <w:sz w:val="24"/>
          <w:szCs w:val="24"/>
          <w:bdr w:val="none" w:sz="0" w:space="0" w:color="auto" w:frame="1"/>
          <w:shd w:val="clear" w:color="auto" w:fill="FFFFFF"/>
        </w:rPr>
        <w:fldChar w:fldCharType="separate"/>
      </w:r>
      <w:r>
        <w:rPr>
          <w:rFonts w:ascii="Times New Roman" w:hAnsi="Times New Roman"/>
          <w:iCs/>
          <w:noProof/>
          <w:sz w:val="24"/>
          <w:szCs w:val="24"/>
          <w:bdr w:val="none" w:sz="0" w:space="0" w:color="auto" w:frame="1"/>
          <w:shd w:val="clear" w:color="auto" w:fill="FFFFFF"/>
        </w:rPr>
        <w:t xml:space="preserve">Sun </w:t>
      </w:r>
      <w:r w:rsidRPr="00F236A3">
        <w:rPr>
          <w:rFonts w:ascii="Times New Roman" w:hAnsi="Times New Roman"/>
          <w:i/>
          <w:iCs/>
          <w:noProof/>
          <w:sz w:val="24"/>
          <w:szCs w:val="24"/>
          <w:bdr w:val="none" w:sz="0" w:space="0" w:color="auto" w:frame="1"/>
          <w:shd w:val="clear" w:color="auto" w:fill="FFFFFF"/>
        </w:rPr>
        <w:t>et al</w:t>
      </w:r>
      <w:r>
        <w:rPr>
          <w:rFonts w:ascii="Times New Roman" w:hAnsi="Times New Roman"/>
          <w:iCs/>
          <w:noProof/>
          <w:sz w:val="24"/>
          <w:szCs w:val="24"/>
          <w:bdr w:val="none" w:sz="0" w:space="0" w:color="auto" w:frame="1"/>
          <w:shd w:val="clear" w:color="auto" w:fill="FFFFFF"/>
        </w:rPr>
        <w:t xml:space="preserve">., </w:t>
      </w:r>
      <w:r w:rsidRPr="00F81093">
        <w:rPr>
          <w:rFonts w:ascii="Times New Roman" w:hAnsi="Times New Roman"/>
          <w:iCs/>
          <w:noProof/>
          <w:sz w:val="24"/>
          <w:szCs w:val="24"/>
          <w:bdr w:val="none" w:sz="0" w:space="0" w:color="auto" w:frame="1"/>
          <w:shd w:val="clear" w:color="auto" w:fill="FFFFFF"/>
        </w:rPr>
        <w:t>2015)</w:t>
      </w:r>
      <w:r w:rsidRPr="00F81093">
        <w:rPr>
          <w:rFonts w:ascii="Times New Roman" w:hAnsi="Times New Roman"/>
          <w:iCs/>
          <w:sz w:val="24"/>
          <w:szCs w:val="24"/>
          <w:bdr w:val="none" w:sz="0" w:space="0" w:color="auto" w:frame="1"/>
          <w:shd w:val="clear" w:color="auto" w:fill="FFFFFF"/>
        </w:rPr>
        <w:fldChar w:fldCharType="end"/>
      </w:r>
      <w:r>
        <w:rPr>
          <w:rFonts w:ascii="Times New Roman" w:hAnsi="Times New Roman"/>
          <w:iCs/>
          <w:sz w:val="24"/>
          <w:szCs w:val="24"/>
          <w:bdr w:val="none" w:sz="0" w:space="0" w:color="auto" w:frame="1"/>
          <w:shd w:val="clear" w:color="auto" w:fill="FFFFFF"/>
        </w:rPr>
        <w:t>,</w:t>
      </w:r>
      <w:r w:rsidRPr="00F81093">
        <w:rPr>
          <w:rFonts w:ascii="Times New Roman" w:hAnsi="Times New Roman"/>
          <w:iCs/>
          <w:sz w:val="24"/>
          <w:szCs w:val="24"/>
          <w:bdr w:val="none" w:sz="0" w:space="0" w:color="auto" w:frame="1"/>
          <w:shd w:val="clear" w:color="auto" w:fill="FFFFFF"/>
        </w:rPr>
        <w:t xml:space="preserve"> tingkat ekonomi memiliki dampak terhadap peningkatan prevalensi TB. Hal ini terutama pada daerah perbukitan atau pegunungan dan daerah pedalaman, dengan tingkat ekonomi rendah.</w:t>
      </w:r>
      <w:r w:rsidRPr="00F81093">
        <w:rPr>
          <w:rFonts w:ascii="Times New Roman" w:eastAsiaTheme="minorHAnsi" w:hAnsi="Times New Roman"/>
          <w:sz w:val="24"/>
          <w:szCs w:val="24"/>
        </w:rPr>
        <w:t xml:space="preserve"> Tapi menurut </w:t>
      </w:r>
      <w:r>
        <w:rPr>
          <w:rFonts w:ascii="Times New Roman" w:eastAsiaTheme="minorHAnsi" w:hAnsi="Times New Roman"/>
          <w:sz w:val="24"/>
          <w:szCs w:val="24"/>
        </w:rPr>
        <w:t>(</w:t>
      </w:r>
      <w:r w:rsidRPr="00F81093">
        <w:rPr>
          <w:rFonts w:ascii="Times New Roman" w:eastAsiaTheme="minorHAnsi" w:hAnsi="Times New Roman"/>
          <w:sz w:val="24"/>
          <w:szCs w:val="24"/>
        </w:rPr>
        <w:fldChar w:fldCharType="begin" w:fldLock="1"/>
      </w:r>
      <w:r>
        <w:rPr>
          <w:rFonts w:ascii="Times New Roman" w:eastAsiaTheme="minorHAnsi" w:hAnsi="Times New Roman"/>
          <w:sz w:val="24"/>
          <w:szCs w:val="24"/>
        </w:rPr>
        <w:instrText>ADDIN CSL_CITATION { "citationItems" : [ { "id" : "ITEM-1", "itemData" : { "author" : [ { "dropping-particle" : "", "family" : "Muhammad", "given" : "", "non-dropping-particle" : "", "parse-names" : false, "suffix" : "" } ], "id" : "ITEM-1", "issued" : { "date-parts" : [ [ "2013" ] ] }, "title" : "Analisis Spasial dan Faktor Risiko TB Paru di Puskesmas Kabupaten Banyumas Tahun 2013", "type" : "thesis" }, "uris" : [ "http://www.mendeley.com/documents/?uuid=a94a1a87-3122-460a-b1b3-d280ddccaa3e" ] } ], "mendeley" : { "formattedCitation" : "(Muhammad 2013)", "manualFormatting" : "Muhammad, 2013)", "plainTextFormattedCitation" : "(Muhammad 2013)", "previouslyFormattedCitation" : "(Muhammad 2013)" }, "properties" : { "noteIndex" : 0 }, "schema" : "https://github.com/citation-style-language/schema/raw/master/csl-citation.json" }</w:instrText>
      </w:r>
      <w:r w:rsidRPr="00F81093">
        <w:rPr>
          <w:rFonts w:ascii="Times New Roman" w:eastAsiaTheme="minorHAnsi" w:hAnsi="Times New Roman"/>
          <w:sz w:val="24"/>
          <w:szCs w:val="24"/>
        </w:rPr>
        <w:fldChar w:fldCharType="separate"/>
      </w:r>
      <w:r>
        <w:rPr>
          <w:rFonts w:ascii="Times New Roman" w:eastAsiaTheme="minorHAnsi" w:hAnsi="Times New Roman"/>
          <w:noProof/>
          <w:sz w:val="24"/>
          <w:szCs w:val="24"/>
        </w:rPr>
        <w:t xml:space="preserve">Muhammad, </w:t>
      </w:r>
      <w:r w:rsidRPr="00F81093">
        <w:rPr>
          <w:rFonts w:ascii="Times New Roman" w:eastAsiaTheme="minorHAnsi" w:hAnsi="Times New Roman"/>
          <w:noProof/>
          <w:sz w:val="24"/>
          <w:szCs w:val="24"/>
        </w:rPr>
        <w:t>2013)</w:t>
      </w:r>
      <w:r w:rsidRPr="00F81093">
        <w:rPr>
          <w:rFonts w:ascii="Times New Roman" w:eastAsiaTheme="minorHAnsi" w:hAnsi="Times New Roman"/>
          <w:sz w:val="24"/>
          <w:szCs w:val="24"/>
        </w:rPr>
        <w:fldChar w:fldCharType="end"/>
      </w:r>
      <w:r>
        <w:rPr>
          <w:rFonts w:ascii="Times New Roman" w:eastAsiaTheme="minorHAnsi" w:hAnsi="Times New Roman"/>
          <w:sz w:val="24"/>
          <w:szCs w:val="24"/>
        </w:rPr>
        <w:t>, k</w:t>
      </w:r>
      <w:r w:rsidRPr="00F81093">
        <w:rPr>
          <w:rFonts w:ascii="Times New Roman" w:eastAsiaTheme="minorHAnsi" w:hAnsi="Times New Roman"/>
          <w:sz w:val="24"/>
          <w:szCs w:val="24"/>
        </w:rPr>
        <w:t>emiskinan tidak bermakna secara statistik sebagai faktor risiko TB Paru. Namun pendapatan &gt;Rp.600.000 per</w:t>
      </w:r>
      <w:r>
        <w:rPr>
          <w:rFonts w:ascii="Times New Roman" w:eastAsiaTheme="minorHAnsi" w:hAnsi="Times New Roman"/>
          <w:sz w:val="24"/>
          <w:szCs w:val="24"/>
        </w:rPr>
        <w:t xml:space="preserve">bulan bermakna secara statistik </w:t>
      </w:r>
      <w:r w:rsidRPr="00F81093">
        <w:rPr>
          <w:rFonts w:ascii="Times New Roman" w:eastAsiaTheme="minorHAnsi" w:hAnsi="Times New Roman"/>
          <w:sz w:val="24"/>
          <w:szCs w:val="24"/>
        </w:rPr>
        <w:t>sebagai faktor protektif penyakit TB Paru. Semakin baik pendapatan keluarga akan semakin baik untuk menurunkan risiko menderita sakit TB Paru.</w:t>
      </w:r>
    </w:p>
    <w:p w:rsidR="008049D4" w:rsidRPr="003B3D93" w:rsidRDefault="008049D4" w:rsidP="008049D4">
      <w:pPr>
        <w:pStyle w:val="Heading2"/>
        <w:spacing w:before="0" w:line="360" w:lineRule="auto"/>
        <w:jc w:val="center"/>
        <w:rPr>
          <w:rFonts w:ascii="Times New Roman" w:hAnsi="Times New Roman" w:cs="Times New Roman"/>
          <w:color w:val="auto"/>
          <w:sz w:val="24"/>
          <w:szCs w:val="24"/>
        </w:rPr>
      </w:pPr>
      <w:bookmarkStart w:id="32" w:name="_Toc465257766"/>
      <w:bookmarkStart w:id="33" w:name="_Toc469251411"/>
      <w:bookmarkStart w:id="34" w:name="_Toc484693231"/>
      <w:r w:rsidRPr="003B3D93">
        <w:rPr>
          <w:rFonts w:ascii="Times New Roman" w:hAnsi="Times New Roman" w:cs="Times New Roman"/>
          <w:color w:val="auto"/>
          <w:sz w:val="24"/>
          <w:szCs w:val="24"/>
        </w:rPr>
        <w:t xml:space="preserve">B. </w:t>
      </w:r>
      <w:r w:rsidRPr="003B3D93">
        <w:rPr>
          <w:rFonts w:ascii="Times New Roman" w:hAnsi="Times New Roman" w:cs="Times New Roman"/>
          <w:color w:val="auto"/>
          <w:sz w:val="24"/>
          <w:szCs w:val="24"/>
          <w:u w:val="single"/>
        </w:rPr>
        <w:t>Sistem Informasi Geografis (SIG)</w:t>
      </w:r>
      <w:bookmarkEnd w:id="32"/>
      <w:bookmarkEnd w:id="33"/>
      <w:bookmarkEnd w:id="34"/>
    </w:p>
    <w:p w:rsidR="008049D4" w:rsidRPr="008049D4" w:rsidRDefault="008049D4" w:rsidP="006D1014">
      <w:pPr>
        <w:pStyle w:val="ListParagraph"/>
        <w:numPr>
          <w:ilvl w:val="0"/>
          <w:numId w:val="11"/>
        </w:numPr>
        <w:spacing w:after="0" w:line="360" w:lineRule="auto"/>
        <w:jc w:val="both"/>
        <w:rPr>
          <w:rFonts w:ascii="Times New Roman" w:hAnsi="Times New Roman" w:cs="Times New Roman"/>
          <w:sz w:val="24"/>
          <w:szCs w:val="24"/>
          <w:u w:val="single"/>
        </w:rPr>
      </w:pPr>
      <w:r w:rsidRPr="008049D4">
        <w:rPr>
          <w:rFonts w:ascii="Times New Roman" w:hAnsi="Times New Roman" w:cs="Times New Roman"/>
          <w:sz w:val="24"/>
          <w:szCs w:val="24"/>
          <w:u w:val="single"/>
        </w:rPr>
        <w:t>Defenisi SIG</w:t>
      </w:r>
    </w:p>
    <w:p w:rsidR="008049D4" w:rsidRPr="008049D4" w:rsidRDefault="008049D4" w:rsidP="008049D4">
      <w:pPr>
        <w:spacing w:after="0" w:line="360" w:lineRule="auto"/>
        <w:ind w:left="360" w:firstLine="720"/>
        <w:jc w:val="both"/>
        <w:rPr>
          <w:rFonts w:ascii="Times New Roman" w:hAnsi="Times New Roman" w:cs="Times New Roman"/>
          <w:sz w:val="24"/>
          <w:szCs w:val="24"/>
        </w:rPr>
      </w:pPr>
      <w:r w:rsidRPr="008049D4">
        <w:rPr>
          <w:rFonts w:ascii="Times New Roman" w:hAnsi="Times New Roman" w:cs="Times New Roman"/>
          <w:sz w:val="24"/>
          <w:szCs w:val="24"/>
        </w:rPr>
        <w:t>Menurut (ESRI, 1996) dalam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"Rianto", "given" : "", "non-dropping-particle" : "", "parse-names" : false, "suffix" : "" } ], "id" : "ITEM-1", "issued" : { "date-parts" : [ [ "2010" ] ] }, "publisher" : "Gava Medika", "publisher-place" : "Yogyakarta", "title" : "Sistem Informasi Geografis Berbasis Mobile", "type" : "book" }, "uris" : [ "http://www.mendeley.com/documents/?uuid=9ec03148-da16-45ca-b3bd-75f63cdc34c6" ] } ], "mendeley" : { "formattedCitation" : "(Rianto 2010)", "manualFormatting" : "Rianto, 2010)", "plainTextFormattedCitation" : "(Rianto 2010)", "previouslyFormattedCitation" : "(Rianto 2010)"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Rianto, 2010)</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Sistem Informasi Geografis (SIG) adalah kumpulan yang terorganisir dari perangkat keras komputer, perangkat lunak, data geografis, metode, dan personil yang dirancang efesien untuk memperoleh, menyimpan, memperbaharui, memanipulasi, menganalisis dan menampilkan semua bentuk informasi yang bereferensi geografis sedangkan menurut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"Longley, P. A., So, F. M., Maguire", "given" : "D. J and Rhind D.W", "non-dropping-particle" : "", "parse-names" : false, "suffix" : "" } ], "id" : "ITEM-1", "issued" : { "date-parts" : [ [ "2012" ] ] }, "title" : "Geographic Information Science and Systems", "type" : "book" }, "uris" : [ "http://www.mendeley.com/documents/?uuid=379bf0b1-0963-4898-b7e5-8a1bb0e93a39" ] } ], "mendeley" : { "formattedCitation" : "(Longley, P. A., So, F. M., Maguire 2012)", "manualFormatting" : "Longley et al., 2012)", "plainTextFormattedCitation" : "(Longley, P. A., So, F. M., Maguire 2012)", "previouslyFormattedCitation" : "(Longley, P. A., So, F. M., Maguire 2012)"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 xml:space="preserve">Longley </w:t>
      </w:r>
      <w:r w:rsidRPr="008049D4">
        <w:rPr>
          <w:rFonts w:ascii="Times New Roman" w:hAnsi="Times New Roman" w:cs="Times New Roman"/>
          <w:i/>
          <w:noProof/>
          <w:sz w:val="24"/>
          <w:szCs w:val="24"/>
        </w:rPr>
        <w:t>et al</w:t>
      </w:r>
      <w:r w:rsidRPr="008049D4">
        <w:rPr>
          <w:rFonts w:ascii="Times New Roman" w:hAnsi="Times New Roman" w:cs="Times New Roman"/>
          <w:noProof/>
          <w:sz w:val="24"/>
          <w:szCs w:val="24"/>
        </w:rPr>
        <w:t>., 2012)</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xml:space="preserve"> SIG adalah alat yang berbasis komputer untuk mengumpulkan, menyimpan, mengolah, menganalisis dan memvisualisasikan informasi geografis. SIG akan meningkatkan efisiensi dan efektivitas penanganan informasi tentang obyek dan peristiwa yang  berada di ruang geografis, bisa melakukan banyak hal termasuk menyimpan sejumlah besar informasi geografis dalam data-basis, melakukan proses analitis dan mengotomatisasi proses pembuatan peta.</w:t>
      </w:r>
    </w:p>
    <w:p w:rsidR="008049D4" w:rsidRPr="008049D4" w:rsidRDefault="008049D4" w:rsidP="008049D4">
      <w:pPr>
        <w:spacing w:after="0" w:line="360" w:lineRule="auto"/>
        <w:ind w:left="36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SIG memiliki dua kegiatan utama yaitu pemetaan dan spasial query, tapi juga memiliki kemampuan tambahan untuk analisis spasial dan visualisasi. Data yang tersimpan dalam SIG tidak hanya peta tapi data base spasial yang menggabungkan atribut dan data spasial yang saling berhubungan </w:t>
      </w:r>
      <w:r w:rsidRPr="008049D4">
        <w:rPr>
          <w:rFonts w:ascii="Times New Roman" w:hAnsi="Times New Roman" w:cs="Times New Roman"/>
          <w:sz w:val="24"/>
          <w:szCs w:val="24"/>
        </w:rPr>
        <w:lastRenderedPageBreak/>
        <w:t xml:space="preserve">satu sama lain. Sistem ini memiliki metode mengumpulkan, memanipulasi, menganalisis dan menampilkan data geografis dalam ruang dan waktu. Peta dalam SIG adalah representasi grafis dari satu atau lebih data base digital yang dapat menghasilkan tampilan baru dan dapat meningkatkan pemahaman dalam analisis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"ISBN" : "9781420045468", "author" : [ { "dropping-particle" : "", "family" : "Lai, PC., So, F. M., and Chan", "given" : "KW.", "non-dropping-particle" : "", "parse-names" : false, "suffix" : "" } ], "container-title" : "Public Health", "id" : "ITEM-1", "issued" : { "date-parts" : [ [ "2009" ] ] }, "publisher" : "CRC Press LLC", "publisher-place" : "New York", "title" : "Spatial Epidemiological Approaches in Desease Mapping and Analysis", "type" : "book" }, "uris" : [ "http://www.mendeley.com/documents/?uuid=6f5ce1cb-34d6-46aa-9de4-6f8410368d36" ] } ], "mendeley" : { "formattedCitation" : "(Lai, PC., So, F. M., and Chan 2009)", "manualFormatting" : "(Lai et al.,  2009)", "plainTextFormattedCitation" : "(Lai, PC., So, F. M., and Chan 2009)", "previouslyFormattedCitation" : "(Lai, PC., So, F. M., and Chan 2009)"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 xml:space="preserve">(Lai </w:t>
      </w:r>
      <w:r w:rsidRPr="008049D4">
        <w:rPr>
          <w:rFonts w:ascii="Times New Roman" w:hAnsi="Times New Roman" w:cs="Times New Roman"/>
          <w:i/>
          <w:noProof/>
          <w:sz w:val="24"/>
          <w:szCs w:val="24"/>
        </w:rPr>
        <w:t>et al</w:t>
      </w:r>
      <w:r w:rsidRPr="008049D4">
        <w:rPr>
          <w:rFonts w:ascii="Times New Roman" w:hAnsi="Times New Roman" w:cs="Times New Roman"/>
          <w:noProof/>
          <w:sz w:val="24"/>
          <w:szCs w:val="24"/>
        </w:rPr>
        <w:t>.,  2009)</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w:t>
      </w:r>
    </w:p>
    <w:p w:rsidR="008049D4" w:rsidRPr="008049D4" w:rsidRDefault="008049D4" w:rsidP="006D1014">
      <w:pPr>
        <w:pStyle w:val="ListParagraph"/>
        <w:numPr>
          <w:ilvl w:val="0"/>
          <w:numId w:val="11"/>
        </w:numPr>
        <w:spacing w:after="0" w:line="360" w:lineRule="auto"/>
        <w:jc w:val="both"/>
        <w:rPr>
          <w:rFonts w:ascii="Times New Roman" w:hAnsi="Times New Roman" w:cs="Times New Roman"/>
          <w:sz w:val="24"/>
          <w:szCs w:val="24"/>
          <w:u w:val="single"/>
        </w:rPr>
      </w:pPr>
      <w:r w:rsidRPr="008049D4">
        <w:rPr>
          <w:rFonts w:ascii="Times New Roman" w:hAnsi="Times New Roman" w:cs="Times New Roman"/>
          <w:sz w:val="24"/>
          <w:szCs w:val="24"/>
          <w:u w:val="single"/>
        </w:rPr>
        <w:t>Jenis dan sumber data SIG</w:t>
      </w:r>
    </w:p>
    <w:p w:rsidR="008049D4" w:rsidRPr="008049D4" w:rsidRDefault="008049D4" w:rsidP="008049D4">
      <w:pPr>
        <w:spacing w:after="0" w:line="360" w:lineRule="auto"/>
        <w:ind w:left="36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SIG tidak lepas dari data spasial, sebuah data yang mengacu pada posisi, objek, dan hubungan diantaranya di dalam ruang bumi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"Irwinsyah", "given" : "E.", "non-dropping-particle" : "", "parse-names" : false, "suffix" : "" } ], "id" : "ITEM-1", "issued" : { "date-parts" : [ [ "2013" ] ] }, "publisher" : "digibooks", "publisher-place" : "Yogyakarta", "title" : "Sistem Informasi Geografis Prinsip Dasar dan Pengembangan Aplikasi", "type" : "book" }, "uris" : [ "http://www.mendeley.com/documents/?uuid=1a62bddc-981b-4f37-94b6-a37e116a7802" ] } ], "mendeley" : { "formattedCitation" : "(Irwinsyah 2013)", "manualFormatting" : "(Irwinsyah, 2013)", "plainTextFormattedCitation" : "(Irwinsyah 2013)", "previouslyFormattedCitation" : "(Irwinsyah 2013)"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(Irwinsyah, 2013)</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Data dalam SIG terbagi atas dua macam yaitu :</w:t>
      </w:r>
    </w:p>
    <w:p w:rsidR="008049D4" w:rsidRPr="008049D4" w:rsidRDefault="008049D4" w:rsidP="006D1014">
      <w:pPr>
        <w:pStyle w:val="ListParagraph"/>
        <w:numPr>
          <w:ilvl w:val="0"/>
          <w:numId w:val="12"/>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 xml:space="preserve">Data grafis </w:t>
      </w:r>
    </w:p>
    <w:p w:rsidR="008049D4" w:rsidRPr="008049D4" w:rsidRDefault="008049D4" w:rsidP="008049D4">
      <w:pPr>
        <w:pStyle w:val="ListParagraph"/>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Data grafis adalah data  yang menggambarkan bentuk atau kenampakan objek di permukaan bumi (data titik, garis dan area)</w:t>
      </w:r>
    </w:p>
    <w:p w:rsidR="008049D4" w:rsidRPr="008049D4" w:rsidRDefault="008049D4" w:rsidP="006D1014">
      <w:pPr>
        <w:pStyle w:val="ListParagraph"/>
        <w:numPr>
          <w:ilvl w:val="0"/>
          <w:numId w:val="12"/>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 xml:space="preserve">Data atribut atau tabular  </w:t>
      </w:r>
    </w:p>
    <w:p w:rsidR="008049D4" w:rsidRPr="008049D4" w:rsidRDefault="008049D4" w:rsidP="008049D4">
      <w:pPr>
        <w:pStyle w:val="ListParagraph"/>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Data atribut atau tabular adalah data deskriptif yang menyatakan nilai dari data grafis tersebut.</w:t>
      </w:r>
    </w:p>
    <w:p w:rsidR="008049D4" w:rsidRPr="008049D4" w:rsidRDefault="008049D4" w:rsidP="0037156D">
      <w:pPr>
        <w:spacing w:after="0" w:line="360" w:lineRule="auto"/>
        <w:ind w:firstLine="349"/>
        <w:jc w:val="both"/>
        <w:rPr>
          <w:rFonts w:ascii="Times New Roman" w:hAnsi="Times New Roman" w:cs="Times New Roman"/>
          <w:sz w:val="24"/>
          <w:szCs w:val="24"/>
        </w:rPr>
      </w:pPr>
      <w:r w:rsidRPr="008049D4">
        <w:rPr>
          <w:rFonts w:ascii="Times New Roman" w:hAnsi="Times New Roman" w:cs="Times New Roman"/>
          <w:sz w:val="24"/>
          <w:szCs w:val="24"/>
        </w:rPr>
        <w:t xml:space="preserve">Menurut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"Elly", "given" : "M. J.", "non-dropping-particle" : "", "parse-names" : false, "suffix" : "" } ], "id" : "ITEM-1", "issued" : { "date-parts" : [ [ "2009" ] ] }, "publisher" : "Graha Ilmu", "publisher-place" : "Jakarta", "title" : "Sistem Informasi Geografi Menggunakan Aplikasi ArcView 3.2 dan ErMapper 6.4", "type" : "book" }, "uris" : [ "http://www.mendeley.com/documents/?uuid=be602be1-1daf-4537-8573-3d0c8519b4fd" ] } ], "mendeley" : { "formattedCitation" : "(Elly 2009)", "manualFormatting" : "(Elly, 2009)", "plainTextFormattedCitation" : "(Elly 2009)", "previouslyFormattedCitation" : "(Elly 2009)"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(Elly, 2009)</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beberapa sumber data spasial antara lain adalah :</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sz w:val="24"/>
          <w:szCs w:val="24"/>
        </w:rPr>
      </w:pPr>
      <w:r w:rsidRPr="008049D4">
        <w:rPr>
          <w:rFonts w:ascii="Times New Roman" w:hAnsi="Times New Roman" w:cs="Times New Roman"/>
          <w:sz w:val="24"/>
          <w:szCs w:val="24"/>
        </w:rPr>
        <w:t>Peta analog</w:t>
      </w:r>
    </w:p>
    <w:p w:rsidR="008049D4" w:rsidRPr="008049D4" w:rsidRDefault="008049D4" w:rsidP="008049D4">
      <w:pPr>
        <w:pStyle w:val="ListParagraph"/>
        <w:spacing w:after="0" w:line="360" w:lineRule="auto"/>
        <w:ind w:left="709" w:firstLine="11"/>
        <w:jc w:val="both"/>
        <w:rPr>
          <w:rFonts w:ascii="Times New Roman" w:hAnsi="Times New Roman" w:cs="Times New Roman"/>
          <w:sz w:val="24"/>
          <w:szCs w:val="24"/>
        </w:rPr>
      </w:pPr>
      <w:r w:rsidRPr="008049D4">
        <w:rPr>
          <w:rFonts w:ascii="Times New Roman" w:hAnsi="Times New Roman" w:cs="Times New Roman"/>
          <w:sz w:val="24"/>
          <w:szCs w:val="24"/>
        </w:rPr>
        <w:t>Peta analog adalah peta dalam bentuk cetakan. Pada umumnya peta analog dibuat dengan teknik kartografi, sehingga sudah mempunyai referensi geografi seperti koordinat, skala, arah mata angin dan sebagainya. Peta analog antara lain peta topografi, peta tanah dsb.</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sz w:val="24"/>
          <w:szCs w:val="24"/>
        </w:rPr>
      </w:pPr>
      <w:r w:rsidRPr="008049D4">
        <w:rPr>
          <w:rFonts w:ascii="Times New Roman" w:hAnsi="Times New Roman" w:cs="Times New Roman"/>
          <w:sz w:val="24"/>
          <w:szCs w:val="24"/>
        </w:rPr>
        <w:t>Data dari sistem penginderaan jauh (antara lain citra satelit, foto udara dsb.)</w:t>
      </w:r>
    </w:p>
    <w:p w:rsidR="008049D4" w:rsidRPr="008049D4" w:rsidRDefault="008049D4" w:rsidP="008049D4">
      <w:pPr>
        <w:pStyle w:val="ListParagraph"/>
        <w:spacing w:after="0" w:line="360" w:lineRule="auto"/>
        <w:ind w:left="709" w:firstLine="11"/>
        <w:jc w:val="both"/>
        <w:rPr>
          <w:rFonts w:ascii="Times New Roman" w:hAnsi="Times New Roman" w:cs="Times New Roman"/>
          <w:sz w:val="24"/>
          <w:szCs w:val="24"/>
        </w:rPr>
      </w:pPr>
      <w:r w:rsidRPr="008049D4">
        <w:rPr>
          <w:rFonts w:ascii="Times New Roman" w:hAnsi="Times New Roman" w:cs="Times New Roman"/>
          <w:sz w:val="24"/>
          <w:szCs w:val="24"/>
        </w:rPr>
        <w:t>Data pengindraan jauh dapat dikatakan sebagai sumber data yang terpenting bagi SIG karena tersediaannya secara berkala. Dengan adanya berbagai macam satelit di ruang angkasa dengan spesifikasinya masing-masing, kita bisa menerima berbagai macam citra satelit untuk berbagai macam tujuan.</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sz w:val="24"/>
          <w:szCs w:val="24"/>
        </w:rPr>
      </w:pPr>
      <w:r w:rsidRPr="008049D4">
        <w:rPr>
          <w:rFonts w:ascii="Times New Roman" w:hAnsi="Times New Roman" w:cs="Times New Roman"/>
          <w:sz w:val="24"/>
          <w:szCs w:val="24"/>
        </w:rPr>
        <w:t>Data pengukuran hasil lapangan</w:t>
      </w:r>
    </w:p>
    <w:p w:rsidR="008049D4" w:rsidRPr="008049D4" w:rsidRDefault="008049D4" w:rsidP="008049D4">
      <w:pPr>
        <w:pStyle w:val="ListParagraph"/>
        <w:spacing w:after="0" w:line="360" w:lineRule="auto"/>
        <w:ind w:left="709" w:firstLine="11"/>
        <w:jc w:val="both"/>
        <w:rPr>
          <w:rFonts w:ascii="Times New Roman" w:hAnsi="Times New Roman" w:cs="Times New Roman"/>
          <w:sz w:val="24"/>
          <w:szCs w:val="24"/>
        </w:rPr>
      </w:pPr>
      <w:r w:rsidRPr="008049D4">
        <w:rPr>
          <w:rFonts w:ascii="Times New Roman" w:hAnsi="Times New Roman" w:cs="Times New Roman"/>
          <w:sz w:val="24"/>
          <w:szCs w:val="24"/>
        </w:rPr>
        <w:t xml:space="preserve">Contoh data pengukuran hasil lapangan adalah data batas administrasi, batas kepemilikan lahan, batas persil, batas hak pengusahaan hutan dsb. </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sz w:val="24"/>
          <w:szCs w:val="24"/>
        </w:rPr>
      </w:pPr>
      <w:r w:rsidRPr="008049D4">
        <w:rPr>
          <w:rFonts w:ascii="Times New Roman" w:hAnsi="Times New Roman" w:cs="Times New Roman"/>
          <w:sz w:val="24"/>
          <w:szCs w:val="24"/>
        </w:rPr>
        <w:lastRenderedPageBreak/>
        <w:t>Data GPS</w:t>
      </w:r>
    </w:p>
    <w:p w:rsidR="008049D4" w:rsidRPr="008049D4" w:rsidRDefault="008049D4" w:rsidP="008049D4">
      <w:pPr>
        <w:pStyle w:val="ListParagraph"/>
        <w:spacing w:after="0" w:line="360" w:lineRule="auto"/>
        <w:ind w:left="709" w:firstLine="11"/>
        <w:jc w:val="both"/>
        <w:rPr>
          <w:rFonts w:ascii="Times New Roman" w:hAnsi="Times New Roman" w:cs="Times New Roman"/>
          <w:sz w:val="24"/>
          <w:szCs w:val="24"/>
        </w:rPr>
      </w:pPr>
      <w:r w:rsidRPr="008049D4">
        <w:rPr>
          <w:rFonts w:ascii="Times New Roman" w:hAnsi="Times New Roman" w:cs="Times New Roman"/>
          <w:sz w:val="24"/>
          <w:szCs w:val="24"/>
        </w:rPr>
        <w:t>Teknologi GPS memberikan terobosan penting dalam menyediakan data bagi SIG. Keakuratan pengukuran GPS semakin tinggi dengan berkembangnya tekhnologi. Data ini biasanya direpresentasikan dalam format vektor.</w:t>
      </w:r>
    </w:p>
    <w:p w:rsidR="008049D4" w:rsidRPr="008049D4" w:rsidRDefault="008049D4" w:rsidP="006D1014">
      <w:pPr>
        <w:pStyle w:val="ListParagraph"/>
        <w:numPr>
          <w:ilvl w:val="0"/>
          <w:numId w:val="11"/>
        </w:numPr>
        <w:spacing w:after="0" w:line="360" w:lineRule="auto"/>
        <w:jc w:val="both"/>
        <w:rPr>
          <w:rFonts w:ascii="Times New Roman" w:hAnsi="Times New Roman" w:cs="Times New Roman"/>
          <w:sz w:val="24"/>
          <w:szCs w:val="24"/>
          <w:u w:val="single"/>
        </w:rPr>
      </w:pPr>
      <w:r w:rsidRPr="008049D4">
        <w:rPr>
          <w:rFonts w:ascii="Times New Roman" w:hAnsi="Times New Roman" w:cs="Times New Roman"/>
          <w:sz w:val="24"/>
          <w:szCs w:val="24"/>
          <w:u w:val="single"/>
        </w:rPr>
        <w:t>Komponen SIG</w:t>
      </w:r>
    </w:p>
    <w:p w:rsidR="008049D4" w:rsidRPr="008049D4" w:rsidRDefault="008049D4" w:rsidP="008049D4">
      <w:pPr>
        <w:spacing w:after="0" w:line="360" w:lineRule="auto"/>
        <w:ind w:left="352" w:firstLine="720"/>
        <w:jc w:val="both"/>
        <w:rPr>
          <w:rFonts w:ascii="Times New Roman" w:hAnsi="Times New Roman" w:cs="Times New Roman"/>
          <w:b/>
          <w:sz w:val="24"/>
          <w:szCs w:val="24"/>
        </w:rPr>
      </w:pPr>
      <w:r w:rsidRPr="008049D4">
        <w:rPr>
          <w:rFonts w:ascii="Times New Roman" w:hAnsi="Times New Roman" w:cs="Times New Roman"/>
          <w:sz w:val="24"/>
          <w:szCs w:val="24"/>
        </w:rPr>
        <w:t xml:space="preserve">Menurut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"Elly", "given" : "M. J.", "non-dropping-particle" : "", "parse-names" : false, "suffix" : "" } ], "id" : "ITEM-1", "issued" : { "date-parts" : [ [ "2009" ] ] }, "publisher" : "Graha Ilmu", "publisher-place" : "Jakarta", "title" : "Sistem Informasi Geografi Menggunakan Aplikasi ArcView 3.2 dan ErMapper 6.4", "type" : "book" }, "uris" : [ "http://www.mendeley.com/documents/?uuid=be602be1-1daf-4537-8573-3d0c8519b4fd" ] } ], "mendeley" : { "formattedCitation" : "(Elly 2009)", "manualFormatting" : "(Elly, 2009)", "plainTextFormattedCitation" : "(Elly 2009)", "previouslyFormattedCitation" : "(Elly 2009)"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(Elly, 2009)</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komponen-komponen yang membangun sebuah sistem informasi geografis adalah :</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i/>
          <w:sz w:val="24"/>
          <w:szCs w:val="24"/>
        </w:rPr>
      </w:pPr>
      <w:r w:rsidRPr="008049D4">
        <w:rPr>
          <w:rFonts w:ascii="Times New Roman" w:hAnsi="Times New Roman" w:cs="Times New Roman"/>
          <w:i/>
          <w:sz w:val="24"/>
          <w:szCs w:val="24"/>
        </w:rPr>
        <w:t>Computer system and soft ware</w:t>
      </w:r>
    </w:p>
    <w:p w:rsidR="008049D4" w:rsidRPr="008049D4" w:rsidRDefault="008049D4" w:rsidP="008049D4">
      <w:pPr>
        <w:pStyle w:val="ListParagraph"/>
        <w:spacing w:after="0" w:line="360" w:lineRule="auto"/>
        <w:ind w:left="709" w:firstLine="11"/>
        <w:jc w:val="both"/>
        <w:rPr>
          <w:rFonts w:ascii="Times New Roman" w:hAnsi="Times New Roman" w:cs="Times New Roman"/>
          <w:sz w:val="24"/>
          <w:szCs w:val="24"/>
        </w:rPr>
      </w:pPr>
      <w:r w:rsidRPr="008049D4">
        <w:rPr>
          <w:rFonts w:ascii="Times New Roman" w:hAnsi="Times New Roman" w:cs="Times New Roman"/>
          <w:sz w:val="24"/>
          <w:szCs w:val="24"/>
        </w:rPr>
        <w:t>Merupakan sistem komputer dan kumpulan piranti lunak yang  digunakan untuk mengolah data.</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i/>
          <w:sz w:val="24"/>
          <w:szCs w:val="24"/>
        </w:rPr>
      </w:pPr>
      <w:r w:rsidRPr="008049D4">
        <w:rPr>
          <w:rFonts w:ascii="Times New Roman" w:hAnsi="Times New Roman" w:cs="Times New Roman"/>
          <w:i/>
          <w:sz w:val="24"/>
          <w:szCs w:val="24"/>
        </w:rPr>
        <w:t>Spatial Data</w:t>
      </w:r>
    </w:p>
    <w:p w:rsidR="008049D4" w:rsidRPr="008049D4" w:rsidRDefault="008049D4" w:rsidP="008049D4">
      <w:pPr>
        <w:pStyle w:val="ListParagraph"/>
        <w:spacing w:after="0" w:line="360" w:lineRule="auto"/>
        <w:ind w:left="284" w:firstLine="425"/>
        <w:jc w:val="both"/>
        <w:rPr>
          <w:rFonts w:ascii="Times New Roman" w:hAnsi="Times New Roman" w:cs="Times New Roman"/>
          <w:sz w:val="24"/>
          <w:szCs w:val="24"/>
        </w:rPr>
      </w:pPr>
      <w:r w:rsidRPr="008049D4">
        <w:rPr>
          <w:rFonts w:ascii="Times New Roman" w:hAnsi="Times New Roman" w:cs="Times New Roman"/>
          <w:sz w:val="24"/>
          <w:szCs w:val="24"/>
        </w:rPr>
        <w:t>Merupakan data spasial yang akan diolah</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i/>
          <w:sz w:val="24"/>
          <w:szCs w:val="24"/>
        </w:rPr>
      </w:pPr>
      <w:r w:rsidRPr="008049D4">
        <w:rPr>
          <w:rFonts w:ascii="Times New Roman" w:hAnsi="Times New Roman" w:cs="Times New Roman"/>
          <w:i/>
          <w:sz w:val="24"/>
          <w:szCs w:val="24"/>
        </w:rPr>
        <w:t>Data Management and analysis prosedur</w:t>
      </w:r>
    </w:p>
    <w:p w:rsidR="008049D4" w:rsidRPr="008049D4" w:rsidRDefault="008049D4" w:rsidP="008049D4">
      <w:pPr>
        <w:pStyle w:val="ListParagraph"/>
        <w:spacing w:after="0" w:line="360" w:lineRule="auto"/>
        <w:ind w:left="284" w:firstLine="425"/>
        <w:jc w:val="both"/>
        <w:rPr>
          <w:rFonts w:ascii="Times New Roman" w:hAnsi="Times New Roman" w:cs="Times New Roman"/>
          <w:sz w:val="24"/>
          <w:szCs w:val="24"/>
        </w:rPr>
      </w:pPr>
      <w:r w:rsidRPr="008049D4">
        <w:rPr>
          <w:rFonts w:ascii="Times New Roman" w:hAnsi="Times New Roman" w:cs="Times New Roman"/>
          <w:sz w:val="24"/>
          <w:szCs w:val="24"/>
        </w:rPr>
        <w:t>Manajemen data dan analisa prosedur oleh data base manajement system</w:t>
      </w:r>
    </w:p>
    <w:p w:rsidR="008049D4" w:rsidRPr="008049D4" w:rsidRDefault="008049D4" w:rsidP="006D1014">
      <w:pPr>
        <w:pStyle w:val="ListParagraph"/>
        <w:numPr>
          <w:ilvl w:val="1"/>
          <w:numId w:val="11"/>
        </w:numPr>
        <w:spacing w:after="0" w:line="360" w:lineRule="auto"/>
        <w:ind w:left="709"/>
        <w:jc w:val="both"/>
        <w:rPr>
          <w:rFonts w:ascii="Times New Roman" w:hAnsi="Times New Roman" w:cs="Times New Roman"/>
          <w:i/>
          <w:sz w:val="24"/>
          <w:szCs w:val="24"/>
        </w:rPr>
      </w:pPr>
      <w:r w:rsidRPr="008049D4">
        <w:rPr>
          <w:rFonts w:ascii="Times New Roman" w:hAnsi="Times New Roman" w:cs="Times New Roman"/>
          <w:i/>
          <w:sz w:val="24"/>
          <w:szCs w:val="24"/>
        </w:rPr>
        <w:t>People</w:t>
      </w:r>
    </w:p>
    <w:p w:rsidR="008049D4" w:rsidRPr="008049D4" w:rsidRDefault="008049D4" w:rsidP="008049D4">
      <w:pPr>
        <w:pStyle w:val="ListParagraph"/>
        <w:spacing w:after="0" w:line="360" w:lineRule="auto"/>
        <w:ind w:firstLine="11"/>
        <w:jc w:val="both"/>
        <w:rPr>
          <w:rFonts w:ascii="Times New Roman" w:hAnsi="Times New Roman" w:cs="Times New Roman"/>
          <w:sz w:val="24"/>
          <w:szCs w:val="24"/>
        </w:rPr>
      </w:pPr>
      <w:r w:rsidRPr="008049D4">
        <w:rPr>
          <w:rFonts w:ascii="Times New Roman" w:hAnsi="Times New Roman" w:cs="Times New Roman"/>
          <w:sz w:val="24"/>
          <w:szCs w:val="24"/>
        </w:rPr>
        <w:t>Sumber daya manusia yang akan mengoperasikan sistem informasi geografis.</w:t>
      </w:r>
    </w:p>
    <w:p w:rsidR="008049D4" w:rsidRPr="008049D4" w:rsidRDefault="008049D4" w:rsidP="006D1014">
      <w:pPr>
        <w:pStyle w:val="ListParagraph"/>
        <w:numPr>
          <w:ilvl w:val="0"/>
          <w:numId w:val="11"/>
        </w:numPr>
        <w:spacing w:after="0" w:line="360" w:lineRule="auto"/>
        <w:jc w:val="both"/>
        <w:rPr>
          <w:rFonts w:ascii="Times New Roman" w:hAnsi="Times New Roman" w:cs="Times New Roman"/>
          <w:sz w:val="24"/>
          <w:szCs w:val="24"/>
          <w:u w:val="single"/>
        </w:rPr>
      </w:pPr>
      <w:r w:rsidRPr="008049D4">
        <w:rPr>
          <w:rFonts w:ascii="Times New Roman" w:hAnsi="Times New Roman" w:cs="Times New Roman"/>
          <w:sz w:val="24"/>
          <w:szCs w:val="24"/>
          <w:u w:val="single"/>
        </w:rPr>
        <w:t>Manfaat SIG</w:t>
      </w:r>
    </w:p>
    <w:p w:rsidR="008049D4" w:rsidRPr="008049D4" w:rsidRDefault="008049D4" w:rsidP="008049D4">
      <w:pPr>
        <w:spacing w:after="0" w:line="360" w:lineRule="auto"/>
        <w:ind w:left="360" w:firstLine="720"/>
        <w:jc w:val="both"/>
        <w:rPr>
          <w:rFonts w:ascii="Times New Roman" w:hAnsi="Times New Roman" w:cs="Times New Roman"/>
          <w:b/>
          <w:sz w:val="24"/>
          <w:szCs w:val="24"/>
        </w:rPr>
      </w:pPr>
      <w:r w:rsidRPr="008049D4">
        <w:rPr>
          <w:rFonts w:ascii="Times New Roman" w:hAnsi="Times New Roman" w:cs="Times New Roman"/>
          <w:sz w:val="24"/>
          <w:szCs w:val="24"/>
        </w:rPr>
        <w:t>Menurut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"ISBN" : "9781420045468", "author" : [ { "dropping-particle" : "", "family" : "Lai, PC., So, F. M., and Chan", "given" : "KW.", "non-dropping-particle" : "", "parse-names" : false, "suffix" : "" } ], "container-title" : "Public Health", "id" : "ITEM-1", "issued" : { "date-parts" : [ [ "2009" ] ] }, "publisher" : "CRC Press LLC", "publisher-place" : "New York", "title" : "Spatial Epidemiological Approaches in Desease Mapping and Analysis", "type" : "book" }, "uris" : [ "http://www.mendeley.com/documents/?uuid=6f5ce1cb-34d6-46aa-9de4-6f8410368d36" ] } ], "mendeley" : { "formattedCitation" : "(Lai, PC., So, F. M., and Chan 2009)", "manualFormatting" : "Lai et al., 2009)", "plainTextFormattedCitation" : "(Lai, PC., So, F. M., and Chan 2009)", "previouslyFormattedCitation" : "(Lai, PC., So, F. M., and Chan 2009)"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 xml:space="preserve">Lai </w:t>
      </w:r>
      <w:r w:rsidRPr="008049D4">
        <w:rPr>
          <w:rFonts w:ascii="Times New Roman" w:hAnsi="Times New Roman" w:cs="Times New Roman"/>
          <w:i/>
          <w:noProof/>
          <w:sz w:val="24"/>
          <w:szCs w:val="24"/>
        </w:rPr>
        <w:t>et al</w:t>
      </w:r>
      <w:r w:rsidRPr="008049D4">
        <w:rPr>
          <w:rFonts w:ascii="Times New Roman" w:hAnsi="Times New Roman" w:cs="Times New Roman"/>
          <w:noProof/>
          <w:sz w:val="24"/>
          <w:szCs w:val="24"/>
        </w:rPr>
        <w:t>., 2009)</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pemanfaatan SIG untuk bidang kesehatan saat ini telah banyak dilakukan, antara lain yaitu :</w:t>
      </w:r>
    </w:p>
    <w:p w:rsidR="008049D4" w:rsidRPr="008049D4" w:rsidRDefault="008049D4" w:rsidP="006D1014">
      <w:pPr>
        <w:pStyle w:val="ListParagraph"/>
        <w:numPr>
          <w:ilvl w:val="0"/>
          <w:numId w:val="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Pemetaan untuk analisis hubungan antara lokasi, lingkungan dan penyakit.</w:t>
      </w:r>
    </w:p>
    <w:p w:rsidR="008049D4" w:rsidRPr="008049D4" w:rsidRDefault="008049D4" w:rsidP="006D1014">
      <w:pPr>
        <w:pStyle w:val="ListParagraph"/>
        <w:numPr>
          <w:ilvl w:val="0"/>
          <w:numId w:val="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 xml:space="preserve">Surveilans atau monitoring lingkungan untuk </w:t>
      </w:r>
      <w:r w:rsidRPr="008049D4">
        <w:rPr>
          <w:rFonts w:ascii="Times New Roman" w:hAnsi="Times New Roman" w:cs="Times New Roman"/>
          <w:i/>
          <w:sz w:val="24"/>
          <w:szCs w:val="24"/>
        </w:rPr>
        <w:t>new emerging disease.</w:t>
      </w:r>
      <w:r w:rsidRPr="008049D4">
        <w:rPr>
          <w:rFonts w:ascii="Times New Roman" w:hAnsi="Times New Roman" w:cs="Times New Roman"/>
          <w:sz w:val="24"/>
          <w:szCs w:val="24"/>
        </w:rPr>
        <w:t xml:space="preserve"> </w:t>
      </w:r>
    </w:p>
    <w:p w:rsidR="008049D4" w:rsidRPr="008049D4" w:rsidRDefault="008049D4" w:rsidP="006D1014">
      <w:pPr>
        <w:pStyle w:val="ListParagraph"/>
        <w:numPr>
          <w:ilvl w:val="0"/>
          <w:numId w:val="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Penilaian terhadap aksesibilitas dan pemanfaatan pelayanan kesehatan</w:t>
      </w:r>
    </w:p>
    <w:p w:rsidR="008049D4" w:rsidRPr="008049D4" w:rsidRDefault="008049D4" w:rsidP="006D1014">
      <w:pPr>
        <w:pStyle w:val="ListParagraph"/>
        <w:numPr>
          <w:ilvl w:val="0"/>
          <w:numId w:val="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Analisis distribusi sumberdaya kesehatan</w:t>
      </w:r>
    </w:p>
    <w:p w:rsidR="008049D4" w:rsidRPr="008049D4" w:rsidRDefault="008049D4" w:rsidP="006D1014">
      <w:pPr>
        <w:pStyle w:val="ListParagraph"/>
        <w:numPr>
          <w:ilvl w:val="0"/>
          <w:numId w:val="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Pemantauan dan perencanaan kegawatdaruratan dan penggunaan ambulans.</w:t>
      </w:r>
    </w:p>
    <w:p w:rsidR="008049D4" w:rsidRPr="008049D4" w:rsidRDefault="008049D4" w:rsidP="006D1014">
      <w:pPr>
        <w:pStyle w:val="ListParagraph"/>
        <w:numPr>
          <w:ilvl w:val="0"/>
          <w:numId w:val="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Kebijakan dalam perencanaan untuk pelayanan kesehatan masyarakat guna menetukan lokasi pembangunan sarana kesehatan.</w:t>
      </w:r>
    </w:p>
    <w:p w:rsidR="008049D4" w:rsidRPr="008049D4" w:rsidRDefault="008049D4" w:rsidP="006D1014">
      <w:pPr>
        <w:pStyle w:val="ListParagraph"/>
        <w:numPr>
          <w:ilvl w:val="0"/>
          <w:numId w:val="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Pemetaan kedekatan geografis pasien dan sarana pelayanan kesehatan  untuk mengurangi waktu perjalanan dan biaya.</w:t>
      </w:r>
    </w:p>
    <w:p w:rsidR="008049D4" w:rsidRPr="008049D4" w:rsidRDefault="008049D4" w:rsidP="006D1014">
      <w:pPr>
        <w:pStyle w:val="ListParagraph"/>
        <w:numPr>
          <w:ilvl w:val="0"/>
          <w:numId w:val="11"/>
        </w:numPr>
        <w:spacing w:after="0" w:line="360" w:lineRule="auto"/>
        <w:jc w:val="both"/>
        <w:rPr>
          <w:rFonts w:ascii="Times New Roman" w:hAnsi="Times New Roman" w:cs="Times New Roman"/>
          <w:sz w:val="24"/>
          <w:szCs w:val="24"/>
          <w:u w:val="single"/>
        </w:rPr>
      </w:pPr>
      <w:r w:rsidRPr="008049D4">
        <w:rPr>
          <w:rFonts w:ascii="Times New Roman" w:hAnsi="Times New Roman" w:cs="Times New Roman"/>
          <w:sz w:val="24"/>
          <w:szCs w:val="24"/>
          <w:u w:val="single"/>
        </w:rPr>
        <w:lastRenderedPageBreak/>
        <w:t xml:space="preserve">Analisis dalam SIG </w:t>
      </w:r>
    </w:p>
    <w:p w:rsidR="008049D4" w:rsidRPr="008049D4" w:rsidRDefault="008049D4" w:rsidP="008049D4">
      <w:pPr>
        <w:spacing w:after="0" w:line="360" w:lineRule="auto"/>
        <w:ind w:left="36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Perangkat lunak SIG sudah memiliki aplikasi statistik spasial, adapun aplikasi statistik yang sering digunakan dalam  bidang kesehatan adalah aplikasi untuk analisis </w:t>
      </w:r>
      <w:r w:rsidRPr="008049D4">
        <w:rPr>
          <w:rFonts w:ascii="Times New Roman" w:hAnsi="Times New Roman" w:cs="Times New Roman"/>
          <w:i/>
          <w:sz w:val="24"/>
          <w:szCs w:val="24"/>
        </w:rPr>
        <w:t xml:space="preserve">clustering </w:t>
      </w:r>
      <w:r w:rsidRPr="008049D4">
        <w:rPr>
          <w:rFonts w:ascii="Times New Roman" w:hAnsi="Times New Roman" w:cs="Times New Roman"/>
          <w:sz w:val="24"/>
          <w:szCs w:val="24"/>
        </w:rPr>
        <w:t xml:space="preserve">dan analisis hubungan faktor risiko dengan kejadian penyakit. Terdapat beberapa perangkat lunak yang dapat digunakan untuk analisis tersebut, diantaranya adalah SaTScan dan GeoDa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"Wardani, D. W., Lazuardi, l., Mahendradhata, Y., and Kusnanto", "given" : "H.", "non-dropping-particle" : "", "parse-names" : false, "suffix" : "" } ], "container-title" : "WHO South-East Asia Journal of Public Health", "id" : "ITEM-1", "issue" : "2", "issued" : { "date-parts" : [ [ "2014" ] ] }, "page" : "179", "title" : "Clustered Tuberculosis Incidence in Bandar Lampung, Indonesia", "type" : "article-journal", "volume" : "3" }, "uris" : [ "http://www.mendeley.com/documents/?uuid=6fe3e71c-a28d-4827-80f2-14abbb65ee2f" ] } ], "mendeley" : { "formattedCitation" : "(Wardani, D. W., Lazuardi, l., Mahendradhata, Y., and Kusnanto 2014)", "manualFormatting" : "(Wardani et al., 2014.)", "plainTextFormattedCitation" : "(Wardani, D. W., Lazuardi, l., Mahendradhata, Y., and Kusnanto 2014)", "previouslyFormattedCitation" : "(Wardani, D. W., Lazuardi, l., Mahendradhata, Y., and Kusnanto 2014)"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 xml:space="preserve">(Wardani </w:t>
      </w:r>
      <w:r w:rsidRPr="008049D4">
        <w:rPr>
          <w:rFonts w:ascii="Times New Roman" w:hAnsi="Times New Roman" w:cs="Times New Roman"/>
          <w:i/>
          <w:noProof/>
          <w:sz w:val="24"/>
          <w:szCs w:val="24"/>
        </w:rPr>
        <w:t>et al.,</w:t>
      </w:r>
      <w:r w:rsidRPr="008049D4">
        <w:rPr>
          <w:rFonts w:ascii="Times New Roman" w:hAnsi="Times New Roman" w:cs="Times New Roman"/>
          <w:noProof/>
          <w:sz w:val="24"/>
          <w:szCs w:val="24"/>
        </w:rPr>
        <w:t xml:space="preserve"> 2014.)</w:t>
      </w:r>
      <w:r w:rsidRPr="008049D4">
        <w:rPr>
          <w:rFonts w:ascii="Times New Roman" w:hAnsi="Times New Roman" w:cs="Times New Roman"/>
          <w:sz w:val="24"/>
          <w:szCs w:val="24"/>
        </w:rPr>
        <w:fldChar w:fldCharType="end"/>
      </w:r>
    </w:p>
    <w:p w:rsidR="008049D4" w:rsidRPr="008049D4" w:rsidRDefault="008049D4" w:rsidP="006D1014">
      <w:pPr>
        <w:pStyle w:val="ListParagraph"/>
        <w:numPr>
          <w:ilvl w:val="0"/>
          <w:numId w:val="17"/>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SaTScan</w:t>
      </w:r>
    </w:p>
    <w:p w:rsidR="008049D4" w:rsidRPr="008049D4" w:rsidRDefault="008049D4" w:rsidP="0037156D">
      <w:pPr>
        <w:spacing w:after="0" w:line="360" w:lineRule="auto"/>
        <w:ind w:left="72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Menurut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"abstract" : "Purpose SaTScan\u2122 is a free software that analyzes spatial, temporal and space-time data using the spatial, temporal, or space-time scan statistics. It is designed for any of the following interrelated purposes: Perform geographical surveillance of disease, to detect spatial or space-time disease clusters, and to see if they are statistically significant. Test whether a disease is randomly distributed over space, over time or over space and time. Evaluate the statistical significance of disease cluster alarms. Perform repeated time-periodic disease surveillance for early detection of disease outbreaks. The software may also be used for similar problems in other fields such as archaeology, astronomy, botany, criminology, ecology, economics, engineering, forestry, genetics, geography, geology, history, neurology or zoology. Data Types and Methods SaTScan uses either a Poisson-based model, where the number of events in a geographical area is Poisson-distributed, according to a known underlying population at risk; a Bernoulli model, with 0/1 event data such as cases and controls; a space-time permutation model, using only case data; an ordinal model, for ordered categorical data; an exponential model for survival time data with or without censored variables; or a normal model for other types of continuous data. The data may be either aggregated at the census tract, zip code, county or other geographical level, or there may be unique coordinates for each observation. SaTScan adjusts for the underlying spatial inhomogeneity of a background population. It can also adjust for any number of categorical covariates provided by the user, as well as for temporal trends, known space-time clusters and missing data. It is possible to scan multiple data sets simultaneously to look for clusters that occur in one or more of them. Developers and Funders The SaTScan\u2122 software was developed by Martin Kulldorff together with Information Management Services Inc. Financial support for SaTScan has been received from the following institutions: National Cancer Institute, Division of Cancer Prevention, Biometry Branch [v1.0, 2.0, 2.1] National Cancer Institute, Division of Cancer Control and Population Sciences, Statistical Research and Applications Branch [v3.0 (part), v6.1 (part), 8.0 (part), v9.0 (part)]), 9.2-9.4 Alfred P. Sloan Foundation, through a grant to the New York Academy of Medicine (Farzad Mostashari, PI) [v3.0 (part), 3.1, 4.0, 5.0, 5.1] Centers for Disease Control a\u2026", "author" : [ { "dropping-particle" : "", "family" : "Kulldorff", "given" : "By Martin", "non-dropping-particle" : "", "parse-names" : false, "suffix" : "" } ], "id" : "ITEM-1", "issued" : { "date-parts" : [ [ "2015" ] ] }, "number-of-pages" : "1-113", "publisher" : "http://www.satscan.org/", "title" : "SaTScan User Guide V9.4", "type" : "book" }, "uris" : [ "http://www.mendeley.com/documents/?uuid=37631353-fb81-47e1-baf4-aaa8d0ebaa84" ] } ], "mendeley" : { "formattedCitation" : "(Kulldorff 2015)", "manualFormatting" : "(Kulldorff, 2015)", "plainTextFormattedCitation" : "(Kulldorff 2015)", "previouslyFormattedCitation" : "(Kulldorff 2015)"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(Kulldorff, 2015)</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SaTScan merupakan perangkat lunak gratis yang dapat digunakan untuk menganalisis data spasial, temporal dan</w:t>
      </w:r>
      <w:r w:rsidRPr="008049D4">
        <w:rPr>
          <w:rFonts w:ascii="Times New Roman" w:hAnsi="Times New Roman" w:cs="Times New Roman"/>
          <w:i/>
          <w:sz w:val="24"/>
          <w:szCs w:val="24"/>
        </w:rPr>
        <w:t xml:space="preserve"> space-time </w:t>
      </w:r>
      <w:r w:rsidRPr="008049D4">
        <w:rPr>
          <w:rFonts w:ascii="Times New Roman" w:hAnsi="Times New Roman" w:cs="Times New Roman"/>
          <w:sz w:val="24"/>
          <w:szCs w:val="24"/>
        </w:rPr>
        <w:t xml:space="preserve">yaitu dengan menggunakan </w:t>
      </w:r>
      <w:r w:rsidRPr="008049D4">
        <w:rPr>
          <w:rFonts w:ascii="Times New Roman" w:hAnsi="Times New Roman" w:cs="Times New Roman"/>
          <w:i/>
          <w:sz w:val="24"/>
          <w:szCs w:val="24"/>
        </w:rPr>
        <w:t xml:space="preserve">scan statistik </w:t>
      </w:r>
      <w:r w:rsidRPr="008049D4">
        <w:rPr>
          <w:rFonts w:ascii="Times New Roman" w:hAnsi="Times New Roman" w:cs="Times New Roman"/>
          <w:sz w:val="24"/>
          <w:szCs w:val="24"/>
        </w:rPr>
        <w:t xml:space="preserve">spasial, temporal atau </w:t>
      </w:r>
      <w:r w:rsidRPr="008049D4">
        <w:rPr>
          <w:rFonts w:ascii="Times New Roman" w:hAnsi="Times New Roman" w:cs="Times New Roman"/>
          <w:i/>
          <w:sz w:val="24"/>
          <w:szCs w:val="24"/>
        </w:rPr>
        <w:t xml:space="preserve">space-time. </w:t>
      </w:r>
      <w:r w:rsidRPr="008049D4">
        <w:rPr>
          <w:rFonts w:ascii="Times New Roman" w:hAnsi="Times New Roman" w:cs="Times New Roman"/>
          <w:sz w:val="24"/>
          <w:szCs w:val="24"/>
        </w:rPr>
        <w:t>Analisis dengan SaTScan dapat digunakan antara lain :</w:t>
      </w:r>
    </w:p>
    <w:p w:rsidR="008049D4" w:rsidRPr="008049D4" w:rsidRDefault="008049D4" w:rsidP="006D1014">
      <w:pPr>
        <w:pStyle w:val="ListParagraph"/>
        <w:numPr>
          <w:ilvl w:val="0"/>
          <w:numId w:val="1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 xml:space="preserve">Melakukan surveilans geografis dari suatu penyakit untuk mengidentifikasi cluster penyakit secara spasial atau </w:t>
      </w:r>
      <w:r w:rsidRPr="008049D4">
        <w:rPr>
          <w:rFonts w:ascii="Times New Roman" w:hAnsi="Times New Roman" w:cs="Times New Roman"/>
          <w:i/>
          <w:sz w:val="24"/>
          <w:szCs w:val="24"/>
        </w:rPr>
        <w:t xml:space="preserve">space-time </w:t>
      </w:r>
      <w:r w:rsidRPr="008049D4">
        <w:rPr>
          <w:rFonts w:ascii="Times New Roman" w:hAnsi="Times New Roman" w:cs="Times New Roman"/>
          <w:sz w:val="24"/>
          <w:szCs w:val="24"/>
        </w:rPr>
        <w:t xml:space="preserve">dan untuk mengetahui apakah </w:t>
      </w:r>
      <w:r w:rsidRPr="008049D4">
        <w:rPr>
          <w:rFonts w:ascii="Times New Roman" w:hAnsi="Times New Roman" w:cs="Times New Roman"/>
          <w:i/>
          <w:sz w:val="24"/>
          <w:szCs w:val="24"/>
        </w:rPr>
        <w:t xml:space="preserve">cluster </w:t>
      </w:r>
      <w:r w:rsidRPr="008049D4">
        <w:rPr>
          <w:rFonts w:ascii="Times New Roman" w:hAnsi="Times New Roman" w:cs="Times New Roman"/>
          <w:sz w:val="24"/>
          <w:szCs w:val="24"/>
        </w:rPr>
        <w:t>significan secara statistik.</w:t>
      </w:r>
    </w:p>
    <w:p w:rsidR="008049D4" w:rsidRPr="008049D4" w:rsidRDefault="008049D4" w:rsidP="006D1014">
      <w:pPr>
        <w:pStyle w:val="ListParagraph"/>
        <w:numPr>
          <w:ilvl w:val="0"/>
          <w:numId w:val="1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Mengetahui apakah penyakit terdistribusi secara random menurut tempat, menurut waktu serta menurut tempat dan waktu.</w:t>
      </w:r>
    </w:p>
    <w:p w:rsidR="008049D4" w:rsidRPr="008049D4" w:rsidRDefault="008049D4" w:rsidP="006D1014">
      <w:pPr>
        <w:pStyle w:val="ListParagraph"/>
        <w:numPr>
          <w:ilvl w:val="0"/>
          <w:numId w:val="1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Mengevaluasi signifikansi statistik dari alarm cluster suatu penyakit.</w:t>
      </w:r>
    </w:p>
    <w:p w:rsidR="008049D4" w:rsidRPr="008049D4" w:rsidRDefault="008049D4" w:rsidP="006D1014">
      <w:pPr>
        <w:pStyle w:val="ListParagraph"/>
        <w:numPr>
          <w:ilvl w:val="0"/>
          <w:numId w:val="18"/>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Menampilkan perspektif real-time dari surveilance penyakit untuk deteksi dini wabah penyakit.</w:t>
      </w:r>
    </w:p>
    <w:p w:rsidR="008049D4" w:rsidRPr="008049D4" w:rsidRDefault="008049D4" w:rsidP="0037156D">
      <w:pPr>
        <w:spacing w:after="0" w:line="360" w:lineRule="auto"/>
        <w:ind w:left="72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Data yang dibutuhkan dalam melakukan analisis adalah titik koordinat dari sekumpulan lokasi dan informasi jumlah kasus pada setiap lokasi serta informasi lain yang dibutuhkan. Cara kerja analisis SaTScan adalah dengan menempatkan jendela  lingkaran pada peta studi sesuai dengan analisis dan model yang ditentukan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"abstract" : "Purpose SaTScan\u2122 is a free software that analyzes spatial, temporal and space-time data using the spatial, temporal, or space-time scan statistics. It is designed for any of the following interrelated purposes: Perform geographical surveillance of disease, to detect spatial or space-time disease clusters, and to see if they are statistically significant. Test whether a disease is randomly distributed over space, over time or over space and time. Evaluate the statistical significance of disease cluster alarms. Perform repeated time-periodic disease surveillance for early detection of disease outbreaks. The software may also be used for similar problems in other fields such as archaeology, astronomy, botany, criminology, ecology, economics, engineering, forestry, genetics, geography, geology, history, neurology or zoology. Data Types and Methods SaTScan uses either a Poisson-based model, where the number of events in a geographical area is Poisson-distributed, according to a known underlying population at risk; a Bernoulli model, with 0/1 event data such as cases and controls; a space-time permutation model, using only case data; an ordinal model, for ordered categorical data; an exponential model for survival time data with or without censored variables; or a normal model for other types of continuous data. The data may be either aggregated at the census tract, zip code, county or other geographical level, or there may be unique coordinates for each observation. SaTScan adjusts for the underlying spatial inhomogeneity of a background population. It can also adjust for any number of categorical covariates provided by the user, as well as for temporal trends, known space-time clusters and missing data. It is possible to scan multiple data sets simultaneously to look for clusters that occur in one or more of them. Developers and Funders The SaTScan\u2122 software was developed by Martin Kulldorff together with Information Management Services Inc. Financial support for SaTScan has been received from the following institutions: National Cancer Institute, Division of Cancer Prevention, Biometry Branch [v1.0, 2.0, 2.1] National Cancer Institute, Division of Cancer Control and Population Sciences, Statistical Research and Applications Branch [v3.0 (part), v6.1 (part), 8.0 (part), v9.0 (part)]), 9.2-9.4 Alfred P. Sloan Foundation, through a grant to the New York Academy of Medicine (Farzad Mostashari, PI) [v3.0 (part), 3.1, 4.0, 5.0, 5.1] Centers for Disease Control a\u2026", "author" : [ { "dropping-particle" : "", "family" : "Kulldorff", "given" : "By Martin", "non-dropping-particle" : "", "parse-names" : false, "suffix" : "" } ], "id" : "ITEM-1", "issued" : { "date-parts" : [ [ "2015" ] ] }, "number-of-pages" : "1-113", "publisher" : "http://www.satscan.org/", "title" : "SaTScan User Guide V9.4", "type" : "book" }, "uris" : [ "http://www.mendeley.com/documents/?uuid=37631353-fb81-47e1-baf4-aaa8d0ebaa84" ] } ], "mendeley" : { "formattedCitation" : "(Kulldorff 2015)", "manualFormatting" : "(Kulldorff, 2015)", "plainTextFormattedCitation" : "(Kulldorff 2015)", "previouslyFormattedCitation" : "(Kulldorff 2015)"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(Kulldorff, 2015)</w:t>
      </w:r>
      <w:r w:rsidRPr="008049D4">
        <w:rPr>
          <w:rFonts w:ascii="Times New Roman" w:hAnsi="Times New Roman" w:cs="Times New Roman"/>
          <w:sz w:val="24"/>
          <w:szCs w:val="24"/>
        </w:rPr>
        <w:fldChar w:fldCharType="end"/>
      </w:r>
    </w:p>
    <w:p w:rsidR="008049D4" w:rsidRPr="008049D4" w:rsidRDefault="008049D4" w:rsidP="0037156D">
      <w:pPr>
        <w:spacing w:after="0" w:line="360" w:lineRule="auto"/>
        <w:ind w:left="720" w:firstLine="720"/>
        <w:jc w:val="both"/>
        <w:rPr>
          <w:rFonts w:ascii="Times New Roman" w:hAnsi="Times New Roman" w:cs="Times New Roman"/>
          <w:color w:val="FF0000"/>
          <w:sz w:val="24"/>
          <w:szCs w:val="24"/>
        </w:rPr>
      </w:pPr>
      <w:r w:rsidRPr="008049D4">
        <w:rPr>
          <w:rFonts w:ascii="Times New Roman" w:hAnsi="Times New Roman" w:cs="Times New Roman"/>
          <w:sz w:val="24"/>
          <w:szCs w:val="24"/>
        </w:rPr>
        <w:t xml:space="preserve">Ada beberapa jenis analisis dalam SaTScan yaitu </w:t>
      </w:r>
      <w:r w:rsidRPr="008049D4">
        <w:rPr>
          <w:rFonts w:ascii="Times New Roman" w:hAnsi="Times New Roman" w:cs="Times New Roman"/>
          <w:i/>
          <w:sz w:val="24"/>
          <w:szCs w:val="24"/>
        </w:rPr>
        <w:t xml:space="preserve">purely spatial, purely temporal dan space-time. </w:t>
      </w:r>
      <w:r w:rsidRPr="008049D4">
        <w:rPr>
          <w:rFonts w:ascii="Times New Roman" w:hAnsi="Times New Roman" w:cs="Times New Roman"/>
          <w:sz w:val="24"/>
          <w:szCs w:val="24"/>
        </w:rPr>
        <w:t xml:space="preserve">Pada </w:t>
      </w:r>
      <w:r w:rsidRPr="008049D4">
        <w:rPr>
          <w:rFonts w:ascii="Times New Roman" w:hAnsi="Times New Roman" w:cs="Times New Roman"/>
          <w:i/>
          <w:sz w:val="24"/>
          <w:szCs w:val="24"/>
        </w:rPr>
        <w:t xml:space="preserve">purely spatial scan statistik </w:t>
      </w:r>
      <w:r w:rsidRPr="008049D4">
        <w:rPr>
          <w:rFonts w:ascii="Times New Roman" w:hAnsi="Times New Roman" w:cs="Times New Roman"/>
          <w:sz w:val="24"/>
          <w:szCs w:val="24"/>
        </w:rPr>
        <w:t>jendela lingkaran akan ditempatkan berdasarkan hasil analisis menurut lokasi pada peta studi. Pada</w:t>
      </w:r>
      <w:r w:rsidRPr="008049D4">
        <w:rPr>
          <w:rFonts w:ascii="Times New Roman" w:hAnsi="Times New Roman" w:cs="Times New Roman"/>
          <w:i/>
          <w:sz w:val="24"/>
          <w:szCs w:val="24"/>
        </w:rPr>
        <w:t xml:space="preserve"> purely temporal scan statistik, </w:t>
      </w:r>
      <w:r w:rsidRPr="008049D4">
        <w:rPr>
          <w:rFonts w:ascii="Times New Roman" w:hAnsi="Times New Roman" w:cs="Times New Roman"/>
          <w:sz w:val="24"/>
          <w:szCs w:val="24"/>
        </w:rPr>
        <w:t xml:space="preserve">jendela lingkaran akan ditempatkan berdasarkan hasil analisis menurut dimensi waktu. Sedangkan pada </w:t>
      </w:r>
      <w:r w:rsidRPr="008049D4">
        <w:rPr>
          <w:rFonts w:ascii="Times New Roman" w:hAnsi="Times New Roman" w:cs="Times New Roman"/>
          <w:i/>
          <w:sz w:val="24"/>
          <w:szCs w:val="24"/>
        </w:rPr>
        <w:t xml:space="preserve">space-time scan statistik, </w:t>
      </w:r>
      <w:r w:rsidRPr="008049D4">
        <w:rPr>
          <w:rFonts w:ascii="Times New Roman" w:hAnsi="Times New Roman" w:cs="Times New Roman"/>
          <w:sz w:val="24"/>
          <w:szCs w:val="24"/>
        </w:rPr>
        <w:t xml:space="preserve">jendela lingkaran akan ditempatkan </w:t>
      </w:r>
      <w:r w:rsidRPr="008049D4">
        <w:rPr>
          <w:rFonts w:ascii="Times New Roman" w:hAnsi="Times New Roman" w:cs="Times New Roman"/>
          <w:sz w:val="24"/>
          <w:szCs w:val="24"/>
        </w:rPr>
        <w:lastRenderedPageBreak/>
        <w:t xml:space="preserve">berdasarkan hasil analisis menurut lokasi yang juga dikorelasikan menurut dimensi waktu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"abstract" : "Purpose SaTScan\u2122 is a free software that analyzes spatial, temporal and space-time data using the spatial, temporal, or space-time scan statistics. It is designed for any of the following interrelated purposes: Perform geographical surveillance of disease, to detect spatial or space-time disease clusters, and to see if they are statistically significant. Test whether a disease is randomly distributed over space, over time or over space and time. Evaluate the statistical significance of disease cluster alarms. Perform repeated time-periodic disease surveillance for early detection of disease outbreaks. The software may also be used for similar problems in other fields such as archaeology, astronomy, botany, criminology, ecology, economics, engineering, forestry, genetics, geography, geology, history, neurology or zoology. Data Types and Methods SaTScan uses either a Poisson-based model, where the number of events in a geographical area is Poisson-distributed, according to a known underlying population at risk; a Bernoulli model, with 0/1 event data such as cases and controls; a space-time permutation model, using only case data; an ordinal model, for ordered categorical data; an exponential model for survival time data with or without censored variables; or a normal model for other types of continuous data. The data may be either aggregated at the census tract, zip code, county or other geographical level, or there may be unique coordinates for each observation. SaTScan adjusts for the underlying spatial inhomogeneity of a background population. It can also adjust for any number of categorical covariates provided by the user, as well as for temporal trends, known space-time clusters and missing data. It is possible to scan multiple data sets simultaneously to look for clusters that occur in one or more of them. Developers and Funders The SaTScan\u2122 software was developed by Martin Kulldorff together with Information Management Services Inc. Financial support for SaTScan has been received from the following institutions: National Cancer Institute, Division of Cancer Prevention, Biometry Branch [v1.0, 2.0, 2.1] National Cancer Institute, Division of Cancer Control and Population Sciences, Statistical Research and Applications Branch [v3.0 (part), v6.1 (part), 8.0 (part), v9.0 (part)]), 9.2-9.4 Alfred P. Sloan Foundation, through a grant to the New York Academy of Medicine (Farzad Mostashari, PI) [v3.0 (part), 3.1, 4.0, 5.0, 5.1] Centers for Disease Control a\u2026", "author" : [ { "dropping-particle" : "", "family" : "Kulldorff", "given" : "By Martin", "non-dropping-particle" : "", "parse-names" : false, "suffix" : "" } ], "id" : "ITEM-1", "issued" : { "date-parts" : [ [ "2015" ] ] }, "number-of-pages" : "1-113", "publisher" : "http://www.satscan.org/", "title" : "SaTScan User Guide V9.4", "type" : "book" }, "uris" : [ "http://www.mendeley.com/documents/?uuid=37631353-fb81-47e1-baf4-aaa8d0ebaa84" ] } ], "mendeley" : { "formattedCitation" : "(Kulldorff 2015)", "manualFormatting" : "(Kulldorff, 2015)", "plainTextFormattedCitation" : "(Kulldorff 2015)", "previouslyFormattedCitation" : "(Kulldorff 2015)"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(Kulldorff, 2015)</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w:t>
      </w:r>
    </w:p>
    <w:p w:rsidR="008049D4" w:rsidRPr="008049D4" w:rsidRDefault="008049D4" w:rsidP="006D1014">
      <w:pPr>
        <w:pStyle w:val="ListParagraph"/>
        <w:numPr>
          <w:ilvl w:val="0"/>
          <w:numId w:val="17"/>
        </w:numPr>
        <w:spacing w:after="0" w:line="360" w:lineRule="auto"/>
        <w:jc w:val="both"/>
        <w:rPr>
          <w:rFonts w:ascii="Times New Roman" w:hAnsi="Times New Roman" w:cs="Times New Roman"/>
          <w:sz w:val="24"/>
          <w:szCs w:val="24"/>
        </w:rPr>
      </w:pPr>
      <w:r w:rsidRPr="008049D4">
        <w:rPr>
          <w:rFonts w:ascii="Times New Roman" w:hAnsi="Times New Roman" w:cs="Times New Roman"/>
          <w:sz w:val="24"/>
          <w:szCs w:val="24"/>
        </w:rPr>
        <w:t>GeoDa</w:t>
      </w:r>
    </w:p>
    <w:p w:rsidR="008049D4" w:rsidRPr="008049D4" w:rsidRDefault="008049D4" w:rsidP="0037156D">
      <w:pPr>
        <w:spacing w:after="0" w:line="360" w:lineRule="auto"/>
        <w:ind w:left="72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Hubungan antara penyebab terjadinya suatu penyakit dengan faktor risiko dapat diperiksa atau diukur dengan memperhatikan variasi spasial. Salah satu sumber utama untuk menghasilkan dugaan hubungan adalah melalui penggunaan peta penyakit, yang disebut autokorelasi. Metode autokorelasi spasial adalah sebuah operasi yang melibatkan penilaian dari saling ketergantungan antara dua variabel yaitu variabel dalam referensi spasial. Jika suatu area memiliki kesamaan dengan area terdekat atau tetangga maka dapat dinyatakan ada autokorelasi spasial positif, bila tidak terdapat kesamaan dengan area tetanggga maka dinyatakan autokorelasi spasial negatif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"ISBN" : "9781420045468", "author" : [ { "dropping-particle" : "", "family" : "Lai, PC., So, F. M., and Chan", "given" : "KW.", "non-dropping-particle" : "", "parse-names" : false, "suffix" : "" } ], "container-title" : "Public Health", "id" : "ITEM-1", "issued" : { "date-parts" : [ [ "2009" ] ] }, "publisher" : "CRC Press LLC", "publisher-place" : "New York", "title" : "Spatial Epidemiological Approaches in Desease Mapping and Analysis", "type" : "book" }, "uris" : [ "http://www.mendeley.com/documents/?uuid=6f5ce1cb-34d6-46aa-9de4-6f8410368d36" ] } ], "mendeley" : { "formattedCitation" : "(Lai, PC., So, F. M., and Chan 2009)", "manualFormatting" : "(Lai at al., 2009)", "plainTextFormattedCitation" : "(Lai, PC., So, F. M., and Chan 2009)", "previouslyFormattedCitation" : "(Lai, PC., So, F. M., and Chan 2009)"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 xml:space="preserve">(Lai </w:t>
      </w:r>
      <w:r w:rsidRPr="008049D4">
        <w:rPr>
          <w:rFonts w:ascii="Times New Roman" w:hAnsi="Times New Roman" w:cs="Times New Roman"/>
          <w:i/>
          <w:noProof/>
          <w:sz w:val="24"/>
          <w:szCs w:val="24"/>
        </w:rPr>
        <w:t>at al</w:t>
      </w:r>
      <w:r w:rsidRPr="008049D4">
        <w:rPr>
          <w:rFonts w:ascii="Times New Roman" w:hAnsi="Times New Roman" w:cs="Times New Roman"/>
          <w:noProof/>
          <w:sz w:val="24"/>
          <w:szCs w:val="24"/>
        </w:rPr>
        <w:t>., 2009)</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w:t>
      </w:r>
    </w:p>
    <w:p w:rsidR="008049D4" w:rsidRPr="008049D4" w:rsidRDefault="008049D4" w:rsidP="008049D4">
      <w:pPr>
        <w:spacing w:after="0" w:line="360" w:lineRule="auto"/>
        <w:ind w:left="72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GeoDa adalah salah satu perangkat lunak yang dirancang dengan maksud memberikan kemudahan pengguna dan grafis antarmuka dengan desain interaktif yang mampu menggabungkan peta dengan grafis statistik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"Anselin", "given" : "Luc", "non-dropping-particle" : "", "parse-names" : false, "suffix" : "" } ], "id" : "ITEM-1", "issued" : { "date-parts" : [ [ "2003" ] ] }, "publisher" : "Center for Spatially Integrated Social Science", "publisher-place" : "Illinois", "title" : "GeoDa\u2122 0.9 User\u2019s Guide", "type" : "book" }, "uris" : [ "http://www.mendeley.com/documents/?uuid=809847d2-8f00-43c7-9a38-ec819f7893d9" ] } ], "mendeley" : { "formattedCitation" : "(Anselin 2003)", "manualFormatting" : "(Anselin, 2003)", "plainTextFormattedCitation" : "(Anselin 2003)", "previouslyFormattedCitation" : "(Anselin 2003)"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(Anselin, 2003)</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xml:space="preserve">. Selain kemampuan GeoDa melakukan pemetaan, juga memiliki kemampuan untuk melakukan analisis data spasial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"abstract" : "Purpose SaTScan\u2122 is a free software that analyzes spatial, temporal and space-time data using the spatial, temporal, or space-time scan statistics. It is designed for any of the following interrelated purposes: Perform geographical surveillance of disease, to detect spatial or space-time disease clusters, and to see if they are statistically significant. Test whether a disease is randomly distributed over space, over time or over space and time. Evaluate the statistical significance of disease cluster alarms. Perform repeated time-periodic disease surveillance for early detection of disease outbreaks. The software may also be used for similar problems in other fields such as archaeology, astronomy, botany, criminology, ecology, economics, engineering, forestry, genetics, geography, geology, history, neurology or zoology. Data Types and Methods SaTScan uses either a Poisson-based model, where the number of events in a geographical area is Poisson-distributed, according to a known underlying population at risk; a Bernoulli model, with 0/1 event data such as cases and controls; a space-time permutation model, using only case data; an ordinal model, for ordered categorical data; an exponential model for survival time data with or without censored variables; or a normal model for other types of continuous data. The data may be either aggregated at the census tract, zip code, county or other geographical level, or there may be unique coordinates for each observation. SaTScan adjusts for the underlying spatial inhomogeneity of a background population. It can also adjust for any number of categorical covariates provided by the user, as well as for temporal trends, known space-time clusters and missing data. It is possible to scan multiple data sets simultaneously to look for clusters that occur in one or more of them. Developers and Funders The SaTScan\u2122 software was developed by Martin Kulldorff together with Information Management Services Inc. Financial support for SaTScan has been received from the following institutions: National Cancer Institute, Division of Cancer Prevention, Biometry Branch [v1.0, 2.0, 2.1] National Cancer Institute, Division of Cancer Control and Population Sciences, Statistical Research and Applications Branch [v3.0 (part), v6.1 (part), 8.0 (part), v9.0 (part)]), 9.2-9.4 Alfred P. Sloan Foundation, through a grant to the New York Academy of Medicine (Farzad Mostashari, PI) [v3.0 (part), 3.1, 4.0, 5.0, 5.1] Centers for Disease Control a\u2026", "author" : [ { "dropping-particle" : "", "family" : "Kulldorff", "given" : "By Martin", "non-dropping-particle" : "", "parse-names" : false, "suffix" : "" } ], "id" : "ITEM-1", "issued" : { "date-parts" : [ [ "2015" ] ] }, "number-of-pages" : "1-113", "publisher" : "http://www.satscan.org/", "title" : "SaTScan User Guide V9.4", "type" : "book" }, "uris" : [ "http://www.mendeley.com/documents/?uuid=37631353-fb81-47e1-baf4-aaa8d0ebaa84" ] } ], "mendeley" : { "formattedCitation" : "(Kulldorff 2015)", "manualFormatting" : "(Kulldorff,  2015)", "plainTextFormattedCitation" : "(Kulldorff 2015)", "previouslyFormattedCitation" : "(Kulldorff 2015)"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(Kulldorff,  2015)</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xml:space="preserve">. </w:t>
      </w:r>
    </w:p>
    <w:p w:rsidR="008049D4" w:rsidRPr="008049D4" w:rsidRDefault="008049D4" w:rsidP="008049D4">
      <w:pPr>
        <w:spacing w:after="0" w:line="360" w:lineRule="auto"/>
        <w:ind w:left="720" w:firstLine="720"/>
        <w:jc w:val="both"/>
        <w:rPr>
          <w:rFonts w:ascii="Times New Roman" w:hAnsi="Times New Roman" w:cs="Times New Roman"/>
          <w:sz w:val="24"/>
          <w:szCs w:val="24"/>
        </w:rPr>
      </w:pPr>
      <w:r w:rsidRPr="008049D4">
        <w:rPr>
          <w:rFonts w:ascii="Times New Roman" w:hAnsi="Times New Roman" w:cs="Times New Roman"/>
          <w:sz w:val="24"/>
          <w:szCs w:val="24"/>
        </w:rPr>
        <w:t xml:space="preserve">Salah satu teknik yang digunakan untuk mengukur autokorelasi spasial yaitu </w:t>
      </w:r>
      <w:r w:rsidRPr="008049D4">
        <w:rPr>
          <w:rFonts w:ascii="Times New Roman" w:hAnsi="Times New Roman" w:cs="Times New Roman"/>
          <w:i/>
          <w:sz w:val="24"/>
          <w:szCs w:val="24"/>
        </w:rPr>
        <w:t>Moran’s I,</w:t>
      </w:r>
      <w:r w:rsidRPr="008049D4">
        <w:rPr>
          <w:rFonts w:ascii="Times New Roman" w:hAnsi="Times New Roman" w:cs="Times New Roman"/>
          <w:sz w:val="24"/>
          <w:szCs w:val="24"/>
        </w:rPr>
        <w:t xml:space="preserve"> nilai positif menunjukkan ada kesamaan dengan area tetanggga, dan nilai negatif tidak terdapat kesamaan dengan area tetangga</w:t>
      </w:r>
      <w:r w:rsidRPr="008049D4">
        <w:rPr>
          <w:rFonts w:ascii="Times New Roman" w:hAnsi="Times New Roman" w:cs="Times New Roman"/>
          <w:i/>
          <w:sz w:val="24"/>
          <w:szCs w:val="24"/>
        </w:rPr>
        <w:t xml:space="preserve"> </w:t>
      </w:r>
      <w:r w:rsidRPr="008049D4">
        <w:rPr>
          <w:rFonts w:ascii="Times New Roman" w:hAnsi="Times New Roman" w:cs="Times New Roman"/>
          <w:i/>
          <w:sz w:val="24"/>
          <w:szCs w:val="24"/>
        </w:rPr>
        <w:fldChar w:fldCharType="begin" w:fldLock="1"/>
      </w:r>
      <w:r w:rsidRPr="008049D4">
        <w:rPr>
          <w:rFonts w:ascii="Times New Roman" w:hAnsi="Times New Roman" w:cs="Times New Roman"/>
          <w:i/>
          <w:sz w:val="24"/>
          <w:szCs w:val="24"/>
        </w:rPr>
        <w:instrText>ADDIN CSL_CITATION { "citationItems" : [ { "id" : "ITEM-1", "itemData" : { "ISBN" : "9781420045468", "author" : [ { "dropping-particle" : "", "family" : "Lai, PC., So, F. M., and Chan", "given" : "KW.", "non-dropping-particle" : "", "parse-names" : false, "suffix" : "" } ], "container-title" : "Public Health", "id" : "ITEM-1", "issued" : { "date-parts" : [ [ "2009" ] ] }, "publisher" : "CRC Press LLC", "publisher-place" : "New York", "title" : "Spatial Epidemiological Approaches in Desease Mapping and Analysis", "type" : "book" }, "uris" : [ "http://www.mendeley.com/documents/?uuid=6f5ce1cb-34d6-46aa-9de4-6f8410368d36" ] } ], "mendeley" : { "formattedCitation" : "(Lai, PC., So, F. M., and Chan 2009)", "manualFormatting" : "(Lai at al., 2009)", "plainTextFormattedCitation" : "(Lai, PC., So, F. M., and Chan 2009)", "previouslyFormattedCitation" : "(Lai, PC., So, F. M., and Chan 2009)" }, "properties" : { "noteIndex" : 0 }, "schema" : "https://github.com/citation-style-language/schema/raw/master/csl-citation.json" }</w:instrText>
      </w:r>
      <w:r w:rsidRPr="008049D4">
        <w:rPr>
          <w:rFonts w:ascii="Times New Roman" w:hAnsi="Times New Roman" w:cs="Times New Roman"/>
          <w:i/>
          <w:sz w:val="24"/>
          <w:szCs w:val="24"/>
        </w:rPr>
        <w:fldChar w:fldCharType="separate"/>
      </w:r>
      <w:r w:rsidRPr="008049D4">
        <w:rPr>
          <w:rFonts w:ascii="Times New Roman" w:hAnsi="Times New Roman" w:cs="Times New Roman"/>
          <w:noProof/>
          <w:sz w:val="24"/>
          <w:szCs w:val="24"/>
        </w:rPr>
        <w:t xml:space="preserve">(Lai </w:t>
      </w:r>
      <w:r w:rsidRPr="008049D4">
        <w:rPr>
          <w:rFonts w:ascii="Times New Roman" w:hAnsi="Times New Roman" w:cs="Times New Roman"/>
          <w:i/>
          <w:noProof/>
          <w:sz w:val="24"/>
          <w:szCs w:val="24"/>
        </w:rPr>
        <w:t>at al.,</w:t>
      </w:r>
      <w:r w:rsidRPr="008049D4">
        <w:rPr>
          <w:rFonts w:ascii="Times New Roman" w:hAnsi="Times New Roman" w:cs="Times New Roman"/>
          <w:noProof/>
          <w:sz w:val="24"/>
          <w:szCs w:val="24"/>
        </w:rPr>
        <w:t xml:space="preserve"> 2009)</w:t>
      </w:r>
      <w:r w:rsidRPr="008049D4">
        <w:rPr>
          <w:rFonts w:ascii="Times New Roman" w:hAnsi="Times New Roman" w:cs="Times New Roman"/>
          <w:i/>
          <w:sz w:val="24"/>
          <w:szCs w:val="24"/>
        </w:rPr>
        <w:fldChar w:fldCharType="end"/>
      </w:r>
      <w:r w:rsidRPr="008049D4">
        <w:rPr>
          <w:rFonts w:ascii="Times New Roman" w:hAnsi="Times New Roman" w:cs="Times New Roman"/>
          <w:sz w:val="24"/>
          <w:szCs w:val="24"/>
        </w:rPr>
        <w:t xml:space="preserve">. Nilai </w:t>
      </w:r>
      <w:r w:rsidRPr="008049D4">
        <w:rPr>
          <w:rFonts w:ascii="Times New Roman" w:hAnsi="Times New Roman" w:cs="Times New Roman"/>
          <w:i/>
          <w:sz w:val="24"/>
          <w:szCs w:val="24"/>
        </w:rPr>
        <w:t>moran’s I</w:t>
      </w:r>
      <w:r w:rsidRPr="008049D4">
        <w:rPr>
          <w:rFonts w:ascii="Times New Roman" w:hAnsi="Times New Roman" w:cs="Times New Roman"/>
          <w:sz w:val="24"/>
          <w:szCs w:val="24"/>
        </w:rPr>
        <w:t xml:space="preserve"> yaitu dari -1 sampai +1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"Patel", "given" : "Alka", "non-dropping-particle" : "", "parse-names" : false, "suffix" : "" }, { "dropping-particle" : "", "family" : "Waters", "given" : "Nigel", "non-dropping-particle" : "", "parse-names" : false, "suffix" : "" } ], "id" : "ITEM-1", "issued" : { "date-parts" : [ [ "2012" ] ] }, "title" : "Using Geographic Information Systems for Health Research", "type" : "article-journal" }, "uris" : [ "http://www.mendeley.com/documents/?uuid=6e15e948-af7d-4901-aea7-fdfafb409c40" ] } ], "mendeley" : { "formattedCitation" : "(Patel &amp; Waters 2012)", "manualFormatting" : "(Patel &amp; Waters, 2012)", "plainTextFormattedCitation" : "(Patel &amp; Waters 2012)", "previouslyFormattedCitation" : "(Patel &amp; Waters 2012)"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(Patel &amp; Waters, 2012)</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xml:space="preserve"> Penyajian nilai moran’s I dengan </w:t>
      </w:r>
      <w:r w:rsidRPr="008049D4">
        <w:rPr>
          <w:rFonts w:ascii="Times New Roman" w:hAnsi="Times New Roman" w:cs="Times New Roman"/>
          <w:i/>
          <w:sz w:val="24"/>
          <w:szCs w:val="24"/>
        </w:rPr>
        <w:t>Moran’s</w:t>
      </w:r>
      <w:r w:rsidRPr="008049D4">
        <w:rPr>
          <w:rFonts w:ascii="Times New Roman" w:hAnsi="Times New Roman" w:cs="Times New Roman"/>
          <w:sz w:val="24"/>
          <w:szCs w:val="24"/>
        </w:rPr>
        <w:t xml:space="preserve"> </w:t>
      </w:r>
      <w:r w:rsidRPr="008049D4">
        <w:rPr>
          <w:rFonts w:ascii="Times New Roman" w:hAnsi="Times New Roman" w:cs="Times New Roman"/>
          <w:i/>
          <w:sz w:val="24"/>
          <w:szCs w:val="24"/>
        </w:rPr>
        <w:t xml:space="preserve">Scatterplot </w:t>
      </w:r>
      <w:r w:rsidRPr="008049D4">
        <w:rPr>
          <w:rFonts w:ascii="Times New Roman" w:hAnsi="Times New Roman" w:cs="Times New Roman"/>
          <w:sz w:val="24"/>
          <w:szCs w:val="24"/>
        </w:rPr>
        <w:t xml:space="preserve">(lihat gambar 2), yang menunjukkan hubungan antara nilai amatan pada suatu area dengan rata-rata nilai amatan dari lokasi yang bertetanggaan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"Wong, D. W. S. and Lee", "given" : "J", "non-dropping-particle" : "", "parse-names" : false, "suffix" : "" } ], "id" : "ITEM-1", "issued" : { "date-parts" : [ [ "2005" ] ] }, "number-of-pages" : "1-44", "publisher-place" : "New York", "title" : "Statistical Analysis of Geographic Information with ArcView GIS and ArcGIS", "type" : "book" }, "uris" : [ "http://www.mendeley.com/documents/?uuid=6923dd4b-5e49-48a9-9fca-b9b43a3b3558" ] } ], "mendeley" : { "formattedCitation" : "(Wong, D. W. S. and Lee 2005)", "manualFormatting" : "(Wong, D. W. S. and Lee, 2005)", "plainTextFormattedCitation" : "(Wong, D. W. S. and Lee 2005)", "previouslyFormattedCitation" : "(Wong, D. W. S. and Lee 2005)"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(Wong, D. W. S. and Lee, 2005)</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xml:space="preserve">. Scatterplot tersebut terdiri atas empat kuadran </w:t>
      </w:r>
      <w:r w:rsidRPr="008049D4">
        <w:rPr>
          <w:rFonts w:ascii="Times New Roman" w:hAnsi="Times New Roman" w:cs="Times New Roman"/>
          <w:sz w:val="24"/>
          <w:szCs w:val="24"/>
        </w:rPr>
        <w:fldChar w:fldCharType="begin" w:fldLock="1"/>
      </w:r>
      <w:r w:rsidRPr="008049D4">
        <w:rPr>
          <w:rFonts w:ascii="Times New Roman" w:hAnsi="Times New Roman" w:cs="Times New Roman"/>
          <w:sz w:val="24"/>
          <w:szCs w:val="24"/>
        </w:rPr>
        <w:instrText>ADDIN CSL_CITATION { "citationItems" : [ { "id" : "ITEM-1", "itemData" : { "author" : [ { "dropping-particle" : "", "family" : "Perobelli F. S and Haddad. E", "given" : "", "non-dropping-particle" : "", "parse-names" : false, "suffix" : "" } ], "id" : "ITEM-1", "issued" : { "date-parts" : [ [ "2003" ] ] }, "page" : "1-20", "title" : "Brazilian Interregional Trade ( 1985-1996 ): An Exploratory Spatial Data Analysis", "type" : "article-journal" }, "uris" : [ "http://www.mendeley.com/documents/?uuid=70dc70a1-2e07-468c-b6a1-7416696efc5f" ] } ], "mendeley" : { "formattedCitation" : "(Perobelli F. S and Haddad. E 2003)", "manualFormatting" : "(Perobelli F. S and Haddad. E, 2003)", "plainTextFormattedCitation" : "(Perobelli F. S and Haddad. E 2003)", "previouslyFormattedCitation" : "(Perobelli F. S and Haddad. E 2003)" }, "properties" : { "noteIndex" : 0 }, "schema" : "https://github.com/citation-style-language/schema/raw/master/csl-citation.json" }</w:instrText>
      </w:r>
      <w:r w:rsidRPr="008049D4">
        <w:rPr>
          <w:rFonts w:ascii="Times New Roman" w:hAnsi="Times New Roman" w:cs="Times New Roman"/>
          <w:sz w:val="24"/>
          <w:szCs w:val="24"/>
        </w:rPr>
        <w:fldChar w:fldCharType="separate"/>
      </w:r>
      <w:r w:rsidRPr="008049D4">
        <w:rPr>
          <w:rFonts w:ascii="Times New Roman" w:hAnsi="Times New Roman" w:cs="Times New Roman"/>
          <w:noProof/>
          <w:sz w:val="24"/>
          <w:szCs w:val="24"/>
        </w:rPr>
        <w:t>(Perobelli F. S and Haddad. E, 2003)</w:t>
      </w:r>
      <w:r w:rsidRPr="008049D4">
        <w:rPr>
          <w:rFonts w:ascii="Times New Roman" w:hAnsi="Times New Roman" w:cs="Times New Roman"/>
          <w:sz w:val="24"/>
          <w:szCs w:val="24"/>
        </w:rPr>
        <w:fldChar w:fldCharType="end"/>
      </w:r>
      <w:r w:rsidRPr="008049D4">
        <w:rPr>
          <w:rFonts w:ascii="Times New Roman" w:hAnsi="Times New Roman" w:cs="Times New Roman"/>
          <w:sz w:val="24"/>
          <w:szCs w:val="24"/>
        </w:rPr>
        <w:t>, kuadran tersebut yaitu :</w:t>
      </w:r>
    </w:p>
    <w:p w:rsidR="008049D4" w:rsidRPr="008049D4" w:rsidRDefault="008049D4" w:rsidP="008049D4">
      <w:pPr>
        <w:spacing w:after="0" w:line="360" w:lineRule="auto"/>
        <w:ind w:left="720"/>
        <w:jc w:val="both"/>
        <w:rPr>
          <w:rFonts w:ascii="Times New Roman" w:hAnsi="Times New Roman" w:cs="Times New Roman"/>
          <w:sz w:val="24"/>
          <w:szCs w:val="24"/>
        </w:rPr>
      </w:pPr>
      <w:r w:rsidRPr="008049D4">
        <w:rPr>
          <w:rFonts w:ascii="Times New Roman" w:hAnsi="Times New Roman" w:cs="Times New Roman"/>
          <w:sz w:val="24"/>
          <w:szCs w:val="24"/>
        </w:rPr>
        <w:t>Kuadran I (</w:t>
      </w:r>
      <w:r w:rsidRPr="008049D4">
        <w:rPr>
          <w:rFonts w:ascii="Times New Roman" w:hAnsi="Times New Roman" w:cs="Times New Roman"/>
          <w:i/>
          <w:sz w:val="24"/>
          <w:szCs w:val="24"/>
        </w:rPr>
        <w:t>High-High</w:t>
      </w:r>
      <w:r w:rsidRPr="008049D4">
        <w:rPr>
          <w:rFonts w:ascii="Times New Roman" w:hAnsi="Times New Roman" w:cs="Times New Roman"/>
          <w:sz w:val="24"/>
          <w:szCs w:val="24"/>
        </w:rPr>
        <w:t>), menunjukkan area yang mempunyai nilai amatan tinggi dikelilingi oleh  area yang mempunyai nilai amatan tinggi.</w:t>
      </w:r>
    </w:p>
    <w:p w:rsidR="008049D4" w:rsidRPr="008049D4" w:rsidRDefault="008049D4" w:rsidP="008049D4">
      <w:pPr>
        <w:spacing w:after="0" w:line="360" w:lineRule="auto"/>
        <w:ind w:left="720"/>
        <w:jc w:val="both"/>
        <w:rPr>
          <w:rFonts w:ascii="Times New Roman" w:hAnsi="Times New Roman" w:cs="Times New Roman"/>
          <w:sz w:val="24"/>
          <w:szCs w:val="24"/>
        </w:rPr>
      </w:pPr>
      <w:r w:rsidRPr="008049D4">
        <w:rPr>
          <w:rFonts w:ascii="Times New Roman" w:hAnsi="Times New Roman" w:cs="Times New Roman"/>
          <w:sz w:val="24"/>
          <w:szCs w:val="24"/>
        </w:rPr>
        <w:lastRenderedPageBreak/>
        <w:t>Kuadran II (</w:t>
      </w:r>
      <w:r w:rsidRPr="008049D4">
        <w:rPr>
          <w:rFonts w:ascii="Times New Roman" w:hAnsi="Times New Roman" w:cs="Times New Roman"/>
          <w:i/>
          <w:sz w:val="24"/>
          <w:szCs w:val="24"/>
        </w:rPr>
        <w:t>Low-High</w:t>
      </w:r>
      <w:r w:rsidRPr="008049D4">
        <w:rPr>
          <w:rFonts w:ascii="Times New Roman" w:hAnsi="Times New Roman" w:cs="Times New Roman"/>
          <w:sz w:val="24"/>
          <w:szCs w:val="24"/>
        </w:rPr>
        <w:t>), menunjukkan area yang mempunyai nilai amatan rendah dikelilingi oleh  area yang mempunyai nilai amatan tinggi.</w:t>
      </w:r>
    </w:p>
    <w:p w:rsidR="008049D4" w:rsidRPr="008049D4" w:rsidRDefault="008049D4" w:rsidP="008049D4">
      <w:pPr>
        <w:spacing w:after="0" w:line="360" w:lineRule="auto"/>
        <w:ind w:left="720"/>
        <w:jc w:val="both"/>
        <w:rPr>
          <w:rFonts w:ascii="Times New Roman" w:hAnsi="Times New Roman" w:cs="Times New Roman"/>
          <w:sz w:val="24"/>
          <w:szCs w:val="24"/>
        </w:rPr>
      </w:pPr>
      <w:r w:rsidRPr="008049D4">
        <w:rPr>
          <w:rFonts w:ascii="Times New Roman" w:hAnsi="Times New Roman" w:cs="Times New Roman"/>
          <w:sz w:val="24"/>
          <w:szCs w:val="24"/>
        </w:rPr>
        <w:t>Kuadran III (</w:t>
      </w:r>
      <w:r w:rsidRPr="008049D4">
        <w:rPr>
          <w:rFonts w:ascii="Times New Roman" w:hAnsi="Times New Roman" w:cs="Times New Roman"/>
          <w:i/>
          <w:sz w:val="24"/>
          <w:szCs w:val="24"/>
        </w:rPr>
        <w:t>Low-Low</w:t>
      </w:r>
      <w:r w:rsidRPr="008049D4">
        <w:rPr>
          <w:rFonts w:ascii="Times New Roman" w:hAnsi="Times New Roman" w:cs="Times New Roman"/>
          <w:sz w:val="24"/>
          <w:szCs w:val="24"/>
        </w:rPr>
        <w:t>), menunjukkan area yang mempunyai nilai amatan rendah dikelilingi oleh  area yang mempunyai nilai amatan rendah.</w:t>
      </w:r>
    </w:p>
    <w:p w:rsidR="008049D4" w:rsidRPr="008049D4" w:rsidRDefault="008049D4" w:rsidP="008049D4">
      <w:pPr>
        <w:spacing w:after="0" w:line="360" w:lineRule="auto"/>
        <w:ind w:left="720"/>
        <w:jc w:val="both"/>
        <w:rPr>
          <w:rFonts w:ascii="Times New Roman" w:hAnsi="Times New Roman" w:cs="Times New Roman"/>
          <w:sz w:val="24"/>
          <w:szCs w:val="24"/>
        </w:rPr>
      </w:pPr>
      <w:r w:rsidRPr="008049D4">
        <w:rPr>
          <w:rFonts w:ascii="Times New Roman" w:hAnsi="Times New Roman" w:cs="Times New Roman"/>
          <w:sz w:val="24"/>
          <w:szCs w:val="24"/>
        </w:rPr>
        <w:t>Kuadran IV (</w:t>
      </w:r>
      <w:r w:rsidRPr="008049D4">
        <w:rPr>
          <w:rFonts w:ascii="Times New Roman" w:hAnsi="Times New Roman" w:cs="Times New Roman"/>
          <w:i/>
          <w:sz w:val="24"/>
          <w:szCs w:val="24"/>
        </w:rPr>
        <w:t>High-Low</w:t>
      </w:r>
      <w:r w:rsidRPr="008049D4">
        <w:rPr>
          <w:rFonts w:ascii="Times New Roman" w:hAnsi="Times New Roman" w:cs="Times New Roman"/>
          <w:sz w:val="24"/>
          <w:szCs w:val="24"/>
        </w:rPr>
        <w:t>), menunjukkan area yang mempunyai nilai amatan tinggi dikelilingi oleh  area yang mempunyai nilai amatan rendah.</w:t>
      </w:r>
    </w:p>
    <w:p w:rsidR="008049D4" w:rsidRDefault="009770F9" w:rsidP="008049D4">
      <w:pPr>
        <w:spacing w:after="0" w:line="360" w:lineRule="auto"/>
        <w:ind w:left="720"/>
        <w:jc w:val="both"/>
        <w:rPr>
          <w:rFonts w:ascii="Times New Roman" w:hAnsi="Times New Roman"/>
        </w:rPr>
      </w:pPr>
      <w:r>
        <w:rPr>
          <w:noProof/>
          <w:lang w:eastAsia="id-ID"/>
        </w:rPr>
        <mc:AlternateContent>
          <mc:Choice Requires="wps">
            <w:drawing>
              <wp:anchor distT="0" distB="0" distL="114300" distR="114300" simplePos="0" relativeHeight="251755520" behindDoc="0" locked="0" layoutInCell="1" allowOverlap="1" wp14:anchorId="73F384BA" wp14:editId="6037C9CE">
                <wp:simplePos x="0" y="0"/>
                <wp:positionH relativeFrom="column">
                  <wp:posOffset>530225</wp:posOffset>
                </wp:positionH>
                <wp:positionV relativeFrom="paragraph">
                  <wp:posOffset>3255645</wp:posOffset>
                </wp:positionV>
                <wp:extent cx="4460240" cy="63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4460240" cy="635"/>
                        </a:xfrm>
                        <a:prstGeom prst="rect">
                          <a:avLst/>
                        </a:prstGeom>
                        <a:solidFill>
                          <a:prstClr val="white"/>
                        </a:solidFill>
                        <a:ln>
                          <a:noFill/>
                        </a:ln>
                        <a:effectLst/>
                      </wps:spPr>
                      <wps:txbx>
                        <w:txbxContent>
                          <w:p w:rsidR="00042603" w:rsidRPr="009770F9" w:rsidRDefault="00042603" w:rsidP="009770F9">
                            <w:pPr>
                              <w:pStyle w:val="Caption"/>
                              <w:jc w:val="center"/>
                              <w:rPr>
                                <w:rFonts w:ascii="Times New Roman" w:eastAsiaTheme="minorHAnsi" w:hAnsi="Times New Roman"/>
                                <w:b w:val="0"/>
                                <w:noProof/>
                                <w:color w:val="000000" w:themeColor="text1"/>
                                <w:sz w:val="24"/>
                                <w:szCs w:val="24"/>
                              </w:rPr>
                            </w:pPr>
                            <w:bookmarkStart w:id="35" w:name="_Toc484962510"/>
                            <w:bookmarkStart w:id="36" w:name="_Toc484963718"/>
                            <w:r>
                              <w:rPr>
                                <w:rFonts w:ascii="Times New Roman" w:hAnsi="Times New Roman"/>
                                <w:b w:val="0"/>
                                <w:color w:val="000000" w:themeColor="text1"/>
                                <w:sz w:val="24"/>
                                <w:szCs w:val="24"/>
                                <w:lang w:val="id-ID"/>
                              </w:rPr>
                              <w:t>Gambar</w:t>
                            </w:r>
                            <w:r w:rsidRPr="009770F9">
                              <w:rPr>
                                <w:rFonts w:ascii="Times New Roman" w:hAnsi="Times New Roman"/>
                                <w:b w:val="0"/>
                                <w:color w:val="000000" w:themeColor="text1"/>
                                <w:sz w:val="24"/>
                                <w:szCs w:val="24"/>
                              </w:rPr>
                              <w:t xml:space="preserve"> </w:t>
                            </w:r>
                            <w:r w:rsidRPr="009770F9">
                              <w:rPr>
                                <w:rFonts w:ascii="Times New Roman" w:hAnsi="Times New Roman"/>
                                <w:b w:val="0"/>
                                <w:color w:val="000000" w:themeColor="text1"/>
                                <w:sz w:val="24"/>
                                <w:szCs w:val="24"/>
                              </w:rPr>
                              <w:fldChar w:fldCharType="begin"/>
                            </w:r>
                            <w:r w:rsidRPr="009770F9">
                              <w:rPr>
                                <w:rFonts w:ascii="Times New Roman" w:hAnsi="Times New Roman"/>
                                <w:b w:val="0"/>
                                <w:color w:val="000000" w:themeColor="text1"/>
                                <w:sz w:val="24"/>
                                <w:szCs w:val="24"/>
                              </w:rPr>
                              <w:instrText xml:space="preserve"> SEQ Bagan \* ARABIC </w:instrText>
                            </w:r>
                            <w:r w:rsidRPr="009770F9">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w:t>
                            </w:r>
                            <w:r w:rsidRPr="009770F9">
                              <w:rPr>
                                <w:rFonts w:ascii="Times New Roman" w:hAnsi="Times New Roman"/>
                                <w:b w:val="0"/>
                                <w:color w:val="000000" w:themeColor="text1"/>
                                <w:sz w:val="24"/>
                                <w:szCs w:val="24"/>
                              </w:rPr>
                              <w:fldChar w:fldCharType="end"/>
                            </w:r>
                            <w:r>
                              <w:rPr>
                                <w:rFonts w:ascii="Times New Roman" w:hAnsi="Times New Roman"/>
                                <w:b w:val="0"/>
                                <w:color w:val="000000" w:themeColor="text1"/>
                                <w:sz w:val="24"/>
                                <w:szCs w:val="24"/>
                                <w:lang w:val="id-ID"/>
                              </w:rPr>
                              <w:t>.</w:t>
                            </w:r>
                            <w:r w:rsidRPr="009770F9">
                              <w:rPr>
                                <w:rFonts w:ascii="Times New Roman" w:hAnsi="Times New Roman"/>
                                <w:b w:val="0"/>
                                <w:color w:val="000000" w:themeColor="text1"/>
                                <w:sz w:val="24"/>
                                <w:szCs w:val="24"/>
                                <w:lang w:val="id-ID"/>
                              </w:rPr>
                              <w:t xml:space="preserve"> </w:t>
                            </w:r>
                            <w:r w:rsidRPr="009770F9">
                              <w:rPr>
                                <w:rFonts w:ascii="Times New Roman" w:hAnsi="Times New Roman"/>
                                <w:b w:val="0"/>
                                <w:i/>
                                <w:color w:val="000000" w:themeColor="text1"/>
                                <w:sz w:val="24"/>
                                <w:szCs w:val="24"/>
                                <w:lang w:val="id-ID"/>
                              </w:rPr>
                              <w:t>Moran’s Scatterplot</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6" o:spid="_x0000_s1026" type="#_x0000_t202" style="position:absolute;left:0;text-align:left;margin-left:41.75pt;margin-top:256.35pt;width:351.2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" stroked="f">
                <v:textbox style="mso-fit-shape-to-text:t" inset="0,0,0,0">
                  <w:txbxContent>
                    <w:p w:rsidR="00042603" w:rsidRPr="009770F9" w:rsidRDefault="00042603" w:rsidP="009770F9">
                      <w:pPr>
                        <w:pStyle w:val="Caption"/>
                        <w:jc w:val="center"/>
                        <w:rPr>
                          <w:rFonts w:ascii="Times New Roman" w:eastAsiaTheme="minorHAnsi" w:hAnsi="Times New Roman"/>
                          <w:b w:val="0"/>
                          <w:noProof/>
                          <w:color w:val="000000" w:themeColor="text1"/>
                          <w:sz w:val="24"/>
                          <w:szCs w:val="24"/>
                        </w:rPr>
                      </w:pPr>
                      <w:bookmarkStart w:id="37" w:name="_Toc484962510"/>
                      <w:bookmarkStart w:id="38" w:name="_Toc484963718"/>
                      <w:r>
                        <w:rPr>
                          <w:rFonts w:ascii="Times New Roman" w:hAnsi="Times New Roman"/>
                          <w:b w:val="0"/>
                          <w:color w:val="000000" w:themeColor="text1"/>
                          <w:sz w:val="24"/>
                          <w:szCs w:val="24"/>
                          <w:lang w:val="id-ID"/>
                        </w:rPr>
                        <w:t>Gambar</w:t>
                      </w:r>
                      <w:r w:rsidRPr="009770F9">
                        <w:rPr>
                          <w:rFonts w:ascii="Times New Roman" w:hAnsi="Times New Roman"/>
                          <w:b w:val="0"/>
                          <w:color w:val="000000" w:themeColor="text1"/>
                          <w:sz w:val="24"/>
                          <w:szCs w:val="24"/>
                        </w:rPr>
                        <w:t xml:space="preserve"> </w:t>
                      </w:r>
                      <w:r w:rsidRPr="009770F9">
                        <w:rPr>
                          <w:rFonts w:ascii="Times New Roman" w:hAnsi="Times New Roman"/>
                          <w:b w:val="0"/>
                          <w:color w:val="000000" w:themeColor="text1"/>
                          <w:sz w:val="24"/>
                          <w:szCs w:val="24"/>
                        </w:rPr>
                        <w:fldChar w:fldCharType="begin"/>
                      </w:r>
                      <w:r w:rsidRPr="009770F9">
                        <w:rPr>
                          <w:rFonts w:ascii="Times New Roman" w:hAnsi="Times New Roman"/>
                          <w:b w:val="0"/>
                          <w:color w:val="000000" w:themeColor="text1"/>
                          <w:sz w:val="24"/>
                          <w:szCs w:val="24"/>
                        </w:rPr>
                        <w:instrText xml:space="preserve"> SEQ Bagan \* ARABIC </w:instrText>
                      </w:r>
                      <w:r w:rsidRPr="009770F9">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w:t>
                      </w:r>
                      <w:r w:rsidRPr="009770F9">
                        <w:rPr>
                          <w:rFonts w:ascii="Times New Roman" w:hAnsi="Times New Roman"/>
                          <w:b w:val="0"/>
                          <w:color w:val="000000" w:themeColor="text1"/>
                          <w:sz w:val="24"/>
                          <w:szCs w:val="24"/>
                        </w:rPr>
                        <w:fldChar w:fldCharType="end"/>
                      </w:r>
                      <w:r>
                        <w:rPr>
                          <w:rFonts w:ascii="Times New Roman" w:hAnsi="Times New Roman"/>
                          <w:b w:val="0"/>
                          <w:color w:val="000000" w:themeColor="text1"/>
                          <w:sz w:val="24"/>
                          <w:szCs w:val="24"/>
                          <w:lang w:val="id-ID"/>
                        </w:rPr>
                        <w:t>.</w:t>
                      </w:r>
                      <w:r w:rsidRPr="009770F9">
                        <w:rPr>
                          <w:rFonts w:ascii="Times New Roman" w:hAnsi="Times New Roman"/>
                          <w:b w:val="0"/>
                          <w:color w:val="000000" w:themeColor="text1"/>
                          <w:sz w:val="24"/>
                          <w:szCs w:val="24"/>
                          <w:lang w:val="id-ID"/>
                        </w:rPr>
                        <w:t xml:space="preserve"> </w:t>
                      </w:r>
                      <w:r w:rsidRPr="009770F9">
                        <w:rPr>
                          <w:rFonts w:ascii="Times New Roman" w:hAnsi="Times New Roman"/>
                          <w:b w:val="0"/>
                          <w:i/>
                          <w:color w:val="000000" w:themeColor="text1"/>
                          <w:sz w:val="24"/>
                          <w:szCs w:val="24"/>
                          <w:lang w:val="id-ID"/>
                        </w:rPr>
                        <w:t>Moran’s Scatterplot</w:t>
                      </w:r>
                      <w:bookmarkEnd w:id="37"/>
                      <w:bookmarkEnd w:id="38"/>
                    </w:p>
                  </w:txbxContent>
                </v:textbox>
              </v:shape>
            </w:pict>
          </mc:Fallback>
        </mc:AlternateContent>
      </w:r>
      <w:r w:rsidR="008049D4">
        <w:rPr>
          <w:rFonts w:ascii="Times New Roman" w:hAnsi="Times New Roman"/>
          <w:noProof/>
          <w:lang w:eastAsia="id-ID"/>
        </w:rPr>
        <w:drawing>
          <wp:anchor distT="0" distB="0" distL="114300" distR="114300" simplePos="0" relativeHeight="251697152" behindDoc="0" locked="0" layoutInCell="1" allowOverlap="1" wp14:anchorId="5745D5CD" wp14:editId="2D27FDE1">
            <wp:simplePos x="0" y="0"/>
            <wp:positionH relativeFrom="column">
              <wp:posOffset>530225</wp:posOffset>
            </wp:positionH>
            <wp:positionV relativeFrom="paragraph">
              <wp:posOffset>145415</wp:posOffset>
            </wp:positionV>
            <wp:extent cx="4460240" cy="30530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Morans.PNG"/>
                    <pic:cNvPicPr/>
                  </pic:nvPicPr>
                  <pic:blipFill>
                    <a:blip r:embed="rId38">
                      <a:extLst>
                        <a:ext uri="{28A0092B-C50C-407E-A947-70E740481C1C}">
                          <a14:useLocalDpi xmlns:a14="http://schemas.microsoft.com/office/drawing/2010/main" val="0"/>
                        </a:ext>
                      </a:extLst>
                    </a:blip>
                    <a:stretch>
                      <a:fillRect/>
                    </a:stretch>
                  </pic:blipFill>
                  <pic:spPr>
                    <a:xfrm>
                      <a:off x="0" y="0"/>
                      <a:ext cx="4460240" cy="3053080"/>
                    </a:xfrm>
                    <a:prstGeom prst="rect">
                      <a:avLst/>
                    </a:prstGeom>
                  </pic:spPr>
                </pic:pic>
              </a:graphicData>
            </a:graphic>
            <wp14:sizeRelH relativeFrom="page">
              <wp14:pctWidth>0</wp14:pctWidth>
            </wp14:sizeRelH>
            <wp14:sizeRelV relativeFrom="page">
              <wp14:pctHeight>0</wp14:pctHeight>
            </wp14:sizeRelV>
          </wp:anchor>
        </w:drawing>
      </w: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spacing w:after="0" w:line="360" w:lineRule="auto"/>
        <w:ind w:left="720"/>
        <w:jc w:val="both"/>
        <w:rPr>
          <w:rFonts w:ascii="Times New Roman" w:hAnsi="Times New Roman"/>
        </w:rPr>
      </w:pPr>
    </w:p>
    <w:p w:rsidR="008049D4" w:rsidRDefault="008049D4" w:rsidP="008049D4">
      <w:pPr>
        <w:pStyle w:val="NoSpacing"/>
        <w:spacing w:line="360" w:lineRule="auto"/>
        <w:rPr>
          <w:rFonts w:ascii="Times New Roman" w:hAnsi="Times New Roman"/>
          <w:sz w:val="24"/>
          <w:szCs w:val="24"/>
        </w:rPr>
      </w:pPr>
    </w:p>
    <w:p w:rsidR="008049D4" w:rsidRDefault="008049D4" w:rsidP="008049D4">
      <w:pPr>
        <w:pStyle w:val="NoSpacing"/>
        <w:spacing w:line="360" w:lineRule="auto"/>
        <w:jc w:val="center"/>
        <w:rPr>
          <w:rFonts w:ascii="Times New Roman" w:hAnsi="Times New Roman"/>
          <w:sz w:val="24"/>
          <w:szCs w:val="24"/>
        </w:rPr>
      </w:pPr>
    </w:p>
    <w:p w:rsidR="0037156D" w:rsidRPr="0090455E" w:rsidRDefault="0037156D" w:rsidP="0037156D">
      <w:pPr>
        <w:pStyle w:val="NoSpacing"/>
        <w:spacing w:line="480" w:lineRule="auto"/>
        <w:rPr>
          <w:rFonts w:ascii="Times New Roman" w:hAnsi="Times New Roman"/>
          <w:sz w:val="24"/>
          <w:szCs w:val="24"/>
        </w:rPr>
      </w:pPr>
    </w:p>
    <w:p w:rsidR="008049D4" w:rsidRPr="003B3D93" w:rsidRDefault="008049D4" w:rsidP="008049D4">
      <w:pPr>
        <w:pStyle w:val="Heading2"/>
        <w:spacing w:before="0" w:after="120" w:line="360" w:lineRule="auto"/>
        <w:jc w:val="center"/>
        <w:rPr>
          <w:rFonts w:ascii="Times New Roman" w:hAnsi="Times New Roman" w:cs="Times New Roman"/>
          <w:sz w:val="24"/>
          <w:szCs w:val="24"/>
          <w:bdr w:val="none" w:sz="0" w:space="0" w:color="auto" w:frame="1"/>
          <w:shd w:val="clear" w:color="auto" w:fill="FFFFFF"/>
        </w:rPr>
      </w:pPr>
      <w:bookmarkStart w:id="37" w:name="_Toc465257767"/>
      <w:bookmarkStart w:id="38" w:name="_Toc469251412"/>
      <w:bookmarkStart w:id="39" w:name="_Toc484693232"/>
      <w:r w:rsidRPr="003B3D93">
        <w:rPr>
          <w:rFonts w:ascii="Times New Roman" w:hAnsi="Times New Roman" w:cs="Times New Roman"/>
          <w:color w:val="auto"/>
          <w:sz w:val="24"/>
          <w:szCs w:val="24"/>
          <w:bdr w:val="none" w:sz="0" w:space="0" w:color="auto" w:frame="1"/>
          <w:shd w:val="clear" w:color="auto" w:fill="FFFFFF"/>
        </w:rPr>
        <w:t>C</w:t>
      </w:r>
      <w:r w:rsidRPr="003B3D93">
        <w:rPr>
          <w:rFonts w:ascii="Times New Roman" w:hAnsi="Times New Roman" w:cs="Times New Roman"/>
          <w:sz w:val="24"/>
          <w:szCs w:val="24"/>
          <w:bdr w:val="none" w:sz="0" w:space="0" w:color="auto" w:frame="1"/>
          <w:shd w:val="clear" w:color="auto" w:fill="FFFFFF"/>
        </w:rPr>
        <w:t xml:space="preserve">. </w:t>
      </w:r>
      <w:r w:rsidRPr="003B3D93">
        <w:rPr>
          <w:rFonts w:ascii="Times New Roman" w:hAnsi="Times New Roman" w:cs="Times New Roman"/>
          <w:color w:val="auto"/>
          <w:sz w:val="24"/>
          <w:szCs w:val="24"/>
          <w:u w:val="single"/>
          <w:bdr w:val="none" w:sz="0" w:space="0" w:color="auto" w:frame="1"/>
          <w:shd w:val="clear" w:color="auto" w:fill="FFFFFF"/>
        </w:rPr>
        <w:t>Kerangka Teori</w:t>
      </w:r>
      <w:bookmarkEnd w:id="37"/>
      <w:bookmarkEnd w:id="38"/>
      <w:bookmarkEnd w:id="39"/>
    </w:p>
    <w:p w:rsidR="008049D4" w:rsidRPr="00110C5B" w:rsidRDefault="008049D4" w:rsidP="008049D4">
      <w:pPr>
        <w:pStyle w:val="NoSpacing"/>
        <w:spacing w:line="360" w:lineRule="auto"/>
        <w:jc w:val="both"/>
        <w:rPr>
          <w:rFonts w:ascii="Times New Roman" w:hAnsi="Times New Roman"/>
          <w:iCs/>
          <w:sz w:val="24"/>
          <w:szCs w:val="24"/>
          <w:bdr w:val="none" w:sz="0" w:space="0" w:color="auto" w:frame="1"/>
          <w:shd w:val="clear" w:color="auto" w:fill="FFFFFF"/>
        </w:rPr>
      </w:pPr>
      <w:r>
        <w:rPr>
          <w:rFonts w:ascii="Times New Roman" w:hAnsi="Times New Roman"/>
          <w:iCs/>
          <w:color w:val="333333"/>
          <w:sz w:val="24"/>
          <w:szCs w:val="24"/>
          <w:bdr w:val="none" w:sz="0" w:space="0" w:color="auto" w:frame="1"/>
          <w:shd w:val="clear" w:color="auto" w:fill="FFFFFF"/>
        </w:rPr>
        <w:tab/>
      </w:r>
      <w:r w:rsidRPr="00110C5B">
        <w:rPr>
          <w:rFonts w:ascii="Times New Roman" w:hAnsi="Times New Roman"/>
          <w:iCs/>
          <w:sz w:val="24"/>
          <w:szCs w:val="24"/>
          <w:bdr w:val="none" w:sz="0" w:space="0" w:color="auto" w:frame="1"/>
          <w:shd w:val="clear" w:color="auto" w:fill="FFFFFF"/>
        </w:rPr>
        <w:t>Kejadian penyakit merupakan hasil hubungan atau interaksi antara manusia, perilaku serta komponen lingkungan yang memiliki potensi penyakit. Hubungan antara interaksi manusia, perilaku serta komponen lingkungan tersebut dapat dinyatakan dalam teori simpul.</w:t>
      </w:r>
    </w:p>
    <w:p w:rsidR="008049D4" w:rsidRPr="00110C5B" w:rsidRDefault="008049D4" w:rsidP="008049D4">
      <w:pPr>
        <w:pStyle w:val="NoSpacing"/>
        <w:spacing w:line="360" w:lineRule="auto"/>
        <w:ind w:firstLine="72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Terjadinya penyakit TB Paru pada manusia dalam teori simpul, dimulai dari bibit penyakit yaitu </w:t>
      </w:r>
      <w:r w:rsidRPr="00110C5B">
        <w:rPr>
          <w:rFonts w:ascii="Times New Roman" w:hAnsi="Times New Roman"/>
          <w:i/>
          <w:iCs/>
          <w:sz w:val="24"/>
          <w:szCs w:val="24"/>
          <w:bdr w:val="none" w:sz="0" w:space="0" w:color="auto" w:frame="1"/>
          <w:shd w:val="clear" w:color="auto" w:fill="FFFFFF"/>
        </w:rPr>
        <w:t>Mycobacterium tuberculosis</w:t>
      </w:r>
      <w:r w:rsidRPr="00110C5B">
        <w:rPr>
          <w:rFonts w:ascii="Times New Roman" w:hAnsi="Times New Roman"/>
          <w:iCs/>
          <w:sz w:val="24"/>
          <w:szCs w:val="24"/>
          <w:bdr w:val="none" w:sz="0" w:space="0" w:color="auto" w:frame="1"/>
          <w:shd w:val="clear" w:color="auto" w:fill="FFFFFF"/>
        </w:rPr>
        <w:t xml:space="preserve"> yang berasal dari sumber penularan yakni penderita TB (simpul 1), selanjutnya media penularan yaitu melalui transmisi udara yang dipengaruhi oleh f</w:t>
      </w:r>
      <w:r>
        <w:rPr>
          <w:rFonts w:ascii="Times New Roman" w:hAnsi="Times New Roman"/>
          <w:iCs/>
          <w:sz w:val="24"/>
          <w:szCs w:val="24"/>
          <w:bdr w:val="none" w:sz="0" w:space="0" w:color="auto" w:frame="1"/>
          <w:shd w:val="clear" w:color="auto" w:fill="FFFFFF"/>
        </w:rPr>
        <w:t xml:space="preserve">aktor risiko lingkungan dalam rumah (Simpul </w:t>
      </w:r>
      <w:r w:rsidRPr="00110C5B">
        <w:rPr>
          <w:rFonts w:ascii="Times New Roman" w:hAnsi="Times New Roman"/>
          <w:iCs/>
          <w:sz w:val="24"/>
          <w:szCs w:val="24"/>
          <w:bdr w:val="none" w:sz="0" w:space="0" w:color="auto" w:frame="1"/>
          <w:shd w:val="clear" w:color="auto" w:fill="FFFFFF"/>
        </w:rPr>
        <w:t xml:space="preserve">2) bakteri </w:t>
      </w:r>
      <w:r w:rsidRPr="0037156D">
        <w:rPr>
          <w:rFonts w:ascii="Times New Roman" w:hAnsi="Times New Roman"/>
          <w:i/>
          <w:iCs/>
          <w:sz w:val="24"/>
          <w:szCs w:val="24"/>
          <w:bdr w:val="none" w:sz="0" w:space="0" w:color="auto" w:frame="1"/>
          <w:shd w:val="clear" w:color="auto" w:fill="FFFFFF"/>
        </w:rPr>
        <w:t>Mycobacterium tuberculosis</w:t>
      </w:r>
      <w:r w:rsidRPr="00110C5B">
        <w:rPr>
          <w:rFonts w:ascii="Times New Roman" w:hAnsi="Times New Roman"/>
          <w:iCs/>
          <w:sz w:val="24"/>
          <w:szCs w:val="24"/>
          <w:bdr w:val="none" w:sz="0" w:space="0" w:color="auto" w:frame="1"/>
          <w:shd w:val="clear" w:color="auto" w:fill="FFFFFF"/>
        </w:rPr>
        <w:t xml:space="preserve"> akan masuk ke dalam tubuh manusia yang rentan (Simpul 3), yang akhirnya menyebabkan terjadinya </w:t>
      </w:r>
      <w:r w:rsidRPr="00110C5B">
        <w:rPr>
          <w:rFonts w:ascii="Times New Roman" w:hAnsi="Times New Roman"/>
          <w:iCs/>
          <w:sz w:val="24"/>
          <w:szCs w:val="24"/>
          <w:bdr w:val="none" w:sz="0" w:space="0" w:color="auto" w:frame="1"/>
          <w:shd w:val="clear" w:color="auto" w:fill="FFFFFF"/>
        </w:rPr>
        <w:lastRenderedPageBreak/>
        <w:t xml:space="preserve">penyakit TB paru (Simpul 4). Namun ada faktor </w:t>
      </w:r>
      <w:r>
        <w:rPr>
          <w:rFonts w:ascii="Times New Roman" w:hAnsi="Times New Roman"/>
          <w:iCs/>
          <w:sz w:val="24"/>
          <w:szCs w:val="24"/>
          <w:bdr w:val="none" w:sz="0" w:space="0" w:color="auto" w:frame="1"/>
          <w:shd w:val="clear" w:color="auto" w:fill="FFFFFF"/>
        </w:rPr>
        <w:t>luar</w:t>
      </w:r>
      <w:r w:rsidRPr="00110C5B">
        <w:rPr>
          <w:rFonts w:ascii="Times New Roman" w:hAnsi="Times New Roman"/>
          <w:iCs/>
          <w:sz w:val="24"/>
          <w:szCs w:val="24"/>
          <w:bdr w:val="none" w:sz="0" w:space="0" w:color="auto" w:frame="1"/>
          <w:shd w:val="clear" w:color="auto" w:fill="FFFFFF"/>
        </w:rPr>
        <w:t xml:space="preserve"> yang </w:t>
      </w:r>
      <w:r>
        <w:rPr>
          <w:rFonts w:ascii="Times New Roman" w:hAnsi="Times New Roman"/>
          <w:iCs/>
          <w:sz w:val="24"/>
          <w:szCs w:val="24"/>
          <w:bdr w:val="none" w:sz="0" w:space="0" w:color="auto" w:frame="1"/>
          <w:shd w:val="clear" w:color="auto" w:fill="FFFFFF"/>
        </w:rPr>
        <w:t xml:space="preserve">juga </w:t>
      </w:r>
      <w:r w:rsidRPr="00110C5B">
        <w:rPr>
          <w:rFonts w:ascii="Times New Roman" w:hAnsi="Times New Roman"/>
          <w:iCs/>
          <w:sz w:val="24"/>
          <w:szCs w:val="24"/>
          <w:bdr w:val="none" w:sz="0" w:space="0" w:color="auto" w:frame="1"/>
          <w:shd w:val="clear" w:color="auto" w:fill="FFFFFF"/>
        </w:rPr>
        <w:t xml:space="preserve">dapat mempengaruhi kejadian penyakit TB paru yaitu </w:t>
      </w:r>
      <w:r>
        <w:rPr>
          <w:rFonts w:ascii="Times New Roman" w:hAnsi="Times New Roman"/>
          <w:iCs/>
          <w:sz w:val="24"/>
          <w:szCs w:val="24"/>
          <w:bdr w:val="none" w:sz="0" w:space="0" w:color="auto" w:frame="1"/>
          <w:shd w:val="clear" w:color="auto" w:fill="FFFFFF"/>
        </w:rPr>
        <w:t>iklim</w:t>
      </w:r>
      <w:r w:rsidRPr="00110C5B">
        <w:rPr>
          <w:rFonts w:ascii="Times New Roman" w:hAnsi="Times New Roman"/>
          <w:iCs/>
          <w:sz w:val="24"/>
          <w:szCs w:val="24"/>
          <w:bdr w:val="none" w:sz="0" w:space="0" w:color="auto" w:frame="1"/>
          <w:shd w:val="clear" w:color="auto" w:fill="FFFFFF"/>
        </w:rPr>
        <w:t xml:space="preserve"> (Simpul 5). Dapat digambarkan dalam kerangka teori di bawah ini :</w:t>
      </w:r>
    </w:p>
    <w:p w:rsidR="008049D4" w:rsidRDefault="008049D4" w:rsidP="008049D4">
      <w:pPr>
        <w:pStyle w:val="NoSpacing"/>
        <w:jc w:val="center"/>
        <w:rPr>
          <w:rFonts w:ascii="Times New Roman" w:hAnsi="Times New Roman"/>
          <w:b/>
          <w:iCs/>
          <w:color w:val="333333"/>
          <w:sz w:val="24"/>
          <w:szCs w:val="24"/>
          <w:u w:val="single"/>
          <w:bdr w:val="none" w:sz="0" w:space="0" w:color="auto" w:frame="1"/>
          <w:shd w:val="clear" w:color="auto" w:fill="FFFFFF"/>
        </w:rPr>
      </w:pPr>
      <w:r>
        <w:rPr>
          <w:rFonts w:ascii="Times New Roman" w:hAnsi="Times New Roman"/>
          <w:b/>
          <w:iCs/>
          <w:noProof/>
          <w:color w:val="333333"/>
          <w:sz w:val="24"/>
          <w:szCs w:val="24"/>
          <w:lang w:eastAsia="id-ID"/>
        </w:rPr>
        <mc:AlternateContent>
          <mc:Choice Requires="wps">
            <w:drawing>
              <wp:anchor distT="0" distB="0" distL="114300" distR="114300" simplePos="0" relativeHeight="251661312" behindDoc="0" locked="0" layoutInCell="1" allowOverlap="1" wp14:anchorId="7243637F" wp14:editId="1E4CF946">
                <wp:simplePos x="0" y="0"/>
                <wp:positionH relativeFrom="column">
                  <wp:posOffset>4641850</wp:posOffset>
                </wp:positionH>
                <wp:positionV relativeFrom="paragraph">
                  <wp:posOffset>140970</wp:posOffset>
                </wp:positionV>
                <wp:extent cx="840105" cy="434975"/>
                <wp:effectExtent l="5080" t="13335" r="12065" b="889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434975"/>
                        </a:xfrm>
                        <a:prstGeom prst="rect">
                          <a:avLst/>
                        </a:prstGeom>
                        <a:solidFill>
                          <a:srgbClr val="FFFFFF"/>
                        </a:solidFill>
                        <a:ln w="9525">
                          <a:solidFill>
                            <a:srgbClr val="000000"/>
                          </a:solidFill>
                          <a:miter lim="800000"/>
                          <a:headEnd/>
                          <a:tailEnd/>
                        </a:ln>
                      </wps:spPr>
                      <wps:txb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4</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Dampak</w:t>
                            </w:r>
                          </w:p>
                          <w:p w:rsidR="00042603" w:rsidRPr="00782247" w:rsidRDefault="00042603" w:rsidP="008049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left:0;text-align:left;margin-left:365.5pt;margin-top:11.1pt;width:66.15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">
                <v:textbo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4</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Dampak</w:t>
                      </w:r>
                    </w:p>
                    <w:p w:rsidR="00042603" w:rsidRPr="00782247" w:rsidRDefault="00042603" w:rsidP="008049D4">
                      <w:pPr>
                        <w:jc w:val="center"/>
                      </w:pPr>
                    </w:p>
                  </w:txbxContent>
                </v:textbox>
              </v:rect>
            </w:pict>
          </mc:Fallback>
        </mc:AlternateContent>
      </w:r>
      <w:r>
        <w:rPr>
          <w:rFonts w:ascii="Times New Roman" w:hAnsi="Times New Roman"/>
          <w:b/>
          <w:iCs/>
          <w:noProof/>
          <w:color w:val="333333"/>
          <w:sz w:val="24"/>
          <w:szCs w:val="24"/>
          <w:lang w:eastAsia="id-ID"/>
        </w:rPr>
        <mc:AlternateContent>
          <mc:Choice Requires="wps">
            <w:drawing>
              <wp:anchor distT="0" distB="0" distL="114300" distR="114300" simplePos="0" relativeHeight="251662336" behindDoc="0" locked="0" layoutInCell="1" allowOverlap="1" wp14:anchorId="0A03A8C2" wp14:editId="496DC20A">
                <wp:simplePos x="0" y="0"/>
                <wp:positionH relativeFrom="column">
                  <wp:posOffset>2834640</wp:posOffset>
                </wp:positionH>
                <wp:positionV relativeFrom="paragraph">
                  <wp:posOffset>140970</wp:posOffset>
                </wp:positionV>
                <wp:extent cx="999490" cy="434975"/>
                <wp:effectExtent l="7620" t="13335" r="12065" b="88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434975"/>
                        </a:xfrm>
                        <a:prstGeom prst="rect">
                          <a:avLst/>
                        </a:prstGeom>
                        <a:solidFill>
                          <a:srgbClr val="FFFFFF"/>
                        </a:solidFill>
                        <a:ln w="9525">
                          <a:solidFill>
                            <a:srgbClr val="000000"/>
                          </a:solidFill>
                          <a:miter lim="800000"/>
                          <a:headEnd/>
                          <a:tailEnd/>
                        </a:ln>
                      </wps:spPr>
                      <wps:txb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3</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Manusia</w:t>
                            </w:r>
                          </w:p>
                          <w:p w:rsidR="00042603" w:rsidRPr="00782247" w:rsidRDefault="00042603" w:rsidP="008049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223.2pt;margin-top:11.1pt;width:78.7pt;height: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">
                <v:textbo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3</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Manusia</w:t>
                      </w:r>
                    </w:p>
                    <w:p w:rsidR="00042603" w:rsidRPr="00782247" w:rsidRDefault="00042603" w:rsidP="008049D4">
                      <w:pPr>
                        <w:jc w:val="center"/>
                      </w:pPr>
                    </w:p>
                  </w:txbxContent>
                </v:textbox>
              </v:rect>
            </w:pict>
          </mc:Fallback>
        </mc:AlternateContent>
      </w:r>
      <w:r>
        <w:rPr>
          <w:rFonts w:ascii="Times New Roman" w:hAnsi="Times New Roman"/>
          <w:b/>
          <w:iCs/>
          <w:noProof/>
          <w:color w:val="333333"/>
          <w:sz w:val="24"/>
          <w:szCs w:val="24"/>
          <w:u w:val="single"/>
          <w:lang w:eastAsia="id-ID"/>
        </w:rPr>
        <mc:AlternateContent>
          <mc:Choice Requires="wps">
            <w:drawing>
              <wp:anchor distT="0" distB="0" distL="114300" distR="114300" simplePos="0" relativeHeight="251663360" behindDoc="0" locked="0" layoutInCell="1" allowOverlap="1" wp14:anchorId="12B9CFE1" wp14:editId="7D68A0D5">
                <wp:simplePos x="0" y="0"/>
                <wp:positionH relativeFrom="column">
                  <wp:posOffset>-621030</wp:posOffset>
                </wp:positionH>
                <wp:positionV relativeFrom="paragraph">
                  <wp:posOffset>151765</wp:posOffset>
                </wp:positionV>
                <wp:extent cx="839470" cy="434975"/>
                <wp:effectExtent l="9525" t="5080" r="8255" b="762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434975"/>
                        </a:xfrm>
                        <a:prstGeom prst="rect">
                          <a:avLst/>
                        </a:prstGeom>
                        <a:solidFill>
                          <a:srgbClr val="FFFFFF"/>
                        </a:solidFill>
                        <a:ln w="9525">
                          <a:solidFill>
                            <a:srgbClr val="000000"/>
                          </a:solidFill>
                          <a:miter lim="800000"/>
                          <a:headEnd/>
                          <a:tailEnd/>
                        </a:ln>
                      </wps:spPr>
                      <wps:txb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1</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Sumber</w:t>
                            </w:r>
                          </w:p>
                          <w:p w:rsidR="00042603" w:rsidRPr="00782247" w:rsidRDefault="00042603" w:rsidP="008049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left:0;text-align:left;margin-left:-48.9pt;margin-top:11.95pt;width:66.1pt;height: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">
                <v:textbo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1</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Sumber</w:t>
                      </w:r>
                    </w:p>
                    <w:p w:rsidR="00042603" w:rsidRPr="00782247" w:rsidRDefault="00042603" w:rsidP="008049D4">
                      <w:pPr>
                        <w:jc w:val="center"/>
                      </w:pPr>
                    </w:p>
                  </w:txbxContent>
                </v:textbox>
              </v:rect>
            </w:pict>
          </mc:Fallback>
        </mc:AlternateContent>
      </w:r>
      <w:r>
        <w:rPr>
          <w:rFonts w:ascii="Times New Roman" w:hAnsi="Times New Roman"/>
          <w:b/>
          <w:iCs/>
          <w:noProof/>
          <w:color w:val="333333"/>
          <w:sz w:val="24"/>
          <w:szCs w:val="24"/>
          <w:lang w:eastAsia="id-ID"/>
        </w:rPr>
        <mc:AlternateContent>
          <mc:Choice Requires="wps">
            <w:drawing>
              <wp:anchor distT="0" distB="0" distL="114300" distR="114300" simplePos="0" relativeHeight="251664384" behindDoc="0" locked="0" layoutInCell="1" allowOverlap="1" wp14:anchorId="31EF1121" wp14:editId="3B70DB4E">
                <wp:simplePos x="0" y="0"/>
                <wp:positionH relativeFrom="column">
                  <wp:posOffset>909320</wp:posOffset>
                </wp:positionH>
                <wp:positionV relativeFrom="paragraph">
                  <wp:posOffset>151765</wp:posOffset>
                </wp:positionV>
                <wp:extent cx="883285" cy="434975"/>
                <wp:effectExtent l="6350" t="5080" r="5715"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43497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2</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Transmisi</w:t>
                            </w:r>
                          </w:p>
                          <w:p w:rsidR="00042603" w:rsidRPr="00782247" w:rsidRDefault="00042603" w:rsidP="008049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0" style="position:absolute;left:0;text-align:left;margin-left:71.6pt;margin-top:11.95pt;width:69.55pt;height: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" fillcolor="white [3201]" strokecolor="black [3200]">
                <v:shadow color="#868686"/>
                <v:textbo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2</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Transmisi</w:t>
                      </w:r>
                    </w:p>
                    <w:p w:rsidR="00042603" w:rsidRPr="00782247" w:rsidRDefault="00042603" w:rsidP="008049D4">
                      <w:pPr>
                        <w:jc w:val="center"/>
                      </w:pPr>
                    </w:p>
                  </w:txbxContent>
                </v:textbox>
              </v:rect>
            </w:pict>
          </mc:Fallback>
        </mc:AlternateContent>
      </w:r>
    </w:p>
    <w:p w:rsidR="008049D4" w:rsidRPr="00782247" w:rsidRDefault="008049D4" w:rsidP="008049D4">
      <w:pPr>
        <w:pStyle w:val="NoSpacing"/>
        <w:jc w:val="center"/>
        <w:rPr>
          <w:rFonts w:ascii="Times New Roman" w:hAnsi="Times New Roman"/>
          <w:b/>
          <w:iCs/>
          <w:color w:val="333333"/>
          <w:sz w:val="24"/>
          <w:szCs w:val="24"/>
          <w:bdr w:val="none" w:sz="0" w:space="0" w:color="auto" w:frame="1"/>
          <w:shd w:val="clear" w:color="auto" w:fill="FFFFFF"/>
        </w:rPr>
      </w:pPr>
    </w:p>
    <w:p w:rsidR="008049D4" w:rsidRDefault="008049D4" w:rsidP="008049D4">
      <w:pPr>
        <w:pStyle w:val="NoSpacing"/>
        <w:jc w:val="center"/>
        <w:rPr>
          <w:rFonts w:ascii="Times New Roman" w:hAnsi="Times New Roman"/>
          <w:b/>
          <w:iCs/>
          <w:color w:val="333333"/>
          <w:sz w:val="24"/>
          <w:szCs w:val="24"/>
          <w:bdr w:val="none" w:sz="0" w:space="0" w:color="auto" w:frame="1"/>
          <w:shd w:val="clear" w:color="auto" w:fill="FFFFFF"/>
        </w:rPr>
      </w:pPr>
    </w:p>
    <w:p w:rsidR="008049D4" w:rsidRDefault="008049D4" w:rsidP="008049D4">
      <w:pPr>
        <w:pStyle w:val="NoSpacing"/>
        <w:jc w:val="center"/>
        <w:rPr>
          <w:rFonts w:ascii="Times New Roman" w:hAnsi="Times New Roman"/>
          <w:b/>
          <w:iCs/>
          <w:color w:val="333333"/>
          <w:sz w:val="24"/>
          <w:szCs w:val="24"/>
          <w:bdr w:val="none" w:sz="0" w:space="0" w:color="auto" w:frame="1"/>
          <w:shd w:val="clear" w:color="auto" w:fill="FFFFFF"/>
        </w:rPr>
      </w:pPr>
      <w:r>
        <w:rPr>
          <w:rFonts w:ascii="Times New Roman" w:hAnsi="Times New Roman"/>
          <w:b/>
          <w:iCs/>
          <w:noProof/>
          <w:color w:val="333333"/>
          <w:sz w:val="24"/>
          <w:szCs w:val="24"/>
          <w:lang w:eastAsia="id-ID"/>
        </w:rPr>
        <mc:AlternateContent>
          <mc:Choice Requires="wps">
            <w:drawing>
              <wp:anchor distT="0" distB="0" distL="114300" distR="114300" simplePos="0" relativeHeight="251665408" behindDoc="0" locked="0" layoutInCell="1" allowOverlap="1" wp14:anchorId="739A21A4" wp14:editId="7B097667">
                <wp:simplePos x="0" y="0"/>
                <wp:positionH relativeFrom="column">
                  <wp:posOffset>3353435</wp:posOffset>
                </wp:positionH>
                <wp:positionV relativeFrom="paragraph">
                  <wp:posOffset>60960</wp:posOffset>
                </wp:positionV>
                <wp:extent cx="0" cy="224155"/>
                <wp:effectExtent l="59690" t="10795" r="54610" b="222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264.05pt;margin-top:4.8pt;width:0;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">
                <v:stroke endarrow="block"/>
              </v:shape>
            </w:pict>
          </mc:Fallback>
        </mc:AlternateContent>
      </w:r>
      <w:r>
        <w:rPr>
          <w:rFonts w:ascii="Times New Roman" w:hAnsi="Times New Roman"/>
          <w:b/>
          <w:iCs/>
          <w:noProof/>
          <w:color w:val="333333"/>
          <w:sz w:val="24"/>
          <w:szCs w:val="24"/>
          <w:lang w:eastAsia="id-ID"/>
        </w:rPr>
        <mc:AlternateContent>
          <mc:Choice Requires="wps">
            <w:drawing>
              <wp:anchor distT="0" distB="0" distL="114300" distR="114300" simplePos="0" relativeHeight="251666432" behindDoc="0" locked="0" layoutInCell="1" allowOverlap="1" wp14:anchorId="351047ED" wp14:editId="4CA42856">
                <wp:simplePos x="0" y="0"/>
                <wp:positionH relativeFrom="column">
                  <wp:posOffset>1361440</wp:posOffset>
                </wp:positionH>
                <wp:positionV relativeFrom="paragraph">
                  <wp:posOffset>60960</wp:posOffset>
                </wp:positionV>
                <wp:extent cx="0" cy="224155"/>
                <wp:effectExtent l="58420" t="10795" r="55880" b="222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07.2pt;margin-top:4.8pt;width:0;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">
                <v:stroke endarrow="block"/>
              </v:shape>
            </w:pict>
          </mc:Fallback>
        </mc:AlternateContent>
      </w:r>
      <w:r>
        <w:rPr>
          <w:rFonts w:ascii="Times New Roman" w:hAnsi="Times New Roman"/>
          <w:b/>
          <w:iCs/>
          <w:noProof/>
          <w:color w:val="333333"/>
          <w:sz w:val="24"/>
          <w:szCs w:val="24"/>
          <w:lang w:eastAsia="id-ID"/>
        </w:rPr>
        <mc:AlternateContent>
          <mc:Choice Requires="wps">
            <w:drawing>
              <wp:anchor distT="0" distB="0" distL="114300" distR="114300" simplePos="0" relativeHeight="251667456" behindDoc="0" locked="0" layoutInCell="1" allowOverlap="1" wp14:anchorId="50AC51E5" wp14:editId="7DCE922F">
                <wp:simplePos x="0" y="0"/>
                <wp:positionH relativeFrom="column">
                  <wp:posOffset>5109210</wp:posOffset>
                </wp:positionH>
                <wp:positionV relativeFrom="paragraph">
                  <wp:posOffset>71755</wp:posOffset>
                </wp:positionV>
                <wp:extent cx="0" cy="861060"/>
                <wp:effectExtent l="53340" t="12065" r="60960" b="222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402.3pt;margin-top:5.65pt;width:0;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">
                <v:stroke endarrow="block"/>
              </v:shape>
            </w:pict>
          </mc:Fallback>
        </mc:AlternateContent>
      </w:r>
      <w:r>
        <w:rPr>
          <w:rFonts w:ascii="Times New Roman" w:hAnsi="Times New Roman"/>
          <w:b/>
          <w:iCs/>
          <w:noProof/>
          <w:color w:val="333333"/>
          <w:sz w:val="24"/>
          <w:szCs w:val="24"/>
          <w:lang w:eastAsia="id-ID"/>
        </w:rPr>
        <mc:AlternateContent>
          <mc:Choice Requires="wps">
            <w:drawing>
              <wp:anchor distT="0" distB="0" distL="114300" distR="114300" simplePos="0" relativeHeight="251668480" behindDoc="0" locked="0" layoutInCell="1" allowOverlap="1" wp14:anchorId="78CB06AA" wp14:editId="1FCB8FB0">
                <wp:simplePos x="0" y="0"/>
                <wp:positionH relativeFrom="column">
                  <wp:posOffset>-248920</wp:posOffset>
                </wp:positionH>
                <wp:positionV relativeFrom="paragraph">
                  <wp:posOffset>71755</wp:posOffset>
                </wp:positionV>
                <wp:extent cx="0" cy="861060"/>
                <wp:effectExtent l="57785" t="12065" r="56515" b="222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9.6pt;margin-top:5.65pt;width:0;height:6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">
                <v:stroke endarrow="block"/>
              </v:shape>
            </w:pict>
          </mc:Fallback>
        </mc:AlternateContent>
      </w:r>
    </w:p>
    <w:p w:rsidR="008049D4" w:rsidRPr="00782247" w:rsidRDefault="008049D4" w:rsidP="008049D4">
      <w:pPr>
        <w:pStyle w:val="NoSpacing"/>
        <w:jc w:val="center"/>
        <w:rPr>
          <w:rFonts w:ascii="Times New Roman" w:hAnsi="Times New Roman"/>
          <w:b/>
          <w:iCs/>
          <w:color w:val="333333"/>
          <w:sz w:val="24"/>
          <w:szCs w:val="24"/>
          <w:bdr w:val="none" w:sz="0" w:space="0" w:color="auto" w:frame="1"/>
          <w:shd w:val="clear" w:color="auto" w:fill="FFFFFF"/>
        </w:rPr>
      </w:pPr>
    </w:p>
    <w:p w:rsidR="008049D4" w:rsidRDefault="008049D4" w:rsidP="008049D4">
      <w:pPr>
        <w:pStyle w:val="NoSpacing"/>
        <w:spacing w:line="360" w:lineRule="auto"/>
        <w:jc w:val="center"/>
        <w:rPr>
          <w:rFonts w:ascii="Times New Roman" w:hAnsi="Times New Roman"/>
          <w:b/>
          <w:sz w:val="24"/>
          <w:szCs w:val="24"/>
        </w:rPr>
      </w:pPr>
      <w:r>
        <w:rPr>
          <w:i/>
          <w:iCs/>
          <w:noProof/>
          <w:sz w:val="23"/>
          <w:szCs w:val="23"/>
          <w:lang w:eastAsia="id-ID"/>
        </w:rPr>
        <mc:AlternateContent>
          <mc:Choice Requires="wps">
            <w:drawing>
              <wp:anchor distT="0" distB="0" distL="114300" distR="114300" simplePos="0" relativeHeight="251670528" behindDoc="0" locked="0" layoutInCell="1" allowOverlap="1" wp14:anchorId="5F540404" wp14:editId="352AE652">
                <wp:simplePos x="0" y="0"/>
                <wp:positionH relativeFrom="column">
                  <wp:posOffset>521970</wp:posOffset>
                </wp:positionH>
                <wp:positionV relativeFrom="paragraph">
                  <wp:posOffset>43815</wp:posOffset>
                </wp:positionV>
                <wp:extent cx="1584325" cy="1711325"/>
                <wp:effectExtent l="0" t="0" r="15875" b="222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171132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Melalui udara</w:t>
                            </w:r>
                          </w:p>
                          <w:p w:rsidR="00042603" w:rsidRPr="008A1367" w:rsidRDefault="00042603" w:rsidP="008049D4">
                            <w:pPr>
                              <w:pStyle w:val="NoSpacing"/>
                            </w:pPr>
                            <w:r>
                              <w:rPr>
                                <w:rFonts w:ascii="Times New Roman" w:hAnsi="Times New Roman"/>
                                <w:sz w:val="24"/>
                                <w:szCs w:val="24"/>
                              </w:rPr>
                              <w:t xml:space="preserve">Yang dipengaruhi oleh faktor risiko lingkungan rumah </w:t>
                            </w:r>
                            <w:r w:rsidRPr="000E674A">
                              <w:rPr>
                                <w:rFonts w:ascii="Times New Roman" w:hAnsi="Times New Roman"/>
                                <w:sz w:val="24"/>
                                <w:szCs w:val="24"/>
                              </w:rPr>
                              <w:t>yaitu :</w:t>
                            </w:r>
                          </w:p>
                          <w:p w:rsidR="00042603" w:rsidRPr="008A1367"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Ventilasi</w:t>
                            </w:r>
                          </w:p>
                          <w:p w:rsidR="00042603" w:rsidRPr="008A1367"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Pencahayaan</w:t>
                            </w:r>
                          </w:p>
                          <w:p w:rsidR="00042603" w:rsidRPr="0006711A"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Jenis lantai</w:t>
                            </w:r>
                          </w:p>
                          <w:p w:rsidR="00042603"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Kepadatan hunian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left:0;text-align:left;margin-left:41.1pt;margin-top:3.45pt;width:124.75pt;height:13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" fillcolor="white [3201]" strokecolor="black [3200]">
                <v:shadow color="#868686"/>
                <v:textbo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Melalui udara</w:t>
                      </w:r>
                    </w:p>
                    <w:p w:rsidR="00042603" w:rsidRPr="008A1367" w:rsidRDefault="00042603" w:rsidP="008049D4">
                      <w:pPr>
                        <w:pStyle w:val="NoSpacing"/>
                      </w:pPr>
                      <w:r>
                        <w:rPr>
                          <w:rFonts w:ascii="Times New Roman" w:hAnsi="Times New Roman"/>
                          <w:sz w:val="24"/>
                          <w:szCs w:val="24"/>
                        </w:rPr>
                        <w:t xml:space="preserve">Yang dipengaruhi oleh faktor risiko lingkungan rumah </w:t>
                      </w:r>
                      <w:r w:rsidRPr="000E674A">
                        <w:rPr>
                          <w:rFonts w:ascii="Times New Roman" w:hAnsi="Times New Roman"/>
                          <w:sz w:val="24"/>
                          <w:szCs w:val="24"/>
                        </w:rPr>
                        <w:t>yaitu :</w:t>
                      </w:r>
                    </w:p>
                    <w:p w:rsidR="00042603" w:rsidRPr="008A1367"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Ventilasi</w:t>
                      </w:r>
                    </w:p>
                    <w:p w:rsidR="00042603" w:rsidRPr="008A1367"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Pencahayaan</w:t>
                      </w:r>
                    </w:p>
                    <w:p w:rsidR="00042603" w:rsidRPr="0006711A"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Jenis lantai</w:t>
                      </w:r>
                    </w:p>
                    <w:p w:rsidR="00042603" w:rsidRDefault="00042603" w:rsidP="006D1014">
                      <w:pPr>
                        <w:pStyle w:val="NoSpacing"/>
                        <w:numPr>
                          <w:ilvl w:val="0"/>
                          <w:numId w:val="6"/>
                        </w:numPr>
                        <w:ind w:left="426"/>
                        <w:jc w:val="both"/>
                        <w:rPr>
                          <w:rFonts w:ascii="Times New Roman" w:hAnsi="Times New Roman"/>
                          <w:sz w:val="24"/>
                          <w:szCs w:val="24"/>
                        </w:rPr>
                      </w:pPr>
                      <w:r w:rsidRPr="008A1367">
                        <w:rPr>
                          <w:rFonts w:ascii="Times New Roman" w:hAnsi="Times New Roman"/>
                          <w:sz w:val="24"/>
                          <w:szCs w:val="24"/>
                        </w:rPr>
                        <w:t>Kepadatan hunian</w:t>
                      </w:r>
                    </w:p>
                  </w:txbxContent>
                </v:textbox>
              </v:rect>
            </w:pict>
          </mc:Fallback>
        </mc:AlternateContent>
      </w:r>
      <w:r>
        <w:rPr>
          <w:rFonts w:ascii="Times New Roman" w:hAnsi="Times New Roman"/>
          <w:b/>
          <w:iCs/>
          <w:noProof/>
          <w:color w:val="333333"/>
          <w:sz w:val="24"/>
          <w:szCs w:val="24"/>
          <w:lang w:eastAsia="id-ID"/>
        </w:rPr>
        <mc:AlternateContent>
          <mc:Choice Requires="wps">
            <w:drawing>
              <wp:anchor distT="0" distB="0" distL="114300" distR="114300" simplePos="0" relativeHeight="251669504" behindDoc="0" locked="0" layoutInCell="1" allowOverlap="1" wp14:anchorId="49D29B99" wp14:editId="2FA8252F">
                <wp:simplePos x="0" y="0"/>
                <wp:positionH relativeFrom="column">
                  <wp:posOffset>2492213</wp:posOffset>
                </wp:positionH>
                <wp:positionV relativeFrom="paragraph">
                  <wp:posOffset>75565</wp:posOffset>
                </wp:positionV>
                <wp:extent cx="1637665" cy="1296670"/>
                <wp:effectExtent l="0" t="0" r="19685" b="1778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296670"/>
                        </a:xfrm>
                        <a:prstGeom prst="rect">
                          <a:avLst/>
                        </a:prstGeom>
                        <a:solidFill>
                          <a:srgbClr val="FFFFFF"/>
                        </a:solidFill>
                        <a:ln w="9525">
                          <a:solidFill>
                            <a:srgbClr val="000000"/>
                          </a:solidFill>
                          <a:miter lim="800000"/>
                          <a:headEnd/>
                          <a:tailEnd/>
                        </a:ln>
                      </wps:spPr>
                      <wps:txbx>
                        <w:txbxContent>
                          <w:p w:rsidR="00042603" w:rsidRPr="00EA6865" w:rsidRDefault="00042603" w:rsidP="008049D4">
                            <w:pPr>
                              <w:pStyle w:val="NoSpacing"/>
                              <w:rPr>
                                <w:rFonts w:ascii="Times New Roman" w:hAnsi="Times New Roman"/>
                                <w:sz w:val="24"/>
                                <w:szCs w:val="24"/>
                              </w:rPr>
                            </w:pPr>
                            <w:r>
                              <w:rPr>
                                <w:rFonts w:ascii="Times New Roman" w:hAnsi="Times New Roman"/>
                                <w:sz w:val="24"/>
                                <w:szCs w:val="24"/>
                              </w:rPr>
                              <w:t>Karakteristik individu :</w:t>
                            </w:r>
                          </w:p>
                          <w:p w:rsidR="0004260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Umur</w:t>
                            </w:r>
                          </w:p>
                          <w:p w:rsidR="0004260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Jenis kelamin</w:t>
                            </w:r>
                          </w:p>
                          <w:p w:rsidR="00042603" w:rsidRPr="00F87EAE"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Pendidikan</w:t>
                            </w:r>
                          </w:p>
                          <w:p w:rsidR="00042603" w:rsidRDefault="00042603" w:rsidP="006D1014">
                            <w:pPr>
                              <w:pStyle w:val="NoSpacing"/>
                              <w:numPr>
                                <w:ilvl w:val="0"/>
                                <w:numId w:val="6"/>
                              </w:numPr>
                              <w:ind w:left="426"/>
                              <w:jc w:val="both"/>
                              <w:rPr>
                                <w:rFonts w:ascii="Times New Roman" w:hAnsi="Times New Roman"/>
                                <w:sz w:val="24"/>
                                <w:szCs w:val="24"/>
                              </w:rPr>
                            </w:pPr>
                            <w:r w:rsidRPr="00FC571E">
                              <w:rPr>
                                <w:rFonts w:ascii="Times New Roman" w:hAnsi="Times New Roman"/>
                                <w:sz w:val="24"/>
                                <w:szCs w:val="24"/>
                              </w:rPr>
                              <w:t>Status Gizi</w:t>
                            </w:r>
                          </w:p>
                          <w:p w:rsidR="00042603" w:rsidRPr="00FC571E"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Kemiskinan</w:t>
                            </w:r>
                          </w:p>
                          <w:p w:rsidR="00042603" w:rsidRPr="00732E45" w:rsidRDefault="00042603" w:rsidP="008049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2" style="position:absolute;left:0;text-align:left;margin-left:196.25pt;margin-top:5.95pt;width:128.95pt;height:10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">
                <v:textbox>
                  <w:txbxContent>
                    <w:p w:rsidR="00042603" w:rsidRPr="00EA6865" w:rsidRDefault="00042603" w:rsidP="008049D4">
                      <w:pPr>
                        <w:pStyle w:val="NoSpacing"/>
                        <w:rPr>
                          <w:rFonts w:ascii="Times New Roman" w:hAnsi="Times New Roman"/>
                          <w:sz w:val="24"/>
                          <w:szCs w:val="24"/>
                        </w:rPr>
                      </w:pPr>
                      <w:r>
                        <w:rPr>
                          <w:rFonts w:ascii="Times New Roman" w:hAnsi="Times New Roman"/>
                          <w:sz w:val="24"/>
                          <w:szCs w:val="24"/>
                        </w:rPr>
                        <w:t>Karakteristik individu :</w:t>
                      </w:r>
                    </w:p>
                    <w:p w:rsidR="0004260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Umur</w:t>
                      </w:r>
                    </w:p>
                    <w:p w:rsidR="0004260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Jenis kelamin</w:t>
                      </w:r>
                    </w:p>
                    <w:p w:rsidR="00042603" w:rsidRPr="00F87EAE"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Pendidikan</w:t>
                      </w:r>
                    </w:p>
                    <w:p w:rsidR="00042603" w:rsidRDefault="00042603" w:rsidP="006D1014">
                      <w:pPr>
                        <w:pStyle w:val="NoSpacing"/>
                        <w:numPr>
                          <w:ilvl w:val="0"/>
                          <w:numId w:val="6"/>
                        </w:numPr>
                        <w:ind w:left="426"/>
                        <w:jc w:val="both"/>
                        <w:rPr>
                          <w:rFonts w:ascii="Times New Roman" w:hAnsi="Times New Roman"/>
                          <w:sz w:val="24"/>
                          <w:szCs w:val="24"/>
                        </w:rPr>
                      </w:pPr>
                      <w:r w:rsidRPr="00FC571E">
                        <w:rPr>
                          <w:rFonts w:ascii="Times New Roman" w:hAnsi="Times New Roman"/>
                          <w:sz w:val="24"/>
                          <w:szCs w:val="24"/>
                        </w:rPr>
                        <w:t>Status Gizi</w:t>
                      </w:r>
                    </w:p>
                    <w:p w:rsidR="00042603" w:rsidRPr="00FC571E"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Kemiskinan</w:t>
                      </w:r>
                    </w:p>
                    <w:p w:rsidR="00042603" w:rsidRPr="00732E45" w:rsidRDefault="00042603" w:rsidP="008049D4">
                      <w:pPr>
                        <w:jc w:val="center"/>
                      </w:pPr>
                    </w:p>
                  </w:txbxContent>
                </v:textbox>
              </v:rect>
            </w:pict>
          </mc:Fallback>
        </mc:AlternateContent>
      </w:r>
    </w:p>
    <w:p w:rsidR="008049D4" w:rsidRDefault="008049D4" w:rsidP="008049D4">
      <w:pPr>
        <w:pStyle w:val="NoSpacing"/>
        <w:spacing w:line="360" w:lineRule="auto"/>
        <w:jc w:val="center"/>
        <w:rPr>
          <w:rFonts w:ascii="Times New Roman" w:hAnsi="Times New Roman"/>
          <w:b/>
          <w:sz w:val="24"/>
          <w:szCs w:val="24"/>
        </w:rPr>
      </w:pPr>
    </w:p>
    <w:p w:rsidR="008049D4" w:rsidRDefault="008049D4" w:rsidP="008049D4">
      <w:pPr>
        <w:pStyle w:val="NoSpacing"/>
        <w:spacing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71552" behindDoc="0" locked="0" layoutInCell="1" allowOverlap="1" wp14:anchorId="60A7456D" wp14:editId="0C1F6023">
                <wp:simplePos x="0" y="0"/>
                <wp:positionH relativeFrom="column">
                  <wp:posOffset>4514215</wp:posOffset>
                </wp:positionH>
                <wp:positionV relativeFrom="paragraph">
                  <wp:posOffset>121285</wp:posOffset>
                </wp:positionV>
                <wp:extent cx="1211580" cy="680085"/>
                <wp:effectExtent l="10795" t="13970" r="6350"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80085"/>
                        </a:xfrm>
                        <a:prstGeom prst="rect">
                          <a:avLst/>
                        </a:prstGeom>
                        <a:solidFill>
                          <a:srgbClr val="FFFFFF"/>
                        </a:solidFill>
                        <a:ln w="9525">
                          <a:solidFill>
                            <a:srgbClr val="000000"/>
                          </a:solidFill>
                          <a:miter lim="800000"/>
                          <a:headEnd/>
                          <a:tailEnd/>
                        </a:ln>
                      </wps:spPr>
                      <wps:txb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Penderita baru</w:t>
                            </w:r>
                          </w:p>
                          <w:p w:rsidR="00042603" w:rsidRDefault="00042603" w:rsidP="008049D4">
                            <w:pPr>
                              <w:pStyle w:val="NoSpacing"/>
                              <w:jc w:val="center"/>
                              <w:rPr>
                                <w:rFonts w:ascii="Times New Roman" w:hAnsi="Times New Roman"/>
                                <w:sz w:val="24"/>
                                <w:szCs w:val="24"/>
                              </w:rPr>
                            </w:pPr>
                            <w:r w:rsidRPr="00515770">
                              <w:rPr>
                                <w:rFonts w:ascii="Times New Roman" w:hAnsi="Times New Roman"/>
                                <w:sz w:val="24"/>
                                <w:szCs w:val="24"/>
                              </w:rPr>
                              <w:t>TB Paru</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 xml:space="preserve"> BTA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left:0;text-align:left;margin-left:355.45pt;margin-top:9.55pt;width:95.4pt;height:5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">
                <v:textbo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Penderita baru</w:t>
                      </w:r>
                    </w:p>
                    <w:p w:rsidR="00042603" w:rsidRDefault="00042603" w:rsidP="008049D4">
                      <w:pPr>
                        <w:pStyle w:val="NoSpacing"/>
                        <w:jc w:val="center"/>
                        <w:rPr>
                          <w:rFonts w:ascii="Times New Roman" w:hAnsi="Times New Roman"/>
                          <w:sz w:val="24"/>
                          <w:szCs w:val="24"/>
                        </w:rPr>
                      </w:pPr>
                      <w:r w:rsidRPr="00515770">
                        <w:rPr>
                          <w:rFonts w:ascii="Times New Roman" w:hAnsi="Times New Roman"/>
                          <w:sz w:val="24"/>
                          <w:szCs w:val="24"/>
                        </w:rPr>
                        <w:t>TB Paru</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 xml:space="preserve"> BTA (+)</w:t>
                      </w:r>
                    </w:p>
                  </w:txbxContent>
                </v:textbox>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72576" behindDoc="0" locked="0" layoutInCell="1" allowOverlap="1" wp14:anchorId="2AB7C3A8" wp14:editId="66D9CC8F">
                <wp:simplePos x="0" y="0"/>
                <wp:positionH relativeFrom="column">
                  <wp:posOffset>-653415</wp:posOffset>
                </wp:positionH>
                <wp:positionV relativeFrom="paragraph">
                  <wp:posOffset>119380</wp:posOffset>
                </wp:positionV>
                <wp:extent cx="839470" cy="680085"/>
                <wp:effectExtent l="5715" t="12065" r="12065" b="127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680085"/>
                        </a:xfrm>
                        <a:prstGeom prst="rect">
                          <a:avLst/>
                        </a:prstGeom>
                        <a:solidFill>
                          <a:srgbClr val="FFFFFF"/>
                        </a:solidFill>
                        <a:ln w="9525">
                          <a:solidFill>
                            <a:srgbClr val="000000"/>
                          </a:solidFill>
                          <a:miter lim="800000"/>
                          <a:headEnd/>
                          <a:tailEnd/>
                        </a:ln>
                      </wps:spPr>
                      <wps:txbx>
                        <w:txbxContent>
                          <w:p w:rsidR="00042603" w:rsidRPr="008A1367" w:rsidRDefault="00042603" w:rsidP="008049D4">
                            <w:pPr>
                              <w:jc w:val="center"/>
                              <w:rPr>
                                <w:rFonts w:ascii="Times New Roman" w:hAnsi="Times New Roman"/>
                              </w:rPr>
                            </w:pPr>
                            <w:r w:rsidRPr="008A1367">
                              <w:rPr>
                                <w:rFonts w:ascii="Times New Roman" w:hAnsi="Times New Roman"/>
                              </w:rPr>
                              <w:t>Penderita TB Paru BTA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51.45pt;margin-top:9.4pt;width:66.1pt;height:5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">
                <v:textbox>
                  <w:txbxContent>
                    <w:p w:rsidR="00042603" w:rsidRPr="008A1367" w:rsidRDefault="00042603" w:rsidP="008049D4">
                      <w:pPr>
                        <w:jc w:val="center"/>
                        <w:rPr>
                          <w:rFonts w:ascii="Times New Roman" w:hAnsi="Times New Roman"/>
                        </w:rPr>
                      </w:pPr>
                      <w:r w:rsidRPr="008A1367">
                        <w:rPr>
                          <w:rFonts w:ascii="Times New Roman" w:hAnsi="Times New Roman"/>
                        </w:rPr>
                        <w:t>Penderita TB Paru BTA (+)</w:t>
                      </w:r>
                    </w:p>
                  </w:txbxContent>
                </v:textbox>
              </v:rect>
            </w:pict>
          </mc:Fallback>
        </mc:AlternateContent>
      </w:r>
    </w:p>
    <w:p w:rsidR="008049D4" w:rsidRDefault="008049D4" w:rsidP="008049D4">
      <w:pPr>
        <w:pStyle w:val="NoSpacing"/>
        <w:spacing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74624" behindDoc="0" locked="0" layoutInCell="1" allowOverlap="1" wp14:anchorId="4C89838F" wp14:editId="5288D738">
                <wp:simplePos x="0" y="0"/>
                <wp:positionH relativeFrom="column">
                  <wp:posOffset>2188845</wp:posOffset>
                </wp:positionH>
                <wp:positionV relativeFrom="paragraph">
                  <wp:posOffset>245745</wp:posOffset>
                </wp:positionV>
                <wp:extent cx="274320" cy="9525"/>
                <wp:effectExtent l="0" t="76200" r="30480" b="857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72.35pt;margin-top:19.35pt;width:21.6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">
                <v:stroke endarrow="block"/>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75648" behindDoc="0" locked="0" layoutInCell="1" allowOverlap="1" wp14:anchorId="66B56A1D" wp14:editId="58B4D484">
                <wp:simplePos x="0" y="0"/>
                <wp:positionH relativeFrom="column">
                  <wp:posOffset>4131148</wp:posOffset>
                </wp:positionH>
                <wp:positionV relativeFrom="paragraph">
                  <wp:posOffset>215900</wp:posOffset>
                </wp:positionV>
                <wp:extent cx="340360" cy="0"/>
                <wp:effectExtent l="0" t="76200" r="21590"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25.3pt;margin-top:17pt;width:26.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">
                <v:stroke endarrow="block"/>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73600" behindDoc="0" locked="0" layoutInCell="1" allowOverlap="1" wp14:anchorId="2C49C111" wp14:editId="24807F58">
                <wp:simplePos x="0" y="0"/>
                <wp:positionH relativeFrom="column">
                  <wp:posOffset>196850</wp:posOffset>
                </wp:positionH>
                <wp:positionV relativeFrom="paragraph">
                  <wp:posOffset>259080</wp:posOffset>
                </wp:positionV>
                <wp:extent cx="266065" cy="0"/>
                <wp:effectExtent l="8255" t="52705" r="20955" b="615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5.5pt;margin-top:20.4pt;width:20.9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">
                <v:stroke endarrow="block"/>
              </v:shape>
            </w:pict>
          </mc:Fallback>
        </mc:AlternateContent>
      </w:r>
    </w:p>
    <w:p w:rsidR="008049D4" w:rsidRDefault="008049D4" w:rsidP="008049D4">
      <w:pPr>
        <w:pStyle w:val="NoSpacing"/>
        <w:spacing w:line="360" w:lineRule="auto"/>
        <w:jc w:val="center"/>
        <w:rPr>
          <w:rFonts w:ascii="Times New Roman" w:hAnsi="Times New Roman"/>
          <w:b/>
          <w:sz w:val="24"/>
          <w:szCs w:val="24"/>
        </w:rPr>
      </w:pPr>
    </w:p>
    <w:p w:rsidR="008049D4" w:rsidRDefault="008049D4" w:rsidP="008049D4">
      <w:pPr>
        <w:pStyle w:val="NoSpacing"/>
        <w:spacing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77696" behindDoc="0" locked="0" layoutInCell="1" allowOverlap="1" wp14:anchorId="70A22876" wp14:editId="17F71A60">
                <wp:simplePos x="0" y="0"/>
                <wp:positionH relativeFrom="column">
                  <wp:posOffset>-259715</wp:posOffset>
                </wp:positionH>
                <wp:positionV relativeFrom="paragraph">
                  <wp:posOffset>62230</wp:posOffset>
                </wp:positionV>
                <wp:extent cx="6985" cy="1655445"/>
                <wp:effectExtent l="76200" t="38100" r="69215" b="2095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165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0.45pt;margin-top:4.9pt;width:.55pt;height:130.3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">
                <v:stroke endarrow="block"/>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76672" behindDoc="0" locked="0" layoutInCell="1" allowOverlap="1" wp14:anchorId="7DBB90BD" wp14:editId="1FACA7E3">
                <wp:simplePos x="0" y="0"/>
                <wp:positionH relativeFrom="column">
                  <wp:posOffset>5109210</wp:posOffset>
                </wp:positionH>
                <wp:positionV relativeFrom="paragraph">
                  <wp:posOffset>40005</wp:posOffset>
                </wp:positionV>
                <wp:extent cx="635" cy="1689735"/>
                <wp:effectExtent l="53340" t="16510" r="60325" b="82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402.3pt;margin-top:3.15pt;width:.05pt;height:133.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">
                <v:stroke endarrow="block"/>
              </v:shape>
            </w:pict>
          </mc:Fallback>
        </mc:AlternateContent>
      </w:r>
    </w:p>
    <w:p w:rsidR="008049D4" w:rsidRDefault="008049D4" w:rsidP="008049D4">
      <w:pPr>
        <w:pStyle w:val="NoSpacing"/>
        <w:spacing w:line="360" w:lineRule="auto"/>
        <w:jc w:val="center"/>
        <w:rPr>
          <w:rFonts w:ascii="Times New Roman" w:hAnsi="Times New Roman"/>
          <w:b/>
          <w:sz w:val="24"/>
          <w:szCs w:val="24"/>
        </w:rPr>
      </w:pPr>
    </w:p>
    <w:p w:rsidR="008049D4" w:rsidRDefault="008049D4" w:rsidP="008049D4">
      <w:pPr>
        <w:pStyle w:val="NoSpacing"/>
        <w:spacing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79744" behindDoc="0" locked="0" layoutInCell="1" allowOverlap="1" wp14:anchorId="3DB1614B" wp14:editId="58EE4C11">
                <wp:simplePos x="0" y="0"/>
                <wp:positionH relativeFrom="column">
                  <wp:posOffset>922020</wp:posOffset>
                </wp:positionH>
                <wp:positionV relativeFrom="paragraph">
                  <wp:posOffset>104560</wp:posOffset>
                </wp:positionV>
                <wp:extent cx="635" cy="1084580"/>
                <wp:effectExtent l="76200" t="38100" r="75565" b="2032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84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72.6pt;margin-top:8.25pt;width:.05pt;height:85.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">
                <v:stroke endarrow="block"/>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0768" behindDoc="0" locked="0" layoutInCell="1" allowOverlap="1" wp14:anchorId="48E90F80" wp14:editId="30048DD9">
                <wp:simplePos x="0" y="0"/>
                <wp:positionH relativeFrom="column">
                  <wp:posOffset>1541145</wp:posOffset>
                </wp:positionH>
                <wp:positionV relativeFrom="paragraph">
                  <wp:posOffset>45424</wp:posOffset>
                </wp:positionV>
                <wp:extent cx="1208405" cy="628015"/>
                <wp:effectExtent l="0" t="0" r="10795" b="196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62801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5</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Variabel Suprasistem</w:t>
                            </w:r>
                          </w:p>
                          <w:p w:rsidR="00042603" w:rsidRPr="00782247" w:rsidRDefault="00042603" w:rsidP="008049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121.35pt;margin-top:3.6pt;width:95.15pt;height:4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" fillcolor="white [3201]" strokecolor="black [3200]">
                <v:shadow color="#868686"/>
                <v:textbox>
                  <w:txbxContent>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Simpul 5</w:t>
                      </w:r>
                    </w:p>
                    <w:p w:rsidR="00042603" w:rsidRPr="00515770" w:rsidRDefault="00042603" w:rsidP="008049D4">
                      <w:pPr>
                        <w:pStyle w:val="NoSpacing"/>
                        <w:jc w:val="center"/>
                        <w:rPr>
                          <w:rFonts w:ascii="Times New Roman" w:hAnsi="Times New Roman"/>
                          <w:sz w:val="24"/>
                          <w:szCs w:val="24"/>
                        </w:rPr>
                      </w:pPr>
                      <w:r w:rsidRPr="00515770">
                        <w:rPr>
                          <w:rFonts w:ascii="Times New Roman" w:hAnsi="Times New Roman"/>
                          <w:sz w:val="24"/>
                          <w:szCs w:val="24"/>
                        </w:rPr>
                        <w:t>Variabel Suprasistem</w:t>
                      </w:r>
                    </w:p>
                    <w:p w:rsidR="00042603" w:rsidRPr="00782247" w:rsidRDefault="00042603" w:rsidP="008049D4">
                      <w:pPr>
                        <w:jc w:val="center"/>
                      </w:pPr>
                    </w:p>
                  </w:txbxContent>
                </v:textbox>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78720" behindDoc="0" locked="0" layoutInCell="1" allowOverlap="1" wp14:anchorId="39C28A56" wp14:editId="7741CA2C">
                <wp:simplePos x="0" y="0"/>
                <wp:positionH relativeFrom="column">
                  <wp:posOffset>3364865</wp:posOffset>
                </wp:positionH>
                <wp:positionV relativeFrom="paragraph">
                  <wp:posOffset>119380</wp:posOffset>
                </wp:positionV>
                <wp:extent cx="635" cy="1075690"/>
                <wp:effectExtent l="52070" t="21590" r="61595" b="76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5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64.95pt;margin-top:9.4pt;width:.05pt;height:84.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">
                <v:stroke endarrow="block"/>
              </v:shape>
            </w:pict>
          </mc:Fallback>
        </mc:AlternateContent>
      </w:r>
    </w:p>
    <w:p w:rsidR="008049D4" w:rsidRDefault="008049D4" w:rsidP="008049D4">
      <w:pPr>
        <w:pStyle w:val="NoSpacing"/>
        <w:spacing w:line="360" w:lineRule="auto"/>
        <w:jc w:val="center"/>
        <w:rPr>
          <w:rFonts w:ascii="Times New Roman" w:hAnsi="Times New Roman"/>
          <w:b/>
          <w:sz w:val="24"/>
          <w:szCs w:val="24"/>
        </w:rPr>
      </w:pPr>
    </w:p>
    <w:p w:rsidR="008049D4" w:rsidRDefault="008049D4" w:rsidP="008049D4">
      <w:pPr>
        <w:pStyle w:val="NoSpacing"/>
        <w:spacing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2816" behindDoc="0" locked="0" layoutInCell="1" allowOverlap="1" wp14:anchorId="31F5FE62" wp14:editId="452CCDF1">
                <wp:simplePos x="0" y="0"/>
                <wp:positionH relativeFrom="column">
                  <wp:posOffset>2112645</wp:posOffset>
                </wp:positionH>
                <wp:positionV relativeFrom="paragraph">
                  <wp:posOffset>150495</wp:posOffset>
                </wp:positionV>
                <wp:extent cx="0" cy="228600"/>
                <wp:effectExtent l="76200" t="0" r="5715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66.35pt;margin-top:11.85pt;width:0;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">
                <v:stroke endarrow="block"/>
              </v:shape>
            </w:pict>
          </mc:Fallback>
        </mc:AlternateContent>
      </w:r>
    </w:p>
    <w:p w:rsidR="008049D4" w:rsidRDefault="008049D4" w:rsidP="008049D4">
      <w:pPr>
        <w:pStyle w:val="NoSpacing"/>
        <w:spacing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1792" behindDoc="0" locked="0" layoutInCell="1" allowOverlap="1" wp14:anchorId="62E5764F" wp14:editId="17F893C9">
                <wp:simplePos x="0" y="0"/>
                <wp:positionH relativeFrom="column">
                  <wp:posOffset>1295400</wp:posOffset>
                </wp:positionH>
                <wp:positionV relativeFrom="paragraph">
                  <wp:posOffset>189445</wp:posOffset>
                </wp:positionV>
                <wp:extent cx="1796902" cy="372140"/>
                <wp:effectExtent l="0" t="0" r="13335" b="279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902" cy="372140"/>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2603" w:rsidRPr="001A000E" w:rsidRDefault="00042603" w:rsidP="006D1014">
                            <w:pPr>
                              <w:pStyle w:val="NoSpacing"/>
                              <w:numPr>
                                <w:ilvl w:val="0"/>
                                <w:numId w:val="10"/>
                              </w:numPr>
                              <w:ind w:left="426"/>
                              <w:jc w:val="both"/>
                            </w:pPr>
                            <w:r w:rsidRPr="00C21DDD">
                              <w:rPr>
                                <w:rFonts w:ascii="Times New Roman" w:hAnsi="Times New Roman"/>
                                <w:sz w:val="24"/>
                                <w:szCs w:val="24"/>
                              </w:rPr>
                              <w:t>Iklim</w:t>
                            </w:r>
                          </w:p>
                          <w:p w:rsidR="00042603" w:rsidRPr="00C21DDD" w:rsidRDefault="00042603" w:rsidP="008049D4">
                            <w:pPr>
                              <w:pStyle w:val="NoSpacing"/>
                              <w:ind w:left="426"/>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left:0;text-align:left;margin-left:102pt;margin-top:14.9pt;width:141.5pt;height:2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" fillcolor="white [3201]" strokecolor="black [3200]">
                <v:shadow color="#868686"/>
                <v:textbox>
                  <w:txbxContent>
                    <w:p w:rsidR="00042603" w:rsidRPr="001A000E" w:rsidRDefault="00042603" w:rsidP="006D1014">
                      <w:pPr>
                        <w:pStyle w:val="NoSpacing"/>
                        <w:numPr>
                          <w:ilvl w:val="0"/>
                          <w:numId w:val="10"/>
                        </w:numPr>
                        <w:ind w:left="426"/>
                        <w:jc w:val="both"/>
                      </w:pPr>
                      <w:r w:rsidRPr="00C21DDD">
                        <w:rPr>
                          <w:rFonts w:ascii="Times New Roman" w:hAnsi="Times New Roman"/>
                          <w:sz w:val="24"/>
                          <w:szCs w:val="24"/>
                        </w:rPr>
                        <w:t>Iklim</w:t>
                      </w:r>
                    </w:p>
                    <w:p w:rsidR="00042603" w:rsidRPr="00C21DDD" w:rsidRDefault="00042603" w:rsidP="008049D4">
                      <w:pPr>
                        <w:pStyle w:val="NoSpacing"/>
                        <w:ind w:left="426"/>
                        <w:jc w:val="both"/>
                      </w:pPr>
                    </w:p>
                  </w:txbxContent>
                </v:textbox>
              </v:rect>
            </w:pict>
          </mc:Fallback>
        </mc:AlternateContent>
      </w:r>
    </w:p>
    <w:p w:rsidR="008049D4" w:rsidRDefault="008049D4" w:rsidP="008049D4">
      <w:pPr>
        <w:pStyle w:val="NoSpacing"/>
        <w:spacing w:line="360" w:lineRule="auto"/>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4864" behindDoc="0" locked="0" layoutInCell="1" allowOverlap="1" wp14:anchorId="364A4CC1" wp14:editId="5B6F4D92">
                <wp:simplePos x="0" y="0"/>
                <wp:positionH relativeFrom="column">
                  <wp:posOffset>-248920</wp:posOffset>
                </wp:positionH>
                <wp:positionV relativeFrom="paragraph">
                  <wp:posOffset>134200</wp:posOffset>
                </wp:positionV>
                <wp:extent cx="1534795" cy="0"/>
                <wp:effectExtent l="0" t="0" r="2730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4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6pt;margin-top:10.55pt;width:120.8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"/>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3840" behindDoc="0" locked="0" layoutInCell="1" allowOverlap="1" wp14:anchorId="57FFC27D" wp14:editId="09D51732">
                <wp:simplePos x="0" y="0"/>
                <wp:positionH relativeFrom="column">
                  <wp:posOffset>3099922</wp:posOffset>
                </wp:positionH>
                <wp:positionV relativeFrom="paragraph">
                  <wp:posOffset>141443</wp:posOffset>
                </wp:positionV>
                <wp:extent cx="2018414" cy="10056"/>
                <wp:effectExtent l="0" t="0" r="20320" b="285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8414" cy="100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44.1pt;margin-top:11.15pt;width:158.95pt;height:.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"/>
            </w:pict>
          </mc:Fallback>
        </mc:AlternateContent>
      </w:r>
    </w:p>
    <w:p w:rsidR="008049D4" w:rsidRDefault="008049D4" w:rsidP="008049D4">
      <w:pPr>
        <w:pStyle w:val="NoSpacing"/>
        <w:spacing w:line="360" w:lineRule="auto"/>
        <w:jc w:val="center"/>
        <w:rPr>
          <w:rFonts w:ascii="Times New Roman" w:hAnsi="Times New Roman"/>
          <w:b/>
          <w:sz w:val="24"/>
          <w:szCs w:val="24"/>
        </w:rPr>
      </w:pPr>
    </w:p>
    <w:p w:rsidR="008049D4" w:rsidRPr="0037156D" w:rsidRDefault="008049D4" w:rsidP="008049D4">
      <w:pPr>
        <w:rPr>
          <w:rFonts w:ascii="Times New Roman" w:hAnsi="Times New Roman"/>
          <w:sz w:val="24"/>
          <w:szCs w:val="24"/>
        </w:rPr>
      </w:pPr>
      <w:r w:rsidRPr="0037156D">
        <w:rPr>
          <w:rFonts w:ascii="Times New Roman" w:hAnsi="Times New Roman"/>
          <w:sz w:val="24"/>
          <w:szCs w:val="24"/>
        </w:rPr>
        <w:t xml:space="preserve">Sumber : Teori simpul </w:t>
      </w:r>
      <w:r w:rsidRPr="0037156D">
        <w:rPr>
          <w:rFonts w:ascii="Times New Roman" w:hAnsi="Times New Roman"/>
          <w:sz w:val="24"/>
          <w:szCs w:val="24"/>
        </w:rPr>
        <w:fldChar w:fldCharType="begin" w:fldLock="1"/>
      </w:r>
      <w:r w:rsidRPr="0037156D">
        <w:rPr>
          <w:rFonts w:ascii="Times New Roman" w:hAnsi="Times New Roman"/>
          <w:sz w:val="24"/>
          <w:szCs w:val="24"/>
        </w:rPr>
        <w:instrText>ADDIN CSL_CITATION { "citationItems" : [ { "id" : "ITEM-1", "itemData" : { "author" : [ { "dropping-particle" : "", "family" : "Achmadi", "given" : "U. F.", "non-dropping-particle" : "", "parse-names" : false, "suffix" : "" } ], "edition" : "Revisi Cet", "id" : "ITEM-1", "issued" : { "date-parts" : [ [ "2012" ] ] }, "publisher" : "Rajawali Pers", "publisher-place" : "Jakarta", "title" : "Manajemen Penyakit Berbasis Wilayah", "type" : "book" }, "uris" : [ "http://www.mendeley.com/documents/?uuid=a050a055-176b-4217-9347-72df6785a17c" ] } ], "mendeley" : { "formattedCitation" : "(Achmadi 2012)", "manualFormatting" : "Achmadi (2012)", "plainTextFormattedCitation" : "(Achmadi 2012)", "previouslyFormattedCitation" : "(Achmadi 2012)" }, "properties" : { "noteIndex" : 0 }, "schema" : "https://github.com/citation-style-language/schema/raw/master/csl-citation.json" }</w:instrText>
      </w:r>
      <w:r w:rsidRPr="0037156D">
        <w:rPr>
          <w:rFonts w:ascii="Times New Roman" w:hAnsi="Times New Roman"/>
          <w:sz w:val="24"/>
          <w:szCs w:val="24"/>
        </w:rPr>
        <w:fldChar w:fldCharType="separate"/>
      </w:r>
      <w:r w:rsidRPr="0037156D">
        <w:rPr>
          <w:rFonts w:ascii="Times New Roman" w:hAnsi="Times New Roman"/>
          <w:noProof/>
          <w:sz w:val="24"/>
          <w:szCs w:val="24"/>
        </w:rPr>
        <w:t>Achmadi (2012)</w:t>
      </w:r>
      <w:r w:rsidRPr="0037156D">
        <w:rPr>
          <w:rFonts w:ascii="Times New Roman" w:hAnsi="Times New Roman"/>
          <w:sz w:val="24"/>
          <w:szCs w:val="24"/>
        </w:rPr>
        <w:fldChar w:fldCharType="end"/>
      </w:r>
    </w:p>
    <w:p w:rsidR="008049D4" w:rsidRDefault="009770F9" w:rsidP="008049D4">
      <w:pPr>
        <w:jc w:val="center"/>
        <w:rPr>
          <w:rFonts w:ascii="Times New Roman" w:hAnsi="Times New Roman"/>
        </w:rPr>
      </w:pPr>
      <w:r>
        <w:rPr>
          <w:noProof/>
          <w:lang w:eastAsia="id-ID"/>
        </w:rPr>
        <mc:AlternateContent>
          <mc:Choice Requires="wps">
            <w:drawing>
              <wp:anchor distT="0" distB="0" distL="114300" distR="114300" simplePos="0" relativeHeight="251757568" behindDoc="0" locked="0" layoutInCell="1" allowOverlap="1" wp14:anchorId="4EE78E36" wp14:editId="24479E89">
                <wp:simplePos x="0" y="0"/>
                <wp:positionH relativeFrom="column">
                  <wp:posOffset>1367155</wp:posOffset>
                </wp:positionH>
                <wp:positionV relativeFrom="paragraph">
                  <wp:posOffset>106680</wp:posOffset>
                </wp:positionV>
                <wp:extent cx="1796415" cy="635"/>
                <wp:effectExtent l="0" t="0" r="0" b="5715"/>
                <wp:wrapNone/>
                <wp:docPr id="97" name="Text Box 97"/>
                <wp:cNvGraphicFramePr/>
                <a:graphic xmlns:a="http://schemas.openxmlformats.org/drawingml/2006/main">
                  <a:graphicData uri="http://schemas.microsoft.com/office/word/2010/wordprocessingShape">
                    <wps:wsp>
                      <wps:cNvSpPr txBox="1"/>
                      <wps:spPr>
                        <a:xfrm>
                          <a:off x="0" y="0"/>
                          <a:ext cx="1796415" cy="635"/>
                        </a:xfrm>
                        <a:prstGeom prst="rect">
                          <a:avLst/>
                        </a:prstGeom>
                        <a:solidFill>
                          <a:prstClr val="white"/>
                        </a:solidFill>
                        <a:ln>
                          <a:noFill/>
                        </a:ln>
                        <a:effectLst/>
                      </wps:spPr>
                      <wps:txbx>
                        <w:txbxContent>
                          <w:p w:rsidR="00042603" w:rsidRPr="009770F9" w:rsidRDefault="00042603" w:rsidP="009770F9">
                            <w:pPr>
                              <w:pStyle w:val="Caption"/>
                              <w:rPr>
                                <w:rFonts w:ascii="Times New Roman" w:eastAsia="Calibri" w:hAnsi="Times New Roman"/>
                                <w:b w:val="0"/>
                                <w:noProof/>
                                <w:color w:val="000000" w:themeColor="text1"/>
                                <w:sz w:val="24"/>
                                <w:szCs w:val="24"/>
                              </w:rPr>
                            </w:pPr>
                            <w:bookmarkStart w:id="40" w:name="_Toc484962511"/>
                            <w:bookmarkStart w:id="41" w:name="_Toc484963719"/>
                            <w:r>
                              <w:rPr>
                                <w:rFonts w:ascii="Times New Roman" w:hAnsi="Times New Roman"/>
                                <w:b w:val="0"/>
                                <w:color w:val="000000" w:themeColor="text1"/>
                                <w:sz w:val="24"/>
                                <w:szCs w:val="24"/>
                                <w:lang w:val="id-ID"/>
                              </w:rPr>
                              <w:t>Gambar</w:t>
                            </w:r>
                            <w:r w:rsidRPr="009770F9">
                              <w:rPr>
                                <w:rFonts w:ascii="Times New Roman" w:hAnsi="Times New Roman"/>
                                <w:b w:val="0"/>
                                <w:color w:val="000000" w:themeColor="text1"/>
                                <w:sz w:val="24"/>
                                <w:szCs w:val="24"/>
                              </w:rPr>
                              <w:t xml:space="preserve"> </w:t>
                            </w:r>
                            <w:r w:rsidRPr="009770F9">
                              <w:rPr>
                                <w:rFonts w:ascii="Times New Roman" w:hAnsi="Times New Roman"/>
                                <w:b w:val="0"/>
                                <w:color w:val="000000" w:themeColor="text1"/>
                                <w:sz w:val="24"/>
                                <w:szCs w:val="24"/>
                              </w:rPr>
                              <w:fldChar w:fldCharType="begin"/>
                            </w:r>
                            <w:r w:rsidRPr="009770F9">
                              <w:rPr>
                                <w:rFonts w:ascii="Times New Roman" w:hAnsi="Times New Roman"/>
                                <w:b w:val="0"/>
                                <w:color w:val="000000" w:themeColor="text1"/>
                                <w:sz w:val="24"/>
                                <w:szCs w:val="24"/>
                              </w:rPr>
                              <w:instrText xml:space="preserve"> SEQ Bagan \* ARABIC </w:instrText>
                            </w:r>
                            <w:r w:rsidRPr="009770F9">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3</w:t>
                            </w:r>
                            <w:r w:rsidRPr="009770F9">
                              <w:rPr>
                                <w:rFonts w:ascii="Times New Roman" w:hAnsi="Times New Roman"/>
                                <w:b w:val="0"/>
                                <w:color w:val="000000" w:themeColor="text1"/>
                                <w:sz w:val="24"/>
                                <w:szCs w:val="24"/>
                              </w:rPr>
                              <w:fldChar w:fldCharType="end"/>
                            </w:r>
                            <w:r w:rsidRPr="009770F9">
                              <w:rPr>
                                <w:rFonts w:ascii="Times New Roman" w:hAnsi="Times New Roman"/>
                                <w:b w:val="0"/>
                                <w:color w:val="000000" w:themeColor="text1"/>
                                <w:sz w:val="24"/>
                                <w:szCs w:val="24"/>
                                <w:lang w:val="id-ID"/>
                              </w:rPr>
                              <w:t xml:space="preserve"> . Kerangka Teori</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7" o:spid="_x0000_s1037" type="#_x0000_t202" style="position:absolute;left:0;text-align:left;margin-left:107.65pt;margin-top:8.4pt;width:141.4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" stroked="f">
                <v:textbox style="mso-fit-shape-to-text:t" inset="0,0,0,0">
                  <w:txbxContent>
                    <w:p w:rsidR="00042603" w:rsidRPr="009770F9" w:rsidRDefault="00042603" w:rsidP="009770F9">
                      <w:pPr>
                        <w:pStyle w:val="Caption"/>
                        <w:rPr>
                          <w:rFonts w:ascii="Times New Roman" w:eastAsia="Calibri" w:hAnsi="Times New Roman"/>
                          <w:b w:val="0"/>
                          <w:noProof/>
                          <w:color w:val="000000" w:themeColor="text1"/>
                          <w:sz w:val="24"/>
                          <w:szCs w:val="24"/>
                        </w:rPr>
                      </w:pPr>
                      <w:bookmarkStart w:id="44" w:name="_Toc484962511"/>
                      <w:bookmarkStart w:id="45" w:name="_Toc484963719"/>
                      <w:r>
                        <w:rPr>
                          <w:rFonts w:ascii="Times New Roman" w:hAnsi="Times New Roman"/>
                          <w:b w:val="0"/>
                          <w:color w:val="000000" w:themeColor="text1"/>
                          <w:sz w:val="24"/>
                          <w:szCs w:val="24"/>
                          <w:lang w:val="id-ID"/>
                        </w:rPr>
                        <w:t>Gambar</w:t>
                      </w:r>
                      <w:r w:rsidRPr="009770F9">
                        <w:rPr>
                          <w:rFonts w:ascii="Times New Roman" w:hAnsi="Times New Roman"/>
                          <w:b w:val="0"/>
                          <w:color w:val="000000" w:themeColor="text1"/>
                          <w:sz w:val="24"/>
                          <w:szCs w:val="24"/>
                        </w:rPr>
                        <w:t xml:space="preserve"> </w:t>
                      </w:r>
                      <w:r w:rsidRPr="009770F9">
                        <w:rPr>
                          <w:rFonts w:ascii="Times New Roman" w:hAnsi="Times New Roman"/>
                          <w:b w:val="0"/>
                          <w:color w:val="000000" w:themeColor="text1"/>
                          <w:sz w:val="24"/>
                          <w:szCs w:val="24"/>
                        </w:rPr>
                        <w:fldChar w:fldCharType="begin"/>
                      </w:r>
                      <w:r w:rsidRPr="009770F9">
                        <w:rPr>
                          <w:rFonts w:ascii="Times New Roman" w:hAnsi="Times New Roman"/>
                          <w:b w:val="0"/>
                          <w:color w:val="000000" w:themeColor="text1"/>
                          <w:sz w:val="24"/>
                          <w:szCs w:val="24"/>
                        </w:rPr>
                        <w:instrText xml:space="preserve"> SEQ Bagan \* ARABIC </w:instrText>
                      </w:r>
                      <w:r w:rsidRPr="009770F9">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3</w:t>
                      </w:r>
                      <w:r w:rsidRPr="009770F9">
                        <w:rPr>
                          <w:rFonts w:ascii="Times New Roman" w:hAnsi="Times New Roman"/>
                          <w:b w:val="0"/>
                          <w:color w:val="000000" w:themeColor="text1"/>
                          <w:sz w:val="24"/>
                          <w:szCs w:val="24"/>
                        </w:rPr>
                        <w:fldChar w:fldCharType="end"/>
                      </w:r>
                      <w:r w:rsidRPr="009770F9">
                        <w:rPr>
                          <w:rFonts w:ascii="Times New Roman" w:hAnsi="Times New Roman"/>
                          <w:b w:val="0"/>
                          <w:color w:val="000000" w:themeColor="text1"/>
                          <w:sz w:val="24"/>
                          <w:szCs w:val="24"/>
                          <w:lang w:val="id-ID"/>
                        </w:rPr>
                        <w:t xml:space="preserve"> . Kerangka Teori</w:t>
                      </w:r>
                      <w:bookmarkEnd w:id="44"/>
                      <w:bookmarkEnd w:id="45"/>
                    </w:p>
                  </w:txbxContent>
                </v:textbox>
              </v:shape>
            </w:pict>
          </mc:Fallback>
        </mc:AlternateContent>
      </w:r>
    </w:p>
    <w:p w:rsidR="008049D4" w:rsidRDefault="008049D4" w:rsidP="008049D4">
      <w:pPr>
        <w:jc w:val="center"/>
        <w:rPr>
          <w:rFonts w:ascii="Times New Roman" w:hAnsi="Times New Roman"/>
        </w:rPr>
      </w:pPr>
    </w:p>
    <w:p w:rsidR="008049D4" w:rsidRDefault="008049D4" w:rsidP="008049D4">
      <w:pPr>
        <w:rPr>
          <w:rFonts w:ascii="Times New Roman" w:hAnsi="Times New Roman"/>
        </w:rPr>
      </w:pPr>
    </w:p>
    <w:p w:rsidR="008049D4" w:rsidRDefault="008049D4" w:rsidP="008049D4">
      <w:pPr>
        <w:rPr>
          <w:rFonts w:ascii="Times New Roman" w:hAnsi="Times New Roman"/>
        </w:rPr>
      </w:pPr>
    </w:p>
    <w:p w:rsidR="008049D4" w:rsidRDefault="008049D4" w:rsidP="008049D4">
      <w:pPr>
        <w:rPr>
          <w:rFonts w:ascii="Times New Roman" w:hAnsi="Times New Roman"/>
        </w:rPr>
      </w:pPr>
    </w:p>
    <w:p w:rsidR="008049D4" w:rsidRDefault="008049D4" w:rsidP="008049D4">
      <w:pPr>
        <w:rPr>
          <w:rFonts w:ascii="Times New Roman" w:hAnsi="Times New Roman"/>
        </w:rPr>
      </w:pPr>
    </w:p>
    <w:p w:rsidR="008049D4" w:rsidRDefault="008049D4" w:rsidP="008049D4">
      <w:pPr>
        <w:rPr>
          <w:rFonts w:ascii="Times New Roman" w:hAnsi="Times New Roman"/>
        </w:rPr>
      </w:pPr>
    </w:p>
    <w:p w:rsidR="008049D4" w:rsidRDefault="008049D4" w:rsidP="008049D4">
      <w:pPr>
        <w:rPr>
          <w:rFonts w:ascii="Times New Roman" w:hAnsi="Times New Roman"/>
        </w:rPr>
      </w:pPr>
    </w:p>
    <w:p w:rsidR="008049D4" w:rsidRPr="00E5432C" w:rsidRDefault="008049D4" w:rsidP="008049D4">
      <w:pPr>
        <w:rPr>
          <w:rFonts w:ascii="Times New Roman" w:hAnsi="Times New Roman"/>
        </w:rPr>
      </w:pPr>
    </w:p>
    <w:p w:rsidR="008049D4" w:rsidRPr="003B3D93" w:rsidRDefault="008049D4" w:rsidP="008049D4">
      <w:pPr>
        <w:pStyle w:val="Heading2"/>
        <w:spacing w:before="0" w:after="120" w:line="360" w:lineRule="auto"/>
        <w:jc w:val="center"/>
        <w:rPr>
          <w:rFonts w:ascii="Times New Roman" w:hAnsi="Times New Roman" w:cs="Times New Roman"/>
          <w:sz w:val="24"/>
          <w:szCs w:val="24"/>
        </w:rPr>
      </w:pPr>
      <w:bookmarkStart w:id="42" w:name="_Toc465257768"/>
      <w:bookmarkStart w:id="43" w:name="_Toc469251413"/>
      <w:bookmarkStart w:id="44" w:name="_Toc484693233"/>
      <w:r w:rsidRPr="003B3D93">
        <w:rPr>
          <w:rFonts w:ascii="Times New Roman" w:hAnsi="Times New Roman" w:cs="Times New Roman"/>
          <w:color w:val="auto"/>
          <w:sz w:val="24"/>
          <w:szCs w:val="24"/>
        </w:rPr>
        <w:lastRenderedPageBreak/>
        <w:t xml:space="preserve">D. </w:t>
      </w:r>
      <w:r w:rsidRPr="003B3D93">
        <w:rPr>
          <w:rFonts w:ascii="Times New Roman" w:hAnsi="Times New Roman" w:cs="Times New Roman"/>
          <w:color w:val="auto"/>
          <w:sz w:val="24"/>
          <w:szCs w:val="24"/>
          <w:u w:val="single"/>
        </w:rPr>
        <w:t>Kerangka Konsep</w:t>
      </w:r>
      <w:bookmarkEnd w:id="42"/>
      <w:bookmarkEnd w:id="43"/>
      <w:bookmarkEnd w:id="44"/>
    </w:p>
    <w:p w:rsidR="008049D4" w:rsidRPr="00110C5B" w:rsidRDefault="008049D4" w:rsidP="008049D4">
      <w:pPr>
        <w:pStyle w:val="NoSpacing"/>
        <w:spacing w:line="360" w:lineRule="auto"/>
        <w:jc w:val="both"/>
        <w:rPr>
          <w:rFonts w:ascii="Times New Roman" w:hAnsi="Times New Roman"/>
          <w:iCs/>
          <w:sz w:val="24"/>
          <w:szCs w:val="24"/>
          <w:bdr w:val="none" w:sz="0" w:space="0" w:color="auto" w:frame="1"/>
          <w:shd w:val="clear" w:color="auto" w:fill="FFFFFF"/>
        </w:rPr>
      </w:pPr>
      <w:r w:rsidRPr="00AF445F">
        <w:rPr>
          <w:rFonts w:ascii="Times New Roman" w:hAnsi="Times New Roman"/>
          <w:iCs/>
          <w:color w:val="333333"/>
          <w:sz w:val="24"/>
          <w:szCs w:val="24"/>
          <w:bdr w:val="none" w:sz="0" w:space="0" w:color="auto" w:frame="1"/>
          <w:shd w:val="clear" w:color="auto" w:fill="FFFFFF"/>
        </w:rPr>
        <w:tab/>
      </w:r>
      <w:r w:rsidRPr="00110C5B">
        <w:rPr>
          <w:rFonts w:ascii="Times New Roman" w:hAnsi="Times New Roman"/>
          <w:iCs/>
          <w:sz w:val="24"/>
          <w:szCs w:val="24"/>
          <w:bdr w:val="none" w:sz="0" w:space="0" w:color="auto" w:frame="1"/>
          <w:shd w:val="clear" w:color="auto" w:fill="FFFFFF"/>
        </w:rPr>
        <w:t>Adapun kerangka</w:t>
      </w:r>
      <w:r>
        <w:rPr>
          <w:rFonts w:ascii="Times New Roman" w:hAnsi="Times New Roman"/>
          <w:iCs/>
          <w:sz w:val="24"/>
          <w:szCs w:val="24"/>
          <w:bdr w:val="none" w:sz="0" w:space="0" w:color="auto" w:frame="1"/>
          <w:shd w:val="clear" w:color="auto" w:fill="FFFFFF"/>
        </w:rPr>
        <w:t xml:space="preserve"> konsep penelitian ini adalah :</w:t>
      </w:r>
    </w:p>
    <w:p w:rsidR="008049D4" w:rsidRPr="00B86121" w:rsidRDefault="008049D4" w:rsidP="008049D4">
      <w:pPr>
        <w:pStyle w:val="NoSpacing"/>
        <w:spacing w:line="360" w:lineRule="auto"/>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Variabel independen</w:t>
      </w:r>
      <w:r w:rsidRPr="00110C5B">
        <w:rPr>
          <w:rFonts w:ascii="Times New Roman" w:hAnsi="Times New Roman"/>
          <w:iCs/>
          <w:sz w:val="24"/>
          <w:szCs w:val="24"/>
          <w:bdr w:val="none" w:sz="0" w:space="0" w:color="auto" w:frame="1"/>
          <w:shd w:val="clear" w:color="auto" w:fill="FFFFFF"/>
        </w:rPr>
        <w:tab/>
      </w:r>
      <w:r w:rsidRPr="00110C5B">
        <w:rPr>
          <w:rFonts w:ascii="Times New Roman" w:hAnsi="Times New Roman"/>
          <w:iCs/>
          <w:sz w:val="24"/>
          <w:szCs w:val="24"/>
          <w:bdr w:val="none" w:sz="0" w:space="0" w:color="auto" w:frame="1"/>
          <w:shd w:val="clear" w:color="auto" w:fill="FFFFFF"/>
        </w:rPr>
        <w:tab/>
      </w:r>
      <w:r w:rsidRPr="00110C5B">
        <w:rPr>
          <w:rFonts w:ascii="Times New Roman" w:hAnsi="Times New Roman"/>
          <w:iCs/>
          <w:sz w:val="24"/>
          <w:szCs w:val="24"/>
          <w:bdr w:val="none" w:sz="0" w:space="0" w:color="auto" w:frame="1"/>
          <w:shd w:val="clear" w:color="auto" w:fill="FFFFFF"/>
        </w:rPr>
        <w:tab/>
      </w:r>
      <w:r w:rsidRPr="00110C5B">
        <w:rPr>
          <w:rFonts w:ascii="Times New Roman" w:hAnsi="Times New Roman"/>
          <w:iCs/>
          <w:sz w:val="24"/>
          <w:szCs w:val="24"/>
          <w:bdr w:val="none" w:sz="0" w:space="0" w:color="auto" w:frame="1"/>
          <w:shd w:val="clear" w:color="auto" w:fill="FFFFFF"/>
        </w:rPr>
        <w:tab/>
      </w:r>
      <w:r>
        <w:rPr>
          <w:rFonts w:ascii="Times New Roman" w:hAnsi="Times New Roman"/>
          <w:iCs/>
          <w:sz w:val="24"/>
          <w:szCs w:val="24"/>
          <w:bdr w:val="none" w:sz="0" w:space="0" w:color="auto" w:frame="1"/>
          <w:shd w:val="clear" w:color="auto" w:fill="FFFFFF"/>
        </w:rPr>
        <w:tab/>
        <w:t xml:space="preserve">              </w:t>
      </w:r>
      <w:r w:rsidRPr="00110C5B">
        <w:rPr>
          <w:rFonts w:ascii="Times New Roman" w:hAnsi="Times New Roman"/>
          <w:iCs/>
          <w:sz w:val="24"/>
          <w:szCs w:val="24"/>
          <w:bdr w:val="none" w:sz="0" w:space="0" w:color="auto" w:frame="1"/>
          <w:shd w:val="clear" w:color="auto" w:fill="FFFFFF"/>
        </w:rPr>
        <w:t>Variabel dependen</w:t>
      </w:r>
      <w:r w:rsidRPr="00110C5B">
        <w:rPr>
          <w:rFonts w:ascii="Times New Roman" w:hAnsi="Times New Roman"/>
          <w:iCs/>
          <w:sz w:val="24"/>
          <w:szCs w:val="24"/>
          <w:bdr w:val="none" w:sz="0" w:space="0" w:color="auto" w:frame="1"/>
          <w:shd w:val="clear" w:color="auto" w:fill="FFFFFF"/>
        </w:rPr>
        <w:tab/>
      </w:r>
      <w:r>
        <w:rPr>
          <w:rFonts w:ascii="Times New Roman" w:hAnsi="Times New Roman"/>
          <w:iCs/>
          <w:sz w:val="24"/>
          <w:szCs w:val="24"/>
          <w:bdr w:val="none" w:sz="0" w:space="0" w:color="auto" w:frame="1"/>
          <w:shd w:val="clear" w:color="auto" w:fill="FFFFFF"/>
        </w:rPr>
        <w:t xml:space="preserve">    </w: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noProof/>
          <w:color w:val="333333"/>
          <w:sz w:val="24"/>
          <w:szCs w:val="24"/>
          <w:lang w:eastAsia="id-ID"/>
        </w:rPr>
        <mc:AlternateContent>
          <mc:Choice Requires="wps">
            <w:drawing>
              <wp:anchor distT="0" distB="0" distL="114300" distR="114300" simplePos="0" relativeHeight="251685888" behindDoc="0" locked="0" layoutInCell="1" allowOverlap="1" wp14:anchorId="6A99BD57" wp14:editId="2701AF10">
                <wp:simplePos x="0" y="0"/>
                <wp:positionH relativeFrom="column">
                  <wp:posOffset>-172314</wp:posOffset>
                </wp:positionH>
                <wp:positionV relativeFrom="paragraph">
                  <wp:posOffset>7204</wp:posOffset>
                </wp:positionV>
                <wp:extent cx="2228850" cy="1475334"/>
                <wp:effectExtent l="0" t="0" r="19050" b="107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7533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42603" w:rsidRPr="00D752E5" w:rsidRDefault="00042603" w:rsidP="008049D4">
                            <w:pPr>
                              <w:jc w:val="center"/>
                              <w:rPr>
                                <w:rFonts w:ascii="Times New Roman" w:hAnsi="Times New Roman"/>
                              </w:rPr>
                            </w:pPr>
                            <w:r>
                              <w:rPr>
                                <w:rFonts w:ascii="Times New Roman" w:hAnsi="Times New Roman"/>
                              </w:rPr>
                              <w:t>Faktor Lingkungan</w:t>
                            </w:r>
                          </w:p>
                          <w:p w:rsidR="00042603" w:rsidRPr="0057798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Rumah tidak sehat (ventilasi, pencahayaan, jenis lantai &amp; kepadatan hunian)</w:t>
                            </w:r>
                          </w:p>
                          <w:p w:rsidR="00042603" w:rsidRPr="008A1367"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Iklim (suhu, kelembaban dan curah hujan)</w:t>
                            </w:r>
                          </w:p>
                          <w:p w:rsidR="00042603" w:rsidRPr="008A1367" w:rsidRDefault="00042603" w:rsidP="008049D4">
                            <w:pPr>
                              <w:pStyle w:val="NoSpacing"/>
                              <w:ind w:left="426"/>
                              <w:jc w:val="both"/>
                              <w:rPr>
                                <w:rFonts w:ascii="Times New Roman" w:hAnsi="Times New Roman"/>
                                <w:sz w:val="24"/>
                                <w:szCs w:val="24"/>
                              </w:rPr>
                            </w:pPr>
                          </w:p>
                          <w:p w:rsidR="00042603" w:rsidRDefault="00042603" w:rsidP="0080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8" style="position:absolute;left:0;text-align:left;margin-left:-13.55pt;margin-top:.55pt;width:175.5pt;height:11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" fillcolor="white [3201]" strokecolor="black [3200]" strokeweight="2pt">
                <v:textbox>
                  <w:txbxContent>
                    <w:p w:rsidR="00042603" w:rsidRPr="00D752E5" w:rsidRDefault="00042603" w:rsidP="008049D4">
                      <w:pPr>
                        <w:jc w:val="center"/>
                        <w:rPr>
                          <w:rFonts w:ascii="Times New Roman" w:hAnsi="Times New Roman"/>
                        </w:rPr>
                      </w:pPr>
                      <w:r>
                        <w:rPr>
                          <w:rFonts w:ascii="Times New Roman" w:hAnsi="Times New Roman"/>
                        </w:rPr>
                        <w:t>Faktor Lingkungan</w:t>
                      </w:r>
                    </w:p>
                    <w:p w:rsidR="00042603" w:rsidRPr="0057798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Rumah tidak sehat (ventilasi, pencahayaan, jenis lantai &amp; kepadatan hunian)</w:t>
                      </w:r>
                    </w:p>
                    <w:p w:rsidR="00042603" w:rsidRPr="008A1367"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Iklim (suhu, kelembaban dan curah hujan)</w:t>
                      </w:r>
                    </w:p>
                    <w:p w:rsidR="00042603" w:rsidRPr="008A1367" w:rsidRDefault="00042603" w:rsidP="008049D4">
                      <w:pPr>
                        <w:pStyle w:val="NoSpacing"/>
                        <w:ind w:left="426"/>
                        <w:jc w:val="both"/>
                        <w:rPr>
                          <w:rFonts w:ascii="Times New Roman" w:hAnsi="Times New Roman"/>
                          <w:sz w:val="24"/>
                          <w:szCs w:val="24"/>
                        </w:rPr>
                      </w:pPr>
                    </w:p>
                    <w:p w:rsidR="00042603" w:rsidRDefault="00042603" w:rsidP="008049D4"/>
                  </w:txbxContent>
                </v:textbox>
              </v:rect>
            </w:pict>
          </mc:Fallback>
        </mc:AlternateConten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noProof/>
          <w:color w:val="333333"/>
          <w:sz w:val="24"/>
          <w:szCs w:val="24"/>
          <w:lang w:eastAsia="id-ID"/>
        </w:rPr>
        <mc:AlternateContent>
          <mc:Choice Requires="wps">
            <w:drawing>
              <wp:anchor distT="0" distB="0" distL="114300" distR="114300" simplePos="0" relativeHeight="251691008" behindDoc="0" locked="0" layoutInCell="1" allowOverlap="1" wp14:anchorId="06A5C757" wp14:editId="20DD15DF">
                <wp:simplePos x="0" y="0"/>
                <wp:positionH relativeFrom="column">
                  <wp:posOffset>-163830</wp:posOffset>
                </wp:positionH>
                <wp:positionV relativeFrom="paragraph">
                  <wp:posOffset>63285</wp:posOffset>
                </wp:positionV>
                <wp:extent cx="2228850" cy="0"/>
                <wp:effectExtent l="38100" t="38100" r="57150" b="95250"/>
                <wp:wrapNone/>
                <wp:docPr id="34" name="Straight Connector 34"/>
                <wp:cNvGraphicFramePr/>
                <a:graphic xmlns:a="http://schemas.openxmlformats.org/drawingml/2006/main">
                  <a:graphicData uri="http://schemas.microsoft.com/office/word/2010/wordprocessingShape">
                    <wps:wsp>
                      <wps:cNvCnPr/>
                      <wps:spPr>
                        <a:xfrm>
                          <a:off x="0" y="0"/>
                          <a:ext cx="22288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5pt" to="162.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" strokecolor="black [3200]" strokeweight="2pt">
                <v:shadow on="t" color="black" opacity="24903f" origin=",.5" offset="0,.55556mm"/>
              </v:line>
            </w:pict>
          </mc:Fallback>
        </mc:AlternateContent>
      </w:r>
      <w:r>
        <w:rPr>
          <w:rFonts w:ascii="Times New Roman" w:hAnsi="Times New Roman"/>
          <w:iCs/>
          <w:color w:val="333333"/>
          <w:sz w:val="24"/>
          <w:szCs w:val="24"/>
          <w:bdr w:val="none" w:sz="0" w:space="0" w:color="auto" w:frame="1"/>
          <w:shd w:val="clear" w:color="auto" w:fill="FFFFFF"/>
        </w:rPr>
        <w:t>s</w: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noProof/>
          <w:color w:val="333333"/>
          <w:sz w:val="24"/>
          <w:szCs w:val="24"/>
          <w:lang w:eastAsia="id-ID"/>
        </w:rPr>
        <mc:AlternateContent>
          <mc:Choice Requires="wps">
            <w:drawing>
              <wp:anchor distT="0" distB="0" distL="114300" distR="114300" simplePos="0" relativeHeight="251686912" behindDoc="0" locked="0" layoutInCell="1" allowOverlap="1" wp14:anchorId="5C9CC781" wp14:editId="059E823F">
                <wp:simplePos x="0" y="0"/>
                <wp:positionH relativeFrom="column">
                  <wp:posOffset>3695700</wp:posOffset>
                </wp:positionH>
                <wp:positionV relativeFrom="paragraph">
                  <wp:posOffset>226060</wp:posOffset>
                </wp:positionV>
                <wp:extent cx="1409700" cy="727075"/>
                <wp:effectExtent l="0" t="0" r="19050" b="158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27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42603" w:rsidRDefault="00042603" w:rsidP="008049D4">
                            <w:pPr>
                              <w:pStyle w:val="NoSpacing"/>
                            </w:pPr>
                          </w:p>
                          <w:p w:rsidR="00042603" w:rsidRPr="00E83105" w:rsidRDefault="00042603" w:rsidP="008049D4">
                            <w:pPr>
                              <w:jc w:val="center"/>
                              <w:rPr>
                                <w:rFonts w:ascii="Times New Roman" w:hAnsi="Times New Roman"/>
                              </w:rPr>
                            </w:pPr>
                            <w:r w:rsidRPr="00E83105">
                              <w:rPr>
                                <w:rFonts w:ascii="Times New Roman" w:hAnsi="Times New Roman"/>
                              </w:rPr>
                              <w:t>Kejadian TB Paru BTA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9" style="position:absolute;left:0;text-align:left;margin-left:291pt;margin-top:17.8pt;width:111pt;height:5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" fillcolor="white [3201]" strokecolor="black [3200]" strokeweight="2pt">
                <v:textbox>
                  <w:txbxContent>
                    <w:p w:rsidR="00042603" w:rsidRDefault="00042603" w:rsidP="008049D4">
                      <w:pPr>
                        <w:pStyle w:val="NoSpacing"/>
                      </w:pPr>
                    </w:p>
                    <w:p w:rsidR="00042603" w:rsidRPr="00E83105" w:rsidRDefault="00042603" w:rsidP="008049D4">
                      <w:pPr>
                        <w:jc w:val="center"/>
                        <w:rPr>
                          <w:rFonts w:ascii="Times New Roman" w:hAnsi="Times New Roman"/>
                        </w:rPr>
                      </w:pPr>
                      <w:r w:rsidRPr="00E83105">
                        <w:rPr>
                          <w:rFonts w:ascii="Times New Roman" w:hAnsi="Times New Roman"/>
                        </w:rPr>
                        <w:t>Kejadian TB Paru BTA (+)</w:t>
                      </w:r>
                    </w:p>
                  </w:txbxContent>
                </v:textbox>
              </v:rect>
            </w:pict>
          </mc:Fallback>
        </mc:AlternateContent>
      </w:r>
      <w:r>
        <w:rPr>
          <w:rFonts w:ascii="Times New Roman" w:hAnsi="Times New Roman"/>
          <w:iCs/>
          <w:noProof/>
          <w:color w:val="333333"/>
          <w:sz w:val="24"/>
          <w:szCs w:val="24"/>
          <w:lang w:eastAsia="id-ID"/>
        </w:rPr>
        <mc:AlternateContent>
          <mc:Choice Requires="wps">
            <w:drawing>
              <wp:anchor distT="0" distB="0" distL="114300" distR="114300" simplePos="0" relativeHeight="251694080" behindDoc="0" locked="0" layoutInCell="1" allowOverlap="1" wp14:anchorId="2CF77152" wp14:editId="2BC326BD">
                <wp:simplePos x="0" y="0"/>
                <wp:positionH relativeFrom="column">
                  <wp:posOffset>2850515</wp:posOffset>
                </wp:positionH>
                <wp:positionV relativeFrom="paragraph">
                  <wp:posOffset>43815</wp:posOffset>
                </wp:positionV>
                <wp:extent cx="0" cy="1266825"/>
                <wp:effectExtent l="57150" t="19050" r="76200" b="85725"/>
                <wp:wrapNone/>
                <wp:docPr id="40" name="Straight Connector 40"/>
                <wp:cNvGraphicFramePr/>
                <a:graphic xmlns:a="http://schemas.openxmlformats.org/drawingml/2006/main">
                  <a:graphicData uri="http://schemas.microsoft.com/office/word/2010/wordprocessingShape">
                    <wps:wsp>
                      <wps:cNvCnPr/>
                      <wps:spPr>
                        <a:xfrm>
                          <a:off x="0" y="0"/>
                          <a:ext cx="0" cy="126682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3.45pt" to="224.4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" strokecolor="black [3200]" strokeweight="2pt">
                <v:shadow on="t" color="black" opacity="24903f" origin=",.5" offset="0,.55556mm"/>
              </v:line>
            </w:pict>
          </mc:Fallback>
        </mc:AlternateContent>
      </w:r>
      <w:r>
        <w:rPr>
          <w:rFonts w:ascii="Times New Roman" w:hAnsi="Times New Roman"/>
          <w:iCs/>
          <w:noProof/>
          <w:color w:val="333333"/>
          <w:sz w:val="24"/>
          <w:szCs w:val="24"/>
          <w:lang w:eastAsia="id-ID"/>
        </w:rPr>
        <mc:AlternateContent>
          <mc:Choice Requires="wps">
            <w:drawing>
              <wp:anchor distT="0" distB="0" distL="114300" distR="114300" simplePos="0" relativeHeight="251693056" behindDoc="0" locked="0" layoutInCell="1" allowOverlap="1" wp14:anchorId="78B1F33A" wp14:editId="5DCCFEB7">
                <wp:simplePos x="0" y="0"/>
                <wp:positionH relativeFrom="column">
                  <wp:posOffset>2048510</wp:posOffset>
                </wp:positionH>
                <wp:positionV relativeFrom="paragraph">
                  <wp:posOffset>36830</wp:posOffset>
                </wp:positionV>
                <wp:extent cx="800100" cy="0"/>
                <wp:effectExtent l="38100" t="38100" r="57150" b="95250"/>
                <wp:wrapNone/>
                <wp:docPr id="39" name="Straight Connector 39"/>
                <wp:cNvGraphicFramePr/>
                <a:graphic xmlns:a="http://schemas.openxmlformats.org/drawingml/2006/main">
                  <a:graphicData uri="http://schemas.microsoft.com/office/word/2010/wordprocessingShape">
                    <wps:wsp>
                      <wps:cNvCnPr/>
                      <wps:spPr>
                        <a:xfrm>
                          <a:off x="0" y="0"/>
                          <a:ext cx="8001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3pt,2.9pt" to="224.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" strokecolor="black [3200]" strokeweight="2pt">
                <v:shadow on="t" color="black" opacity="24903f" origin=",.5" offset="0,.55556mm"/>
              </v:line>
            </w:pict>
          </mc:Fallback>
        </mc:AlternateConten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color w:val="333333"/>
          <w:sz w:val="24"/>
          <w:szCs w:val="24"/>
          <w:bdr w:val="none" w:sz="0" w:space="0" w:color="auto" w:frame="1"/>
          <w:shd w:val="clear" w:color="auto" w:fill="FFFFFF"/>
        </w:rPr>
        <w:tab/>
      </w:r>
      <w:r>
        <w:rPr>
          <w:rFonts w:ascii="Times New Roman" w:hAnsi="Times New Roman"/>
          <w:iCs/>
          <w:color w:val="333333"/>
          <w:sz w:val="24"/>
          <w:szCs w:val="24"/>
          <w:bdr w:val="none" w:sz="0" w:space="0" w:color="auto" w:frame="1"/>
          <w:shd w:val="clear" w:color="auto" w:fill="FFFFFF"/>
        </w:rPr>
        <w:tab/>
      </w:r>
      <w:r>
        <w:rPr>
          <w:rFonts w:ascii="Times New Roman" w:hAnsi="Times New Roman"/>
          <w:iCs/>
          <w:color w:val="333333"/>
          <w:sz w:val="24"/>
          <w:szCs w:val="24"/>
          <w:bdr w:val="none" w:sz="0" w:space="0" w:color="auto" w:frame="1"/>
          <w:shd w:val="clear" w:color="auto" w:fill="FFFFFF"/>
        </w:rPr>
        <w:tab/>
      </w:r>
      <w:r>
        <w:rPr>
          <w:rFonts w:ascii="Times New Roman" w:hAnsi="Times New Roman"/>
          <w:iCs/>
          <w:color w:val="333333"/>
          <w:sz w:val="24"/>
          <w:szCs w:val="24"/>
          <w:bdr w:val="none" w:sz="0" w:space="0" w:color="auto" w:frame="1"/>
          <w:shd w:val="clear" w:color="auto" w:fill="FFFFFF"/>
        </w:rPr>
        <w:tab/>
      </w:r>
      <w:r>
        <w:rPr>
          <w:rFonts w:ascii="Times New Roman" w:hAnsi="Times New Roman"/>
          <w:iCs/>
          <w:color w:val="333333"/>
          <w:sz w:val="24"/>
          <w:szCs w:val="24"/>
          <w:bdr w:val="none" w:sz="0" w:space="0" w:color="auto" w:frame="1"/>
          <w:shd w:val="clear" w:color="auto" w:fill="FFFFFF"/>
        </w:rPr>
        <w:tab/>
      </w:r>
      <w:r>
        <w:rPr>
          <w:rFonts w:ascii="Times New Roman" w:hAnsi="Times New Roman"/>
          <w:iCs/>
          <w:color w:val="333333"/>
          <w:sz w:val="24"/>
          <w:szCs w:val="24"/>
          <w:bdr w:val="none" w:sz="0" w:space="0" w:color="auto" w:frame="1"/>
          <w:shd w:val="clear" w:color="auto" w:fill="FFFFFF"/>
        </w:rPr>
        <w:tab/>
      </w:r>
      <w:r>
        <w:rPr>
          <w:rFonts w:ascii="Times New Roman" w:hAnsi="Times New Roman"/>
          <w:iCs/>
          <w:color w:val="333333"/>
          <w:sz w:val="24"/>
          <w:szCs w:val="24"/>
          <w:bdr w:val="none" w:sz="0" w:space="0" w:color="auto" w:frame="1"/>
          <w:shd w:val="clear" w:color="auto" w:fill="FFFFFF"/>
        </w:rPr>
        <w:tab/>
        <w:t xml:space="preserve">    </w: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noProof/>
          <w:color w:val="333333"/>
          <w:sz w:val="24"/>
          <w:szCs w:val="24"/>
          <w:lang w:eastAsia="id-ID"/>
        </w:rPr>
        <mc:AlternateContent>
          <mc:Choice Requires="wps">
            <w:drawing>
              <wp:anchor distT="0" distB="0" distL="114300" distR="114300" simplePos="0" relativeHeight="251696128" behindDoc="0" locked="0" layoutInCell="1" allowOverlap="1" wp14:anchorId="1C549C0F" wp14:editId="74F39C4D">
                <wp:simplePos x="0" y="0"/>
                <wp:positionH relativeFrom="column">
                  <wp:posOffset>2933700</wp:posOffset>
                </wp:positionH>
                <wp:positionV relativeFrom="paragraph">
                  <wp:posOffset>12764</wp:posOffset>
                </wp:positionV>
                <wp:extent cx="563245" cy="254635"/>
                <wp:effectExtent l="0" t="19050" r="46355" b="31115"/>
                <wp:wrapNone/>
                <wp:docPr id="43" name="Right Arrow 43"/>
                <wp:cNvGraphicFramePr/>
                <a:graphic xmlns:a="http://schemas.openxmlformats.org/drawingml/2006/main">
                  <a:graphicData uri="http://schemas.microsoft.com/office/word/2010/wordprocessingShape">
                    <wps:wsp>
                      <wps:cNvSpPr/>
                      <wps:spPr>
                        <a:xfrm>
                          <a:off x="0" y="0"/>
                          <a:ext cx="563245" cy="2546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231pt;margin-top:1pt;width:44.35pt;height:20.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" adj="16717" fillcolor="#4f81bd [3204]" strokecolor="#243f60 [1604]" strokeweight="2pt"/>
            </w:pict>
          </mc:Fallback>
        </mc:AlternateConten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noProof/>
          <w:color w:val="333333"/>
          <w:sz w:val="24"/>
          <w:szCs w:val="24"/>
          <w:lang w:eastAsia="id-ID"/>
        </w:rPr>
        <mc:AlternateContent>
          <mc:Choice Requires="wps">
            <w:drawing>
              <wp:anchor distT="0" distB="0" distL="114300" distR="114300" simplePos="0" relativeHeight="251687936" behindDoc="0" locked="0" layoutInCell="1" allowOverlap="1" wp14:anchorId="40C0204C" wp14:editId="25A3D3DC">
                <wp:simplePos x="0" y="0"/>
                <wp:positionH relativeFrom="column">
                  <wp:posOffset>4384675</wp:posOffset>
                </wp:positionH>
                <wp:positionV relativeFrom="paragraph">
                  <wp:posOffset>250190</wp:posOffset>
                </wp:positionV>
                <wp:extent cx="0" cy="848995"/>
                <wp:effectExtent l="95250" t="38100" r="76200" b="844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8995"/>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45.25pt;margin-top:19.7pt;width:0;height:66.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" strokecolor="black [3200]" strokeweight="2pt">
                <v:stroke endarrow="block"/>
                <v:shadow on="t" color="black" opacity="24903f" origin=",.5" offset="0,.55556mm"/>
              </v:shape>
            </w:pict>
          </mc:Fallback>
        </mc:AlternateContent>
      </w:r>
      <w:r>
        <w:rPr>
          <w:rFonts w:ascii="Times New Roman" w:hAnsi="Times New Roman"/>
          <w:iCs/>
          <w:noProof/>
          <w:color w:val="333333"/>
          <w:sz w:val="24"/>
          <w:szCs w:val="24"/>
          <w:lang w:eastAsia="id-ID"/>
        </w:rPr>
        <mc:AlternateContent>
          <mc:Choice Requires="wps">
            <w:drawing>
              <wp:anchor distT="0" distB="0" distL="114300" distR="114300" simplePos="0" relativeHeight="251689984" behindDoc="0" locked="0" layoutInCell="1" allowOverlap="1" wp14:anchorId="19036701" wp14:editId="3293612A">
                <wp:simplePos x="0" y="0"/>
                <wp:positionH relativeFrom="column">
                  <wp:posOffset>-185420</wp:posOffset>
                </wp:positionH>
                <wp:positionV relativeFrom="paragraph">
                  <wp:posOffset>74300</wp:posOffset>
                </wp:positionV>
                <wp:extent cx="2238375" cy="876300"/>
                <wp:effectExtent l="0" t="0" r="2857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876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42603" w:rsidRPr="00D752E5" w:rsidRDefault="00042603" w:rsidP="008049D4">
                            <w:pPr>
                              <w:jc w:val="center"/>
                              <w:rPr>
                                <w:rFonts w:ascii="Times New Roman" w:hAnsi="Times New Roman"/>
                              </w:rPr>
                            </w:pPr>
                            <w:r>
                              <w:rPr>
                                <w:rFonts w:ascii="Times New Roman" w:hAnsi="Times New Roman"/>
                              </w:rPr>
                              <w:t>Faktor Sosial</w:t>
                            </w:r>
                          </w:p>
                          <w:p w:rsidR="00042603" w:rsidRPr="008A1367"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Status gizi</w:t>
                            </w:r>
                          </w:p>
                          <w:p w:rsidR="0004260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Kemiskinan</w:t>
                            </w:r>
                          </w:p>
                          <w:p w:rsidR="00042603" w:rsidRDefault="00042603" w:rsidP="008049D4">
                            <w:pPr>
                              <w:pStyle w:val="NoSpacing"/>
                              <w:ind w:left="66"/>
                              <w:jc w:val="both"/>
                              <w:rPr>
                                <w:rFonts w:ascii="Times New Roman" w:hAnsi="Times New Roman"/>
                                <w:sz w:val="24"/>
                                <w:szCs w:val="24"/>
                              </w:rPr>
                            </w:pPr>
                          </w:p>
                          <w:p w:rsidR="00042603" w:rsidRPr="008A1367" w:rsidRDefault="00042603" w:rsidP="008049D4">
                            <w:pPr>
                              <w:pStyle w:val="NoSpacing"/>
                              <w:ind w:left="426"/>
                              <w:jc w:val="both"/>
                              <w:rPr>
                                <w:rFonts w:ascii="Times New Roman" w:hAnsi="Times New Roman"/>
                                <w:sz w:val="24"/>
                                <w:szCs w:val="24"/>
                              </w:rPr>
                            </w:pPr>
                          </w:p>
                          <w:p w:rsidR="00042603" w:rsidRDefault="00042603" w:rsidP="0080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left:0;text-align:left;margin-left:-14.6pt;margin-top:5.85pt;width:176.2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" fillcolor="white [3201]" strokecolor="black [3200]" strokeweight="2pt">
                <v:textbox>
                  <w:txbxContent>
                    <w:p w:rsidR="00042603" w:rsidRPr="00D752E5" w:rsidRDefault="00042603" w:rsidP="008049D4">
                      <w:pPr>
                        <w:jc w:val="center"/>
                        <w:rPr>
                          <w:rFonts w:ascii="Times New Roman" w:hAnsi="Times New Roman"/>
                        </w:rPr>
                      </w:pPr>
                      <w:r>
                        <w:rPr>
                          <w:rFonts w:ascii="Times New Roman" w:hAnsi="Times New Roman"/>
                        </w:rPr>
                        <w:t>Faktor Sosial</w:t>
                      </w:r>
                    </w:p>
                    <w:p w:rsidR="00042603" w:rsidRPr="008A1367"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Status gizi</w:t>
                      </w:r>
                    </w:p>
                    <w:p w:rsidR="00042603" w:rsidRDefault="00042603" w:rsidP="006D1014">
                      <w:pPr>
                        <w:pStyle w:val="NoSpacing"/>
                        <w:numPr>
                          <w:ilvl w:val="0"/>
                          <w:numId w:val="6"/>
                        </w:numPr>
                        <w:ind w:left="426"/>
                        <w:jc w:val="both"/>
                        <w:rPr>
                          <w:rFonts w:ascii="Times New Roman" w:hAnsi="Times New Roman"/>
                          <w:sz w:val="24"/>
                          <w:szCs w:val="24"/>
                        </w:rPr>
                      </w:pPr>
                      <w:r>
                        <w:rPr>
                          <w:rFonts w:ascii="Times New Roman" w:hAnsi="Times New Roman"/>
                          <w:sz w:val="24"/>
                          <w:szCs w:val="24"/>
                        </w:rPr>
                        <w:t>Kemiskinan</w:t>
                      </w:r>
                    </w:p>
                    <w:p w:rsidR="00042603" w:rsidRDefault="00042603" w:rsidP="008049D4">
                      <w:pPr>
                        <w:pStyle w:val="NoSpacing"/>
                        <w:ind w:left="66"/>
                        <w:jc w:val="both"/>
                        <w:rPr>
                          <w:rFonts w:ascii="Times New Roman" w:hAnsi="Times New Roman"/>
                          <w:sz w:val="24"/>
                          <w:szCs w:val="24"/>
                        </w:rPr>
                      </w:pPr>
                    </w:p>
                    <w:p w:rsidR="00042603" w:rsidRPr="008A1367" w:rsidRDefault="00042603" w:rsidP="008049D4">
                      <w:pPr>
                        <w:pStyle w:val="NoSpacing"/>
                        <w:ind w:left="426"/>
                        <w:jc w:val="both"/>
                        <w:rPr>
                          <w:rFonts w:ascii="Times New Roman" w:hAnsi="Times New Roman"/>
                          <w:sz w:val="24"/>
                          <w:szCs w:val="24"/>
                        </w:rPr>
                      </w:pPr>
                    </w:p>
                    <w:p w:rsidR="00042603" w:rsidRDefault="00042603" w:rsidP="008049D4"/>
                  </w:txbxContent>
                </v:textbox>
              </v:rect>
            </w:pict>
          </mc:Fallback>
        </mc:AlternateConten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noProof/>
          <w:color w:val="333333"/>
          <w:sz w:val="24"/>
          <w:szCs w:val="24"/>
          <w:lang w:eastAsia="id-ID"/>
        </w:rPr>
        <mc:AlternateContent>
          <mc:Choice Requires="wps">
            <w:drawing>
              <wp:anchor distT="0" distB="0" distL="114300" distR="114300" simplePos="0" relativeHeight="251695104" behindDoc="0" locked="0" layoutInCell="1" allowOverlap="1" wp14:anchorId="5B034CE4" wp14:editId="28A9AF5B">
                <wp:simplePos x="0" y="0"/>
                <wp:positionH relativeFrom="column">
                  <wp:posOffset>2063115</wp:posOffset>
                </wp:positionH>
                <wp:positionV relativeFrom="paragraph">
                  <wp:posOffset>248984</wp:posOffset>
                </wp:positionV>
                <wp:extent cx="800100" cy="0"/>
                <wp:effectExtent l="38100" t="38100" r="57150" b="95250"/>
                <wp:wrapNone/>
                <wp:docPr id="41" name="Straight Connector 41"/>
                <wp:cNvGraphicFramePr/>
                <a:graphic xmlns:a="http://schemas.openxmlformats.org/drawingml/2006/main">
                  <a:graphicData uri="http://schemas.microsoft.com/office/word/2010/wordprocessingShape">
                    <wps:wsp>
                      <wps:cNvCnPr/>
                      <wps:spPr>
                        <a:xfrm>
                          <a:off x="0" y="0"/>
                          <a:ext cx="8001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45pt,19.6pt" to="225.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" strokecolor="black [3200]" strokeweight="2pt">
                <v:shadow on="t" color="black" opacity="24903f" origin=",.5" offset="0,.55556mm"/>
              </v:line>
            </w:pict>
          </mc:Fallback>
        </mc:AlternateContent>
      </w:r>
      <w:r>
        <w:rPr>
          <w:rFonts w:ascii="Times New Roman" w:hAnsi="Times New Roman"/>
          <w:iCs/>
          <w:noProof/>
          <w:color w:val="333333"/>
          <w:sz w:val="24"/>
          <w:szCs w:val="24"/>
          <w:lang w:eastAsia="id-ID"/>
        </w:rPr>
        <mc:AlternateContent>
          <mc:Choice Requires="wps">
            <w:drawing>
              <wp:anchor distT="0" distB="0" distL="114300" distR="114300" simplePos="0" relativeHeight="251692032" behindDoc="0" locked="0" layoutInCell="1" allowOverlap="1" wp14:anchorId="10B8F873" wp14:editId="232004B5">
                <wp:simplePos x="0" y="0"/>
                <wp:positionH relativeFrom="column">
                  <wp:posOffset>-199390</wp:posOffset>
                </wp:positionH>
                <wp:positionV relativeFrom="paragraph">
                  <wp:posOffset>143366</wp:posOffset>
                </wp:positionV>
                <wp:extent cx="2247900" cy="0"/>
                <wp:effectExtent l="38100" t="38100" r="57150" b="95250"/>
                <wp:wrapNone/>
                <wp:docPr id="35" name="Straight Connector 35"/>
                <wp:cNvGraphicFramePr/>
                <a:graphic xmlns:a="http://schemas.openxmlformats.org/drawingml/2006/main">
                  <a:graphicData uri="http://schemas.microsoft.com/office/word/2010/wordprocessingShape">
                    <wps:wsp>
                      <wps:cNvCnPr/>
                      <wps:spPr>
                        <a:xfrm>
                          <a:off x="0" y="0"/>
                          <a:ext cx="22479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pt,11.3pt" to="161.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" strokecolor="black [3200]" strokeweight="2pt">
                <v:shadow on="t" color="black" opacity="24903f" origin=",.5" offset="0,.55556mm"/>
              </v:line>
            </w:pict>
          </mc:Fallback>
        </mc:AlternateConten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rFonts w:ascii="Times New Roman" w:hAnsi="Times New Roman"/>
          <w:iCs/>
          <w:noProof/>
          <w:color w:val="333333"/>
          <w:sz w:val="24"/>
          <w:szCs w:val="24"/>
          <w:lang w:eastAsia="id-ID"/>
        </w:rPr>
        <mc:AlternateContent>
          <mc:Choice Requires="wps">
            <w:drawing>
              <wp:anchor distT="0" distB="0" distL="114300" distR="114300" simplePos="0" relativeHeight="251688960" behindDoc="0" locked="0" layoutInCell="1" allowOverlap="1" wp14:anchorId="1E615EAF" wp14:editId="187A2BA1">
                <wp:simplePos x="0" y="0"/>
                <wp:positionH relativeFrom="column">
                  <wp:posOffset>3695700</wp:posOffset>
                </wp:positionH>
                <wp:positionV relativeFrom="paragraph">
                  <wp:posOffset>43180</wp:posOffset>
                </wp:positionV>
                <wp:extent cx="1409700" cy="949960"/>
                <wp:effectExtent l="0" t="0" r="19050" b="215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9499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42603" w:rsidRDefault="00042603" w:rsidP="008049D4">
                            <w:pPr>
                              <w:pStyle w:val="NoSpacing"/>
                            </w:pPr>
                          </w:p>
                          <w:p w:rsidR="00042603" w:rsidRPr="00E83105" w:rsidRDefault="00042603" w:rsidP="008049D4">
                            <w:pPr>
                              <w:jc w:val="center"/>
                              <w:rPr>
                                <w:rFonts w:ascii="Times New Roman" w:hAnsi="Times New Roman"/>
                              </w:rPr>
                            </w:pPr>
                            <w:r w:rsidRPr="00E83105">
                              <w:rPr>
                                <w:rFonts w:ascii="Times New Roman" w:hAnsi="Times New Roman"/>
                              </w:rPr>
                              <w:t>Titik koordinat Penderita TB Paru BTA (+)</w:t>
                            </w:r>
                          </w:p>
                          <w:p w:rsidR="00042603" w:rsidRPr="00BE536A" w:rsidRDefault="00042603" w:rsidP="0080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1" style="position:absolute;left:0;text-align:left;margin-left:291pt;margin-top:3.4pt;width:111pt;height:7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" fillcolor="white [3201]" strokecolor="black [3200]" strokeweight="2pt">
                <v:textbox>
                  <w:txbxContent>
                    <w:p w:rsidR="00042603" w:rsidRDefault="00042603" w:rsidP="008049D4">
                      <w:pPr>
                        <w:pStyle w:val="NoSpacing"/>
                      </w:pPr>
                    </w:p>
                    <w:p w:rsidR="00042603" w:rsidRPr="00E83105" w:rsidRDefault="00042603" w:rsidP="008049D4">
                      <w:pPr>
                        <w:jc w:val="center"/>
                        <w:rPr>
                          <w:rFonts w:ascii="Times New Roman" w:hAnsi="Times New Roman"/>
                        </w:rPr>
                      </w:pPr>
                      <w:r w:rsidRPr="00E83105">
                        <w:rPr>
                          <w:rFonts w:ascii="Times New Roman" w:hAnsi="Times New Roman"/>
                        </w:rPr>
                        <w:t>Titik koordinat Penderita TB Paru BTA (+)</w:t>
                      </w:r>
                    </w:p>
                    <w:p w:rsidR="00042603" w:rsidRPr="00BE536A" w:rsidRDefault="00042603" w:rsidP="008049D4"/>
                  </w:txbxContent>
                </v:textbox>
              </v:rect>
            </w:pict>
          </mc:Fallback>
        </mc:AlternateContent>
      </w: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p>
    <w:p w:rsidR="008049D4" w:rsidRDefault="008049D4"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p>
    <w:p w:rsidR="008049D4" w:rsidRDefault="009770F9" w:rsidP="008049D4">
      <w:pPr>
        <w:pStyle w:val="NoSpacing"/>
        <w:spacing w:line="360" w:lineRule="auto"/>
        <w:jc w:val="both"/>
        <w:rPr>
          <w:rFonts w:ascii="Times New Roman" w:hAnsi="Times New Roman"/>
          <w:iCs/>
          <w:color w:val="333333"/>
          <w:sz w:val="24"/>
          <w:szCs w:val="24"/>
          <w:bdr w:val="none" w:sz="0" w:space="0" w:color="auto" w:frame="1"/>
          <w:shd w:val="clear" w:color="auto" w:fill="FFFFFF"/>
        </w:rPr>
      </w:pPr>
      <w:r>
        <w:rPr>
          <w:noProof/>
          <w:lang w:eastAsia="id-ID"/>
        </w:rPr>
        <mc:AlternateContent>
          <mc:Choice Requires="wps">
            <w:drawing>
              <wp:anchor distT="0" distB="0" distL="114300" distR="114300" simplePos="0" relativeHeight="251759616" behindDoc="0" locked="0" layoutInCell="1" allowOverlap="1" wp14:anchorId="21E880FA" wp14:editId="6FA8C737">
                <wp:simplePos x="0" y="0"/>
                <wp:positionH relativeFrom="column">
                  <wp:posOffset>1354391</wp:posOffset>
                </wp:positionH>
                <wp:positionV relativeFrom="paragraph">
                  <wp:posOffset>206204</wp:posOffset>
                </wp:positionV>
                <wp:extent cx="2144923" cy="635"/>
                <wp:effectExtent l="0" t="0" r="8255" b="2540"/>
                <wp:wrapNone/>
                <wp:docPr id="98" name="Text Box 98"/>
                <wp:cNvGraphicFramePr/>
                <a:graphic xmlns:a="http://schemas.openxmlformats.org/drawingml/2006/main">
                  <a:graphicData uri="http://schemas.microsoft.com/office/word/2010/wordprocessingShape">
                    <wps:wsp>
                      <wps:cNvSpPr txBox="1"/>
                      <wps:spPr>
                        <a:xfrm>
                          <a:off x="0" y="0"/>
                          <a:ext cx="2144923" cy="635"/>
                        </a:xfrm>
                        <a:prstGeom prst="rect">
                          <a:avLst/>
                        </a:prstGeom>
                        <a:solidFill>
                          <a:prstClr val="white"/>
                        </a:solidFill>
                        <a:ln>
                          <a:noFill/>
                        </a:ln>
                        <a:effectLst/>
                      </wps:spPr>
                      <wps:txbx>
                        <w:txbxContent>
                          <w:p w:rsidR="00042603" w:rsidRPr="009770F9" w:rsidRDefault="00042603" w:rsidP="009770F9">
                            <w:pPr>
                              <w:pStyle w:val="Caption"/>
                              <w:rPr>
                                <w:rFonts w:ascii="Times New Roman" w:eastAsia="Calibri" w:hAnsi="Times New Roman"/>
                                <w:b w:val="0"/>
                                <w:iCs/>
                                <w:noProof/>
                                <w:color w:val="000000" w:themeColor="text1"/>
                                <w:sz w:val="24"/>
                                <w:szCs w:val="24"/>
                              </w:rPr>
                            </w:pPr>
                            <w:bookmarkStart w:id="45" w:name="_Toc484962512"/>
                            <w:bookmarkStart w:id="46" w:name="_Toc484963720"/>
                            <w:r>
                              <w:rPr>
                                <w:rFonts w:ascii="Times New Roman" w:hAnsi="Times New Roman"/>
                                <w:b w:val="0"/>
                                <w:color w:val="000000" w:themeColor="text1"/>
                                <w:sz w:val="24"/>
                                <w:szCs w:val="24"/>
                                <w:lang w:val="id-ID"/>
                              </w:rPr>
                              <w:t xml:space="preserve">Gambar </w:t>
                            </w:r>
                            <w:r w:rsidRPr="009770F9">
                              <w:rPr>
                                <w:rFonts w:ascii="Times New Roman" w:hAnsi="Times New Roman"/>
                                <w:b w:val="0"/>
                                <w:color w:val="000000" w:themeColor="text1"/>
                                <w:sz w:val="24"/>
                                <w:szCs w:val="24"/>
                              </w:rPr>
                              <w:t xml:space="preserve"> </w:t>
                            </w:r>
                            <w:r w:rsidRPr="009770F9">
                              <w:rPr>
                                <w:rFonts w:ascii="Times New Roman" w:hAnsi="Times New Roman"/>
                                <w:b w:val="0"/>
                                <w:color w:val="000000" w:themeColor="text1"/>
                                <w:sz w:val="24"/>
                                <w:szCs w:val="24"/>
                              </w:rPr>
                              <w:fldChar w:fldCharType="begin"/>
                            </w:r>
                            <w:r w:rsidRPr="009770F9">
                              <w:rPr>
                                <w:rFonts w:ascii="Times New Roman" w:hAnsi="Times New Roman"/>
                                <w:b w:val="0"/>
                                <w:color w:val="000000" w:themeColor="text1"/>
                                <w:sz w:val="24"/>
                                <w:szCs w:val="24"/>
                              </w:rPr>
                              <w:instrText xml:space="preserve"> SEQ Bagan \* ARABIC </w:instrText>
                            </w:r>
                            <w:r w:rsidRPr="009770F9">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4</w:t>
                            </w:r>
                            <w:r w:rsidRPr="009770F9">
                              <w:rPr>
                                <w:rFonts w:ascii="Times New Roman" w:hAnsi="Times New Roman"/>
                                <w:b w:val="0"/>
                                <w:color w:val="000000" w:themeColor="text1"/>
                                <w:sz w:val="24"/>
                                <w:szCs w:val="24"/>
                              </w:rPr>
                              <w:fldChar w:fldCharType="end"/>
                            </w:r>
                            <w:r w:rsidRPr="009770F9">
                              <w:rPr>
                                <w:rFonts w:ascii="Times New Roman" w:hAnsi="Times New Roman"/>
                                <w:b w:val="0"/>
                                <w:color w:val="000000" w:themeColor="text1"/>
                                <w:sz w:val="24"/>
                                <w:szCs w:val="24"/>
                                <w:lang w:val="id-ID"/>
                              </w:rPr>
                              <w:t>. Kerangka Konsep</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8" o:spid="_x0000_s1042" type="#_x0000_t202" style="position:absolute;left:0;text-align:left;margin-left:106.65pt;margin-top:16.25pt;width:168.9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PpNgIAAHUEAAAOAAAAZHJzL2Uyb0RvYy54bWysVFFv2jAQfp+0/2D5fQRoh9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" stroked="f">
                <v:textbox style="mso-fit-shape-to-text:t" inset="0,0,0,0">
                  <w:txbxContent>
                    <w:p w:rsidR="00042603" w:rsidRPr="009770F9" w:rsidRDefault="00042603" w:rsidP="009770F9">
                      <w:pPr>
                        <w:pStyle w:val="Caption"/>
                        <w:rPr>
                          <w:rFonts w:ascii="Times New Roman" w:eastAsia="Calibri" w:hAnsi="Times New Roman"/>
                          <w:b w:val="0"/>
                          <w:iCs/>
                          <w:noProof/>
                          <w:color w:val="000000" w:themeColor="text1"/>
                          <w:sz w:val="24"/>
                          <w:szCs w:val="24"/>
                        </w:rPr>
                      </w:pPr>
                      <w:bookmarkStart w:id="51" w:name="_Toc484962512"/>
                      <w:bookmarkStart w:id="52" w:name="_Toc484963720"/>
                      <w:r>
                        <w:rPr>
                          <w:rFonts w:ascii="Times New Roman" w:hAnsi="Times New Roman"/>
                          <w:b w:val="0"/>
                          <w:color w:val="000000" w:themeColor="text1"/>
                          <w:sz w:val="24"/>
                          <w:szCs w:val="24"/>
                          <w:lang w:val="id-ID"/>
                        </w:rPr>
                        <w:t xml:space="preserve">Gambar </w:t>
                      </w:r>
                      <w:r w:rsidRPr="009770F9">
                        <w:rPr>
                          <w:rFonts w:ascii="Times New Roman" w:hAnsi="Times New Roman"/>
                          <w:b w:val="0"/>
                          <w:color w:val="000000" w:themeColor="text1"/>
                          <w:sz w:val="24"/>
                          <w:szCs w:val="24"/>
                        </w:rPr>
                        <w:t xml:space="preserve"> </w:t>
                      </w:r>
                      <w:r w:rsidRPr="009770F9">
                        <w:rPr>
                          <w:rFonts w:ascii="Times New Roman" w:hAnsi="Times New Roman"/>
                          <w:b w:val="0"/>
                          <w:color w:val="000000" w:themeColor="text1"/>
                          <w:sz w:val="24"/>
                          <w:szCs w:val="24"/>
                        </w:rPr>
                        <w:fldChar w:fldCharType="begin"/>
                      </w:r>
                      <w:r w:rsidRPr="009770F9">
                        <w:rPr>
                          <w:rFonts w:ascii="Times New Roman" w:hAnsi="Times New Roman"/>
                          <w:b w:val="0"/>
                          <w:color w:val="000000" w:themeColor="text1"/>
                          <w:sz w:val="24"/>
                          <w:szCs w:val="24"/>
                        </w:rPr>
                        <w:instrText xml:space="preserve"> SEQ Bagan \* ARABIC </w:instrText>
                      </w:r>
                      <w:r w:rsidRPr="009770F9">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4</w:t>
                      </w:r>
                      <w:r w:rsidRPr="009770F9">
                        <w:rPr>
                          <w:rFonts w:ascii="Times New Roman" w:hAnsi="Times New Roman"/>
                          <w:b w:val="0"/>
                          <w:color w:val="000000" w:themeColor="text1"/>
                          <w:sz w:val="24"/>
                          <w:szCs w:val="24"/>
                        </w:rPr>
                        <w:fldChar w:fldCharType="end"/>
                      </w:r>
                      <w:r w:rsidRPr="009770F9">
                        <w:rPr>
                          <w:rFonts w:ascii="Times New Roman" w:hAnsi="Times New Roman"/>
                          <w:b w:val="0"/>
                          <w:color w:val="000000" w:themeColor="text1"/>
                          <w:sz w:val="24"/>
                          <w:szCs w:val="24"/>
                          <w:lang w:val="id-ID"/>
                        </w:rPr>
                        <w:t>. Kerangka Konsep</w:t>
                      </w:r>
                      <w:bookmarkEnd w:id="51"/>
                      <w:bookmarkEnd w:id="52"/>
                    </w:p>
                  </w:txbxContent>
                </v:textbox>
              </v:shape>
            </w:pict>
          </mc:Fallback>
        </mc:AlternateContent>
      </w:r>
    </w:p>
    <w:p w:rsidR="008049D4" w:rsidRDefault="008049D4" w:rsidP="008049D4">
      <w:pPr>
        <w:pStyle w:val="NoSpacing"/>
        <w:rPr>
          <w:rFonts w:ascii="Times New Roman" w:hAnsi="Times New Roman"/>
          <w:color w:val="000000" w:themeColor="text1"/>
          <w:sz w:val="24"/>
          <w:szCs w:val="24"/>
        </w:rPr>
      </w:pPr>
    </w:p>
    <w:p w:rsidR="008049D4" w:rsidRPr="00EF1147" w:rsidRDefault="008049D4" w:rsidP="008049D4">
      <w:pPr>
        <w:pStyle w:val="NoSpacing"/>
        <w:rPr>
          <w:rFonts w:ascii="Times New Roman" w:hAnsi="Times New Roman"/>
          <w:color w:val="000000" w:themeColor="text1"/>
          <w:sz w:val="24"/>
          <w:szCs w:val="24"/>
        </w:rPr>
      </w:pPr>
    </w:p>
    <w:p w:rsidR="008049D4" w:rsidRPr="003B3D93" w:rsidRDefault="008049D4" w:rsidP="008049D4">
      <w:pPr>
        <w:pStyle w:val="Heading2"/>
        <w:spacing w:before="0" w:after="120" w:line="360" w:lineRule="auto"/>
        <w:jc w:val="center"/>
        <w:rPr>
          <w:rFonts w:ascii="Times New Roman" w:hAnsi="Times New Roman" w:cs="Times New Roman"/>
          <w:sz w:val="24"/>
          <w:szCs w:val="24"/>
        </w:rPr>
      </w:pPr>
      <w:bookmarkStart w:id="47" w:name="_Toc465257769"/>
      <w:bookmarkStart w:id="48" w:name="_Toc469251414"/>
      <w:bookmarkStart w:id="49" w:name="_Toc484693234"/>
      <w:r w:rsidRPr="003B3D93">
        <w:rPr>
          <w:rFonts w:ascii="Times New Roman" w:hAnsi="Times New Roman" w:cs="Times New Roman"/>
          <w:color w:val="auto"/>
          <w:sz w:val="24"/>
          <w:szCs w:val="24"/>
        </w:rPr>
        <w:t xml:space="preserve">E. </w:t>
      </w:r>
      <w:r w:rsidRPr="003B3D93">
        <w:rPr>
          <w:rFonts w:ascii="Times New Roman" w:hAnsi="Times New Roman" w:cs="Times New Roman"/>
          <w:color w:val="auto"/>
          <w:sz w:val="24"/>
          <w:szCs w:val="24"/>
          <w:u w:val="single"/>
        </w:rPr>
        <w:t>Hipotesis</w:t>
      </w:r>
      <w:bookmarkEnd w:id="47"/>
      <w:bookmarkEnd w:id="48"/>
      <w:bookmarkEnd w:id="49"/>
    </w:p>
    <w:p w:rsidR="008049D4" w:rsidRPr="0037156D" w:rsidRDefault="008049D4" w:rsidP="008049D4">
      <w:pPr>
        <w:autoSpaceDE w:val="0"/>
        <w:autoSpaceDN w:val="0"/>
        <w:adjustRightInd w:val="0"/>
        <w:spacing w:after="0" w:line="360" w:lineRule="auto"/>
        <w:ind w:left="731" w:firstLine="403"/>
        <w:rPr>
          <w:rFonts w:ascii="Times New Roman" w:hAnsi="Times New Roman"/>
          <w:sz w:val="24"/>
          <w:szCs w:val="24"/>
        </w:rPr>
      </w:pPr>
      <w:r w:rsidRPr="0037156D">
        <w:rPr>
          <w:rFonts w:ascii="Times New Roman" w:hAnsi="Times New Roman"/>
          <w:sz w:val="24"/>
          <w:szCs w:val="24"/>
        </w:rPr>
        <w:t>Hipotesis penelitian ini adalah :</w:t>
      </w:r>
    </w:p>
    <w:p w:rsidR="008049D4" w:rsidRPr="0037156D" w:rsidRDefault="008049D4" w:rsidP="006D1014">
      <w:pPr>
        <w:pStyle w:val="ListParagraph"/>
        <w:numPr>
          <w:ilvl w:val="0"/>
          <w:numId w:val="38"/>
        </w:numPr>
        <w:autoSpaceDE w:val="0"/>
        <w:autoSpaceDN w:val="0"/>
        <w:adjustRightInd w:val="0"/>
        <w:spacing w:after="0" w:line="360" w:lineRule="auto"/>
        <w:jc w:val="both"/>
        <w:rPr>
          <w:rFonts w:ascii="Times New Roman" w:hAnsi="Times New Roman"/>
          <w:sz w:val="24"/>
          <w:szCs w:val="24"/>
        </w:rPr>
      </w:pPr>
      <w:r w:rsidRPr="0037156D">
        <w:rPr>
          <w:rFonts w:ascii="Times New Roman" w:hAnsi="Times New Roman"/>
          <w:sz w:val="24"/>
          <w:szCs w:val="24"/>
        </w:rPr>
        <w:t xml:space="preserve">Faktor lingkungan melalui rumah tidak sehat memiliki hubungan positif dengan kejadian TB Paru BTA (+). </w:t>
      </w:r>
    </w:p>
    <w:p w:rsidR="008049D4" w:rsidRPr="0037156D" w:rsidRDefault="008049D4" w:rsidP="006D1014">
      <w:pPr>
        <w:pStyle w:val="ListParagraph"/>
        <w:numPr>
          <w:ilvl w:val="0"/>
          <w:numId w:val="38"/>
        </w:numPr>
        <w:autoSpaceDE w:val="0"/>
        <w:autoSpaceDN w:val="0"/>
        <w:adjustRightInd w:val="0"/>
        <w:spacing w:after="0" w:line="360" w:lineRule="auto"/>
        <w:jc w:val="both"/>
        <w:rPr>
          <w:rFonts w:ascii="Times New Roman" w:hAnsi="Times New Roman"/>
          <w:sz w:val="24"/>
          <w:szCs w:val="24"/>
        </w:rPr>
      </w:pPr>
      <w:r w:rsidRPr="0037156D">
        <w:rPr>
          <w:rFonts w:ascii="Times New Roman" w:hAnsi="Times New Roman"/>
          <w:sz w:val="24"/>
          <w:szCs w:val="24"/>
        </w:rPr>
        <w:t>Faktor lingkungan melalui  iklim memiliki hubungan positif dengan kejadian TB Paru BTA (+).</w:t>
      </w:r>
    </w:p>
    <w:p w:rsidR="008049D4" w:rsidRPr="0037156D" w:rsidRDefault="008049D4" w:rsidP="006D1014">
      <w:pPr>
        <w:pStyle w:val="ListParagraph"/>
        <w:numPr>
          <w:ilvl w:val="0"/>
          <w:numId w:val="38"/>
        </w:numPr>
        <w:autoSpaceDE w:val="0"/>
        <w:autoSpaceDN w:val="0"/>
        <w:adjustRightInd w:val="0"/>
        <w:spacing w:after="0" w:line="360" w:lineRule="auto"/>
        <w:jc w:val="both"/>
        <w:rPr>
          <w:rFonts w:ascii="Times New Roman" w:hAnsi="Times New Roman"/>
          <w:sz w:val="24"/>
          <w:szCs w:val="24"/>
        </w:rPr>
      </w:pPr>
      <w:r w:rsidRPr="0037156D">
        <w:rPr>
          <w:rFonts w:ascii="Times New Roman" w:hAnsi="Times New Roman"/>
          <w:sz w:val="24"/>
          <w:szCs w:val="24"/>
        </w:rPr>
        <w:t>Faktor sosio-ekonomi melalui status gizi kurang memiliki hubungan positif dengan kejadian TB Paru BTA (+).</w:t>
      </w:r>
    </w:p>
    <w:p w:rsidR="008049D4" w:rsidRPr="0037156D" w:rsidRDefault="008049D4" w:rsidP="006D1014">
      <w:pPr>
        <w:pStyle w:val="ListParagraph"/>
        <w:numPr>
          <w:ilvl w:val="0"/>
          <w:numId w:val="38"/>
        </w:numPr>
        <w:autoSpaceDE w:val="0"/>
        <w:autoSpaceDN w:val="0"/>
        <w:adjustRightInd w:val="0"/>
        <w:spacing w:after="0" w:line="360" w:lineRule="auto"/>
        <w:jc w:val="both"/>
        <w:rPr>
          <w:rFonts w:ascii="Times New Roman" w:hAnsi="Times New Roman"/>
          <w:sz w:val="24"/>
          <w:szCs w:val="24"/>
        </w:rPr>
      </w:pPr>
      <w:r w:rsidRPr="0037156D">
        <w:rPr>
          <w:rFonts w:ascii="Times New Roman" w:hAnsi="Times New Roman"/>
          <w:sz w:val="24"/>
          <w:szCs w:val="24"/>
        </w:rPr>
        <w:t>Faktor sosio-ekonomi melalui kemiskinan memiliki hubungan positif dengan kejadian TB Paru BTA (+).</w:t>
      </w:r>
    </w:p>
    <w:p w:rsidR="008049D4" w:rsidRPr="0037156D" w:rsidRDefault="008049D4" w:rsidP="006D1014">
      <w:pPr>
        <w:pStyle w:val="ListParagraph"/>
        <w:numPr>
          <w:ilvl w:val="0"/>
          <w:numId w:val="38"/>
        </w:numPr>
        <w:autoSpaceDE w:val="0"/>
        <w:autoSpaceDN w:val="0"/>
        <w:adjustRightInd w:val="0"/>
        <w:spacing w:after="0" w:line="360" w:lineRule="auto"/>
        <w:jc w:val="both"/>
        <w:rPr>
          <w:rFonts w:ascii="Times New Roman" w:hAnsi="Times New Roman"/>
          <w:sz w:val="24"/>
          <w:szCs w:val="24"/>
        </w:rPr>
      </w:pPr>
      <w:r w:rsidRPr="0037156D">
        <w:rPr>
          <w:rFonts w:ascii="Times New Roman" w:hAnsi="Times New Roman"/>
          <w:sz w:val="24"/>
          <w:szCs w:val="24"/>
        </w:rPr>
        <w:t>Terdapat pengelompokan (</w:t>
      </w:r>
      <w:r w:rsidRPr="0037156D">
        <w:rPr>
          <w:rFonts w:ascii="Times New Roman" w:hAnsi="Times New Roman"/>
          <w:i/>
          <w:sz w:val="24"/>
          <w:szCs w:val="24"/>
        </w:rPr>
        <w:t>clustering</w:t>
      </w:r>
      <w:r w:rsidRPr="0037156D">
        <w:rPr>
          <w:rFonts w:ascii="Times New Roman" w:hAnsi="Times New Roman"/>
          <w:sz w:val="24"/>
          <w:szCs w:val="24"/>
        </w:rPr>
        <w:t>) sebaran kasus TB Paru BTA (+) pada area dengan  rumah tidak sehat yang tinggi.</w:t>
      </w:r>
    </w:p>
    <w:p w:rsidR="008049D4" w:rsidRPr="0037156D" w:rsidRDefault="008049D4" w:rsidP="006D1014">
      <w:pPr>
        <w:pStyle w:val="ListParagraph"/>
        <w:numPr>
          <w:ilvl w:val="0"/>
          <w:numId w:val="38"/>
        </w:numPr>
        <w:autoSpaceDE w:val="0"/>
        <w:autoSpaceDN w:val="0"/>
        <w:adjustRightInd w:val="0"/>
        <w:spacing w:after="0" w:line="360" w:lineRule="auto"/>
        <w:jc w:val="both"/>
        <w:rPr>
          <w:rFonts w:ascii="Times New Roman" w:hAnsi="Times New Roman"/>
          <w:sz w:val="24"/>
          <w:szCs w:val="24"/>
        </w:rPr>
      </w:pPr>
      <w:r w:rsidRPr="0037156D">
        <w:rPr>
          <w:rFonts w:ascii="Times New Roman" w:hAnsi="Times New Roman"/>
          <w:sz w:val="24"/>
          <w:szCs w:val="24"/>
        </w:rPr>
        <w:lastRenderedPageBreak/>
        <w:t>Terdapat pengelompokan (</w:t>
      </w:r>
      <w:r w:rsidRPr="0037156D">
        <w:rPr>
          <w:rFonts w:ascii="Times New Roman" w:hAnsi="Times New Roman"/>
          <w:i/>
          <w:sz w:val="24"/>
          <w:szCs w:val="24"/>
        </w:rPr>
        <w:t>clustering</w:t>
      </w:r>
      <w:r w:rsidRPr="0037156D">
        <w:rPr>
          <w:rFonts w:ascii="Times New Roman" w:hAnsi="Times New Roman"/>
          <w:sz w:val="24"/>
          <w:szCs w:val="24"/>
        </w:rPr>
        <w:t>) sebaran kasus TB Paru BTA (+) pada area dengan status gizi kurang yang  tinggi.</w:t>
      </w:r>
    </w:p>
    <w:p w:rsidR="0037156D" w:rsidRDefault="008049D4" w:rsidP="006D1014">
      <w:pPr>
        <w:pStyle w:val="ListParagraph"/>
        <w:numPr>
          <w:ilvl w:val="0"/>
          <w:numId w:val="38"/>
        </w:numPr>
        <w:spacing w:line="360" w:lineRule="auto"/>
        <w:rPr>
          <w:rFonts w:ascii="Times New Roman" w:hAnsi="Times New Roman"/>
          <w:sz w:val="24"/>
          <w:szCs w:val="24"/>
        </w:rPr>
      </w:pPr>
      <w:r w:rsidRPr="0037156D">
        <w:rPr>
          <w:rFonts w:ascii="Times New Roman" w:hAnsi="Times New Roman"/>
          <w:sz w:val="24"/>
          <w:szCs w:val="24"/>
        </w:rPr>
        <w:t>Terdapat pengelompokan (</w:t>
      </w:r>
      <w:r w:rsidRPr="0037156D">
        <w:rPr>
          <w:rFonts w:ascii="Times New Roman" w:hAnsi="Times New Roman"/>
          <w:i/>
          <w:sz w:val="24"/>
          <w:szCs w:val="24"/>
        </w:rPr>
        <w:t>clustering</w:t>
      </w:r>
      <w:r w:rsidRPr="0037156D">
        <w:rPr>
          <w:rFonts w:ascii="Times New Roman" w:hAnsi="Times New Roman"/>
          <w:sz w:val="24"/>
          <w:szCs w:val="24"/>
        </w:rPr>
        <w:t>) sebaran kasus TB Paru BTA (+) pada area dengan tingkat kemiskinan tinggi.</w:t>
      </w:r>
      <w:r w:rsidR="0037156D">
        <w:rPr>
          <w:rFonts w:ascii="Times New Roman" w:hAnsi="Times New Roman"/>
          <w:sz w:val="24"/>
          <w:szCs w:val="24"/>
        </w:rPr>
        <w:br w:type="page"/>
      </w:r>
    </w:p>
    <w:p w:rsidR="0037156D" w:rsidRPr="00B92B90" w:rsidRDefault="0037156D" w:rsidP="0037156D">
      <w:pPr>
        <w:pStyle w:val="Heading1"/>
        <w:spacing w:line="360" w:lineRule="auto"/>
        <w:jc w:val="center"/>
        <w:rPr>
          <w:rFonts w:ascii="Times New Roman" w:hAnsi="Times New Roman" w:cs="Times New Roman"/>
          <w:color w:val="auto"/>
          <w:sz w:val="24"/>
          <w:szCs w:val="24"/>
        </w:rPr>
      </w:pPr>
      <w:bookmarkStart w:id="50" w:name="_Toc465257770"/>
      <w:bookmarkStart w:id="51" w:name="_Toc469251415"/>
      <w:bookmarkStart w:id="52" w:name="_Toc484693235"/>
      <w:r w:rsidRPr="00B92B90">
        <w:rPr>
          <w:rFonts w:ascii="Times New Roman" w:hAnsi="Times New Roman" w:cs="Times New Roman"/>
          <w:color w:val="auto"/>
          <w:sz w:val="24"/>
          <w:szCs w:val="24"/>
        </w:rPr>
        <w:lastRenderedPageBreak/>
        <w:t>BAB III</w:t>
      </w:r>
      <w:bookmarkEnd w:id="50"/>
      <w:bookmarkEnd w:id="51"/>
      <w:bookmarkEnd w:id="52"/>
    </w:p>
    <w:p w:rsidR="0037156D" w:rsidRPr="00F8403C" w:rsidRDefault="0037156D" w:rsidP="0037156D">
      <w:pPr>
        <w:pStyle w:val="NoSpacing"/>
        <w:spacing w:line="360" w:lineRule="auto"/>
        <w:jc w:val="center"/>
        <w:rPr>
          <w:rFonts w:ascii="Times New Roman" w:hAnsi="Times New Roman"/>
          <w:b/>
          <w:sz w:val="24"/>
          <w:szCs w:val="24"/>
        </w:rPr>
      </w:pPr>
      <w:bookmarkStart w:id="53" w:name="_Toc465257771"/>
      <w:r w:rsidRPr="00F8403C">
        <w:rPr>
          <w:rFonts w:ascii="Times New Roman" w:hAnsi="Times New Roman"/>
          <w:b/>
          <w:sz w:val="24"/>
          <w:szCs w:val="24"/>
        </w:rPr>
        <w:t>METODE PENELITIAN</w:t>
      </w:r>
      <w:bookmarkEnd w:id="53"/>
    </w:p>
    <w:p w:rsidR="0037156D" w:rsidRPr="003B3D93" w:rsidRDefault="0037156D" w:rsidP="0037156D">
      <w:pPr>
        <w:pStyle w:val="Heading2"/>
        <w:spacing w:before="0" w:after="120" w:line="360" w:lineRule="auto"/>
        <w:jc w:val="center"/>
        <w:rPr>
          <w:rFonts w:ascii="Times New Roman" w:hAnsi="Times New Roman" w:cs="Times New Roman"/>
          <w:sz w:val="24"/>
          <w:szCs w:val="24"/>
        </w:rPr>
      </w:pPr>
      <w:bookmarkStart w:id="54" w:name="_Toc465257772"/>
      <w:bookmarkStart w:id="55" w:name="_Toc469251416"/>
      <w:bookmarkStart w:id="56" w:name="_Toc484693236"/>
      <w:r w:rsidRPr="003B3D93">
        <w:rPr>
          <w:rFonts w:ascii="Times New Roman" w:hAnsi="Times New Roman" w:cs="Times New Roman"/>
          <w:color w:val="auto"/>
          <w:sz w:val="24"/>
          <w:szCs w:val="24"/>
        </w:rPr>
        <w:t xml:space="preserve">A. </w:t>
      </w:r>
      <w:r w:rsidRPr="003B3D93">
        <w:rPr>
          <w:rFonts w:ascii="Times New Roman" w:hAnsi="Times New Roman" w:cs="Times New Roman"/>
          <w:color w:val="auto"/>
          <w:sz w:val="24"/>
          <w:szCs w:val="24"/>
          <w:u w:val="single"/>
        </w:rPr>
        <w:t>Jenis dan Desain Penelitian</w:t>
      </w:r>
      <w:bookmarkEnd w:id="54"/>
      <w:bookmarkEnd w:id="55"/>
      <w:bookmarkEnd w:id="56"/>
    </w:p>
    <w:p w:rsidR="0037156D" w:rsidRPr="0037156D" w:rsidRDefault="0037156D" w:rsidP="0037156D">
      <w:pPr>
        <w:spacing w:after="120" w:line="360" w:lineRule="auto"/>
        <w:ind w:firstLine="720"/>
        <w:jc w:val="both"/>
        <w:rPr>
          <w:rFonts w:ascii="Times New Roman" w:hAnsi="Times New Roman" w:cs="Times New Roman"/>
          <w:sz w:val="24"/>
          <w:szCs w:val="24"/>
        </w:rPr>
      </w:pPr>
      <w:r w:rsidRPr="0037156D">
        <w:rPr>
          <w:rFonts w:ascii="Times New Roman" w:hAnsi="Times New Roman" w:cs="Times New Roman"/>
          <w:sz w:val="24"/>
          <w:szCs w:val="24"/>
        </w:rPr>
        <w:t xml:space="preserve">Jenis penelitian yang dilakukan adalah observasional dengan menggunakan desain penelitian </w:t>
      </w:r>
      <w:r w:rsidRPr="0037156D">
        <w:rPr>
          <w:rFonts w:ascii="Times New Roman" w:hAnsi="Times New Roman" w:cs="Times New Roman"/>
          <w:i/>
          <w:sz w:val="24"/>
          <w:szCs w:val="24"/>
        </w:rPr>
        <w:t>cross sectional</w:t>
      </w:r>
      <w:r w:rsidRPr="0037156D">
        <w:rPr>
          <w:rFonts w:ascii="Times New Roman" w:hAnsi="Times New Roman" w:cs="Times New Roman"/>
          <w:sz w:val="24"/>
          <w:szCs w:val="24"/>
        </w:rPr>
        <w:t>. Menggunakan SIG untuk pemetaan untuk mengetahui pola sebaran kasus TB Paru  BTA (+) dan hubungan faktor risiko terhadap kejadian TB Paru di Kabupaten Majene.</w:t>
      </w:r>
    </w:p>
    <w:p w:rsidR="0037156D" w:rsidRPr="0037156D" w:rsidRDefault="0037156D" w:rsidP="0037156D">
      <w:pPr>
        <w:pStyle w:val="Heading2"/>
        <w:spacing w:before="0" w:after="120" w:line="360" w:lineRule="auto"/>
        <w:jc w:val="center"/>
        <w:rPr>
          <w:rFonts w:ascii="Times New Roman" w:hAnsi="Times New Roman" w:cs="Times New Roman"/>
          <w:color w:val="auto"/>
          <w:sz w:val="24"/>
          <w:szCs w:val="24"/>
        </w:rPr>
      </w:pPr>
      <w:bookmarkStart w:id="57" w:name="_Toc465257773"/>
      <w:bookmarkStart w:id="58" w:name="_Toc469251417"/>
      <w:bookmarkStart w:id="59" w:name="_Toc484693237"/>
      <w:r w:rsidRPr="0037156D">
        <w:rPr>
          <w:rFonts w:ascii="Times New Roman" w:hAnsi="Times New Roman" w:cs="Times New Roman"/>
          <w:color w:val="auto"/>
          <w:sz w:val="24"/>
          <w:szCs w:val="24"/>
        </w:rPr>
        <w:t xml:space="preserve">B. </w:t>
      </w:r>
      <w:r w:rsidRPr="0037156D">
        <w:rPr>
          <w:rFonts w:ascii="Times New Roman" w:hAnsi="Times New Roman" w:cs="Times New Roman"/>
          <w:color w:val="auto"/>
          <w:sz w:val="24"/>
          <w:szCs w:val="24"/>
          <w:u w:val="single"/>
        </w:rPr>
        <w:t>Tempat dan Waktu Penelitian</w:t>
      </w:r>
      <w:bookmarkEnd w:id="57"/>
      <w:bookmarkEnd w:id="58"/>
      <w:bookmarkEnd w:id="59"/>
    </w:p>
    <w:p w:rsidR="0037156D" w:rsidRPr="0037156D" w:rsidRDefault="0037156D" w:rsidP="0037156D">
      <w:pPr>
        <w:spacing w:after="0" w:line="360" w:lineRule="auto"/>
        <w:ind w:firstLine="720"/>
        <w:rPr>
          <w:rFonts w:ascii="Times New Roman" w:hAnsi="Times New Roman" w:cs="Times New Roman"/>
          <w:sz w:val="24"/>
          <w:szCs w:val="24"/>
        </w:rPr>
      </w:pPr>
      <w:r w:rsidRPr="0037156D">
        <w:rPr>
          <w:rFonts w:ascii="Times New Roman" w:hAnsi="Times New Roman" w:cs="Times New Roman"/>
          <w:sz w:val="24"/>
          <w:szCs w:val="24"/>
        </w:rPr>
        <w:t>Penelitian dilakukan di wilayah Kabupaten Majene, dari bulan Januari s/d Maret 2017.</w:t>
      </w:r>
    </w:p>
    <w:p w:rsidR="0037156D" w:rsidRPr="0037156D" w:rsidRDefault="0037156D" w:rsidP="0037156D">
      <w:pPr>
        <w:pStyle w:val="Heading2"/>
        <w:spacing w:before="0" w:line="360" w:lineRule="auto"/>
        <w:jc w:val="center"/>
        <w:rPr>
          <w:rFonts w:ascii="Times New Roman" w:hAnsi="Times New Roman" w:cs="Times New Roman"/>
          <w:sz w:val="24"/>
          <w:szCs w:val="24"/>
        </w:rPr>
      </w:pPr>
      <w:bookmarkStart w:id="60" w:name="_Toc465257774"/>
      <w:bookmarkStart w:id="61" w:name="_Toc469251418"/>
      <w:bookmarkStart w:id="62" w:name="_Toc484693238"/>
      <w:r w:rsidRPr="0037156D">
        <w:rPr>
          <w:rFonts w:ascii="Times New Roman" w:hAnsi="Times New Roman" w:cs="Times New Roman"/>
          <w:color w:val="auto"/>
          <w:sz w:val="24"/>
          <w:szCs w:val="24"/>
        </w:rPr>
        <w:t xml:space="preserve">C. </w:t>
      </w:r>
      <w:r w:rsidRPr="0037156D">
        <w:rPr>
          <w:rFonts w:ascii="Times New Roman" w:hAnsi="Times New Roman" w:cs="Times New Roman"/>
          <w:color w:val="auto"/>
          <w:sz w:val="24"/>
          <w:szCs w:val="24"/>
          <w:u w:val="single"/>
        </w:rPr>
        <w:t>Subjek Penelitian</w:t>
      </w:r>
      <w:bookmarkEnd w:id="60"/>
      <w:bookmarkEnd w:id="61"/>
      <w:bookmarkEnd w:id="62"/>
    </w:p>
    <w:p w:rsidR="0037156D" w:rsidRPr="0037156D" w:rsidRDefault="0037156D" w:rsidP="006D1014">
      <w:pPr>
        <w:pStyle w:val="ListParagraph"/>
        <w:numPr>
          <w:ilvl w:val="0"/>
          <w:numId w:val="19"/>
        </w:numPr>
        <w:spacing w:after="0" w:line="360" w:lineRule="auto"/>
        <w:ind w:left="284"/>
        <w:rPr>
          <w:rFonts w:ascii="Times New Roman" w:hAnsi="Times New Roman" w:cs="Times New Roman"/>
          <w:sz w:val="24"/>
          <w:szCs w:val="24"/>
          <w:u w:val="single"/>
        </w:rPr>
      </w:pPr>
      <w:r w:rsidRPr="0037156D">
        <w:rPr>
          <w:rFonts w:ascii="Times New Roman" w:hAnsi="Times New Roman" w:cs="Times New Roman"/>
          <w:sz w:val="24"/>
          <w:szCs w:val="24"/>
          <w:u w:val="single"/>
        </w:rPr>
        <w:t>Populasi</w:t>
      </w:r>
    </w:p>
    <w:p w:rsidR="0037156D" w:rsidRPr="0037156D" w:rsidRDefault="0037156D" w:rsidP="0037156D">
      <w:pPr>
        <w:spacing w:after="0" w:line="360" w:lineRule="auto"/>
        <w:ind w:firstLine="720"/>
        <w:jc w:val="both"/>
        <w:rPr>
          <w:rFonts w:ascii="Times New Roman" w:hAnsi="Times New Roman" w:cs="Times New Roman"/>
          <w:sz w:val="24"/>
          <w:szCs w:val="24"/>
        </w:rPr>
      </w:pPr>
      <w:r w:rsidRPr="0037156D">
        <w:rPr>
          <w:rFonts w:ascii="Times New Roman" w:hAnsi="Times New Roman" w:cs="Times New Roman"/>
          <w:sz w:val="24"/>
          <w:szCs w:val="24"/>
        </w:rPr>
        <w:t>Populasi dalam penelitian ini terbagi atas 2 yaitu :</w:t>
      </w:r>
    </w:p>
    <w:p w:rsidR="0037156D" w:rsidRPr="0037156D" w:rsidRDefault="0037156D" w:rsidP="006D1014">
      <w:pPr>
        <w:pStyle w:val="ListParagraph"/>
        <w:numPr>
          <w:ilvl w:val="1"/>
          <w:numId w:val="11"/>
        </w:numPr>
        <w:spacing w:after="0" w:line="360" w:lineRule="auto"/>
        <w:ind w:left="709"/>
        <w:jc w:val="both"/>
        <w:rPr>
          <w:rFonts w:ascii="Times New Roman" w:hAnsi="Times New Roman" w:cs="Times New Roman"/>
          <w:sz w:val="24"/>
          <w:szCs w:val="24"/>
        </w:rPr>
      </w:pPr>
      <w:r w:rsidRPr="0037156D">
        <w:rPr>
          <w:rFonts w:ascii="Times New Roman" w:hAnsi="Times New Roman" w:cs="Times New Roman"/>
          <w:sz w:val="24"/>
          <w:szCs w:val="24"/>
        </w:rPr>
        <w:t>Populasi pertama adalah seluruh kasus yang ada di wilayah Kabupaten Majene, yang akan digunakan dalam pemetaan. Kasus yang dimaksud adalah seluruh penderita TB Paru BTA (+) yang tercatat dalam register TB di Kabupaten Majene, bulan Januari s/d Desember 2016.</w:t>
      </w:r>
    </w:p>
    <w:p w:rsidR="0037156D" w:rsidRPr="0037156D" w:rsidRDefault="0037156D" w:rsidP="006D1014">
      <w:pPr>
        <w:pStyle w:val="ListParagraph"/>
        <w:numPr>
          <w:ilvl w:val="1"/>
          <w:numId w:val="11"/>
        </w:numPr>
        <w:spacing w:after="0" w:line="360" w:lineRule="auto"/>
        <w:ind w:left="709"/>
        <w:jc w:val="both"/>
        <w:rPr>
          <w:rFonts w:ascii="Times New Roman" w:hAnsi="Times New Roman" w:cs="Times New Roman"/>
          <w:sz w:val="24"/>
          <w:szCs w:val="24"/>
        </w:rPr>
      </w:pPr>
      <w:r w:rsidRPr="0037156D">
        <w:rPr>
          <w:rFonts w:ascii="Times New Roman" w:hAnsi="Times New Roman" w:cs="Times New Roman"/>
          <w:sz w:val="24"/>
          <w:szCs w:val="24"/>
        </w:rPr>
        <w:t>Populasi kedua adalah seluruh suspek yang mendapatkan pemeriksaan untuk penegakan diagnosis TB Paru BTA (+)</w:t>
      </w:r>
      <w:r w:rsidR="004A3B56">
        <w:rPr>
          <w:rFonts w:ascii="Times New Roman" w:hAnsi="Times New Roman" w:cs="Times New Roman"/>
          <w:sz w:val="24"/>
          <w:szCs w:val="24"/>
        </w:rPr>
        <w:t xml:space="preserve"> dan tercatat dalam register TB</w:t>
      </w:r>
      <w:r w:rsidR="00D96CF5" w:rsidRPr="00D96CF5">
        <w:rPr>
          <w:rFonts w:ascii="Times New Roman" w:hAnsi="Times New Roman" w:cs="Times New Roman"/>
          <w:sz w:val="24"/>
          <w:szCs w:val="24"/>
        </w:rPr>
        <w:t xml:space="preserve"> </w:t>
      </w:r>
      <w:r w:rsidR="00D96CF5" w:rsidRPr="0037156D">
        <w:rPr>
          <w:rFonts w:ascii="Times New Roman" w:hAnsi="Times New Roman" w:cs="Times New Roman"/>
          <w:sz w:val="24"/>
          <w:szCs w:val="24"/>
        </w:rPr>
        <w:t>di Kabupaten Majene</w:t>
      </w:r>
      <w:r w:rsidRPr="0037156D">
        <w:rPr>
          <w:rFonts w:ascii="Times New Roman" w:hAnsi="Times New Roman" w:cs="Times New Roman"/>
          <w:sz w:val="24"/>
          <w:szCs w:val="24"/>
        </w:rPr>
        <w:t>, yang akan digunakan dalam analisis hubungan antara faktor risiko dengan kejadian TB Paru BTA (+).</w:t>
      </w:r>
    </w:p>
    <w:p w:rsidR="0037156D" w:rsidRPr="0037156D" w:rsidRDefault="0037156D" w:rsidP="006D1014">
      <w:pPr>
        <w:pStyle w:val="ListParagraph"/>
        <w:numPr>
          <w:ilvl w:val="0"/>
          <w:numId w:val="19"/>
        </w:numPr>
        <w:spacing w:after="0" w:line="360" w:lineRule="auto"/>
        <w:ind w:left="284"/>
        <w:jc w:val="both"/>
        <w:rPr>
          <w:rFonts w:ascii="Times New Roman" w:hAnsi="Times New Roman" w:cs="Times New Roman"/>
          <w:sz w:val="24"/>
          <w:szCs w:val="24"/>
          <w:u w:val="single"/>
        </w:rPr>
      </w:pPr>
      <w:r w:rsidRPr="0037156D">
        <w:rPr>
          <w:rFonts w:ascii="Times New Roman" w:hAnsi="Times New Roman" w:cs="Times New Roman"/>
          <w:sz w:val="24"/>
          <w:szCs w:val="24"/>
          <w:u w:val="single"/>
        </w:rPr>
        <w:t>Sampel</w:t>
      </w:r>
    </w:p>
    <w:p w:rsidR="0037156D" w:rsidRPr="0037156D" w:rsidRDefault="0037156D" w:rsidP="006D1014">
      <w:pPr>
        <w:pStyle w:val="ListParagraph"/>
        <w:numPr>
          <w:ilvl w:val="0"/>
          <w:numId w:val="20"/>
        </w:numPr>
        <w:spacing w:after="0" w:line="360" w:lineRule="auto"/>
        <w:ind w:left="709"/>
        <w:jc w:val="both"/>
        <w:rPr>
          <w:rFonts w:ascii="Times New Roman" w:hAnsi="Times New Roman" w:cs="Times New Roman"/>
          <w:sz w:val="24"/>
          <w:szCs w:val="24"/>
        </w:rPr>
      </w:pPr>
      <w:r w:rsidRPr="0037156D">
        <w:rPr>
          <w:rFonts w:ascii="Times New Roman" w:hAnsi="Times New Roman" w:cs="Times New Roman"/>
          <w:sz w:val="24"/>
          <w:szCs w:val="24"/>
        </w:rPr>
        <w:t>Sampel pertama</w:t>
      </w:r>
    </w:p>
    <w:p w:rsidR="0037156D" w:rsidRPr="0037156D" w:rsidRDefault="0037156D" w:rsidP="0037156D">
      <w:pPr>
        <w:pStyle w:val="ListParagraph"/>
        <w:spacing w:after="0" w:line="360" w:lineRule="auto"/>
        <w:ind w:left="709"/>
        <w:jc w:val="both"/>
        <w:rPr>
          <w:rFonts w:ascii="Times New Roman" w:hAnsi="Times New Roman" w:cs="Times New Roman"/>
          <w:sz w:val="24"/>
          <w:szCs w:val="24"/>
        </w:rPr>
      </w:pPr>
      <w:r w:rsidRPr="0037156D">
        <w:rPr>
          <w:rFonts w:ascii="Times New Roman" w:hAnsi="Times New Roman" w:cs="Times New Roman"/>
          <w:sz w:val="24"/>
          <w:szCs w:val="24"/>
        </w:rPr>
        <w:t>Sampel pertama adalah total samping yaitu seluruh penderita TB Paru BTA (+) yang tercatat dalam register TB 06 dari 11 Puskemas dan RSUD di Kabupaten Majene dari bulan Januari s/d Desember tahun 2016. Sesuai dengan kriteria inklusi dan eksklusi.</w:t>
      </w:r>
    </w:p>
    <w:p w:rsidR="0037156D" w:rsidRPr="0037156D" w:rsidRDefault="0037156D" w:rsidP="0037156D">
      <w:pPr>
        <w:pStyle w:val="ListParagraph"/>
        <w:spacing w:after="0" w:line="360" w:lineRule="auto"/>
        <w:ind w:left="709"/>
        <w:jc w:val="both"/>
        <w:rPr>
          <w:rFonts w:ascii="Times New Roman" w:hAnsi="Times New Roman" w:cs="Times New Roman"/>
          <w:sz w:val="24"/>
          <w:szCs w:val="24"/>
          <w:u w:val="single"/>
        </w:rPr>
      </w:pPr>
      <w:r w:rsidRPr="0037156D">
        <w:rPr>
          <w:rFonts w:ascii="Times New Roman" w:hAnsi="Times New Roman" w:cs="Times New Roman"/>
          <w:sz w:val="24"/>
          <w:szCs w:val="24"/>
        </w:rPr>
        <w:t>1). Kriteria inklusi</w:t>
      </w:r>
    </w:p>
    <w:p w:rsidR="00DC452D" w:rsidRDefault="0037156D" w:rsidP="004A3B56">
      <w:pPr>
        <w:spacing w:after="0" w:line="360" w:lineRule="auto"/>
        <w:ind w:left="993"/>
        <w:jc w:val="both"/>
        <w:rPr>
          <w:rFonts w:ascii="Times New Roman" w:hAnsi="Times New Roman" w:cs="Times New Roman"/>
          <w:sz w:val="24"/>
          <w:szCs w:val="24"/>
        </w:rPr>
      </w:pPr>
      <w:r w:rsidRPr="0037156D">
        <w:rPr>
          <w:rFonts w:ascii="Times New Roman" w:hAnsi="Times New Roman" w:cs="Times New Roman"/>
          <w:sz w:val="24"/>
          <w:szCs w:val="24"/>
        </w:rPr>
        <w:t>Penduduk di wilayah Kabupaten Majene dengan alamat yang lengkap yaitu nama jalan dan nomor rumah, RW/RT/dusun, kelurahan/desa dan</w:t>
      </w:r>
    </w:p>
    <w:p w:rsidR="0037156D" w:rsidRPr="0037156D" w:rsidRDefault="0037156D" w:rsidP="004A3B56">
      <w:pPr>
        <w:spacing w:after="0" w:line="360" w:lineRule="auto"/>
        <w:ind w:left="993"/>
        <w:jc w:val="both"/>
        <w:rPr>
          <w:rFonts w:ascii="Times New Roman" w:hAnsi="Times New Roman" w:cs="Times New Roman"/>
          <w:sz w:val="24"/>
          <w:szCs w:val="24"/>
        </w:rPr>
      </w:pPr>
      <w:r w:rsidRPr="0037156D">
        <w:rPr>
          <w:rFonts w:ascii="Times New Roman" w:hAnsi="Times New Roman" w:cs="Times New Roman"/>
          <w:sz w:val="24"/>
          <w:szCs w:val="24"/>
        </w:rPr>
        <w:lastRenderedPageBreak/>
        <w:t xml:space="preserve"> kecamatan.</w:t>
      </w:r>
    </w:p>
    <w:p w:rsidR="0037156D" w:rsidRPr="0037156D" w:rsidRDefault="0037156D" w:rsidP="0037156D">
      <w:pPr>
        <w:pStyle w:val="ListParagraph"/>
        <w:spacing w:after="0" w:line="360" w:lineRule="auto"/>
        <w:ind w:left="709"/>
        <w:jc w:val="both"/>
        <w:rPr>
          <w:rFonts w:ascii="Times New Roman" w:hAnsi="Times New Roman" w:cs="Times New Roman"/>
          <w:sz w:val="24"/>
          <w:szCs w:val="24"/>
        </w:rPr>
      </w:pPr>
      <w:r w:rsidRPr="0037156D">
        <w:rPr>
          <w:rFonts w:ascii="Times New Roman" w:hAnsi="Times New Roman" w:cs="Times New Roman"/>
          <w:sz w:val="24"/>
          <w:szCs w:val="24"/>
        </w:rPr>
        <w:t>2). Kriteria eksklusi</w:t>
      </w:r>
    </w:p>
    <w:p w:rsidR="0037156D" w:rsidRPr="0037156D" w:rsidRDefault="0037156D" w:rsidP="0037156D">
      <w:pPr>
        <w:pStyle w:val="ListParagraph"/>
        <w:spacing w:after="0" w:line="360" w:lineRule="auto"/>
        <w:ind w:left="1069"/>
        <w:jc w:val="both"/>
        <w:rPr>
          <w:rFonts w:ascii="Times New Roman" w:hAnsi="Times New Roman" w:cs="Times New Roman"/>
          <w:sz w:val="24"/>
          <w:szCs w:val="24"/>
        </w:rPr>
      </w:pPr>
      <w:r w:rsidRPr="0037156D">
        <w:rPr>
          <w:rFonts w:ascii="Times New Roman" w:hAnsi="Times New Roman" w:cs="Times New Roman"/>
          <w:sz w:val="24"/>
          <w:szCs w:val="24"/>
        </w:rPr>
        <w:t>-  Tidak bersedia menjadi subjek dalam penelitian</w:t>
      </w:r>
    </w:p>
    <w:p w:rsidR="0037156D" w:rsidRPr="0037156D" w:rsidRDefault="0037156D" w:rsidP="0037156D">
      <w:pPr>
        <w:pStyle w:val="ListParagraph"/>
        <w:spacing w:after="0" w:line="360" w:lineRule="auto"/>
        <w:ind w:left="1069"/>
        <w:jc w:val="both"/>
        <w:rPr>
          <w:rFonts w:ascii="Times New Roman" w:hAnsi="Times New Roman" w:cs="Times New Roman"/>
          <w:sz w:val="24"/>
          <w:szCs w:val="24"/>
        </w:rPr>
      </w:pPr>
      <w:r w:rsidRPr="0037156D">
        <w:rPr>
          <w:rFonts w:ascii="Times New Roman" w:hAnsi="Times New Roman" w:cs="Times New Roman"/>
          <w:sz w:val="24"/>
          <w:szCs w:val="24"/>
        </w:rPr>
        <w:t>-  Pindah alamat domisili di luar wilayah kabupaten Majene</w:t>
      </w:r>
    </w:p>
    <w:p w:rsidR="0037156D" w:rsidRPr="0037156D" w:rsidRDefault="0037156D" w:rsidP="0037156D">
      <w:pPr>
        <w:spacing w:after="0" w:line="360" w:lineRule="auto"/>
        <w:ind w:left="709" w:firstLine="11"/>
        <w:jc w:val="both"/>
        <w:rPr>
          <w:rFonts w:ascii="Times New Roman" w:hAnsi="Times New Roman" w:cs="Times New Roman"/>
          <w:sz w:val="24"/>
          <w:szCs w:val="24"/>
        </w:rPr>
      </w:pPr>
      <w:r w:rsidRPr="0037156D">
        <w:rPr>
          <w:rFonts w:ascii="Times New Roman" w:hAnsi="Times New Roman" w:cs="Times New Roman"/>
          <w:sz w:val="24"/>
          <w:szCs w:val="24"/>
        </w:rPr>
        <w:t xml:space="preserve">Berdasarkan kriteria inklusi dan eksklusi yang telah ditentukan, dari 252 penderita yang tercatat dalam register TB 06 dari 11 Puskesmas dan RSUD di Kabupaten Majene, terdapat  9 penderita yang bukan penduduk di wilayah Kabupaten Majene dan 3 penderita pindah domisili. Sehingga jumlah sampel pertama penelitian ini adalah 240 responden dan telah bersedia menjadi subjek dalam penelitian dengan menandatangani </w:t>
      </w:r>
      <w:r w:rsidRPr="0037156D">
        <w:rPr>
          <w:rFonts w:ascii="Times New Roman" w:hAnsi="Times New Roman" w:cs="Times New Roman"/>
          <w:i/>
          <w:sz w:val="24"/>
          <w:szCs w:val="24"/>
          <w:lang w:val="en-ID"/>
        </w:rPr>
        <w:t>informed consent</w:t>
      </w:r>
      <w:r w:rsidRPr="0037156D">
        <w:rPr>
          <w:rFonts w:ascii="Times New Roman" w:hAnsi="Times New Roman" w:cs="Times New Roman"/>
          <w:i/>
          <w:sz w:val="24"/>
          <w:szCs w:val="24"/>
        </w:rPr>
        <w:t>.</w:t>
      </w:r>
      <w:r w:rsidRPr="0037156D">
        <w:rPr>
          <w:rFonts w:ascii="Times New Roman" w:hAnsi="Times New Roman" w:cs="Times New Roman"/>
          <w:sz w:val="24"/>
          <w:szCs w:val="24"/>
        </w:rPr>
        <w:t xml:space="preserve"> </w:t>
      </w:r>
    </w:p>
    <w:p w:rsidR="0037156D" w:rsidRPr="00EF1147" w:rsidRDefault="0037156D" w:rsidP="0037156D">
      <w:pPr>
        <w:pStyle w:val="NoSpacing"/>
        <w:spacing w:line="360" w:lineRule="auto"/>
        <w:jc w:val="center"/>
        <w:rPr>
          <w:rFonts w:ascii="Times New Roman" w:hAnsi="Times New Roman"/>
          <w:sz w:val="24"/>
          <w:szCs w:val="24"/>
        </w:rPr>
      </w:pPr>
      <w:bookmarkStart w:id="63" w:name="_Toc484668385"/>
      <w:bookmarkStart w:id="64" w:name="_Toc484963824"/>
      <w:r w:rsidRPr="00EF1147">
        <w:rPr>
          <w:rFonts w:ascii="Times New Roman" w:hAnsi="Times New Roman"/>
          <w:sz w:val="24"/>
          <w:szCs w:val="24"/>
        </w:rPr>
        <w:t xml:space="preserve">Tabel </w:t>
      </w:r>
      <w:r w:rsidRPr="00EF1147">
        <w:rPr>
          <w:rFonts w:ascii="Times New Roman" w:hAnsi="Times New Roman"/>
          <w:sz w:val="24"/>
          <w:szCs w:val="24"/>
        </w:rPr>
        <w:fldChar w:fldCharType="begin"/>
      </w:r>
      <w:r w:rsidRPr="00EF1147">
        <w:rPr>
          <w:rFonts w:ascii="Times New Roman" w:hAnsi="Times New Roman"/>
          <w:sz w:val="24"/>
          <w:szCs w:val="24"/>
        </w:rPr>
        <w:instrText xml:space="preserve"> SEQ Tabel \* ARABIC </w:instrText>
      </w:r>
      <w:r w:rsidRPr="00EF1147">
        <w:rPr>
          <w:rFonts w:ascii="Times New Roman" w:hAnsi="Times New Roman"/>
          <w:sz w:val="24"/>
          <w:szCs w:val="24"/>
        </w:rPr>
        <w:fldChar w:fldCharType="separate"/>
      </w:r>
      <w:r w:rsidR="00C87B56">
        <w:rPr>
          <w:rFonts w:ascii="Times New Roman" w:hAnsi="Times New Roman"/>
          <w:noProof/>
          <w:sz w:val="24"/>
          <w:szCs w:val="24"/>
        </w:rPr>
        <w:t>3</w:t>
      </w:r>
      <w:r w:rsidRPr="00EF1147">
        <w:rPr>
          <w:rFonts w:ascii="Times New Roman" w:hAnsi="Times New Roman"/>
          <w:sz w:val="24"/>
          <w:szCs w:val="24"/>
        </w:rPr>
        <w:fldChar w:fldCharType="end"/>
      </w:r>
      <w:r w:rsidRPr="00EF1147">
        <w:rPr>
          <w:rFonts w:ascii="Times New Roman" w:hAnsi="Times New Roman"/>
          <w:sz w:val="24"/>
          <w:szCs w:val="24"/>
        </w:rPr>
        <w:t xml:space="preserve"> . Distribusi Karakteristik Responden Pertama</w:t>
      </w:r>
      <w:bookmarkEnd w:id="63"/>
      <w:bookmarkEnd w:id="64"/>
    </w:p>
    <w:tbl>
      <w:tblPr>
        <w:tblW w:w="6662" w:type="dxa"/>
        <w:tblInd w:w="1101"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3369"/>
        <w:gridCol w:w="3293"/>
      </w:tblGrid>
      <w:tr w:rsidR="0037156D" w:rsidRPr="004D0AA4" w:rsidTr="005E1FC7">
        <w:tc>
          <w:tcPr>
            <w:tcW w:w="3369" w:type="dxa"/>
            <w:tcBorders>
              <w:bottom w:val="single" w:sz="4" w:space="0" w:color="000000" w:themeColor="text1"/>
            </w:tcBorders>
          </w:tcPr>
          <w:p w:rsidR="0037156D" w:rsidRPr="00863623" w:rsidRDefault="0037156D" w:rsidP="007C66A8">
            <w:pPr>
              <w:spacing w:line="240" w:lineRule="auto"/>
              <w:jc w:val="center"/>
              <w:rPr>
                <w:rFonts w:ascii="Times New Roman" w:hAnsi="Times New Roman"/>
              </w:rPr>
            </w:pPr>
            <w:r w:rsidRPr="00863623">
              <w:rPr>
                <w:rFonts w:ascii="Times New Roman" w:hAnsi="Times New Roman"/>
              </w:rPr>
              <w:t>Karakteristik</w:t>
            </w:r>
          </w:p>
        </w:tc>
        <w:tc>
          <w:tcPr>
            <w:tcW w:w="3293" w:type="dxa"/>
            <w:tcBorders>
              <w:bottom w:val="single" w:sz="4" w:space="0" w:color="000000" w:themeColor="text1"/>
            </w:tcBorders>
          </w:tcPr>
          <w:p w:rsidR="0037156D" w:rsidRPr="00863623" w:rsidRDefault="0037156D" w:rsidP="007C66A8">
            <w:pPr>
              <w:spacing w:line="240" w:lineRule="auto"/>
              <w:jc w:val="center"/>
              <w:rPr>
                <w:rFonts w:ascii="Times New Roman" w:hAnsi="Times New Roman"/>
              </w:rPr>
            </w:pPr>
            <w:r w:rsidRPr="00863623">
              <w:rPr>
                <w:rFonts w:ascii="Times New Roman" w:hAnsi="Times New Roman"/>
              </w:rPr>
              <w:t>Jumlah</w:t>
            </w:r>
          </w:p>
        </w:tc>
      </w:tr>
      <w:tr w:rsidR="0037156D" w:rsidRPr="004D0AA4" w:rsidTr="005E1FC7">
        <w:tc>
          <w:tcPr>
            <w:tcW w:w="3369" w:type="dxa"/>
            <w:tcBorders>
              <w:bottom w:val="nil"/>
            </w:tcBorders>
          </w:tcPr>
          <w:p w:rsidR="0037156D" w:rsidRPr="00863623" w:rsidRDefault="0037156D" w:rsidP="005E1FC7">
            <w:pPr>
              <w:pStyle w:val="NoSpacing"/>
              <w:rPr>
                <w:rFonts w:ascii="Times New Roman" w:hAnsi="Times New Roman"/>
              </w:rPr>
            </w:pPr>
            <w:r w:rsidRPr="00863623">
              <w:rPr>
                <w:rFonts w:ascii="Times New Roman" w:hAnsi="Times New Roman"/>
              </w:rPr>
              <w:t>Jenis Kelamin</w:t>
            </w:r>
          </w:p>
        </w:tc>
        <w:tc>
          <w:tcPr>
            <w:tcW w:w="3293" w:type="dxa"/>
            <w:tcBorders>
              <w:bottom w:val="nil"/>
            </w:tcBorders>
          </w:tcPr>
          <w:p w:rsidR="0037156D" w:rsidRPr="00863623" w:rsidRDefault="0037156D" w:rsidP="005E1FC7">
            <w:pPr>
              <w:pStyle w:val="NoSpacing"/>
              <w:rPr>
                <w:rFonts w:ascii="Times New Roman" w:hAnsi="Times New Roman"/>
              </w:rPr>
            </w:pP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4"/>
              </w:numPr>
              <w:rPr>
                <w:rFonts w:ascii="Times New Roman" w:hAnsi="Times New Roman"/>
              </w:rPr>
            </w:pPr>
            <w:r w:rsidRPr="00863623">
              <w:rPr>
                <w:rFonts w:ascii="Times New Roman" w:hAnsi="Times New Roman"/>
              </w:rPr>
              <w:t>Laki-laki</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 xml:space="preserve">143 </w:t>
            </w:r>
            <w:r w:rsidRPr="00863623">
              <w:rPr>
                <w:rFonts w:ascii="Times New Roman" w:hAnsi="Times New Roman"/>
                <w:lang w:val="en-ID"/>
              </w:rPr>
              <w:t>(</w:t>
            </w:r>
            <w:r w:rsidRPr="00863623">
              <w:rPr>
                <w:rFonts w:ascii="Times New Roman" w:hAnsi="Times New Roman"/>
              </w:rPr>
              <w:t>59.5</w:t>
            </w:r>
            <w:r w:rsidRPr="00863623">
              <w:rPr>
                <w:rFonts w:ascii="Times New Roman" w:hAnsi="Times New Roman"/>
                <w:lang w:val="en-ID"/>
              </w:rPr>
              <w:t>8</w:t>
            </w:r>
            <w:r w:rsidRPr="00863623">
              <w:rPr>
                <w:rFonts w:ascii="Times New Roman" w:hAnsi="Times New Roman"/>
              </w:rPr>
              <w:t>)</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4"/>
              </w:numPr>
              <w:rPr>
                <w:rFonts w:ascii="Times New Roman" w:hAnsi="Times New Roman"/>
              </w:rPr>
            </w:pPr>
            <w:r w:rsidRPr="00863623">
              <w:rPr>
                <w:rFonts w:ascii="Times New Roman" w:hAnsi="Times New Roman"/>
              </w:rPr>
              <w:t>Perempuan</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 xml:space="preserve">97 </w:t>
            </w:r>
            <w:r w:rsidRPr="00863623">
              <w:rPr>
                <w:rFonts w:ascii="Times New Roman" w:hAnsi="Times New Roman"/>
                <w:lang w:val="en-ID"/>
              </w:rPr>
              <w:t>(</w:t>
            </w:r>
            <w:r w:rsidRPr="00863623">
              <w:rPr>
                <w:rFonts w:ascii="Times New Roman" w:hAnsi="Times New Roman"/>
              </w:rPr>
              <w:t>40.42</w:t>
            </w:r>
            <w:r w:rsidRPr="00863623">
              <w:rPr>
                <w:rFonts w:ascii="Times New Roman" w:hAnsi="Times New Roman"/>
                <w:lang w:val="en-ID"/>
              </w:rPr>
              <w:t>)</w:t>
            </w:r>
          </w:p>
        </w:tc>
      </w:tr>
      <w:tr w:rsidR="0037156D" w:rsidRPr="004D0AA4" w:rsidTr="005E1FC7">
        <w:tc>
          <w:tcPr>
            <w:tcW w:w="3369" w:type="dxa"/>
            <w:tcBorders>
              <w:top w:val="nil"/>
              <w:bottom w:val="nil"/>
            </w:tcBorders>
          </w:tcPr>
          <w:p w:rsidR="0037156D" w:rsidRPr="00863623" w:rsidRDefault="0037156D" w:rsidP="005E1FC7">
            <w:pPr>
              <w:pStyle w:val="NoSpacing"/>
              <w:rPr>
                <w:rFonts w:ascii="Times New Roman" w:hAnsi="Times New Roman"/>
              </w:rPr>
            </w:pPr>
            <w:r w:rsidRPr="00863623">
              <w:rPr>
                <w:rFonts w:ascii="Times New Roman" w:hAnsi="Times New Roman"/>
              </w:rPr>
              <w:t>Usia</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15 - 30 tahun</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73 (30.42)</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31 - 45 tahun</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63</w:t>
            </w:r>
            <w:r w:rsidRPr="00863623">
              <w:rPr>
                <w:rFonts w:ascii="Times New Roman" w:hAnsi="Times New Roman"/>
                <w:lang w:val="en-ID"/>
              </w:rPr>
              <w:t xml:space="preserve"> (</w:t>
            </w:r>
            <w:r w:rsidRPr="00863623">
              <w:rPr>
                <w:rFonts w:ascii="Times New Roman" w:hAnsi="Times New Roman"/>
              </w:rPr>
              <w:t>26.25</w:t>
            </w:r>
            <w:r w:rsidRPr="00863623">
              <w:rPr>
                <w:rFonts w:ascii="Times New Roman" w:hAnsi="Times New Roman"/>
                <w:lang w:val="en-ID"/>
              </w:rPr>
              <w:t>)</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46 - 60 tahun</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71</w:t>
            </w:r>
            <w:r w:rsidRPr="00863623">
              <w:rPr>
                <w:rFonts w:ascii="Times New Roman" w:hAnsi="Times New Roman"/>
                <w:lang w:val="en-ID"/>
              </w:rPr>
              <w:t xml:space="preserve"> (</w:t>
            </w:r>
            <w:r w:rsidRPr="00863623">
              <w:rPr>
                <w:rFonts w:ascii="Times New Roman" w:hAnsi="Times New Roman"/>
              </w:rPr>
              <w:t>29.58)</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&gt; 60 tahun</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33</w:t>
            </w:r>
            <w:r w:rsidRPr="00863623">
              <w:rPr>
                <w:rFonts w:ascii="Times New Roman" w:hAnsi="Times New Roman"/>
                <w:lang w:val="en-ID"/>
              </w:rPr>
              <w:t xml:space="preserve"> (</w:t>
            </w:r>
            <w:r w:rsidRPr="00863623">
              <w:rPr>
                <w:rFonts w:ascii="Times New Roman" w:hAnsi="Times New Roman"/>
              </w:rPr>
              <w:t>13.75)</w:t>
            </w:r>
          </w:p>
        </w:tc>
      </w:tr>
      <w:tr w:rsidR="0037156D" w:rsidRPr="004D0AA4" w:rsidTr="005E1FC7">
        <w:tc>
          <w:tcPr>
            <w:tcW w:w="3369" w:type="dxa"/>
            <w:tcBorders>
              <w:top w:val="nil"/>
              <w:bottom w:val="nil"/>
            </w:tcBorders>
          </w:tcPr>
          <w:p w:rsidR="0037156D" w:rsidRPr="00863623" w:rsidRDefault="0037156D" w:rsidP="005E1FC7">
            <w:pPr>
              <w:pStyle w:val="NoSpacing"/>
              <w:rPr>
                <w:rFonts w:ascii="Times New Roman" w:hAnsi="Times New Roman"/>
              </w:rPr>
            </w:pPr>
            <w:r w:rsidRPr="00863623">
              <w:rPr>
                <w:rFonts w:ascii="Times New Roman" w:hAnsi="Times New Roman"/>
              </w:rPr>
              <w:t xml:space="preserve">Pekerjaan </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Aparat Desa</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 (0.42)</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IRT</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58 (24.17)</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Imam Mesjid</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 (0.28)</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 xml:space="preserve">Karyawan </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 xml:space="preserve">5 (1.25) </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Mahasiswa</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15 (6.25)</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Nelayan</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26 (10.83)</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PNS</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12 (5.00)</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Pedagang</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7 (2.92)</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Pelajar</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10 (4.17)</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Pensiunan</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3 (1.25)</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Petani</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61 (25.42)</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Sopir Mobil</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2 (0.83)</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Tukang Batu</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7 (2.92)</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Tukang Kayu</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3 (1.25)</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Tukang Becak</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4 (1,67)</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Tukang Ukir Kayu</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 (0.42)</w:t>
            </w:r>
          </w:p>
        </w:tc>
      </w:tr>
      <w:tr w:rsidR="0037156D" w:rsidRPr="004D0AA4" w:rsidTr="005E1FC7">
        <w:tc>
          <w:tcPr>
            <w:tcW w:w="3369"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Tidak bekerja</w:t>
            </w:r>
          </w:p>
        </w:tc>
        <w:tc>
          <w:tcPr>
            <w:tcW w:w="3293"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15 (6.25)</w:t>
            </w:r>
          </w:p>
        </w:tc>
      </w:tr>
      <w:tr w:rsidR="0037156D" w:rsidRPr="004D0AA4" w:rsidTr="005E1FC7">
        <w:tc>
          <w:tcPr>
            <w:tcW w:w="3369" w:type="dxa"/>
            <w:tcBorders>
              <w:top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Wiraswasta</w:t>
            </w:r>
          </w:p>
        </w:tc>
        <w:tc>
          <w:tcPr>
            <w:tcW w:w="3293" w:type="dxa"/>
            <w:tcBorders>
              <w:top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9 (3.75)</w:t>
            </w:r>
          </w:p>
        </w:tc>
      </w:tr>
      <w:tr w:rsidR="0037156D" w:rsidRPr="004D0AA4" w:rsidTr="005E1FC7">
        <w:tc>
          <w:tcPr>
            <w:tcW w:w="3369" w:type="dxa"/>
          </w:tcPr>
          <w:p w:rsidR="0037156D" w:rsidRPr="00863623" w:rsidRDefault="0037156D" w:rsidP="005E1FC7">
            <w:pPr>
              <w:pStyle w:val="NoSpacing"/>
              <w:rPr>
                <w:rFonts w:ascii="Times New Roman" w:hAnsi="Times New Roman"/>
              </w:rPr>
            </w:pPr>
            <w:r w:rsidRPr="00863623">
              <w:rPr>
                <w:rFonts w:ascii="Times New Roman" w:hAnsi="Times New Roman"/>
              </w:rPr>
              <w:t>Total</w:t>
            </w:r>
          </w:p>
        </w:tc>
        <w:tc>
          <w:tcPr>
            <w:tcW w:w="3293" w:type="dxa"/>
          </w:tcPr>
          <w:p w:rsidR="0037156D" w:rsidRPr="00863623" w:rsidRDefault="0037156D" w:rsidP="005E1FC7">
            <w:pPr>
              <w:pStyle w:val="NoSpacing"/>
              <w:jc w:val="center"/>
              <w:rPr>
                <w:rFonts w:ascii="Times New Roman" w:hAnsi="Times New Roman"/>
              </w:rPr>
            </w:pPr>
            <w:r w:rsidRPr="00863623">
              <w:rPr>
                <w:rFonts w:ascii="Times New Roman" w:hAnsi="Times New Roman"/>
              </w:rPr>
              <w:t>240 (100)</w:t>
            </w:r>
          </w:p>
        </w:tc>
      </w:tr>
    </w:tbl>
    <w:p w:rsidR="0037156D" w:rsidRDefault="0037156D" w:rsidP="0037156D">
      <w:pPr>
        <w:spacing w:after="0" w:line="360" w:lineRule="auto"/>
        <w:ind w:left="720"/>
        <w:rPr>
          <w:rFonts w:ascii="Times New Roman" w:hAnsi="Times New Roman"/>
          <w:i/>
        </w:rPr>
      </w:pPr>
      <w:r>
        <w:rPr>
          <w:rFonts w:ascii="Times New Roman" w:hAnsi="Times New Roman"/>
          <w:i/>
        </w:rPr>
        <w:t xml:space="preserve">    </w:t>
      </w:r>
      <w:r w:rsidRPr="004D0AA4">
        <w:rPr>
          <w:rFonts w:ascii="Times New Roman" w:hAnsi="Times New Roman"/>
          <w:i/>
        </w:rPr>
        <w:t>Data disajikan dalam  (%)</w:t>
      </w:r>
    </w:p>
    <w:p w:rsidR="0037156D" w:rsidRDefault="0037156D" w:rsidP="0037156D">
      <w:pPr>
        <w:spacing w:after="0" w:line="360" w:lineRule="auto"/>
        <w:ind w:left="720"/>
        <w:rPr>
          <w:rFonts w:ascii="Times New Roman" w:hAnsi="Times New Roman"/>
        </w:rPr>
      </w:pPr>
    </w:p>
    <w:p w:rsidR="0037156D" w:rsidRPr="0037156D" w:rsidRDefault="0037156D" w:rsidP="006D1014">
      <w:pPr>
        <w:pStyle w:val="ListParagraph"/>
        <w:numPr>
          <w:ilvl w:val="0"/>
          <w:numId w:val="20"/>
        </w:numPr>
        <w:spacing w:after="0" w:line="360" w:lineRule="auto"/>
        <w:ind w:left="709"/>
        <w:jc w:val="both"/>
        <w:rPr>
          <w:rFonts w:ascii="Times New Roman" w:hAnsi="Times New Roman"/>
          <w:sz w:val="24"/>
          <w:szCs w:val="24"/>
        </w:rPr>
      </w:pPr>
      <w:r w:rsidRPr="0037156D">
        <w:rPr>
          <w:rFonts w:ascii="Times New Roman" w:hAnsi="Times New Roman"/>
          <w:sz w:val="24"/>
          <w:szCs w:val="24"/>
        </w:rPr>
        <w:t>Sampel kedua</w:t>
      </w:r>
    </w:p>
    <w:p w:rsidR="0037156D" w:rsidRPr="0037156D" w:rsidRDefault="0037156D" w:rsidP="0037156D">
      <w:pPr>
        <w:pStyle w:val="ListParagraph"/>
        <w:spacing w:after="0" w:line="360" w:lineRule="auto"/>
        <w:ind w:firstLine="720"/>
        <w:jc w:val="both"/>
        <w:rPr>
          <w:rFonts w:ascii="Times New Roman" w:hAnsi="Times New Roman"/>
          <w:sz w:val="24"/>
          <w:szCs w:val="24"/>
        </w:rPr>
      </w:pPr>
      <w:r w:rsidRPr="0037156D">
        <w:rPr>
          <w:rFonts w:ascii="Times New Roman" w:hAnsi="Times New Roman"/>
          <w:sz w:val="24"/>
          <w:szCs w:val="24"/>
        </w:rPr>
        <w:t xml:space="preserve">Sampel kedua diperoleh dengan </w:t>
      </w:r>
      <w:r w:rsidRPr="0037156D">
        <w:rPr>
          <w:rFonts w:ascii="Times New Roman" w:hAnsi="Times New Roman"/>
          <w:i/>
          <w:sz w:val="24"/>
          <w:szCs w:val="24"/>
        </w:rPr>
        <w:t>simple random sampling</w:t>
      </w:r>
      <w:r w:rsidRPr="0037156D">
        <w:rPr>
          <w:rFonts w:ascii="Times New Roman" w:hAnsi="Times New Roman"/>
          <w:sz w:val="24"/>
          <w:szCs w:val="24"/>
        </w:rPr>
        <w:t>,  sesuai dengan kriteria inklusi dan eksklusi.</w:t>
      </w:r>
    </w:p>
    <w:p w:rsidR="0037156D" w:rsidRPr="0037156D" w:rsidRDefault="0037156D" w:rsidP="0037156D">
      <w:pPr>
        <w:pStyle w:val="ListParagraph"/>
        <w:spacing w:after="0" w:line="360" w:lineRule="auto"/>
        <w:ind w:left="709"/>
        <w:jc w:val="both"/>
        <w:rPr>
          <w:rFonts w:ascii="Times New Roman" w:hAnsi="Times New Roman"/>
          <w:sz w:val="24"/>
          <w:szCs w:val="24"/>
          <w:u w:val="single"/>
        </w:rPr>
      </w:pPr>
      <w:r w:rsidRPr="0037156D">
        <w:rPr>
          <w:rFonts w:ascii="Times New Roman" w:hAnsi="Times New Roman"/>
          <w:sz w:val="24"/>
          <w:szCs w:val="24"/>
        </w:rPr>
        <w:t>1). Kriteria inklusi</w:t>
      </w:r>
    </w:p>
    <w:p w:rsidR="0037156D" w:rsidRPr="0037156D" w:rsidRDefault="0037156D" w:rsidP="0037156D">
      <w:pPr>
        <w:spacing w:after="0" w:line="360" w:lineRule="auto"/>
        <w:ind w:left="993"/>
        <w:jc w:val="both"/>
        <w:rPr>
          <w:rFonts w:ascii="Times New Roman" w:hAnsi="Times New Roman"/>
          <w:sz w:val="24"/>
          <w:szCs w:val="24"/>
        </w:rPr>
      </w:pPr>
      <w:r w:rsidRPr="0037156D">
        <w:rPr>
          <w:rFonts w:ascii="Times New Roman" w:hAnsi="Times New Roman"/>
          <w:sz w:val="24"/>
          <w:szCs w:val="24"/>
        </w:rPr>
        <w:t>Penduduk di wilayah Kabupaten Majene dengan alamat yang lengkap yaitu nama jalan dan nomor rumah, RW/RT/dusun, kelurahan/desa dan kecamatan.</w:t>
      </w:r>
    </w:p>
    <w:p w:rsidR="0037156D" w:rsidRPr="0037156D" w:rsidRDefault="0037156D" w:rsidP="0037156D">
      <w:pPr>
        <w:pStyle w:val="ListParagraph"/>
        <w:spacing w:after="0" w:line="360" w:lineRule="auto"/>
        <w:ind w:left="709"/>
        <w:jc w:val="both"/>
        <w:rPr>
          <w:rFonts w:ascii="Times New Roman" w:hAnsi="Times New Roman"/>
          <w:sz w:val="24"/>
          <w:szCs w:val="24"/>
        </w:rPr>
      </w:pPr>
      <w:r w:rsidRPr="0037156D">
        <w:rPr>
          <w:rFonts w:ascii="Times New Roman" w:hAnsi="Times New Roman"/>
          <w:sz w:val="24"/>
          <w:szCs w:val="24"/>
        </w:rPr>
        <w:t>2). Kriteria eksklusi</w:t>
      </w:r>
    </w:p>
    <w:p w:rsidR="0037156D" w:rsidRPr="0037156D" w:rsidRDefault="0037156D" w:rsidP="006D1014">
      <w:pPr>
        <w:pStyle w:val="ListParagraph"/>
        <w:numPr>
          <w:ilvl w:val="0"/>
          <w:numId w:val="37"/>
        </w:numPr>
        <w:spacing w:after="0" w:line="360" w:lineRule="auto"/>
        <w:ind w:left="1418"/>
        <w:jc w:val="both"/>
        <w:rPr>
          <w:rFonts w:ascii="Times New Roman" w:hAnsi="Times New Roman"/>
          <w:sz w:val="24"/>
          <w:szCs w:val="24"/>
        </w:rPr>
      </w:pPr>
      <w:r w:rsidRPr="0037156D">
        <w:rPr>
          <w:rFonts w:ascii="Times New Roman" w:hAnsi="Times New Roman"/>
          <w:sz w:val="24"/>
          <w:szCs w:val="24"/>
        </w:rPr>
        <w:t xml:space="preserve">Berumur 15 &lt; </w:t>
      </w:r>
    </w:p>
    <w:p w:rsidR="0037156D" w:rsidRPr="0037156D" w:rsidRDefault="0037156D" w:rsidP="006D1014">
      <w:pPr>
        <w:pStyle w:val="ListParagraph"/>
        <w:numPr>
          <w:ilvl w:val="0"/>
          <w:numId w:val="37"/>
        </w:numPr>
        <w:spacing w:after="0" w:line="360" w:lineRule="auto"/>
        <w:ind w:left="1418"/>
        <w:jc w:val="both"/>
        <w:rPr>
          <w:rFonts w:ascii="Times New Roman" w:hAnsi="Times New Roman"/>
          <w:sz w:val="24"/>
          <w:szCs w:val="24"/>
        </w:rPr>
      </w:pPr>
      <w:r w:rsidRPr="0037156D">
        <w:rPr>
          <w:rFonts w:ascii="Times New Roman" w:hAnsi="Times New Roman"/>
          <w:sz w:val="24"/>
          <w:szCs w:val="24"/>
        </w:rPr>
        <w:t>Telah meninggal dunia</w:t>
      </w:r>
    </w:p>
    <w:p w:rsidR="0037156D" w:rsidRPr="0037156D" w:rsidRDefault="0037156D" w:rsidP="006D1014">
      <w:pPr>
        <w:pStyle w:val="ListParagraph"/>
        <w:numPr>
          <w:ilvl w:val="0"/>
          <w:numId w:val="37"/>
        </w:numPr>
        <w:spacing w:after="0" w:line="360" w:lineRule="auto"/>
        <w:ind w:left="1418"/>
        <w:jc w:val="both"/>
        <w:rPr>
          <w:rFonts w:ascii="Times New Roman" w:hAnsi="Times New Roman"/>
          <w:sz w:val="24"/>
          <w:szCs w:val="24"/>
        </w:rPr>
      </w:pPr>
      <w:r w:rsidRPr="0037156D">
        <w:rPr>
          <w:rFonts w:ascii="Times New Roman" w:hAnsi="Times New Roman"/>
          <w:sz w:val="24"/>
          <w:szCs w:val="24"/>
        </w:rPr>
        <w:t>Pindah alamat domisili di luar wilayah kabupaten Majene</w:t>
      </w:r>
    </w:p>
    <w:p w:rsidR="0037156D" w:rsidRPr="0037156D" w:rsidRDefault="0037156D" w:rsidP="006D1014">
      <w:pPr>
        <w:pStyle w:val="ListParagraph"/>
        <w:numPr>
          <w:ilvl w:val="0"/>
          <w:numId w:val="37"/>
        </w:numPr>
        <w:spacing w:after="0" w:line="360" w:lineRule="auto"/>
        <w:ind w:left="1418"/>
        <w:jc w:val="both"/>
        <w:rPr>
          <w:rFonts w:ascii="Times New Roman" w:hAnsi="Times New Roman"/>
          <w:sz w:val="24"/>
          <w:szCs w:val="24"/>
        </w:rPr>
      </w:pPr>
      <w:r w:rsidRPr="0037156D">
        <w:rPr>
          <w:rFonts w:ascii="Times New Roman" w:hAnsi="Times New Roman"/>
          <w:sz w:val="24"/>
          <w:szCs w:val="24"/>
        </w:rPr>
        <w:t>Tidak bersedia menjadi subjek dalam penelitian</w:t>
      </w:r>
    </w:p>
    <w:p w:rsidR="0037156D" w:rsidRPr="0037156D" w:rsidRDefault="0037156D" w:rsidP="0037156D">
      <w:pPr>
        <w:spacing w:after="0" w:line="360" w:lineRule="auto"/>
        <w:ind w:left="993"/>
        <w:jc w:val="both"/>
        <w:rPr>
          <w:rFonts w:ascii="Times New Roman" w:hAnsi="Times New Roman"/>
          <w:sz w:val="24"/>
          <w:szCs w:val="24"/>
        </w:rPr>
      </w:pPr>
      <w:r w:rsidRPr="0037156D">
        <w:rPr>
          <w:rFonts w:ascii="Times New Roman" w:hAnsi="Times New Roman"/>
          <w:sz w:val="24"/>
          <w:szCs w:val="24"/>
        </w:rPr>
        <w:t xml:space="preserve">Sampel dihitung menggunakan </w:t>
      </w:r>
      <w:r w:rsidRPr="0037156D">
        <w:rPr>
          <w:rFonts w:ascii="Times New Roman" w:hAnsi="Times New Roman"/>
          <w:i/>
          <w:sz w:val="24"/>
          <w:szCs w:val="24"/>
        </w:rPr>
        <w:t>sample size calculator</w:t>
      </w:r>
      <w:r w:rsidRPr="0037156D">
        <w:rPr>
          <w:rFonts w:ascii="Times New Roman" w:hAnsi="Times New Roman"/>
          <w:sz w:val="24"/>
          <w:szCs w:val="24"/>
        </w:rPr>
        <w:t xml:space="preserve"> </w:t>
      </w:r>
      <w:r w:rsidRPr="0037156D">
        <w:rPr>
          <w:rFonts w:ascii="Times New Roman" w:hAnsi="Times New Roman"/>
          <w:sz w:val="24"/>
          <w:szCs w:val="24"/>
        </w:rPr>
        <w:fldChar w:fldCharType="begin" w:fldLock="1"/>
      </w:r>
      <w:r w:rsidRPr="0037156D">
        <w:rPr>
          <w:rFonts w:ascii="Times New Roman" w:hAnsi="Times New Roman"/>
          <w:sz w:val="24"/>
          <w:szCs w:val="24"/>
        </w:rPr>
        <w:instrText>ADDIN CSL_CITATION { "citationItems" : [ { "id" : "ITEM-1", "itemData" : { "URL" : "http://www.raosoft.com/samplesize.html", "author" : [ { "dropping-particle" : "", "family" : "Raosoft", "given" : "", "non-dropping-particle" : "", "parse-names" : false, "suffix" : "" } ], "container-title" : "Raosoft, Inc", "id" : "ITEM-1", "issued" : { "date-parts" : [ [ "2004" ] ] }, "title" : "Sample Size Calculator", "type" : "webpage" }, "uris" : [ "http://www.mendeley.com/documents/?uuid=712663e9-0629-4179-88ac-b7b557a23052" ] } ], "mendeley" : { "formattedCitation" : "(Raosoft 2004)", "manualFormatting" : "(Raosoft, 2004)", "plainTextFormattedCitation" : "(Raosoft 2004)", "previouslyFormattedCitation" : "(Raosoft 2004)" }, "properties" : { "noteIndex" : 0 }, "schema" : "https://github.com/citation-style-language/schema/raw/master/csl-citation.json" }</w:instrText>
      </w:r>
      <w:r w:rsidRPr="0037156D">
        <w:rPr>
          <w:rFonts w:ascii="Times New Roman" w:hAnsi="Times New Roman"/>
          <w:sz w:val="24"/>
          <w:szCs w:val="24"/>
        </w:rPr>
        <w:fldChar w:fldCharType="separate"/>
      </w:r>
      <w:r w:rsidRPr="0037156D">
        <w:rPr>
          <w:rFonts w:ascii="Times New Roman" w:hAnsi="Times New Roman"/>
          <w:noProof/>
          <w:sz w:val="24"/>
          <w:szCs w:val="24"/>
        </w:rPr>
        <w:t>(Raosoft, 2004)</w:t>
      </w:r>
      <w:r w:rsidRPr="0037156D">
        <w:rPr>
          <w:rFonts w:ascii="Times New Roman" w:hAnsi="Times New Roman"/>
          <w:sz w:val="24"/>
          <w:szCs w:val="24"/>
        </w:rPr>
        <w:fldChar w:fldCharType="end"/>
      </w:r>
      <w:r w:rsidRPr="0037156D">
        <w:rPr>
          <w:rFonts w:ascii="Times New Roman" w:hAnsi="Times New Roman"/>
          <w:sz w:val="24"/>
          <w:szCs w:val="24"/>
        </w:rPr>
        <w:t>, sebagai berikut :</w:t>
      </w:r>
    </w:p>
    <w:p w:rsidR="0037156D" w:rsidRPr="0037156D" w:rsidRDefault="0037156D" w:rsidP="0037156D">
      <w:pPr>
        <w:pStyle w:val="NoSpacing"/>
        <w:spacing w:line="360" w:lineRule="auto"/>
        <w:ind w:left="993"/>
        <w:rPr>
          <w:rFonts w:ascii="Times New Roman" w:hAnsi="Times New Roman"/>
          <w:sz w:val="24"/>
          <w:szCs w:val="24"/>
        </w:rPr>
      </w:pPr>
      <w:r w:rsidRPr="0037156D">
        <w:rPr>
          <w:rFonts w:ascii="Times New Roman" w:hAnsi="Times New Roman"/>
          <w:i/>
          <w:sz w:val="24"/>
          <w:szCs w:val="24"/>
        </w:rPr>
        <w:t>Confidence Interval</w:t>
      </w:r>
      <w:r w:rsidRPr="0037156D">
        <w:rPr>
          <w:rFonts w:ascii="Times New Roman" w:hAnsi="Times New Roman"/>
          <w:sz w:val="24"/>
          <w:szCs w:val="24"/>
        </w:rPr>
        <w:tab/>
        <w:t>: 95 %</w:t>
      </w:r>
    </w:p>
    <w:p w:rsidR="0037156D" w:rsidRPr="0037156D" w:rsidRDefault="0037156D" w:rsidP="0037156D">
      <w:pPr>
        <w:pStyle w:val="NoSpacing"/>
        <w:spacing w:line="360" w:lineRule="auto"/>
        <w:ind w:left="993"/>
        <w:rPr>
          <w:rFonts w:ascii="Times New Roman" w:hAnsi="Times New Roman"/>
          <w:sz w:val="24"/>
          <w:szCs w:val="24"/>
        </w:rPr>
      </w:pPr>
      <w:r w:rsidRPr="0037156D">
        <w:rPr>
          <w:rFonts w:ascii="Times New Roman" w:hAnsi="Times New Roman"/>
          <w:i/>
          <w:sz w:val="24"/>
          <w:szCs w:val="24"/>
        </w:rPr>
        <w:t>Margin of eror</w:t>
      </w:r>
      <w:r w:rsidRPr="0037156D">
        <w:rPr>
          <w:rFonts w:ascii="Times New Roman" w:hAnsi="Times New Roman"/>
          <w:sz w:val="24"/>
          <w:szCs w:val="24"/>
        </w:rPr>
        <w:tab/>
        <w:t>: 5 %</w:t>
      </w:r>
    </w:p>
    <w:p w:rsidR="0037156D" w:rsidRPr="0037156D" w:rsidRDefault="0037156D" w:rsidP="0037156D">
      <w:pPr>
        <w:spacing w:after="0" w:line="360" w:lineRule="auto"/>
        <w:ind w:left="993"/>
        <w:jc w:val="both"/>
        <w:rPr>
          <w:rFonts w:ascii="Times New Roman" w:hAnsi="Times New Roman"/>
          <w:sz w:val="24"/>
          <w:szCs w:val="24"/>
        </w:rPr>
      </w:pPr>
      <w:r w:rsidRPr="0037156D">
        <w:rPr>
          <w:rFonts w:ascii="Times New Roman" w:hAnsi="Times New Roman"/>
          <w:sz w:val="24"/>
          <w:szCs w:val="24"/>
        </w:rPr>
        <w:t>Didapatkan sampel</w:t>
      </w:r>
      <w:r w:rsidRPr="0037156D">
        <w:rPr>
          <w:rFonts w:ascii="Times New Roman" w:hAnsi="Times New Roman"/>
          <w:sz w:val="24"/>
          <w:szCs w:val="24"/>
        </w:rPr>
        <w:tab/>
        <w:t>: 280</w:t>
      </w:r>
    </w:p>
    <w:p w:rsidR="0037156D" w:rsidRPr="0037156D" w:rsidRDefault="0037156D" w:rsidP="0037156D">
      <w:pPr>
        <w:spacing w:after="0" w:line="360" w:lineRule="auto"/>
        <w:ind w:left="993"/>
        <w:jc w:val="both"/>
        <w:rPr>
          <w:rFonts w:ascii="Times New Roman" w:hAnsi="Times New Roman"/>
          <w:sz w:val="24"/>
          <w:szCs w:val="24"/>
        </w:rPr>
      </w:pPr>
      <w:r w:rsidRPr="0037156D">
        <w:rPr>
          <w:rFonts w:ascii="Times New Roman" w:hAnsi="Times New Roman"/>
          <w:sz w:val="24"/>
          <w:szCs w:val="24"/>
        </w:rPr>
        <w:t>Besar sampel yang dibutuhkan adalah 280 ditambah 10%, total sampel adalah 308.</w:t>
      </w:r>
    </w:p>
    <w:p w:rsidR="0037156D" w:rsidRPr="0037156D" w:rsidRDefault="0037156D" w:rsidP="0037156D">
      <w:pPr>
        <w:spacing w:after="0" w:line="360" w:lineRule="auto"/>
        <w:ind w:left="993"/>
        <w:jc w:val="both"/>
        <w:rPr>
          <w:rFonts w:ascii="Times New Roman" w:hAnsi="Times New Roman"/>
          <w:sz w:val="24"/>
          <w:szCs w:val="24"/>
        </w:rPr>
      </w:pPr>
      <w:r w:rsidRPr="0037156D">
        <w:rPr>
          <w:rFonts w:ascii="Times New Roman" w:hAnsi="Times New Roman"/>
          <w:sz w:val="24"/>
          <w:szCs w:val="24"/>
        </w:rPr>
        <w:t xml:space="preserve">Berdasarkan kriteria inklusi dan eksklusi yang telah ditentukan, dari 308 sampel dari 11 Puskesmas dan RSUD di Kabupaten Majene, terdapat 2 berumur 15 &lt; tahun, telah meninggal dunia 7 dan 11 penderita pindah domisili sehingga jumlah sampel yang diobservasi 288 dan telah bersedia menjadi subjek dalam penelitian dengan menandatangani </w:t>
      </w:r>
      <w:r w:rsidRPr="0037156D">
        <w:rPr>
          <w:rFonts w:ascii="Times New Roman" w:hAnsi="Times New Roman"/>
          <w:i/>
          <w:sz w:val="24"/>
          <w:szCs w:val="24"/>
          <w:lang w:val="en-ID"/>
        </w:rPr>
        <w:t>informed consent</w:t>
      </w:r>
      <w:r w:rsidRPr="0037156D">
        <w:rPr>
          <w:rFonts w:ascii="Times New Roman" w:hAnsi="Times New Roman"/>
          <w:sz w:val="24"/>
          <w:szCs w:val="24"/>
        </w:rPr>
        <w:t>.  Namun ada 44 tidak memenuhi kriteria jenis lantai, sehingga jumlah sampel yang digunakan untuk analisis adalah 244 responden</w:t>
      </w:r>
      <w:r w:rsidRPr="0037156D">
        <w:rPr>
          <w:rFonts w:ascii="Times New Roman" w:hAnsi="Times New Roman"/>
          <w:i/>
          <w:sz w:val="24"/>
          <w:szCs w:val="24"/>
        </w:rPr>
        <w:t>.</w:t>
      </w:r>
      <w:r w:rsidRPr="0037156D">
        <w:rPr>
          <w:rFonts w:ascii="Times New Roman" w:hAnsi="Times New Roman"/>
          <w:sz w:val="24"/>
          <w:szCs w:val="24"/>
        </w:rPr>
        <w:t xml:space="preserve"> Distribusi karakteristik respoden dapat dilihat pada tabel berikut ini :</w:t>
      </w:r>
    </w:p>
    <w:p w:rsidR="0037156D" w:rsidRDefault="0037156D" w:rsidP="0037156D">
      <w:pPr>
        <w:spacing w:after="0" w:line="360" w:lineRule="auto"/>
        <w:ind w:left="709" w:firstLine="11"/>
        <w:jc w:val="both"/>
        <w:rPr>
          <w:rFonts w:ascii="Times New Roman" w:hAnsi="Times New Roman"/>
        </w:rPr>
      </w:pPr>
    </w:p>
    <w:p w:rsidR="0037156D" w:rsidRDefault="0037156D" w:rsidP="0037156D">
      <w:pPr>
        <w:spacing w:after="0" w:line="360" w:lineRule="auto"/>
        <w:ind w:left="709" w:firstLine="11"/>
        <w:jc w:val="both"/>
        <w:rPr>
          <w:rFonts w:ascii="Times New Roman" w:hAnsi="Times New Roman"/>
        </w:rPr>
      </w:pPr>
    </w:p>
    <w:p w:rsidR="0037156D" w:rsidRDefault="0037156D" w:rsidP="0037156D">
      <w:pPr>
        <w:spacing w:after="0" w:line="360" w:lineRule="auto"/>
        <w:ind w:left="709" w:firstLine="11"/>
        <w:jc w:val="both"/>
        <w:rPr>
          <w:rFonts w:ascii="Times New Roman" w:hAnsi="Times New Roman"/>
        </w:rPr>
      </w:pPr>
    </w:p>
    <w:p w:rsidR="0037156D" w:rsidRDefault="0037156D" w:rsidP="0037156D">
      <w:pPr>
        <w:spacing w:after="0" w:line="360" w:lineRule="auto"/>
        <w:ind w:left="709" w:firstLine="11"/>
        <w:jc w:val="both"/>
        <w:rPr>
          <w:rFonts w:ascii="Times New Roman" w:hAnsi="Times New Roman"/>
        </w:rPr>
      </w:pPr>
    </w:p>
    <w:p w:rsidR="0037156D" w:rsidRDefault="0037156D" w:rsidP="0037156D">
      <w:pPr>
        <w:pStyle w:val="NoSpacing"/>
        <w:jc w:val="center"/>
        <w:rPr>
          <w:rFonts w:ascii="Times New Roman" w:hAnsi="Times New Roman"/>
          <w:sz w:val="24"/>
          <w:szCs w:val="24"/>
        </w:rPr>
      </w:pPr>
      <w:bookmarkStart w:id="65" w:name="_Toc484668386"/>
      <w:bookmarkStart w:id="66" w:name="_Toc484963825"/>
      <w:r w:rsidRPr="00863623">
        <w:rPr>
          <w:rFonts w:ascii="Times New Roman" w:hAnsi="Times New Roman"/>
          <w:sz w:val="24"/>
          <w:szCs w:val="24"/>
        </w:rPr>
        <w:t xml:space="preserve">Tabel </w:t>
      </w:r>
      <w:r w:rsidRPr="00863623">
        <w:rPr>
          <w:rFonts w:ascii="Times New Roman" w:hAnsi="Times New Roman"/>
          <w:sz w:val="24"/>
          <w:szCs w:val="24"/>
        </w:rPr>
        <w:fldChar w:fldCharType="begin"/>
      </w:r>
      <w:r w:rsidRPr="00863623">
        <w:rPr>
          <w:rFonts w:ascii="Times New Roman" w:hAnsi="Times New Roman"/>
          <w:sz w:val="24"/>
          <w:szCs w:val="24"/>
        </w:rPr>
        <w:instrText xml:space="preserve"> SEQ Tabel \* ARABIC </w:instrText>
      </w:r>
      <w:r w:rsidRPr="00863623">
        <w:rPr>
          <w:rFonts w:ascii="Times New Roman" w:hAnsi="Times New Roman"/>
          <w:sz w:val="24"/>
          <w:szCs w:val="24"/>
        </w:rPr>
        <w:fldChar w:fldCharType="separate"/>
      </w:r>
      <w:r w:rsidR="00C87B56">
        <w:rPr>
          <w:rFonts w:ascii="Times New Roman" w:hAnsi="Times New Roman"/>
          <w:noProof/>
          <w:sz w:val="24"/>
          <w:szCs w:val="24"/>
        </w:rPr>
        <w:t>4</w:t>
      </w:r>
      <w:r w:rsidRPr="00863623">
        <w:rPr>
          <w:rFonts w:ascii="Times New Roman" w:hAnsi="Times New Roman"/>
          <w:sz w:val="24"/>
          <w:szCs w:val="24"/>
        </w:rPr>
        <w:fldChar w:fldCharType="end"/>
      </w:r>
      <w:r>
        <w:rPr>
          <w:rFonts w:ascii="Times New Roman" w:hAnsi="Times New Roman"/>
          <w:sz w:val="24"/>
          <w:szCs w:val="24"/>
        </w:rPr>
        <w:t xml:space="preserve">. </w:t>
      </w:r>
      <w:r w:rsidRPr="00863623">
        <w:rPr>
          <w:rFonts w:ascii="Times New Roman" w:hAnsi="Times New Roman"/>
          <w:sz w:val="24"/>
          <w:szCs w:val="24"/>
        </w:rPr>
        <w:t>Distribusi Karakteristik Responden kedua</w:t>
      </w:r>
      <w:bookmarkEnd w:id="65"/>
      <w:bookmarkEnd w:id="66"/>
    </w:p>
    <w:p w:rsidR="0037156D" w:rsidRPr="00863623" w:rsidRDefault="0037156D" w:rsidP="0037156D">
      <w:pPr>
        <w:pStyle w:val="NoSpacing"/>
        <w:rPr>
          <w:rFonts w:ascii="Times New Roman" w:hAnsi="Times New Roman"/>
          <w:sz w:val="24"/>
          <w:szCs w:val="24"/>
        </w:rPr>
      </w:pPr>
    </w:p>
    <w:tbl>
      <w:tblPr>
        <w:tblW w:w="6520" w:type="dxa"/>
        <w:tblInd w:w="1101"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3543"/>
        <w:gridCol w:w="2977"/>
      </w:tblGrid>
      <w:tr w:rsidR="0037156D" w:rsidRPr="004D0AA4" w:rsidTr="005E1FC7">
        <w:tc>
          <w:tcPr>
            <w:tcW w:w="3543" w:type="dxa"/>
            <w:tcBorders>
              <w:bottom w:val="single" w:sz="4" w:space="0" w:color="000000" w:themeColor="text1"/>
            </w:tcBorders>
          </w:tcPr>
          <w:p w:rsidR="0037156D" w:rsidRPr="00863623" w:rsidRDefault="0037156D" w:rsidP="005E1FC7">
            <w:pPr>
              <w:spacing w:line="360" w:lineRule="auto"/>
              <w:jc w:val="center"/>
              <w:rPr>
                <w:rFonts w:ascii="Times New Roman" w:hAnsi="Times New Roman"/>
              </w:rPr>
            </w:pPr>
            <w:r w:rsidRPr="00863623">
              <w:rPr>
                <w:rFonts w:ascii="Times New Roman" w:hAnsi="Times New Roman"/>
              </w:rPr>
              <w:t>Karakteristik</w:t>
            </w:r>
          </w:p>
        </w:tc>
        <w:tc>
          <w:tcPr>
            <w:tcW w:w="2977" w:type="dxa"/>
            <w:tcBorders>
              <w:bottom w:val="single" w:sz="4" w:space="0" w:color="000000" w:themeColor="text1"/>
            </w:tcBorders>
          </w:tcPr>
          <w:p w:rsidR="0037156D" w:rsidRPr="00863623" w:rsidRDefault="0037156D" w:rsidP="005E1FC7">
            <w:pPr>
              <w:spacing w:line="360" w:lineRule="auto"/>
              <w:jc w:val="center"/>
              <w:rPr>
                <w:rFonts w:ascii="Times New Roman" w:hAnsi="Times New Roman"/>
              </w:rPr>
            </w:pPr>
            <w:r w:rsidRPr="00863623">
              <w:rPr>
                <w:rFonts w:ascii="Times New Roman" w:hAnsi="Times New Roman"/>
              </w:rPr>
              <w:t>Jumlah</w:t>
            </w:r>
          </w:p>
        </w:tc>
      </w:tr>
      <w:tr w:rsidR="0037156D" w:rsidRPr="004D0AA4" w:rsidTr="005E1FC7">
        <w:tc>
          <w:tcPr>
            <w:tcW w:w="3543" w:type="dxa"/>
            <w:tcBorders>
              <w:bottom w:val="nil"/>
            </w:tcBorders>
          </w:tcPr>
          <w:p w:rsidR="0037156D" w:rsidRPr="00863623" w:rsidRDefault="0037156D" w:rsidP="005E1FC7">
            <w:pPr>
              <w:pStyle w:val="NoSpacing"/>
              <w:rPr>
                <w:rFonts w:ascii="Times New Roman" w:hAnsi="Times New Roman"/>
              </w:rPr>
            </w:pPr>
            <w:r w:rsidRPr="00863623">
              <w:rPr>
                <w:rFonts w:ascii="Times New Roman" w:hAnsi="Times New Roman"/>
              </w:rPr>
              <w:t>Jenis Kelamin</w:t>
            </w:r>
          </w:p>
        </w:tc>
        <w:tc>
          <w:tcPr>
            <w:tcW w:w="2977" w:type="dxa"/>
            <w:tcBorders>
              <w:bottom w:val="nil"/>
            </w:tcBorders>
          </w:tcPr>
          <w:p w:rsidR="0037156D" w:rsidRPr="00863623" w:rsidRDefault="0037156D" w:rsidP="005E1FC7">
            <w:pPr>
              <w:pStyle w:val="NoSpacing"/>
              <w:rPr>
                <w:rFonts w:ascii="Times New Roman" w:hAnsi="Times New Roman"/>
              </w:rPr>
            </w:pP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4"/>
              </w:numPr>
              <w:rPr>
                <w:rFonts w:ascii="Times New Roman" w:hAnsi="Times New Roman"/>
              </w:rPr>
            </w:pPr>
            <w:r w:rsidRPr="00863623">
              <w:rPr>
                <w:rFonts w:ascii="Times New Roman" w:hAnsi="Times New Roman"/>
              </w:rPr>
              <w:t>Laki-laki</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 xml:space="preserve">150 </w:t>
            </w:r>
            <w:r w:rsidRPr="00863623">
              <w:rPr>
                <w:rFonts w:ascii="Times New Roman" w:hAnsi="Times New Roman"/>
                <w:lang w:val="en-ID"/>
              </w:rPr>
              <w:t>(</w:t>
            </w:r>
            <w:r w:rsidRPr="00863623">
              <w:rPr>
                <w:rFonts w:ascii="Times New Roman" w:hAnsi="Times New Roman"/>
              </w:rPr>
              <w:t>61.48)</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4"/>
              </w:numPr>
              <w:rPr>
                <w:rFonts w:ascii="Times New Roman" w:hAnsi="Times New Roman"/>
              </w:rPr>
            </w:pPr>
            <w:r w:rsidRPr="00863623">
              <w:rPr>
                <w:rFonts w:ascii="Times New Roman" w:hAnsi="Times New Roman"/>
              </w:rPr>
              <w:t>Perempuan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 xml:space="preserve">94 </w:t>
            </w:r>
            <w:r w:rsidRPr="00863623">
              <w:rPr>
                <w:rFonts w:ascii="Times New Roman" w:hAnsi="Times New Roman"/>
                <w:lang w:val="en-ID"/>
              </w:rPr>
              <w:t>(</w:t>
            </w:r>
            <w:r w:rsidRPr="00863623">
              <w:rPr>
                <w:rFonts w:ascii="Times New Roman" w:hAnsi="Times New Roman"/>
              </w:rPr>
              <w:t>38.52</w:t>
            </w:r>
            <w:r w:rsidRPr="00863623">
              <w:rPr>
                <w:rFonts w:ascii="Times New Roman" w:hAnsi="Times New Roman"/>
                <w:lang w:val="en-ID"/>
              </w:rPr>
              <w:t>)</w:t>
            </w:r>
          </w:p>
        </w:tc>
      </w:tr>
      <w:tr w:rsidR="0037156D" w:rsidRPr="004D0AA4" w:rsidTr="005E1FC7">
        <w:tc>
          <w:tcPr>
            <w:tcW w:w="3543" w:type="dxa"/>
            <w:tcBorders>
              <w:top w:val="nil"/>
              <w:bottom w:val="nil"/>
            </w:tcBorders>
          </w:tcPr>
          <w:p w:rsidR="0037156D" w:rsidRPr="00863623" w:rsidRDefault="0037156D" w:rsidP="005E1FC7">
            <w:pPr>
              <w:pStyle w:val="NoSpacing"/>
              <w:rPr>
                <w:rFonts w:ascii="Times New Roman" w:hAnsi="Times New Roman"/>
              </w:rPr>
            </w:pPr>
            <w:r w:rsidRPr="00863623">
              <w:rPr>
                <w:rFonts w:ascii="Times New Roman" w:hAnsi="Times New Roman"/>
              </w:rPr>
              <w:t>Usia</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15 - 30 tahun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67 (27.46)</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31 - 45 tahun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55</w:t>
            </w:r>
            <w:r w:rsidRPr="00863623">
              <w:rPr>
                <w:rFonts w:ascii="Times New Roman" w:hAnsi="Times New Roman"/>
                <w:lang w:val="en-ID"/>
              </w:rPr>
              <w:t xml:space="preserve"> (</w:t>
            </w:r>
            <w:r w:rsidRPr="00863623">
              <w:rPr>
                <w:rFonts w:ascii="Times New Roman" w:hAnsi="Times New Roman"/>
              </w:rPr>
              <w:t>22.54</w:t>
            </w:r>
            <w:r w:rsidRPr="00863623">
              <w:rPr>
                <w:rFonts w:ascii="Times New Roman" w:hAnsi="Times New Roman"/>
                <w:lang w:val="en-ID"/>
              </w:rPr>
              <w:t>)</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46 - 60 tahun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81</w:t>
            </w:r>
            <w:r w:rsidRPr="00863623">
              <w:rPr>
                <w:rFonts w:ascii="Times New Roman" w:hAnsi="Times New Roman"/>
                <w:lang w:val="en-ID"/>
              </w:rPr>
              <w:t xml:space="preserve"> (3</w:t>
            </w:r>
            <w:r w:rsidRPr="00863623">
              <w:rPr>
                <w:rFonts w:ascii="Times New Roman" w:hAnsi="Times New Roman"/>
              </w:rPr>
              <w:t>3.20)</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5"/>
              </w:numPr>
              <w:rPr>
                <w:rFonts w:ascii="Times New Roman" w:hAnsi="Times New Roman"/>
              </w:rPr>
            </w:pPr>
            <w:r w:rsidRPr="00863623">
              <w:rPr>
                <w:rFonts w:ascii="Times New Roman" w:hAnsi="Times New Roman"/>
              </w:rPr>
              <w:t>&gt; 60 tahun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41</w:t>
            </w:r>
            <w:r w:rsidRPr="00863623">
              <w:rPr>
                <w:rFonts w:ascii="Times New Roman" w:hAnsi="Times New Roman"/>
                <w:lang w:val="en-ID"/>
              </w:rPr>
              <w:t xml:space="preserve"> (</w:t>
            </w:r>
            <w:r w:rsidRPr="00863623">
              <w:rPr>
                <w:rFonts w:ascii="Times New Roman" w:hAnsi="Times New Roman"/>
              </w:rPr>
              <w:t>16.80)</w:t>
            </w:r>
          </w:p>
        </w:tc>
      </w:tr>
      <w:tr w:rsidR="0037156D" w:rsidRPr="004D0AA4" w:rsidTr="005E1FC7">
        <w:tc>
          <w:tcPr>
            <w:tcW w:w="3543" w:type="dxa"/>
            <w:tcBorders>
              <w:top w:val="nil"/>
              <w:bottom w:val="nil"/>
            </w:tcBorders>
          </w:tcPr>
          <w:p w:rsidR="0037156D" w:rsidRPr="00863623" w:rsidRDefault="0037156D" w:rsidP="005E1FC7">
            <w:pPr>
              <w:pStyle w:val="NoSpacing"/>
              <w:rPr>
                <w:rFonts w:ascii="Times New Roman" w:hAnsi="Times New Roman"/>
              </w:rPr>
            </w:pPr>
            <w:r w:rsidRPr="00863623">
              <w:rPr>
                <w:rFonts w:ascii="Times New Roman" w:hAnsi="Times New Roman"/>
              </w:rPr>
              <w:t xml:space="preserve">Pekerjaan </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ABK</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 (0.41)</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Guru</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2 (0.82)</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IRT</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62 (25.41)</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Karyawaan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3 (1.23)</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Mahasiswa</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12 (4.92)</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Nelayan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36 (14.75)</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PNS</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14 (5.74)</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Pedagang</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8 (3.28)</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Pelajar</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 xml:space="preserve">  6 (2.46)</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Pensiunan</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5 (2.05)</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Petani</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56 (22.95)</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Tenaga Honorer</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 (0,41)</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Tukang Becak</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 (0,41)</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Tukang Kayu</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 (0,41)</w:t>
            </w:r>
          </w:p>
        </w:tc>
      </w:tr>
      <w:tr w:rsidR="0037156D" w:rsidRPr="004D0AA4" w:rsidTr="005E1FC7">
        <w:tc>
          <w:tcPr>
            <w:tcW w:w="3543" w:type="dxa"/>
            <w:tcBorders>
              <w:top w:val="nil"/>
              <w:bottom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Wiraswasta</w:t>
            </w:r>
          </w:p>
        </w:tc>
        <w:tc>
          <w:tcPr>
            <w:tcW w:w="2977" w:type="dxa"/>
            <w:tcBorders>
              <w:top w:val="nil"/>
              <w:bottom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12 (4.92)</w:t>
            </w:r>
          </w:p>
        </w:tc>
      </w:tr>
      <w:tr w:rsidR="0037156D" w:rsidRPr="004D0AA4" w:rsidTr="005E1FC7">
        <w:tc>
          <w:tcPr>
            <w:tcW w:w="3543" w:type="dxa"/>
            <w:tcBorders>
              <w:top w:val="nil"/>
            </w:tcBorders>
          </w:tcPr>
          <w:p w:rsidR="0037156D" w:rsidRPr="00863623" w:rsidRDefault="0037156D" w:rsidP="006D1014">
            <w:pPr>
              <w:pStyle w:val="NoSpacing"/>
              <w:numPr>
                <w:ilvl w:val="0"/>
                <w:numId w:val="36"/>
              </w:numPr>
              <w:rPr>
                <w:rFonts w:ascii="Times New Roman" w:hAnsi="Times New Roman"/>
              </w:rPr>
            </w:pPr>
            <w:r w:rsidRPr="00863623">
              <w:rPr>
                <w:rFonts w:ascii="Times New Roman" w:hAnsi="Times New Roman"/>
              </w:rPr>
              <w:t>Tidak bekerja</w:t>
            </w:r>
          </w:p>
        </w:tc>
        <w:tc>
          <w:tcPr>
            <w:tcW w:w="2977" w:type="dxa"/>
            <w:tcBorders>
              <w:top w:val="nil"/>
            </w:tcBorders>
          </w:tcPr>
          <w:p w:rsidR="0037156D" w:rsidRPr="00863623" w:rsidRDefault="0037156D" w:rsidP="005E1FC7">
            <w:pPr>
              <w:pStyle w:val="NoSpacing"/>
              <w:jc w:val="center"/>
              <w:rPr>
                <w:rFonts w:ascii="Times New Roman" w:hAnsi="Times New Roman"/>
              </w:rPr>
            </w:pPr>
            <w:r w:rsidRPr="00863623">
              <w:rPr>
                <w:rFonts w:ascii="Times New Roman" w:hAnsi="Times New Roman"/>
              </w:rPr>
              <w:t>24 (9.84)</w:t>
            </w:r>
          </w:p>
        </w:tc>
      </w:tr>
      <w:tr w:rsidR="0037156D" w:rsidRPr="004D0AA4" w:rsidTr="005E1FC7">
        <w:tc>
          <w:tcPr>
            <w:tcW w:w="3543" w:type="dxa"/>
          </w:tcPr>
          <w:p w:rsidR="0037156D" w:rsidRPr="00863623" w:rsidRDefault="0037156D" w:rsidP="005E1FC7">
            <w:pPr>
              <w:pStyle w:val="NoSpacing"/>
              <w:rPr>
                <w:rFonts w:ascii="Times New Roman" w:hAnsi="Times New Roman"/>
              </w:rPr>
            </w:pPr>
            <w:r w:rsidRPr="00863623">
              <w:rPr>
                <w:rFonts w:ascii="Times New Roman" w:hAnsi="Times New Roman"/>
              </w:rPr>
              <w:t>Total</w:t>
            </w:r>
          </w:p>
        </w:tc>
        <w:tc>
          <w:tcPr>
            <w:tcW w:w="2977" w:type="dxa"/>
          </w:tcPr>
          <w:p w:rsidR="0037156D" w:rsidRPr="00863623" w:rsidRDefault="0037156D" w:rsidP="005E1FC7">
            <w:pPr>
              <w:pStyle w:val="NoSpacing"/>
              <w:jc w:val="center"/>
              <w:rPr>
                <w:rFonts w:ascii="Times New Roman" w:hAnsi="Times New Roman"/>
              </w:rPr>
            </w:pPr>
            <w:r w:rsidRPr="00863623">
              <w:rPr>
                <w:rFonts w:ascii="Times New Roman" w:hAnsi="Times New Roman"/>
              </w:rPr>
              <w:t>244 (100)</w:t>
            </w:r>
          </w:p>
        </w:tc>
      </w:tr>
    </w:tbl>
    <w:p w:rsidR="0037156D" w:rsidRPr="00595D11" w:rsidRDefault="0037156D" w:rsidP="0037156D">
      <w:pPr>
        <w:spacing w:after="0" w:line="480" w:lineRule="auto"/>
        <w:ind w:left="720" w:firstLine="720"/>
        <w:rPr>
          <w:rFonts w:ascii="Times New Roman" w:hAnsi="Times New Roman"/>
        </w:rPr>
      </w:pPr>
      <w:r w:rsidRPr="004D0AA4">
        <w:rPr>
          <w:rFonts w:ascii="Times New Roman" w:hAnsi="Times New Roman"/>
          <w:i/>
        </w:rPr>
        <w:t>Data disajikan dalam  (%)</w:t>
      </w:r>
    </w:p>
    <w:p w:rsidR="0037156D" w:rsidRPr="003B3D93" w:rsidRDefault="0037156D" w:rsidP="0037156D">
      <w:pPr>
        <w:pStyle w:val="Heading2"/>
        <w:spacing w:before="0" w:after="120" w:line="360" w:lineRule="auto"/>
        <w:jc w:val="center"/>
        <w:rPr>
          <w:rFonts w:ascii="Times New Roman" w:hAnsi="Times New Roman" w:cs="Times New Roman"/>
          <w:color w:val="auto"/>
          <w:sz w:val="24"/>
          <w:szCs w:val="24"/>
        </w:rPr>
      </w:pPr>
      <w:bookmarkStart w:id="67" w:name="_Toc465257775"/>
      <w:bookmarkStart w:id="68" w:name="_Toc469251419"/>
      <w:bookmarkStart w:id="69" w:name="_Toc484693239"/>
      <w:r w:rsidRPr="003B3D93">
        <w:rPr>
          <w:rFonts w:ascii="Times New Roman" w:hAnsi="Times New Roman" w:cs="Times New Roman"/>
          <w:color w:val="auto"/>
          <w:sz w:val="24"/>
          <w:szCs w:val="24"/>
        </w:rPr>
        <w:t xml:space="preserve">D. </w:t>
      </w:r>
      <w:r w:rsidRPr="003B3D93">
        <w:rPr>
          <w:rFonts w:ascii="Times New Roman" w:hAnsi="Times New Roman" w:cs="Times New Roman"/>
          <w:color w:val="auto"/>
          <w:sz w:val="24"/>
          <w:szCs w:val="24"/>
          <w:u w:val="single"/>
        </w:rPr>
        <w:t>Identifikasi Variabel Penelitian</w:t>
      </w:r>
      <w:bookmarkEnd w:id="67"/>
      <w:bookmarkEnd w:id="68"/>
      <w:bookmarkEnd w:id="69"/>
    </w:p>
    <w:p w:rsidR="0037156D" w:rsidRDefault="0037156D" w:rsidP="0037156D">
      <w:pPr>
        <w:pStyle w:val="NoSpacing"/>
        <w:spacing w:line="360" w:lineRule="auto"/>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Variabel independen :  variabel yang merupakan faktor risiko dalam penelitian ini adalah :</w:t>
      </w:r>
    </w:p>
    <w:p w:rsidR="0037156D" w:rsidRPr="00E5432C" w:rsidRDefault="0037156D" w:rsidP="006D1014">
      <w:pPr>
        <w:pStyle w:val="NoSpacing"/>
        <w:numPr>
          <w:ilvl w:val="0"/>
          <w:numId w:val="29"/>
        </w:numPr>
        <w:spacing w:line="360" w:lineRule="auto"/>
        <w:ind w:left="426"/>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Rumah tidak sehat</w:t>
      </w:r>
    </w:p>
    <w:p w:rsidR="0037156D" w:rsidRDefault="0037156D" w:rsidP="006D1014">
      <w:pPr>
        <w:pStyle w:val="NoSpacing"/>
        <w:numPr>
          <w:ilvl w:val="0"/>
          <w:numId w:val="29"/>
        </w:numPr>
        <w:spacing w:line="360" w:lineRule="auto"/>
        <w:ind w:left="426"/>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Iklim </w:t>
      </w:r>
    </w:p>
    <w:p w:rsidR="0037156D" w:rsidRDefault="0037156D" w:rsidP="006D1014">
      <w:pPr>
        <w:pStyle w:val="NoSpacing"/>
        <w:numPr>
          <w:ilvl w:val="0"/>
          <w:numId w:val="29"/>
        </w:numPr>
        <w:spacing w:line="360" w:lineRule="auto"/>
        <w:ind w:left="426"/>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Status gizi</w:t>
      </w:r>
    </w:p>
    <w:p w:rsidR="0037156D" w:rsidRDefault="0037156D" w:rsidP="006D1014">
      <w:pPr>
        <w:pStyle w:val="NoSpacing"/>
        <w:numPr>
          <w:ilvl w:val="0"/>
          <w:numId w:val="29"/>
        </w:numPr>
        <w:spacing w:line="360" w:lineRule="auto"/>
        <w:ind w:left="426"/>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Kemiskinan</w:t>
      </w:r>
    </w:p>
    <w:p w:rsidR="0037156D" w:rsidRDefault="0037156D" w:rsidP="0037156D">
      <w:pPr>
        <w:pStyle w:val="NoSpacing"/>
        <w:spacing w:line="480" w:lineRule="auto"/>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Variabel </w:t>
      </w:r>
      <w:r>
        <w:rPr>
          <w:rFonts w:ascii="Times New Roman" w:hAnsi="Times New Roman"/>
          <w:iCs/>
          <w:sz w:val="24"/>
          <w:szCs w:val="24"/>
          <w:bdr w:val="none" w:sz="0" w:space="0" w:color="auto" w:frame="1"/>
          <w:shd w:val="clear" w:color="auto" w:fill="FFFFFF"/>
        </w:rPr>
        <w:t>d</w:t>
      </w:r>
      <w:r w:rsidRPr="00110C5B">
        <w:rPr>
          <w:rFonts w:ascii="Times New Roman" w:hAnsi="Times New Roman"/>
          <w:iCs/>
          <w:sz w:val="24"/>
          <w:szCs w:val="24"/>
          <w:bdr w:val="none" w:sz="0" w:space="0" w:color="auto" w:frame="1"/>
          <w:shd w:val="clear" w:color="auto" w:fill="FFFFFF"/>
        </w:rPr>
        <w:t>ependen</w:t>
      </w:r>
      <w:r w:rsidRPr="00110C5B">
        <w:rPr>
          <w:rFonts w:ascii="Times New Roman" w:hAnsi="Times New Roman"/>
          <w:iCs/>
          <w:sz w:val="24"/>
          <w:szCs w:val="24"/>
          <w:bdr w:val="none" w:sz="0" w:space="0" w:color="auto" w:frame="1"/>
          <w:shd w:val="clear" w:color="auto" w:fill="FFFFFF"/>
        </w:rPr>
        <w:tab/>
        <w:t>: Kejadian TB Paru BTA (+)</w:t>
      </w:r>
    </w:p>
    <w:p w:rsidR="0037156D" w:rsidRPr="00CD2B21" w:rsidRDefault="0037156D" w:rsidP="0037156D">
      <w:pPr>
        <w:pStyle w:val="NoSpacing"/>
        <w:spacing w:line="480" w:lineRule="auto"/>
        <w:jc w:val="both"/>
        <w:rPr>
          <w:rFonts w:ascii="Times New Roman" w:hAnsi="Times New Roman"/>
          <w:iCs/>
          <w:color w:val="333333"/>
          <w:sz w:val="24"/>
          <w:szCs w:val="24"/>
          <w:bdr w:val="none" w:sz="0" w:space="0" w:color="auto" w:frame="1"/>
          <w:shd w:val="clear" w:color="auto" w:fill="FFFFFF"/>
        </w:rPr>
      </w:pPr>
    </w:p>
    <w:p w:rsidR="0037156D" w:rsidRPr="003B3D93" w:rsidRDefault="0037156D" w:rsidP="0037156D">
      <w:pPr>
        <w:pStyle w:val="Heading2"/>
        <w:spacing w:before="0" w:after="120" w:line="360" w:lineRule="auto"/>
        <w:jc w:val="center"/>
        <w:rPr>
          <w:rFonts w:ascii="Times New Roman" w:hAnsi="Times New Roman" w:cs="Times New Roman"/>
          <w:color w:val="auto"/>
          <w:sz w:val="24"/>
          <w:szCs w:val="24"/>
          <w:bdr w:val="none" w:sz="0" w:space="0" w:color="auto" w:frame="1"/>
          <w:shd w:val="clear" w:color="auto" w:fill="FFFFFF"/>
        </w:rPr>
      </w:pPr>
      <w:bookmarkStart w:id="70" w:name="_Toc465257776"/>
      <w:bookmarkStart w:id="71" w:name="_Toc469251420"/>
      <w:bookmarkStart w:id="72" w:name="_Toc484693240"/>
      <w:r w:rsidRPr="003B3D93">
        <w:rPr>
          <w:rFonts w:ascii="Times New Roman" w:hAnsi="Times New Roman" w:cs="Times New Roman"/>
          <w:color w:val="auto"/>
          <w:sz w:val="24"/>
          <w:szCs w:val="24"/>
          <w:bdr w:val="none" w:sz="0" w:space="0" w:color="auto" w:frame="1"/>
          <w:shd w:val="clear" w:color="auto" w:fill="FFFFFF"/>
        </w:rPr>
        <w:t xml:space="preserve">E. </w:t>
      </w:r>
      <w:r w:rsidRPr="003B3D93">
        <w:rPr>
          <w:rFonts w:ascii="Times New Roman" w:hAnsi="Times New Roman" w:cs="Times New Roman"/>
          <w:color w:val="auto"/>
          <w:sz w:val="24"/>
          <w:szCs w:val="24"/>
          <w:u w:val="single"/>
          <w:bdr w:val="none" w:sz="0" w:space="0" w:color="auto" w:frame="1"/>
          <w:shd w:val="clear" w:color="auto" w:fill="FFFFFF"/>
        </w:rPr>
        <w:t>Definisi Operasional Variabel</w:t>
      </w:r>
      <w:bookmarkEnd w:id="70"/>
      <w:bookmarkEnd w:id="71"/>
      <w:bookmarkEnd w:id="72"/>
    </w:p>
    <w:p w:rsidR="0037156D" w:rsidRDefault="0037156D" w:rsidP="006D1014">
      <w:pPr>
        <w:pStyle w:val="NoSpacing"/>
        <w:numPr>
          <w:ilvl w:val="0"/>
          <w:numId w:val="30"/>
        </w:numPr>
        <w:spacing w:line="360" w:lineRule="auto"/>
        <w:ind w:left="36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Rumah tidak sehat adalah jumlah rumah yang tidak memenuhi syarat kesehatan. Data Dinas Kesehatan Kabupaten Majene. Dikategorikan menjadi rumah tidak sehat dan rumah sehat. Skala : nominal</w:t>
      </w:r>
    </w:p>
    <w:p w:rsidR="0037156D" w:rsidRDefault="0037156D" w:rsidP="006D1014">
      <w:pPr>
        <w:pStyle w:val="NoSpacing"/>
        <w:numPr>
          <w:ilvl w:val="0"/>
          <w:numId w:val="30"/>
        </w:numPr>
        <w:spacing w:line="360" w:lineRule="auto"/>
        <w:ind w:left="36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Iklim adalah rata-rata suhu, kelembaban dan curah hujan dalam satu tahun di kabupaten Majene. Data BMKG Kabupeten Majene. </w:t>
      </w:r>
    </w:p>
    <w:p w:rsidR="0037156D" w:rsidRDefault="0037156D" w:rsidP="006D1014">
      <w:pPr>
        <w:pStyle w:val="NoSpacing"/>
        <w:numPr>
          <w:ilvl w:val="0"/>
          <w:numId w:val="30"/>
        </w:numPr>
        <w:spacing w:line="360" w:lineRule="auto"/>
        <w:ind w:left="360"/>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Status gizi adalah konsumsi gizi makanan pada seseorang yang diukur dengan Index Massa Tubuh atau IMT. Nilai IMT adalah BB (kg)</w:t>
      </w:r>
      <w:r w:rsidRPr="00AC0DF2">
        <w:rPr>
          <w:rFonts w:ascii="Times New Roman" w:hAnsi="Times New Roman"/>
          <w:b/>
          <w:iCs/>
          <w:sz w:val="24"/>
          <w:szCs w:val="24"/>
          <w:bdr w:val="none" w:sz="0" w:space="0" w:color="auto" w:frame="1"/>
          <w:shd w:val="clear" w:color="auto" w:fill="FFFFFF"/>
        </w:rPr>
        <w:t>/</w:t>
      </w:r>
      <w:r>
        <w:rPr>
          <w:rFonts w:ascii="Times New Roman" w:hAnsi="Times New Roman"/>
          <w:iCs/>
          <w:sz w:val="24"/>
          <w:szCs w:val="24"/>
          <w:bdr w:val="none" w:sz="0" w:space="0" w:color="auto" w:frame="1"/>
          <w:shd w:val="clear" w:color="auto" w:fill="FFFFFF"/>
        </w:rPr>
        <w:t>TB (m) x TB (m). Data Dinas Kesehatan Kabupaten Majene. Dikategorikan menjadi gizi kurang dan gizi normal. Skala : Nominal</w:t>
      </w:r>
    </w:p>
    <w:p w:rsidR="0037156D" w:rsidRPr="00E5432C" w:rsidRDefault="0037156D" w:rsidP="006D1014">
      <w:pPr>
        <w:pStyle w:val="NoSpacing"/>
        <w:numPr>
          <w:ilvl w:val="0"/>
          <w:numId w:val="30"/>
        </w:numPr>
        <w:spacing w:line="360" w:lineRule="auto"/>
        <w:ind w:left="36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Ke</w:t>
      </w:r>
      <w:r>
        <w:rPr>
          <w:rFonts w:ascii="Times New Roman" w:hAnsi="Times New Roman"/>
          <w:iCs/>
          <w:sz w:val="24"/>
          <w:szCs w:val="24"/>
          <w:bdr w:val="none" w:sz="0" w:space="0" w:color="auto" w:frame="1"/>
          <w:shd w:val="clear" w:color="auto" w:fill="FFFFFF"/>
        </w:rPr>
        <w:t xml:space="preserve">miskinan </w:t>
      </w:r>
      <w:r w:rsidRPr="00110C5B">
        <w:rPr>
          <w:rFonts w:ascii="Times New Roman" w:hAnsi="Times New Roman"/>
          <w:iCs/>
          <w:sz w:val="24"/>
          <w:szCs w:val="24"/>
          <w:bdr w:val="none" w:sz="0" w:space="0" w:color="auto" w:frame="1"/>
          <w:shd w:val="clear" w:color="auto" w:fill="FFFFFF"/>
        </w:rPr>
        <w:t xml:space="preserve">adalah </w:t>
      </w:r>
      <w:r>
        <w:rPr>
          <w:rFonts w:ascii="Times New Roman" w:hAnsi="Times New Roman"/>
          <w:iCs/>
          <w:sz w:val="24"/>
          <w:szCs w:val="24"/>
          <w:bdr w:val="none" w:sz="0" w:space="0" w:color="auto" w:frame="1"/>
          <w:shd w:val="clear" w:color="auto" w:fill="FFFFFF"/>
        </w:rPr>
        <w:t xml:space="preserve">kondisi status ekonomi yang dinyatakan miskin dengan kepemilikan kartu Jamkesmas. </w:t>
      </w:r>
      <w:r w:rsidRPr="00955799">
        <w:rPr>
          <w:rFonts w:ascii="Times New Roman" w:hAnsi="Times New Roman"/>
          <w:iCs/>
          <w:sz w:val="24"/>
          <w:szCs w:val="24"/>
          <w:bdr w:val="none" w:sz="0" w:space="0" w:color="auto" w:frame="1"/>
          <w:shd w:val="clear" w:color="auto" w:fill="FFFFFF"/>
        </w:rPr>
        <w:t>Data Dinas Sosial, Tenaga Kerja &amp; Transmigrasi</w:t>
      </w:r>
      <w:r>
        <w:rPr>
          <w:rFonts w:ascii="Times New Roman" w:hAnsi="Times New Roman"/>
          <w:iCs/>
          <w:sz w:val="24"/>
          <w:szCs w:val="24"/>
          <w:bdr w:val="none" w:sz="0" w:space="0" w:color="auto" w:frame="1"/>
          <w:shd w:val="clear" w:color="auto" w:fill="FFFFFF"/>
        </w:rPr>
        <w:t>. Dikategorikan menjadi miskin dan tidak miskin. Skala : nominal</w:t>
      </w:r>
      <w:r w:rsidRPr="00E5432C">
        <w:rPr>
          <w:rFonts w:ascii="Times New Roman" w:hAnsi="Times New Roman"/>
          <w:iCs/>
          <w:sz w:val="24"/>
          <w:szCs w:val="24"/>
          <w:bdr w:val="none" w:sz="0" w:space="0" w:color="auto" w:frame="1"/>
          <w:shd w:val="clear" w:color="auto" w:fill="FFFFFF"/>
        </w:rPr>
        <w:t xml:space="preserve"> </w:t>
      </w:r>
    </w:p>
    <w:p w:rsidR="0037156D" w:rsidRDefault="0037156D" w:rsidP="006D1014">
      <w:pPr>
        <w:pStyle w:val="NoSpacing"/>
        <w:numPr>
          <w:ilvl w:val="0"/>
          <w:numId w:val="30"/>
        </w:numPr>
        <w:spacing w:line="360" w:lineRule="auto"/>
        <w:ind w:left="360"/>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Kejadian TB paru BTA (+) adalah penderita yang telah didiagnosis sebagai penderita TB paru BTA (+) dan tercatat di</w:t>
      </w:r>
      <w:r>
        <w:rPr>
          <w:rFonts w:ascii="Times New Roman" w:hAnsi="Times New Roman"/>
          <w:iCs/>
          <w:sz w:val="24"/>
          <w:szCs w:val="24"/>
          <w:bdr w:val="none" w:sz="0" w:space="0" w:color="auto" w:frame="1"/>
          <w:shd w:val="clear" w:color="auto" w:fill="FFFFFF"/>
        </w:rPr>
        <w:t>register TB 06 Puskesmas dan RSUD di Kabupaten</w:t>
      </w:r>
      <w:r w:rsidRPr="00110C5B">
        <w:rPr>
          <w:rFonts w:ascii="Times New Roman" w:hAnsi="Times New Roman"/>
          <w:iCs/>
          <w:sz w:val="24"/>
          <w:szCs w:val="24"/>
          <w:bdr w:val="none" w:sz="0" w:space="0" w:color="auto" w:frame="1"/>
          <w:shd w:val="clear" w:color="auto" w:fill="FFFFFF"/>
        </w:rPr>
        <w:t xml:space="preserve"> Majene</w:t>
      </w:r>
      <w:r>
        <w:rPr>
          <w:rFonts w:ascii="Times New Roman" w:hAnsi="Times New Roman"/>
          <w:iCs/>
          <w:sz w:val="24"/>
          <w:szCs w:val="24"/>
          <w:bdr w:val="none" w:sz="0" w:space="0" w:color="auto" w:frame="1"/>
          <w:shd w:val="clear" w:color="auto" w:fill="FFFFFF"/>
        </w:rPr>
        <w:t>.</w:t>
      </w:r>
    </w:p>
    <w:p w:rsidR="0037156D" w:rsidRPr="003940F1" w:rsidRDefault="0037156D" w:rsidP="006D1014">
      <w:pPr>
        <w:pStyle w:val="NoSpacing"/>
        <w:numPr>
          <w:ilvl w:val="0"/>
          <w:numId w:val="30"/>
        </w:numPr>
        <w:spacing w:after="120" w:line="360" w:lineRule="auto"/>
        <w:ind w:left="357" w:hanging="357"/>
        <w:jc w:val="both"/>
        <w:rPr>
          <w:rFonts w:ascii="Times New Roman" w:hAnsi="Times New Roman"/>
          <w:iCs/>
          <w:sz w:val="24"/>
          <w:szCs w:val="24"/>
          <w:bdr w:val="none" w:sz="0" w:space="0" w:color="auto" w:frame="1"/>
          <w:shd w:val="clear" w:color="auto" w:fill="FFFFFF"/>
        </w:rPr>
      </w:pPr>
      <w:r w:rsidRPr="00161224">
        <w:rPr>
          <w:rFonts w:ascii="Times New Roman" w:hAnsi="Times New Roman"/>
          <w:iCs/>
          <w:sz w:val="24"/>
          <w:szCs w:val="24"/>
          <w:bdr w:val="none" w:sz="0" w:space="0" w:color="auto" w:frame="1"/>
          <w:shd w:val="clear" w:color="auto" w:fill="FFFFFF"/>
        </w:rPr>
        <w:t>Titik koordinat penderita adalah titik koordinat tempat tinggal penderita TB paru BTA (+) yang diambil menggunakan GPS (</w:t>
      </w:r>
      <w:r w:rsidRPr="00161224">
        <w:rPr>
          <w:rFonts w:ascii="Times New Roman" w:hAnsi="Times New Roman"/>
          <w:i/>
          <w:iCs/>
          <w:sz w:val="24"/>
          <w:szCs w:val="24"/>
          <w:bdr w:val="none" w:sz="0" w:space="0" w:color="auto" w:frame="1"/>
          <w:shd w:val="clear" w:color="auto" w:fill="FFFFFF"/>
        </w:rPr>
        <w:t>Global Positioning System</w:t>
      </w:r>
      <w:r w:rsidRPr="00161224">
        <w:rPr>
          <w:rFonts w:ascii="Times New Roman" w:hAnsi="Times New Roman"/>
          <w:iCs/>
          <w:sz w:val="24"/>
          <w:szCs w:val="24"/>
          <w:bdr w:val="none" w:sz="0" w:space="0" w:color="auto" w:frame="1"/>
          <w:shd w:val="clear" w:color="auto" w:fill="FFFFFF"/>
        </w:rPr>
        <w:t>), terdiri dari latitude (garis lintang) dan longitude (garis bujur).</w:t>
      </w:r>
    </w:p>
    <w:p w:rsidR="0037156D" w:rsidRPr="003B3D93" w:rsidRDefault="0037156D" w:rsidP="0037156D">
      <w:pPr>
        <w:pStyle w:val="Heading2"/>
        <w:spacing w:before="0" w:after="120" w:line="360" w:lineRule="auto"/>
        <w:jc w:val="center"/>
        <w:rPr>
          <w:rFonts w:ascii="Times New Roman" w:hAnsi="Times New Roman" w:cs="Times New Roman"/>
          <w:color w:val="auto"/>
          <w:sz w:val="24"/>
          <w:szCs w:val="24"/>
          <w:bdr w:val="none" w:sz="0" w:space="0" w:color="auto" w:frame="1"/>
          <w:shd w:val="clear" w:color="auto" w:fill="FFFFFF"/>
        </w:rPr>
      </w:pPr>
      <w:bookmarkStart w:id="73" w:name="_Toc465257777"/>
      <w:bookmarkStart w:id="74" w:name="_Toc469251421"/>
      <w:bookmarkStart w:id="75" w:name="_Toc484693241"/>
      <w:r w:rsidRPr="003B3D93">
        <w:rPr>
          <w:rFonts w:ascii="Times New Roman" w:hAnsi="Times New Roman" w:cs="Times New Roman"/>
          <w:color w:val="auto"/>
          <w:sz w:val="24"/>
          <w:szCs w:val="24"/>
          <w:bdr w:val="none" w:sz="0" w:space="0" w:color="auto" w:frame="1"/>
          <w:shd w:val="clear" w:color="auto" w:fill="FFFFFF"/>
        </w:rPr>
        <w:t xml:space="preserve">F. </w:t>
      </w:r>
      <w:r w:rsidRPr="003B3D93">
        <w:rPr>
          <w:rFonts w:ascii="Times New Roman" w:hAnsi="Times New Roman" w:cs="Times New Roman"/>
          <w:color w:val="auto"/>
          <w:sz w:val="24"/>
          <w:szCs w:val="24"/>
          <w:u w:val="single"/>
          <w:bdr w:val="none" w:sz="0" w:space="0" w:color="auto" w:frame="1"/>
          <w:shd w:val="clear" w:color="auto" w:fill="FFFFFF"/>
        </w:rPr>
        <w:t>Instrumen Penelitian</w:t>
      </w:r>
      <w:bookmarkEnd w:id="73"/>
      <w:bookmarkEnd w:id="74"/>
      <w:bookmarkEnd w:id="75"/>
    </w:p>
    <w:p w:rsidR="0037156D" w:rsidRPr="00110C5B" w:rsidRDefault="0037156D" w:rsidP="0037156D">
      <w:pPr>
        <w:pStyle w:val="NoSpacing"/>
        <w:spacing w:line="360" w:lineRule="auto"/>
        <w:rPr>
          <w:rFonts w:ascii="Times New Roman" w:hAnsi="Times New Roman"/>
          <w:iCs/>
          <w:sz w:val="24"/>
          <w:szCs w:val="24"/>
          <w:bdr w:val="none" w:sz="0" w:space="0" w:color="auto" w:frame="1"/>
          <w:shd w:val="clear" w:color="auto" w:fill="FFFFFF"/>
        </w:rPr>
      </w:pPr>
      <w:r>
        <w:rPr>
          <w:rFonts w:ascii="Times New Roman" w:hAnsi="Times New Roman"/>
          <w:b/>
          <w:iCs/>
          <w:color w:val="333333"/>
          <w:sz w:val="24"/>
          <w:szCs w:val="24"/>
          <w:bdr w:val="none" w:sz="0" w:space="0" w:color="auto" w:frame="1"/>
          <w:shd w:val="clear" w:color="auto" w:fill="FFFFFF"/>
        </w:rPr>
        <w:tab/>
      </w:r>
      <w:r w:rsidRPr="00110C5B">
        <w:rPr>
          <w:rFonts w:ascii="Times New Roman" w:hAnsi="Times New Roman"/>
          <w:iCs/>
          <w:sz w:val="24"/>
          <w:szCs w:val="24"/>
          <w:bdr w:val="none" w:sz="0" w:space="0" w:color="auto" w:frame="1"/>
          <w:shd w:val="clear" w:color="auto" w:fill="FFFFFF"/>
        </w:rPr>
        <w:t>Adapun alat yang digunakan dalam penelitian ini adalah :</w:t>
      </w:r>
    </w:p>
    <w:p w:rsidR="0037156D" w:rsidRDefault="0037156D" w:rsidP="006D1014">
      <w:pPr>
        <w:pStyle w:val="NoSpacing"/>
        <w:numPr>
          <w:ilvl w:val="0"/>
          <w:numId w:val="21"/>
        </w:numPr>
        <w:spacing w:line="360" w:lineRule="auto"/>
        <w:ind w:left="426"/>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 xml:space="preserve">GPS </w:t>
      </w:r>
      <w:r>
        <w:rPr>
          <w:rFonts w:ascii="Times New Roman" w:hAnsi="Times New Roman"/>
          <w:iCs/>
          <w:sz w:val="24"/>
          <w:szCs w:val="24"/>
          <w:bdr w:val="none" w:sz="0" w:space="0" w:color="auto" w:frame="1"/>
          <w:shd w:val="clear" w:color="auto" w:fill="FFFFFF"/>
        </w:rPr>
        <w:t xml:space="preserve">merk Garmin legend HCX </w:t>
      </w:r>
      <w:r w:rsidRPr="00110C5B">
        <w:rPr>
          <w:rFonts w:ascii="Times New Roman" w:hAnsi="Times New Roman"/>
          <w:iCs/>
          <w:sz w:val="24"/>
          <w:szCs w:val="24"/>
          <w:bdr w:val="none" w:sz="0" w:space="0" w:color="auto" w:frame="1"/>
          <w:shd w:val="clear" w:color="auto" w:fill="FFFFFF"/>
        </w:rPr>
        <w:t>untuk menentukan titik koordinat penderita TB Paru BTA (+)</w:t>
      </w:r>
    </w:p>
    <w:p w:rsidR="0037156D" w:rsidRPr="00110C5B" w:rsidRDefault="0037156D" w:rsidP="006D1014">
      <w:pPr>
        <w:pStyle w:val="NoSpacing"/>
        <w:numPr>
          <w:ilvl w:val="0"/>
          <w:numId w:val="21"/>
        </w:numPr>
        <w:spacing w:line="360" w:lineRule="auto"/>
        <w:ind w:left="426"/>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Light</w:t>
      </w:r>
      <w:r w:rsidRPr="00110C5B">
        <w:rPr>
          <w:rFonts w:ascii="Times New Roman" w:hAnsi="Times New Roman"/>
          <w:iCs/>
          <w:sz w:val="24"/>
          <w:szCs w:val="24"/>
          <w:bdr w:val="none" w:sz="0" w:space="0" w:color="auto" w:frame="1"/>
          <w:shd w:val="clear" w:color="auto" w:fill="FFFFFF"/>
        </w:rPr>
        <w:t xml:space="preserve"> meter </w:t>
      </w:r>
      <w:r>
        <w:rPr>
          <w:rFonts w:ascii="Times New Roman" w:hAnsi="Times New Roman"/>
          <w:iCs/>
          <w:sz w:val="24"/>
          <w:szCs w:val="24"/>
          <w:bdr w:val="none" w:sz="0" w:space="0" w:color="auto" w:frame="1"/>
          <w:shd w:val="clear" w:color="auto" w:fill="FFFFFF"/>
        </w:rPr>
        <w:t xml:space="preserve">merk Lutron LX-103 </w:t>
      </w:r>
      <w:r w:rsidRPr="00110C5B">
        <w:rPr>
          <w:rFonts w:ascii="Times New Roman" w:hAnsi="Times New Roman"/>
          <w:iCs/>
          <w:sz w:val="24"/>
          <w:szCs w:val="24"/>
          <w:bdr w:val="none" w:sz="0" w:space="0" w:color="auto" w:frame="1"/>
          <w:shd w:val="clear" w:color="auto" w:fill="FFFFFF"/>
        </w:rPr>
        <w:t>untuk mengukur pencahayaan</w:t>
      </w:r>
    </w:p>
    <w:p w:rsidR="0037156D" w:rsidRDefault="0037156D" w:rsidP="006D1014">
      <w:pPr>
        <w:pStyle w:val="NoSpacing"/>
        <w:numPr>
          <w:ilvl w:val="0"/>
          <w:numId w:val="21"/>
        </w:numPr>
        <w:spacing w:line="360" w:lineRule="auto"/>
        <w:ind w:left="426"/>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t>Role meter untuk mengukur luas ventilasi</w:t>
      </w:r>
    </w:p>
    <w:p w:rsidR="0037156D" w:rsidRDefault="0037156D" w:rsidP="006D1014">
      <w:pPr>
        <w:pStyle w:val="NoSpacing"/>
        <w:numPr>
          <w:ilvl w:val="0"/>
          <w:numId w:val="21"/>
        </w:numPr>
        <w:spacing w:line="360" w:lineRule="auto"/>
        <w:ind w:left="426"/>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Timbangan merk camry untuk mengukur berat badan</w:t>
      </w:r>
    </w:p>
    <w:p w:rsidR="0037156D" w:rsidRPr="006F1275" w:rsidRDefault="0037156D" w:rsidP="006D1014">
      <w:pPr>
        <w:pStyle w:val="NoSpacing"/>
        <w:numPr>
          <w:ilvl w:val="0"/>
          <w:numId w:val="21"/>
        </w:numPr>
        <w:spacing w:line="360" w:lineRule="auto"/>
        <w:ind w:left="426"/>
        <w:jc w:val="both"/>
        <w:rPr>
          <w:rFonts w:ascii="Times New Roman" w:hAnsi="Times New Roman"/>
          <w:iCs/>
          <w:sz w:val="24"/>
          <w:szCs w:val="24"/>
          <w:bdr w:val="none" w:sz="0" w:space="0" w:color="auto" w:frame="1"/>
          <w:shd w:val="clear" w:color="auto" w:fill="FFFFFF"/>
        </w:rPr>
      </w:pPr>
      <w:r>
        <w:rPr>
          <w:rFonts w:ascii="Times New Roman" w:hAnsi="Times New Roman"/>
          <w:iCs/>
          <w:sz w:val="24"/>
          <w:szCs w:val="24"/>
          <w:bdr w:val="none" w:sz="0" w:space="0" w:color="auto" w:frame="1"/>
          <w:shd w:val="clear" w:color="auto" w:fill="FFFFFF"/>
        </w:rPr>
        <w:t xml:space="preserve">Staturemeter untuk pengukur tinggi badan. </w:t>
      </w:r>
    </w:p>
    <w:p w:rsidR="0037156D" w:rsidRPr="007A544F" w:rsidRDefault="0037156D" w:rsidP="006D1014">
      <w:pPr>
        <w:pStyle w:val="NoSpacing"/>
        <w:numPr>
          <w:ilvl w:val="0"/>
          <w:numId w:val="21"/>
        </w:numPr>
        <w:spacing w:line="360" w:lineRule="auto"/>
        <w:ind w:left="426"/>
        <w:jc w:val="both"/>
        <w:rPr>
          <w:rFonts w:ascii="Times New Roman" w:hAnsi="Times New Roman"/>
          <w:iCs/>
          <w:sz w:val="24"/>
          <w:szCs w:val="24"/>
          <w:bdr w:val="none" w:sz="0" w:space="0" w:color="auto" w:frame="1"/>
          <w:shd w:val="clear" w:color="auto" w:fill="FFFFFF"/>
        </w:rPr>
      </w:pPr>
      <w:r w:rsidRPr="00110C5B">
        <w:rPr>
          <w:rFonts w:ascii="Times New Roman" w:hAnsi="Times New Roman"/>
          <w:iCs/>
          <w:sz w:val="24"/>
          <w:szCs w:val="24"/>
          <w:bdr w:val="none" w:sz="0" w:space="0" w:color="auto" w:frame="1"/>
          <w:shd w:val="clear" w:color="auto" w:fill="FFFFFF"/>
        </w:rPr>
        <w:lastRenderedPageBreak/>
        <w:t>Kuesioner untuk wawancara dan pengumpulan data</w:t>
      </w:r>
      <w:r>
        <w:rPr>
          <w:rFonts w:ascii="Times New Roman" w:hAnsi="Times New Roman"/>
          <w:iCs/>
          <w:sz w:val="24"/>
          <w:szCs w:val="24"/>
          <w:bdr w:val="none" w:sz="0" w:space="0" w:color="auto" w:frame="1"/>
          <w:shd w:val="clear" w:color="auto" w:fill="FFFFFF"/>
        </w:rPr>
        <w:t xml:space="preserve"> yang item-item pertanyaan diadopsi dari penelitian </w:t>
      </w:r>
      <w:r w:rsidRPr="003B3D93">
        <w:rPr>
          <w:rFonts w:ascii="Times New Roman" w:hAnsi="Times New Roman"/>
          <w:sz w:val="24"/>
          <w:szCs w:val="24"/>
        </w:rPr>
        <w:fldChar w:fldCharType="begin" w:fldLock="1"/>
      </w:r>
      <w:r w:rsidRPr="003B3D93">
        <w:rPr>
          <w:rFonts w:ascii="Times New Roman" w:hAnsi="Times New Roman"/>
          <w:sz w:val="24"/>
          <w:szCs w:val="24"/>
        </w:rPr>
        <w:instrText>ADDIN CSL_CITATION { "citationItems" : [ { "id" : "ITEM-1", "itemData" : { "author" : [ { "dropping-particle" : "", "family" : "Nugroho", "given" : "A. S. D", "non-dropping-particle" : "", "parse-names" : false, "suffix" : "" } ], "id" : "ITEM-1", "issued" : { "date-parts" : [ [ "2010" ] ] }, "title" : "Analisis Spasial Pola Sebaran TB paru BTA (+) Ditinjau dari Faktor Sosioekonomi, Demografi dan Lingkungan di Kota Gorontalo Tahun 2010", "type" : "thesis" }, "uris" : [ "http://www.mendeley.com/documents/?uuid=57569e9b-351f-47b6-8240-c4c1d9d28f35" ] } ], "mendeley" : { "formattedCitation" : "(Nugroho 2010)", "manualFormatting" : "(Nugroho, 2010)", "plainTextFormattedCitation" : "(Nugroho 2010)", "previouslyFormattedCitation" : "(Nugroho 2010)" }, "properties" : { "noteIndex" : 0 }, "schema" : "https://github.com/citation-style-language/schema/raw/master/csl-citation.json" }</w:instrText>
      </w:r>
      <w:r w:rsidRPr="003B3D93">
        <w:rPr>
          <w:rFonts w:ascii="Times New Roman" w:hAnsi="Times New Roman"/>
          <w:sz w:val="24"/>
          <w:szCs w:val="24"/>
        </w:rPr>
        <w:fldChar w:fldCharType="separate"/>
      </w:r>
      <w:r w:rsidRPr="003B3D93">
        <w:rPr>
          <w:rFonts w:ascii="Times New Roman" w:hAnsi="Times New Roman"/>
          <w:noProof/>
          <w:sz w:val="24"/>
          <w:szCs w:val="24"/>
        </w:rPr>
        <w:t>(Nugroho, 2010)</w:t>
      </w:r>
      <w:r w:rsidRPr="003B3D93">
        <w:rPr>
          <w:rFonts w:ascii="Times New Roman" w:hAnsi="Times New Roman"/>
          <w:sz w:val="24"/>
          <w:szCs w:val="24"/>
        </w:rPr>
        <w:fldChar w:fldCharType="end"/>
      </w:r>
      <w:r w:rsidRPr="003B3D93">
        <w:rPr>
          <w:rFonts w:ascii="Times New Roman" w:hAnsi="Times New Roman"/>
          <w:sz w:val="24"/>
          <w:szCs w:val="24"/>
        </w:rPr>
        <w:t xml:space="preserve"> dan </w:t>
      </w:r>
      <w:r w:rsidRPr="003B3D93">
        <w:rPr>
          <w:rFonts w:ascii="Times New Roman" w:hAnsi="Times New Roman"/>
          <w:sz w:val="24"/>
          <w:szCs w:val="24"/>
        </w:rPr>
        <w:fldChar w:fldCharType="begin" w:fldLock="1"/>
      </w:r>
      <w:r w:rsidRPr="003B3D93">
        <w:rPr>
          <w:rFonts w:ascii="Times New Roman" w:hAnsi="Times New Roman"/>
          <w:sz w:val="24"/>
          <w:szCs w:val="24"/>
        </w:rPr>
        <w:instrText>ADDIN CSL_CITATION { "citationItems" : [ { "id" : "ITEM-1", "itemData" : { "author" : [ { "dropping-particle" : "", "family" : "Muhammad", "given" : "", "non-dropping-particle" : "", "parse-names" : false, "suffix" : "" } ], "id" : "ITEM-1", "issued" : { "date-parts" : [ [ "2013" ] ] }, "title" : "Analisis Spasial dan Faktor Risiko TB Paru di Puskesmas Kabupaten Banyumas Tahun 2013", "type" : "thesis" }, "uris" : [ "http://www.mendeley.com/documents/?uuid=a94a1a87-3122-460a-b1b3-d280ddccaa3e" ] } ], "mendeley" : { "formattedCitation" : "(Muhammad 2013)", "manualFormatting" : "(Muhammad, 2013)", "plainTextFormattedCitation" : "(Muhammad 2013)", "previouslyFormattedCitation" : "(Muhammad 2013)" }, "properties" : { "noteIndex" : 0 }, "schema" : "https://github.com/citation-style-language/schema/raw/master/csl-citation.json" }</w:instrText>
      </w:r>
      <w:r w:rsidRPr="003B3D93">
        <w:rPr>
          <w:rFonts w:ascii="Times New Roman" w:hAnsi="Times New Roman"/>
          <w:sz w:val="24"/>
          <w:szCs w:val="24"/>
        </w:rPr>
        <w:fldChar w:fldCharType="separate"/>
      </w:r>
      <w:r w:rsidRPr="003B3D93">
        <w:rPr>
          <w:rFonts w:ascii="Times New Roman" w:hAnsi="Times New Roman"/>
          <w:noProof/>
          <w:sz w:val="24"/>
          <w:szCs w:val="24"/>
        </w:rPr>
        <w:t>(Muhammad, 2013)</w:t>
      </w:r>
      <w:r w:rsidRPr="003B3D93">
        <w:rPr>
          <w:rFonts w:ascii="Times New Roman" w:hAnsi="Times New Roman"/>
          <w:sz w:val="24"/>
          <w:szCs w:val="24"/>
        </w:rPr>
        <w:fldChar w:fldCharType="end"/>
      </w:r>
      <w:r>
        <w:rPr>
          <w:rFonts w:ascii="Times New Roman" w:hAnsi="Times New Roman"/>
        </w:rPr>
        <w:t>.</w:t>
      </w:r>
    </w:p>
    <w:p w:rsidR="0037156D" w:rsidRPr="003B3D93" w:rsidRDefault="0037156D" w:rsidP="0037156D">
      <w:pPr>
        <w:pStyle w:val="Heading2"/>
        <w:spacing w:before="0" w:after="120" w:line="360" w:lineRule="auto"/>
        <w:jc w:val="center"/>
        <w:rPr>
          <w:rFonts w:ascii="Times New Roman" w:hAnsi="Times New Roman" w:cs="Times New Roman"/>
          <w:color w:val="auto"/>
          <w:sz w:val="24"/>
          <w:szCs w:val="24"/>
          <w:bdr w:val="none" w:sz="0" w:space="0" w:color="auto" w:frame="1"/>
          <w:shd w:val="clear" w:color="auto" w:fill="FFFFFF"/>
        </w:rPr>
      </w:pPr>
      <w:bookmarkStart w:id="76" w:name="_Toc465257778"/>
      <w:bookmarkStart w:id="77" w:name="_Toc469251422"/>
      <w:bookmarkStart w:id="78" w:name="_Toc484693242"/>
      <w:r w:rsidRPr="003B3D93">
        <w:rPr>
          <w:rFonts w:ascii="Times New Roman" w:hAnsi="Times New Roman" w:cs="Times New Roman"/>
          <w:color w:val="auto"/>
          <w:sz w:val="24"/>
          <w:szCs w:val="24"/>
          <w:bdr w:val="none" w:sz="0" w:space="0" w:color="auto" w:frame="1"/>
          <w:shd w:val="clear" w:color="auto" w:fill="FFFFFF"/>
        </w:rPr>
        <w:t xml:space="preserve">G. </w:t>
      </w:r>
      <w:r w:rsidRPr="003B3D93">
        <w:rPr>
          <w:rFonts w:ascii="Times New Roman" w:hAnsi="Times New Roman" w:cs="Times New Roman"/>
          <w:color w:val="auto"/>
          <w:sz w:val="24"/>
          <w:szCs w:val="24"/>
          <w:u w:val="single"/>
          <w:bdr w:val="none" w:sz="0" w:space="0" w:color="auto" w:frame="1"/>
          <w:shd w:val="clear" w:color="auto" w:fill="FFFFFF"/>
        </w:rPr>
        <w:t>Cara Analisis Data</w:t>
      </w:r>
      <w:bookmarkEnd w:id="76"/>
      <w:bookmarkEnd w:id="77"/>
      <w:bookmarkEnd w:id="78"/>
    </w:p>
    <w:p w:rsidR="0037156D" w:rsidRPr="003B3D93" w:rsidRDefault="0037156D" w:rsidP="006D1014">
      <w:pPr>
        <w:pStyle w:val="ListParagraph"/>
        <w:numPr>
          <w:ilvl w:val="0"/>
          <w:numId w:val="22"/>
        </w:numPr>
        <w:spacing w:after="0" w:line="360" w:lineRule="auto"/>
        <w:ind w:left="426"/>
        <w:jc w:val="both"/>
        <w:rPr>
          <w:rFonts w:ascii="Times New Roman" w:hAnsi="Times New Roman"/>
          <w:sz w:val="24"/>
          <w:szCs w:val="24"/>
        </w:rPr>
      </w:pPr>
      <w:r w:rsidRPr="003B3D93">
        <w:rPr>
          <w:rFonts w:ascii="Times New Roman" w:hAnsi="Times New Roman"/>
          <w:sz w:val="24"/>
          <w:szCs w:val="24"/>
        </w:rPr>
        <w:t xml:space="preserve">Analisis univariat untuk mendeskripsikan masing-masing dari tiap variabel, dengan menyajikan distribusi frekwensi dari variabel yang diteliti, menggunakan </w:t>
      </w:r>
      <w:r w:rsidRPr="003B3D93">
        <w:rPr>
          <w:rFonts w:ascii="Times New Roman" w:hAnsi="Times New Roman"/>
          <w:i/>
          <w:sz w:val="24"/>
          <w:szCs w:val="24"/>
        </w:rPr>
        <w:t>m</w:t>
      </w:r>
      <w:r w:rsidRPr="003B3D93">
        <w:rPr>
          <w:rFonts w:ascii="Times New Roman" w:hAnsi="Times New Roman"/>
          <w:i/>
          <w:sz w:val="24"/>
          <w:szCs w:val="24"/>
          <w:bdr w:val="none" w:sz="0" w:space="0" w:color="auto" w:frame="1"/>
          <w:shd w:val="clear" w:color="auto" w:fill="FFFFFF"/>
        </w:rPr>
        <w:t>icrosoft office excel, stata</w:t>
      </w:r>
      <w:r w:rsidRPr="003B3D93">
        <w:rPr>
          <w:rFonts w:ascii="Times New Roman" w:hAnsi="Times New Roman"/>
          <w:sz w:val="24"/>
          <w:szCs w:val="24"/>
          <w:bdr w:val="none" w:sz="0" w:space="0" w:color="auto" w:frame="1"/>
          <w:shd w:val="clear" w:color="auto" w:fill="FFFFFF"/>
        </w:rPr>
        <w:t xml:space="preserve"> 13</w:t>
      </w:r>
      <w:r w:rsidRPr="003B3D93">
        <w:rPr>
          <w:rFonts w:ascii="Times New Roman" w:hAnsi="Times New Roman"/>
          <w:sz w:val="24"/>
          <w:szCs w:val="24"/>
        </w:rPr>
        <w:t xml:space="preserve"> dan </w:t>
      </w:r>
      <w:r w:rsidRPr="003B3D93">
        <w:rPr>
          <w:rFonts w:ascii="Times New Roman" w:hAnsi="Times New Roman"/>
          <w:i/>
          <w:sz w:val="24"/>
          <w:szCs w:val="24"/>
        </w:rPr>
        <w:t xml:space="preserve">software ArcGis. </w:t>
      </w:r>
    </w:p>
    <w:p w:rsidR="0037156D" w:rsidRPr="003B3D93" w:rsidRDefault="0037156D" w:rsidP="006D1014">
      <w:pPr>
        <w:pStyle w:val="ListParagraph"/>
        <w:numPr>
          <w:ilvl w:val="0"/>
          <w:numId w:val="22"/>
        </w:numPr>
        <w:spacing w:after="0" w:line="360" w:lineRule="auto"/>
        <w:ind w:left="426"/>
        <w:jc w:val="both"/>
        <w:rPr>
          <w:rFonts w:ascii="Times New Roman" w:hAnsi="Times New Roman"/>
          <w:sz w:val="24"/>
          <w:szCs w:val="24"/>
        </w:rPr>
      </w:pPr>
      <w:r w:rsidRPr="003B3D93">
        <w:rPr>
          <w:rFonts w:ascii="Times New Roman" w:hAnsi="Times New Roman"/>
          <w:sz w:val="24"/>
          <w:szCs w:val="24"/>
        </w:rPr>
        <w:t xml:space="preserve">Analisis bivariat untuk mengetahui hubungan antara variabel independen dan variabel dependen, dengan </w:t>
      </w:r>
      <w:r w:rsidRPr="003B3D93">
        <w:rPr>
          <w:rFonts w:ascii="Times New Roman" w:hAnsi="Times New Roman"/>
          <w:i/>
          <w:sz w:val="24"/>
          <w:szCs w:val="24"/>
          <w:shd w:val="clear" w:color="auto" w:fill="FFFFFF"/>
        </w:rPr>
        <w:t xml:space="preserve">Spatial autocorrelation </w:t>
      </w:r>
      <w:r w:rsidRPr="003B3D93">
        <w:rPr>
          <w:rFonts w:ascii="Times New Roman" w:hAnsi="Times New Roman"/>
          <w:sz w:val="24"/>
          <w:szCs w:val="24"/>
          <w:shd w:val="clear" w:color="auto" w:fill="FFFFFF"/>
        </w:rPr>
        <w:t xml:space="preserve">yaitu </w:t>
      </w:r>
      <w:r w:rsidRPr="003B3D93">
        <w:rPr>
          <w:rFonts w:ascii="Times New Roman" w:hAnsi="Times New Roman"/>
          <w:i/>
          <w:sz w:val="24"/>
          <w:szCs w:val="24"/>
          <w:shd w:val="clear" w:color="auto" w:fill="FFFFFF"/>
        </w:rPr>
        <w:t xml:space="preserve">Moran’s I </w:t>
      </w:r>
      <w:r w:rsidRPr="003B3D93">
        <w:rPr>
          <w:rFonts w:ascii="Times New Roman" w:hAnsi="Times New Roman"/>
          <w:sz w:val="24"/>
          <w:szCs w:val="24"/>
          <w:shd w:val="clear" w:color="auto" w:fill="FFFFFF"/>
        </w:rPr>
        <w:t xml:space="preserve">menggunakan </w:t>
      </w:r>
      <w:r w:rsidRPr="003B3D93">
        <w:rPr>
          <w:rFonts w:ascii="Times New Roman" w:hAnsi="Times New Roman"/>
          <w:i/>
          <w:sz w:val="24"/>
          <w:szCs w:val="24"/>
          <w:shd w:val="clear" w:color="auto" w:fill="FFFFFF"/>
        </w:rPr>
        <w:t xml:space="preserve">software Geoda </w:t>
      </w:r>
      <w:r w:rsidRPr="003B3D93">
        <w:rPr>
          <w:rFonts w:ascii="Times New Roman" w:hAnsi="Times New Roman"/>
          <w:sz w:val="24"/>
          <w:szCs w:val="24"/>
          <w:shd w:val="clear" w:color="auto" w:fill="FFFFFF"/>
        </w:rPr>
        <w:t xml:space="preserve">dan </w:t>
      </w:r>
      <w:r w:rsidRPr="003B3D93">
        <w:rPr>
          <w:rFonts w:ascii="Times New Roman" w:hAnsi="Times New Roman"/>
          <w:i/>
          <w:sz w:val="24"/>
          <w:szCs w:val="24"/>
          <w:shd w:val="clear" w:color="auto" w:fill="FFFFFF"/>
        </w:rPr>
        <w:t xml:space="preserve"> </w:t>
      </w:r>
      <w:r w:rsidRPr="003B3D93">
        <w:rPr>
          <w:rFonts w:ascii="Times New Roman" w:hAnsi="Times New Roman"/>
          <w:sz w:val="24"/>
          <w:szCs w:val="24"/>
          <w:shd w:val="clear" w:color="auto" w:fill="FFFFFF"/>
        </w:rPr>
        <w:t xml:space="preserve">Analisis </w:t>
      </w:r>
      <w:r w:rsidRPr="003B3D93">
        <w:rPr>
          <w:rFonts w:ascii="Times New Roman" w:hAnsi="Times New Roman"/>
          <w:i/>
          <w:sz w:val="24"/>
          <w:szCs w:val="24"/>
          <w:shd w:val="clear" w:color="auto" w:fill="FFFFFF"/>
        </w:rPr>
        <w:t xml:space="preserve">Chi Square </w:t>
      </w:r>
      <w:r w:rsidRPr="003B3D93">
        <w:rPr>
          <w:rFonts w:ascii="Times New Roman" w:hAnsi="Times New Roman"/>
          <w:sz w:val="24"/>
          <w:szCs w:val="24"/>
          <w:shd w:val="clear" w:color="auto" w:fill="FFFFFF"/>
        </w:rPr>
        <w:t xml:space="preserve">meggunakan </w:t>
      </w:r>
      <w:r w:rsidRPr="003B3D93">
        <w:rPr>
          <w:rFonts w:ascii="Times New Roman" w:hAnsi="Times New Roman"/>
          <w:i/>
          <w:sz w:val="24"/>
          <w:szCs w:val="24"/>
          <w:shd w:val="clear" w:color="auto" w:fill="FFFFFF"/>
        </w:rPr>
        <w:t>software stata 13.</w:t>
      </w:r>
    </w:p>
    <w:p w:rsidR="0037156D" w:rsidRPr="003B3D93" w:rsidRDefault="0037156D" w:rsidP="006D1014">
      <w:pPr>
        <w:pStyle w:val="ListParagraph"/>
        <w:numPr>
          <w:ilvl w:val="0"/>
          <w:numId w:val="22"/>
        </w:numPr>
        <w:spacing w:after="120" w:line="360" w:lineRule="auto"/>
        <w:ind w:left="425" w:hanging="357"/>
        <w:jc w:val="both"/>
        <w:rPr>
          <w:rFonts w:ascii="Times New Roman" w:hAnsi="Times New Roman"/>
          <w:sz w:val="24"/>
          <w:szCs w:val="24"/>
        </w:rPr>
      </w:pPr>
      <w:r w:rsidRPr="003B3D93">
        <w:rPr>
          <w:rFonts w:ascii="Times New Roman" w:hAnsi="Times New Roman"/>
          <w:sz w:val="24"/>
          <w:szCs w:val="24"/>
        </w:rPr>
        <w:t xml:space="preserve">Analisis </w:t>
      </w:r>
      <w:r w:rsidRPr="003B3D93">
        <w:rPr>
          <w:rFonts w:ascii="Times New Roman" w:hAnsi="Times New Roman"/>
          <w:i/>
          <w:sz w:val="24"/>
          <w:szCs w:val="24"/>
        </w:rPr>
        <w:t xml:space="preserve">purely spatial scan statistik </w:t>
      </w:r>
      <w:r w:rsidRPr="003B3D93">
        <w:rPr>
          <w:rFonts w:ascii="Times New Roman" w:hAnsi="Times New Roman"/>
          <w:sz w:val="24"/>
          <w:szCs w:val="24"/>
        </w:rPr>
        <w:t>menggunakan</w:t>
      </w:r>
      <w:r w:rsidRPr="003B3D93">
        <w:rPr>
          <w:rFonts w:ascii="Times New Roman" w:hAnsi="Times New Roman"/>
          <w:i/>
          <w:sz w:val="24"/>
          <w:szCs w:val="24"/>
        </w:rPr>
        <w:t xml:space="preserve"> Software SaTScan</w:t>
      </w:r>
      <w:r w:rsidRPr="003B3D93">
        <w:rPr>
          <w:rFonts w:ascii="Times New Roman" w:hAnsi="Times New Roman"/>
          <w:sz w:val="24"/>
          <w:szCs w:val="24"/>
        </w:rPr>
        <w:t xml:space="preserve"> untuk mengetahui adanya </w:t>
      </w:r>
      <w:r w:rsidRPr="003B3D93">
        <w:rPr>
          <w:rFonts w:ascii="Times New Roman" w:hAnsi="Times New Roman"/>
          <w:i/>
          <w:sz w:val="24"/>
          <w:szCs w:val="24"/>
        </w:rPr>
        <w:t>clustering</w:t>
      </w:r>
      <w:r w:rsidRPr="003B3D93">
        <w:rPr>
          <w:rFonts w:ascii="Times New Roman" w:hAnsi="Times New Roman"/>
          <w:sz w:val="24"/>
          <w:szCs w:val="24"/>
        </w:rPr>
        <w:t xml:space="preserve"> atau pengelompokan kasus.</w:t>
      </w:r>
    </w:p>
    <w:p w:rsidR="0037156D" w:rsidRPr="003B3D93" w:rsidRDefault="0037156D" w:rsidP="0037156D">
      <w:pPr>
        <w:pStyle w:val="Heading2"/>
        <w:spacing w:before="0" w:after="120" w:line="360" w:lineRule="auto"/>
        <w:jc w:val="center"/>
        <w:rPr>
          <w:rFonts w:ascii="Times New Roman" w:hAnsi="Times New Roman" w:cs="Times New Roman"/>
          <w:sz w:val="24"/>
          <w:szCs w:val="24"/>
          <w:bdr w:val="none" w:sz="0" w:space="0" w:color="auto" w:frame="1"/>
          <w:shd w:val="clear" w:color="auto" w:fill="FFFFFF"/>
        </w:rPr>
      </w:pPr>
      <w:bookmarkStart w:id="79" w:name="_Toc465257779"/>
      <w:bookmarkStart w:id="80" w:name="_Toc469251423"/>
      <w:bookmarkStart w:id="81" w:name="_Toc484693243"/>
      <w:r w:rsidRPr="003B3D93">
        <w:rPr>
          <w:rFonts w:ascii="Times New Roman" w:hAnsi="Times New Roman" w:cs="Times New Roman"/>
          <w:color w:val="auto"/>
          <w:sz w:val="24"/>
          <w:szCs w:val="24"/>
          <w:bdr w:val="none" w:sz="0" w:space="0" w:color="auto" w:frame="1"/>
          <w:shd w:val="clear" w:color="auto" w:fill="FFFFFF"/>
        </w:rPr>
        <w:t xml:space="preserve">H. </w:t>
      </w:r>
      <w:r w:rsidRPr="003B3D93">
        <w:rPr>
          <w:rFonts w:ascii="Times New Roman" w:hAnsi="Times New Roman" w:cs="Times New Roman"/>
          <w:color w:val="auto"/>
          <w:sz w:val="24"/>
          <w:szCs w:val="24"/>
          <w:u w:val="single"/>
          <w:bdr w:val="none" w:sz="0" w:space="0" w:color="auto" w:frame="1"/>
          <w:shd w:val="clear" w:color="auto" w:fill="FFFFFF"/>
        </w:rPr>
        <w:t>Etika Penelitian</w:t>
      </w:r>
      <w:bookmarkEnd w:id="79"/>
      <w:bookmarkEnd w:id="80"/>
      <w:bookmarkEnd w:id="81"/>
    </w:p>
    <w:p w:rsidR="0037156D" w:rsidRPr="003B3D93" w:rsidRDefault="0037156D" w:rsidP="006D1014">
      <w:pPr>
        <w:pStyle w:val="ListParagraph"/>
        <w:numPr>
          <w:ilvl w:val="0"/>
          <w:numId w:val="23"/>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lang w:val="en-ID"/>
        </w:rPr>
        <w:t>Penelitian ini telah memperoleh persetujuan dari Komite Etik Penelitian Kedokteran dan Kesehatan Fakultas Kedokteran Universitas Gadjah Mada Nomor</w:t>
      </w:r>
      <w:r w:rsidRPr="003B3D93">
        <w:rPr>
          <w:rFonts w:ascii="Times New Roman" w:hAnsi="Times New Roman" w:cs="Times New Roman"/>
          <w:sz w:val="24"/>
          <w:szCs w:val="24"/>
        </w:rPr>
        <w:t xml:space="preserve"> :</w:t>
      </w:r>
      <w:r w:rsidRPr="003B3D93">
        <w:rPr>
          <w:rFonts w:ascii="Times New Roman" w:hAnsi="Times New Roman" w:cs="Times New Roman"/>
          <w:sz w:val="24"/>
          <w:szCs w:val="24"/>
          <w:lang w:val="en-ID"/>
        </w:rPr>
        <w:t xml:space="preserve"> KE/FK/02</w:t>
      </w:r>
      <w:r w:rsidRPr="003B3D93">
        <w:rPr>
          <w:rFonts w:ascii="Times New Roman" w:hAnsi="Times New Roman" w:cs="Times New Roman"/>
          <w:sz w:val="24"/>
          <w:szCs w:val="24"/>
        </w:rPr>
        <w:t>98</w:t>
      </w:r>
      <w:r w:rsidRPr="003B3D93">
        <w:rPr>
          <w:rFonts w:ascii="Times New Roman" w:hAnsi="Times New Roman" w:cs="Times New Roman"/>
          <w:sz w:val="24"/>
          <w:szCs w:val="24"/>
          <w:lang w:val="en-ID"/>
        </w:rPr>
        <w:t xml:space="preserve">/EC/2017 tertanggal </w:t>
      </w:r>
      <w:r w:rsidRPr="003B3D93">
        <w:rPr>
          <w:rFonts w:ascii="Times New Roman" w:hAnsi="Times New Roman" w:cs="Times New Roman"/>
          <w:sz w:val="24"/>
          <w:szCs w:val="24"/>
        </w:rPr>
        <w:t>03</w:t>
      </w:r>
      <w:r w:rsidRPr="003B3D93">
        <w:rPr>
          <w:rFonts w:ascii="Times New Roman" w:hAnsi="Times New Roman" w:cs="Times New Roman"/>
          <w:sz w:val="24"/>
          <w:szCs w:val="24"/>
          <w:lang w:val="en-ID"/>
        </w:rPr>
        <w:t xml:space="preserve"> </w:t>
      </w:r>
      <w:r w:rsidRPr="003B3D93">
        <w:rPr>
          <w:rFonts w:ascii="Times New Roman" w:hAnsi="Times New Roman" w:cs="Times New Roman"/>
          <w:sz w:val="24"/>
          <w:szCs w:val="24"/>
        </w:rPr>
        <w:t>Maret</w:t>
      </w:r>
      <w:r w:rsidRPr="003B3D93">
        <w:rPr>
          <w:rFonts w:ascii="Times New Roman" w:hAnsi="Times New Roman" w:cs="Times New Roman"/>
          <w:sz w:val="24"/>
          <w:szCs w:val="24"/>
          <w:lang w:val="en-ID"/>
        </w:rPr>
        <w:t xml:space="preserve"> 2017. </w:t>
      </w:r>
    </w:p>
    <w:p w:rsidR="0037156D" w:rsidRPr="003B3D93" w:rsidRDefault="0037156D" w:rsidP="006D1014">
      <w:pPr>
        <w:pStyle w:val="ListParagraph"/>
        <w:numPr>
          <w:ilvl w:val="0"/>
          <w:numId w:val="23"/>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lang w:val="en-ID"/>
        </w:rPr>
        <w:t xml:space="preserve">Penelitian ini juga telah mendapatkan izin dari </w:t>
      </w:r>
      <w:r w:rsidRPr="003B3D93">
        <w:rPr>
          <w:rFonts w:ascii="Times New Roman" w:hAnsi="Times New Roman" w:cs="Times New Roman"/>
          <w:sz w:val="24"/>
          <w:szCs w:val="24"/>
        </w:rPr>
        <w:t>Badan Kesatuan Bangsa dan Politik Kabupaten Majene Nomor : 070/028/BKBP/II/2017 tertanggal 01 Februari 2017.</w:t>
      </w:r>
    </w:p>
    <w:p w:rsidR="0037156D" w:rsidRPr="003B3D93" w:rsidRDefault="0037156D" w:rsidP="006D1014">
      <w:pPr>
        <w:pStyle w:val="ListParagraph"/>
        <w:numPr>
          <w:ilvl w:val="0"/>
          <w:numId w:val="23"/>
        </w:numPr>
        <w:spacing w:after="0" w:line="360" w:lineRule="auto"/>
        <w:ind w:left="357" w:hanging="357"/>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lang w:val="en-ID"/>
        </w:rPr>
        <w:t xml:space="preserve">Penelitian dilakukan </w:t>
      </w:r>
      <w:r w:rsidRPr="003B3D93">
        <w:rPr>
          <w:rFonts w:ascii="Times New Roman" w:hAnsi="Times New Roman" w:cs="Times New Roman"/>
          <w:sz w:val="24"/>
          <w:szCs w:val="24"/>
        </w:rPr>
        <w:t>berdasarkan</w:t>
      </w:r>
      <w:r w:rsidRPr="003B3D93">
        <w:rPr>
          <w:rFonts w:ascii="Times New Roman" w:hAnsi="Times New Roman" w:cs="Times New Roman"/>
          <w:sz w:val="24"/>
          <w:szCs w:val="24"/>
          <w:lang w:val="en-ID"/>
        </w:rPr>
        <w:t xml:space="preserve"> prosedur yaitu </w:t>
      </w:r>
      <w:r w:rsidRPr="003B3D93">
        <w:rPr>
          <w:rFonts w:ascii="Times New Roman" w:hAnsi="Times New Roman" w:cs="Times New Roman"/>
          <w:sz w:val="24"/>
          <w:szCs w:val="24"/>
        </w:rPr>
        <w:t xml:space="preserve">memperoleh persetujuan dari responden </w:t>
      </w:r>
      <w:r w:rsidRPr="003B3D93">
        <w:rPr>
          <w:rFonts w:ascii="Times New Roman" w:hAnsi="Times New Roman" w:cs="Times New Roman"/>
          <w:sz w:val="24"/>
          <w:szCs w:val="24"/>
          <w:lang w:val="en-ID"/>
        </w:rPr>
        <w:t xml:space="preserve">dengan cara mengajukan </w:t>
      </w:r>
      <w:r w:rsidRPr="003B3D93">
        <w:rPr>
          <w:rFonts w:ascii="Times New Roman" w:hAnsi="Times New Roman" w:cs="Times New Roman"/>
          <w:i/>
          <w:sz w:val="24"/>
          <w:szCs w:val="24"/>
          <w:lang w:val="en-ID"/>
        </w:rPr>
        <w:t>informed consent</w:t>
      </w:r>
      <w:r w:rsidRPr="003B3D93">
        <w:rPr>
          <w:rFonts w:ascii="Times New Roman" w:hAnsi="Times New Roman" w:cs="Times New Roman"/>
          <w:sz w:val="24"/>
          <w:szCs w:val="24"/>
          <w:lang w:val="en-ID"/>
        </w:rPr>
        <w:t xml:space="preserve">, menjamin kerahasiaan identitas responden, </w:t>
      </w:r>
      <w:r w:rsidRPr="003B3D93">
        <w:rPr>
          <w:rFonts w:ascii="Times New Roman" w:hAnsi="Times New Roman" w:cs="Times New Roman"/>
          <w:sz w:val="24"/>
          <w:szCs w:val="24"/>
        </w:rPr>
        <w:t>dan semua</w:t>
      </w:r>
      <w:r w:rsidRPr="003B3D93">
        <w:rPr>
          <w:rFonts w:ascii="Times New Roman" w:hAnsi="Times New Roman" w:cs="Times New Roman"/>
          <w:sz w:val="24"/>
          <w:szCs w:val="24"/>
          <w:lang w:val="en-ID"/>
        </w:rPr>
        <w:t xml:space="preserve"> data yang diperoleh hanya dipergunakan untuk keperluan penelitian</w:t>
      </w:r>
      <w:r w:rsidRPr="003B3D93">
        <w:rPr>
          <w:rFonts w:ascii="Times New Roman" w:hAnsi="Times New Roman" w:cs="Times New Roman"/>
          <w:sz w:val="24"/>
          <w:szCs w:val="24"/>
        </w:rPr>
        <w:t>.</w:t>
      </w:r>
    </w:p>
    <w:p w:rsidR="0037156D" w:rsidRPr="003B3D93" w:rsidRDefault="0037156D" w:rsidP="0037156D">
      <w:pPr>
        <w:pStyle w:val="Heading2"/>
        <w:spacing w:before="0" w:after="120" w:line="360" w:lineRule="auto"/>
        <w:jc w:val="center"/>
        <w:rPr>
          <w:rFonts w:ascii="Times New Roman" w:hAnsi="Times New Roman" w:cs="Times New Roman"/>
          <w:color w:val="auto"/>
          <w:sz w:val="24"/>
          <w:szCs w:val="24"/>
          <w:u w:val="single"/>
          <w:bdr w:val="none" w:sz="0" w:space="0" w:color="auto" w:frame="1"/>
          <w:shd w:val="clear" w:color="auto" w:fill="FFFFFF"/>
        </w:rPr>
      </w:pPr>
      <w:bookmarkStart w:id="82" w:name="_Toc484693244"/>
      <w:bookmarkStart w:id="83" w:name="_Toc465257780"/>
      <w:bookmarkStart w:id="84" w:name="_Toc469251424"/>
      <w:r w:rsidRPr="003B3D93">
        <w:rPr>
          <w:rFonts w:ascii="Times New Roman" w:hAnsi="Times New Roman" w:cs="Times New Roman"/>
          <w:color w:val="auto"/>
          <w:sz w:val="24"/>
          <w:szCs w:val="24"/>
          <w:bdr w:val="none" w:sz="0" w:space="0" w:color="auto" w:frame="1"/>
          <w:shd w:val="clear" w:color="auto" w:fill="FFFFFF"/>
        </w:rPr>
        <w:t xml:space="preserve">I. </w:t>
      </w:r>
      <w:r w:rsidRPr="003B3D93">
        <w:rPr>
          <w:rFonts w:ascii="Times New Roman" w:hAnsi="Times New Roman" w:cs="Times New Roman"/>
          <w:color w:val="auto"/>
          <w:sz w:val="24"/>
          <w:szCs w:val="24"/>
          <w:u w:val="single"/>
          <w:bdr w:val="none" w:sz="0" w:space="0" w:color="auto" w:frame="1"/>
          <w:shd w:val="clear" w:color="auto" w:fill="FFFFFF"/>
        </w:rPr>
        <w:t>Keterbatasan Penelitian</w:t>
      </w:r>
      <w:bookmarkEnd w:id="82"/>
    </w:p>
    <w:p w:rsidR="0037156D" w:rsidRPr="003B3D93" w:rsidRDefault="0037156D" w:rsidP="006D1014">
      <w:pPr>
        <w:pStyle w:val="ListParagraph"/>
        <w:numPr>
          <w:ilvl w:val="0"/>
          <w:numId w:val="33"/>
        </w:numPr>
        <w:spacing w:line="360" w:lineRule="auto"/>
        <w:ind w:left="426"/>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Cuaca yang tidak dapat diprediksi pada saat berada di lokasi penelitian,  sehingga pengambilan titik kooordinat dilakukan pada hari yang lain karena hujan atau cuaca mendung yang mengakibatkan penurunan kualitas sinyal satelit pada GPS.</w:t>
      </w:r>
    </w:p>
    <w:p w:rsidR="0037156D" w:rsidRPr="003B3D93" w:rsidRDefault="0037156D" w:rsidP="006D1014">
      <w:pPr>
        <w:pStyle w:val="ListParagraph"/>
        <w:numPr>
          <w:ilvl w:val="0"/>
          <w:numId w:val="33"/>
        </w:numPr>
        <w:spacing w:line="360" w:lineRule="auto"/>
        <w:ind w:left="426"/>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 xml:space="preserve">Pengambilan titik koordinat harus dilakukan di luar`rumah dan terkadang mencari posisi yang tepat disekeliling rumah karena habitat tanaman yang </w:t>
      </w:r>
      <w:r w:rsidRPr="003B3D93">
        <w:rPr>
          <w:rFonts w:ascii="Times New Roman" w:hAnsi="Times New Roman" w:cs="Times New Roman"/>
          <w:sz w:val="24"/>
          <w:szCs w:val="24"/>
          <w:bdr w:val="none" w:sz="0" w:space="0" w:color="auto" w:frame="1"/>
          <w:shd w:val="clear" w:color="auto" w:fill="FFFFFF"/>
        </w:rPr>
        <w:lastRenderedPageBreak/>
        <w:t>tinggi dapat menghalangi penerimaan sinyal satelit GPS. Sehingga titik koordinat yang didapatkan akan sedikit melenceng dari posisi rumah yang sebenarnya.</w:t>
      </w:r>
    </w:p>
    <w:p w:rsidR="0037156D" w:rsidRPr="003B3D93" w:rsidRDefault="0037156D" w:rsidP="00D607BA">
      <w:pPr>
        <w:pStyle w:val="ListParagraph"/>
        <w:numPr>
          <w:ilvl w:val="0"/>
          <w:numId w:val="33"/>
        </w:numPr>
        <w:spacing w:after="120" w:line="360" w:lineRule="auto"/>
        <w:ind w:left="425" w:hanging="357"/>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 xml:space="preserve">Data Iklim untuk suhu dan kelembaban untuk perwilayah kecamatan tidak tersedia di BMKG </w:t>
      </w:r>
      <w:bookmarkEnd w:id="83"/>
      <w:bookmarkEnd w:id="84"/>
      <w:r w:rsidRPr="003B3D93">
        <w:rPr>
          <w:rFonts w:ascii="Times New Roman" w:hAnsi="Times New Roman" w:cs="Times New Roman"/>
          <w:sz w:val="24"/>
          <w:szCs w:val="24"/>
          <w:bdr w:val="none" w:sz="0" w:space="0" w:color="auto" w:frame="1"/>
          <w:shd w:val="clear" w:color="auto" w:fill="FFFFFF"/>
        </w:rPr>
        <w:t xml:space="preserve">sehingga analasis hubungan </w:t>
      </w:r>
      <w:r w:rsidR="00D607BA">
        <w:rPr>
          <w:rFonts w:ascii="Times New Roman" w:hAnsi="Times New Roman" w:cs="Times New Roman"/>
          <w:sz w:val="24"/>
          <w:szCs w:val="24"/>
          <w:bdr w:val="none" w:sz="0" w:space="0" w:color="auto" w:frame="1"/>
          <w:shd w:val="clear" w:color="auto" w:fill="FFFFFF"/>
        </w:rPr>
        <w:t>untuk suhu dan kelembaban dengan kejadian TB Paru BTA (+) tidak</w:t>
      </w:r>
      <w:r w:rsidRPr="003B3D93">
        <w:rPr>
          <w:rFonts w:ascii="Times New Roman" w:hAnsi="Times New Roman" w:cs="Times New Roman"/>
          <w:sz w:val="24"/>
          <w:szCs w:val="24"/>
          <w:bdr w:val="none" w:sz="0" w:space="0" w:color="auto" w:frame="1"/>
          <w:shd w:val="clear" w:color="auto" w:fill="FFFFFF"/>
        </w:rPr>
        <w:t xml:space="preserve"> dapat dilakukan.</w:t>
      </w:r>
    </w:p>
    <w:p w:rsidR="0037156D" w:rsidRPr="003B3D93" w:rsidRDefault="0037156D" w:rsidP="006D1014">
      <w:pPr>
        <w:pStyle w:val="Heading2"/>
        <w:keepNext w:val="0"/>
        <w:keepLines w:val="0"/>
        <w:numPr>
          <w:ilvl w:val="0"/>
          <w:numId w:val="32"/>
        </w:numPr>
        <w:spacing w:before="0" w:after="120" w:line="360" w:lineRule="auto"/>
        <w:ind w:left="714" w:hanging="357"/>
        <w:jc w:val="center"/>
        <w:rPr>
          <w:rFonts w:ascii="Times New Roman" w:hAnsi="Times New Roman" w:cs="Times New Roman"/>
          <w:color w:val="auto"/>
          <w:sz w:val="24"/>
          <w:szCs w:val="24"/>
          <w:u w:val="single"/>
          <w:bdr w:val="none" w:sz="0" w:space="0" w:color="auto" w:frame="1"/>
          <w:shd w:val="clear" w:color="auto" w:fill="FFFFFF"/>
        </w:rPr>
      </w:pPr>
      <w:bookmarkStart w:id="85" w:name="_Toc484693245"/>
      <w:r w:rsidRPr="003B3D93">
        <w:rPr>
          <w:rFonts w:ascii="Times New Roman" w:hAnsi="Times New Roman" w:cs="Times New Roman"/>
          <w:color w:val="auto"/>
          <w:sz w:val="24"/>
          <w:szCs w:val="24"/>
          <w:u w:val="single"/>
          <w:bdr w:val="none" w:sz="0" w:space="0" w:color="auto" w:frame="1"/>
          <w:shd w:val="clear" w:color="auto" w:fill="FFFFFF"/>
        </w:rPr>
        <w:t>Jalannya Penelitian</w:t>
      </w:r>
      <w:bookmarkEnd w:id="85"/>
    </w:p>
    <w:p w:rsidR="0037156D" w:rsidRPr="003B3D93" w:rsidRDefault="0037156D" w:rsidP="006D1014">
      <w:pPr>
        <w:pStyle w:val="ListParagraph"/>
        <w:numPr>
          <w:ilvl w:val="0"/>
          <w:numId w:val="24"/>
        </w:numPr>
        <w:spacing w:line="360" w:lineRule="auto"/>
        <w:rPr>
          <w:rFonts w:ascii="Times New Roman" w:hAnsi="Times New Roman" w:cs="Times New Roman"/>
          <w:sz w:val="24"/>
          <w:szCs w:val="24"/>
          <w:u w:val="single"/>
          <w:bdr w:val="none" w:sz="0" w:space="0" w:color="auto" w:frame="1"/>
          <w:shd w:val="clear" w:color="auto" w:fill="FFFFFF"/>
        </w:rPr>
      </w:pPr>
      <w:r w:rsidRPr="003B3D93">
        <w:rPr>
          <w:rFonts w:ascii="Times New Roman" w:hAnsi="Times New Roman" w:cs="Times New Roman"/>
          <w:sz w:val="24"/>
          <w:szCs w:val="24"/>
          <w:u w:val="single"/>
          <w:bdr w:val="none" w:sz="0" w:space="0" w:color="auto" w:frame="1"/>
          <w:shd w:val="clear" w:color="auto" w:fill="FFFFFF"/>
        </w:rPr>
        <w:t>Tahap persiapan</w:t>
      </w:r>
    </w:p>
    <w:p w:rsidR="0037156D" w:rsidRPr="003B3D93" w:rsidRDefault="0037156D" w:rsidP="006D1014">
      <w:pPr>
        <w:pStyle w:val="ListParagraph"/>
        <w:numPr>
          <w:ilvl w:val="0"/>
          <w:numId w:val="28"/>
        </w:numPr>
        <w:spacing w:line="360" w:lineRule="auto"/>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Menyiapkan instrumen penelitian.</w:t>
      </w:r>
    </w:p>
    <w:p w:rsidR="0037156D" w:rsidRPr="003B3D93" w:rsidRDefault="0037156D" w:rsidP="006D1014">
      <w:pPr>
        <w:pStyle w:val="ListParagraph"/>
        <w:numPr>
          <w:ilvl w:val="0"/>
          <w:numId w:val="28"/>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 xml:space="preserve">Mengurus </w:t>
      </w:r>
      <w:r w:rsidRPr="003B3D93">
        <w:rPr>
          <w:rFonts w:ascii="Times New Roman" w:hAnsi="Times New Roman" w:cs="Times New Roman"/>
          <w:sz w:val="24"/>
          <w:szCs w:val="24"/>
          <w:lang w:val="en-ID"/>
        </w:rPr>
        <w:t>persetujuan</w:t>
      </w:r>
      <w:r w:rsidRPr="003B3D93">
        <w:rPr>
          <w:rFonts w:ascii="Times New Roman" w:hAnsi="Times New Roman" w:cs="Times New Roman"/>
          <w:sz w:val="24"/>
          <w:szCs w:val="24"/>
        </w:rPr>
        <w:t xml:space="preserve"> (</w:t>
      </w:r>
      <w:r w:rsidRPr="003B3D93">
        <w:rPr>
          <w:rFonts w:ascii="Times New Roman" w:hAnsi="Times New Roman" w:cs="Times New Roman"/>
          <w:i/>
          <w:sz w:val="24"/>
          <w:szCs w:val="24"/>
          <w:lang w:val="en-ID"/>
        </w:rPr>
        <w:t>ethical clearance</w:t>
      </w:r>
      <w:r w:rsidRPr="003B3D93">
        <w:rPr>
          <w:rFonts w:ascii="Times New Roman" w:hAnsi="Times New Roman" w:cs="Times New Roman"/>
          <w:i/>
          <w:sz w:val="24"/>
          <w:szCs w:val="24"/>
        </w:rPr>
        <w:t xml:space="preserve">) </w:t>
      </w:r>
      <w:r w:rsidRPr="003B3D93">
        <w:rPr>
          <w:rFonts w:ascii="Times New Roman" w:hAnsi="Times New Roman" w:cs="Times New Roman"/>
          <w:sz w:val="24"/>
          <w:szCs w:val="24"/>
          <w:lang w:val="en-ID"/>
        </w:rPr>
        <w:t>dari Komite Etik Penelitian Kedokteran dan Kesehatan Fakultas Kedokteran Universitas Gadjah Mada</w:t>
      </w:r>
      <w:r w:rsidRPr="003B3D93">
        <w:rPr>
          <w:rFonts w:ascii="Times New Roman" w:hAnsi="Times New Roman" w:cs="Times New Roman"/>
          <w:i/>
          <w:sz w:val="24"/>
          <w:szCs w:val="24"/>
          <w:lang w:val="en-ID"/>
        </w:rPr>
        <w:t xml:space="preserve"> </w:t>
      </w:r>
    </w:p>
    <w:p w:rsidR="0037156D" w:rsidRPr="003B3D93" w:rsidRDefault="0037156D" w:rsidP="006D1014">
      <w:pPr>
        <w:pStyle w:val="ListParagraph"/>
        <w:numPr>
          <w:ilvl w:val="0"/>
          <w:numId w:val="28"/>
        </w:numPr>
        <w:spacing w:line="360" w:lineRule="auto"/>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Mencari pendamping dalam pengambilan data primer.</w:t>
      </w:r>
    </w:p>
    <w:p w:rsidR="0037156D" w:rsidRPr="003B3D93" w:rsidRDefault="0037156D" w:rsidP="006D1014">
      <w:pPr>
        <w:pStyle w:val="ListParagraph"/>
        <w:numPr>
          <w:ilvl w:val="0"/>
          <w:numId w:val="28"/>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 xml:space="preserve">Mengurus ijin penelitian di </w:t>
      </w:r>
      <w:r w:rsidRPr="003B3D93">
        <w:rPr>
          <w:rFonts w:ascii="Times New Roman" w:hAnsi="Times New Roman" w:cs="Times New Roman"/>
          <w:color w:val="222222"/>
          <w:sz w:val="24"/>
          <w:szCs w:val="24"/>
          <w:shd w:val="clear" w:color="auto" w:fill="FFFFFF"/>
        </w:rPr>
        <w:t xml:space="preserve">Badan Kesatuan Bangsa dan Politik Kabupaten Majene </w:t>
      </w:r>
      <w:r w:rsidRPr="003B3D93">
        <w:rPr>
          <w:rFonts w:ascii="Times New Roman" w:hAnsi="Times New Roman" w:cs="Times New Roman"/>
          <w:sz w:val="24"/>
          <w:szCs w:val="24"/>
          <w:bdr w:val="none" w:sz="0" w:space="0" w:color="auto" w:frame="1"/>
          <w:shd w:val="clear" w:color="auto" w:fill="FFFFFF"/>
        </w:rPr>
        <w:t>dan Dinas Kesehatan Kabupaten Majene sebagai lokasi penelitian.</w:t>
      </w:r>
    </w:p>
    <w:p w:rsidR="0037156D" w:rsidRPr="003B3D93" w:rsidRDefault="0037156D" w:rsidP="006D1014">
      <w:pPr>
        <w:pStyle w:val="ListParagraph"/>
        <w:numPr>
          <w:ilvl w:val="0"/>
          <w:numId w:val="28"/>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Mengurus permintaan data sekunder yaitu peta dasar Kabupaten Majene dari Badan Perencanaan Pembangunan Daerah (Bapeda) Kabupaten Majene, data suspek beserta data penderita TB paru BTA (+) dari 11 Puskesmas dan Rumah Sakit Umum Daerah (RSUD), data rumah sehat dan status gizi dari Dinas Kesehatan Kabupaten Majene, data jumlah penduduk miskin dari Dinas Sosial, Tenaga Kerja dan Transmigraasi (DISNAKERTRANS)</w:t>
      </w:r>
      <w:r w:rsidRPr="003B3D93">
        <w:rPr>
          <w:rFonts w:ascii="Times New Roman" w:hAnsi="Times New Roman" w:cs="Times New Roman"/>
          <w:color w:val="FF0000"/>
          <w:sz w:val="24"/>
          <w:szCs w:val="24"/>
          <w:bdr w:val="none" w:sz="0" w:space="0" w:color="auto" w:frame="1"/>
          <w:shd w:val="clear" w:color="auto" w:fill="FFFFFF"/>
        </w:rPr>
        <w:t xml:space="preserve"> </w:t>
      </w:r>
      <w:r w:rsidRPr="003B3D93">
        <w:rPr>
          <w:rFonts w:ascii="Times New Roman" w:hAnsi="Times New Roman" w:cs="Times New Roman"/>
          <w:sz w:val="24"/>
          <w:szCs w:val="24"/>
          <w:bdr w:val="none" w:sz="0" w:space="0" w:color="auto" w:frame="1"/>
          <w:shd w:val="clear" w:color="auto" w:fill="FFFFFF"/>
        </w:rPr>
        <w:t xml:space="preserve">Kabupaten Majene, serta data iklim (suhu, kelembaban dan curah hujan) dari </w:t>
      </w:r>
      <w:r w:rsidRPr="003B3D93">
        <w:rPr>
          <w:rFonts w:ascii="Times New Roman" w:hAnsi="Times New Roman" w:cs="Times New Roman"/>
          <w:color w:val="222222"/>
          <w:sz w:val="24"/>
          <w:szCs w:val="24"/>
          <w:shd w:val="clear" w:color="auto" w:fill="FFFFFF"/>
        </w:rPr>
        <w:t>Badan Meteorologi, Klimatologi dan Geofisika</w:t>
      </w:r>
      <w:r w:rsidRPr="003B3D93">
        <w:rPr>
          <w:rFonts w:ascii="Times New Roman" w:hAnsi="Times New Roman" w:cs="Times New Roman"/>
          <w:sz w:val="24"/>
          <w:szCs w:val="24"/>
          <w:bdr w:val="none" w:sz="0" w:space="0" w:color="auto" w:frame="1"/>
          <w:shd w:val="clear" w:color="auto" w:fill="FFFFFF"/>
        </w:rPr>
        <w:t xml:space="preserve"> (BMKG) Kabupaten</w:t>
      </w:r>
      <w:r w:rsidRPr="003B3D93">
        <w:rPr>
          <w:rFonts w:ascii="Times New Roman" w:hAnsi="Times New Roman" w:cs="Times New Roman"/>
          <w:color w:val="333333"/>
          <w:sz w:val="24"/>
          <w:szCs w:val="24"/>
          <w:bdr w:val="none" w:sz="0" w:space="0" w:color="auto" w:frame="1"/>
          <w:shd w:val="clear" w:color="auto" w:fill="FFFFFF"/>
        </w:rPr>
        <w:t xml:space="preserve"> </w:t>
      </w:r>
      <w:r w:rsidRPr="003B3D93">
        <w:rPr>
          <w:rFonts w:ascii="Times New Roman" w:hAnsi="Times New Roman" w:cs="Times New Roman"/>
          <w:sz w:val="24"/>
          <w:szCs w:val="24"/>
          <w:bdr w:val="none" w:sz="0" w:space="0" w:color="auto" w:frame="1"/>
          <w:shd w:val="clear" w:color="auto" w:fill="FFFFFF"/>
        </w:rPr>
        <w:t>Majene.</w:t>
      </w:r>
    </w:p>
    <w:p w:rsidR="0037156D" w:rsidRPr="003B3D93" w:rsidRDefault="0037156D" w:rsidP="006D1014">
      <w:pPr>
        <w:pStyle w:val="ListParagraph"/>
        <w:numPr>
          <w:ilvl w:val="0"/>
          <w:numId w:val="25"/>
        </w:numPr>
        <w:spacing w:line="360" w:lineRule="auto"/>
        <w:rPr>
          <w:rFonts w:ascii="Times New Roman" w:hAnsi="Times New Roman" w:cs="Times New Roman"/>
          <w:sz w:val="24"/>
          <w:szCs w:val="24"/>
          <w:u w:val="single"/>
          <w:bdr w:val="none" w:sz="0" w:space="0" w:color="auto" w:frame="1"/>
          <w:shd w:val="clear" w:color="auto" w:fill="FFFFFF"/>
        </w:rPr>
      </w:pPr>
      <w:r w:rsidRPr="003B3D93">
        <w:rPr>
          <w:rFonts w:ascii="Times New Roman" w:hAnsi="Times New Roman" w:cs="Times New Roman"/>
          <w:sz w:val="24"/>
          <w:szCs w:val="24"/>
          <w:u w:val="single"/>
          <w:bdr w:val="none" w:sz="0" w:space="0" w:color="auto" w:frame="1"/>
          <w:shd w:val="clear" w:color="auto" w:fill="FFFFFF"/>
        </w:rPr>
        <w:t>Tahap pelaksanaan</w:t>
      </w:r>
    </w:p>
    <w:p w:rsidR="0037156D" w:rsidRPr="003B3D93" w:rsidRDefault="0037156D" w:rsidP="006D1014">
      <w:pPr>
        <w:pStyle w:val="ListParagraph"/>
        <w:numPr>
          <w:ilvl w:val="0"/>
          <w:numId w:val="27"/>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Pengambilan data sekunder yang terdiri dari peta dasar, data penderita TB Paru BTA (+), data rumah sehat dan status gizi, data jumlah penduduk miskin serta data iklim (suhu, kelembaban dan curah hujan).</w:t>
      </w:r>
    </w:p>
    <w:p w:rsidR="0037156D" w:rsidRPr="00D607BA" w:rsidRDefault="0037156D" w:rsidP="0037156D">
      <w:pPr>
        <w:pStyle w:val="ListParagraph"/>
        <w:numPr>
          <w:ilvl w:val="0"/>
          <w:numId w:val="27"/>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 xml:space="preserve">Pengambilan data primer yaitu titik koordinat tempat tinggal penderita TB Paru BTA (+) dan pengukuran/observasi langsung pada ventilasi, </w:t>
      </w:r>
      <w:r w:rsidRPr="003B3D93">
        <w:rPr>
          <w:rFonts w:ascii="Times New Roman" w:hAnsi="Times New Roman" w:cs="Times New Roman"/>
          <w:sz w:val="24"/>
          <w:szCs w:val="24"/>
          <w:bdr w:val="none" w:sz="0" w:space="0" w:color="auto" w:frame="1"/>
          <w:shd w:val="clear" w:color="auto" w:fill="FFFFFF"/>
        </w:rPr>
        <w:lastRenderedPageBreak/>
        <w:t>pencahayaan, kepadatan hunian, jenis lantai, status gizi dan status  miskin pada sampel kedua.</w:t>
      </w:r>
    </w:p>
    <w:p w:rsidR="0037156D" w:rsidRPr="003B3D93" w:rsidRDefault="0037156D" w:rsidP="006D1014">
      <w:pPr>
        <w:pStyle w:val="ListParagraph"/>
        <w:numPr>
          <w:ilvl w:val="0"/>
          <w:numId w:val="26"/>
        </w:numPr>
        <w:spacing w:line="360" w:lineRule="auto"/>
        <w:rPr>
          <w:rFonts w:ascii="Times New Roman" w:hAnsi="Times New Roman" w:cs="Times New Roman"/>
          <w:sz w:val="24"/>
          <w:szCs w:val="24"/>
          <w:u w:val="single"/>
          <w:bdr w:val="none" w:sz="0" w:space="0" w:color="auto" w:frame="1"/>
          <w:shd w:val="clear" w:color="auto" w:fill="FFFFFF"/>
        </w:rPr>
      </w:pPr>
      <w:r w:rsidRPr="003B3D93">
        <w:rPr>
          <w:rFonts w:ascii="Times New Roman" w:hAnsi="Times New Roman" w:cs="Times New Roman"/>
          <w:sz w:val="24"/>
          <w:szCs w:val="24"/>
          <w:u w:val="single"/>
          <w:bdr w:val="none" w:sz="0" w:space="0" w:color="auto" w:frame="1"/>
          <w:shd w:val="clear" w:color="auto" w:fill="FFFFFF"/>
        </w:rPr>
        <w:t>Tahap akhir</w:t>
      </w:r>
    </w:p>
    <w:p w:rsidR="0037156D" w:rsidRPr="003B3D93" w:rsidRDefault="0037156D" w:rsidP="006D1014">
      <w:pPr>
        <w:pStyle w:val="ListParagraph"/>
        <w:numPr>
          <w:ilvl w:val="0"/>
          <w:numId w:val="31"/>
        </w:numPr>
        <w:spacing w:line="360" w:lineRule="auto"/>
        <w:jc w:val="both"/>
        <w:rPr>
          <w:rFonts w:ascii="Times New Roman" w:hAnsi="Times New Roman" w:cs="Times New Roman"/>
          <w:color w:val="333333"/>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 xml:space="preserve">Pengolahan data </w:t>
      </w:r>
    </w:p>
    <w:p w:rsidR="0037156D" w:rsidRPr="003B3D93" w:rsidRDefault="0037156D" w:rsidP="0037156D">
      <w:pPr>
        <w:pStyle w:val="ListParagraph"/>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 xml:space="preserve">Pengolahan data meliputi kegiatan </w:t>
      </w:r>
      <w:r w:rsidRPr="003B3D93">
        <w:rPr>
          <w:rFonts w:ascii="Times New Roman" w:hAnsi="Times New Roman" w:cs="Times New Roman"/>
          <w:i/>
          <w:sz w:val="24"/>
          <w:szCs w:val="24"/>
          <w:bdr w:val="none" w:sz="0" w:space="0" w:color="auto" w:frame="1"/>
          <w:shd w:val="clear" w:color="auto" w:fill="FFFFFF"/>
        </w:rPr>
        <w:t>editing</w:t>
      </w:r>
      <w:r w:rsidRPr="003B3D93">
        <w:rPr>
          <w:rFonts w:ascii="Times New Roman" w:hAnsi="Times New Roman" w:cs="Times New Roman"/>
          <w:sz w:val="24"/>
          <w:szCs w:val="24"/>
          <w:bdr w:val="none" w:sz="0" w:space="0" w:color="auto" w:frame="1"/>
          <w:shd w:val="clear" w:color="auto" w:fill="FFFFFF"/>
        </w:rPr>
        <w:t xml:space="preserve"> yakni memeriksa kembali kelengkapan data dan </w:t>
      </w:r>
      <w:r w:rsidRPr="003B3D93">
        <w:rPr>
          <w:rFonts w:ascii="Times New Roman" w:hAnsi="Times New Roman" w:cs="Times New Roman"/>
          <w:i/>
          <w:sz w:val="24"/>
          <w:szCs w:val="24"/>
          <w:bdr w:val="none" w:sz="0" w:space="0" w:color="auto" w:frame="1"/>
          <w:shd w:val="clear" w:color="auto" w:fill="FFFFFF"/>
        </w:rPr>
        <w:t>input</w:t>
      </w:r>
      <w:r w:rsidRPr="003B3D93">
        <w:rPr>
          <w:rFonts w:ascii="Times New Roman" w:hAnsi="Times New Roman" w:cs="Times New Roman"/>
          <w:sz w:val="24"/>
          <w:szCs w:val="24"/>
          <w:bdr w:val="none" w:sz="0" w:space="0" w:color="auto" w:frame="1"/>
          <w:shd w:val="clear" w:color="auto" w:fill="FFFFFF"/>
        </w:rPr>
        <w:t xml:space="preserve"> yakni memasukkan data berdasarkan variabel, menggunakan bantuan komputer dengan </w:t>
      </w:r>
      <w:r w:rsidRPr="003B3D93">
        <w:rPr>
          <w:rFonts w:ascii="Times New Roman" w:hAnsi="Times New Roman" w:cs="Times New Roman"/>
          <w:i/>
          <w:sz w:val="24"/>
          <w:szCs w:val="24"/>
          <w:bdr w:val="none" w:sz="0" w:space="0" w:color="auto" w:frame="1"/>
          <w:shd w:val="clear" w:color="auto" w:fill="FFFFFF"/>
        </w:rPr>
        <w:t>microsoft office exel</w:t>
      </w:r>
      <w:r w:rsidRPr="003B3D93">
        <w:rPr>
          <w:rFonts w:ascii="Times New Roman" w:hAnsi="Times New Roman" w:cs="Times New Roman"/>
          <w:sz w:val="24"/>
          <w:szCs w:val="24"/>
          <w:bdr w:val="none" w:sz="0" w:space="0" w:color="auto" w:frame="1"/>
          <w:shd w:val="clear" w:color="auto" w:fill="FFFFFF"/>
        </w:rPr>
        <w:t xml:space="preserve"> untuk mempermudah dalam melakukan perhitungan yang akan digunakan dalam pemetaan.</w:t>
      </w:r>
    </w:p>
    <w:p w:rsidR="0037156D" w:rsidRPr="003B3D93" w:rsidRDefault="0037156D" w:rsidP="006D1014">
      <w:pPr>
        <w:pStyle w:val="ListParagraph"/>
        <w:numPr>
          <w:ilvl w:val="0"/>
          <w:numId w:val="31"/>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bdr w:val="none" w:sz="0" w:space="0" w:color="auto" w:frame="1"/>
          <w:shd w:val="clear" w:color="auto" w:fill="FFFFFF"/>
        </w:rPr>
        <w:t>Analisis data</w:t>
      </w:r>
    </w:p>
    <w:p w:rsidR="0037156D" w:rsidRPr="003B3D93" w:rsidRDefault="0037156D" w:rsidP="0037156D">
      <w:pPr>
        <w:pStyle w:val="ListParagraph"/>
        <w:spacing w:line="360" w:lineRule="auto"/>
        <w:jc w:val="both"/>
        <w:rPr>
          <w:rFonts w:ascii="Times New Roman" w:hAnsi="Times New Roman" w:cs="Times New Roman"/>
          <w:sz w:val="24"/>
          <w:szCs w:val="24"/>
        </w:rPr>
      </w:pPr>
      <w:r w:rsidRPr="003B3D93">
        <w:rPr>
          <w:rFonts w:ascii="Times New Roman" w:hAnsi="Times New Roman" w:cs="Times New Roman"/>
          <w:sz w:val="24"/>
          <w:szCs w:val="24"/>
        </w:rPr>
        <w:t xml:space="preserve">Analisis data menggunakan </w:t>
      </w:r>
      <w:r w:rsidRPr="003B3D93">
        <w:rPr>
          <w:rFonts w:ascii="Times New Roman" w:hAnsi="Times New Roman" w:cs="Times New Roman"/>
          <w:i/>
          <w:sz w:val="24"/>
          <w:szCs w:val="24"/>
        </w:rPr>
        <w:t>stata</w:t>
      </w:r>
      <w:r w:rsidRPr="003B3D93">
        <w:rPr>
          <w:rFonts w:ascii="Times New Roman" w:hAnsi="Times New Roman" w:cs="Times New Roman"/>
          <w:sz w:val="24"/>
          <w:szCs w:val="24"/>
        </w:rPr>
        <w:t xml:space="preserve"> untuk mengetahui karakteristik responden, </w:t>
      </w:r>
      <w:r w:rsidRPr="003B3D93">
        <w:rPr>
          <w:rFonts w:ascii="Times New Roman" w:hAnsi="Times New Roman" w:cs="Times New Roman"/>
          <w:i/>
          <w:sz w:val="24"/>
          <w:szCs w:val="24"/>
        </w:rPr>
        <w:t>Moran’s I</w:t>
      </w:r>
      <w:r w:rsidRPr="003B3D93">
        <w:rPr>
          <w:rFonts w:ascii="Times New Roman" w:hAnsi="Times New Roman" w:cs="Times New Roman"/>
          <w:sz w:val="24"/>
          <w:szCs w:val="24"/>
          <w:shd w:val="clear" w:color="auto" w:fill="FFFFFF"/>
        </w:rPr>
        <w:t xml:space="preserve"> menggunakan </w:t>
      </w:r>
      <w:r w:rsidRPr="003B3D93">
        <w:rPr>
          <w:rFonts w:ascii="Times New Roman" w:hAnsi="Times New Roman" w:cs="Times New Roman"/>
          <w:i/>
          <w:sz w:val="24"/>
          <w:szCs w:val="24"/>
          <w:shd w:val="clear" w:color="auto" w:fill="FFFFFF"/>
        </w:rPr>
        <w:t>software Geoda dan Chi Square</w:t>
      </w:r>
      <w:r w:rsidRPr="003B3D93">
        <w:rPr>
          <w:rFonts w:ascii="Times New Roman" w:hAnsi="Times New Roman" w:cs="Times New Roman"/>
          <w:sz w:val="24"/>
          <w:szCs w:val="24"/>
          <w:shd w:val="clear" w:color="auto" w:fill="FFFFFF"/>
        </w:rPr>
        <w:t xml:space="preserve"> untuk mengetahui hubungan antara </w:t>
      </w:r>
      <w:r w:rsidRPr="003B3D93">
        <w:rPr>
          <w:rFonts w:ascii="Times New Roman" w:hAnsi="Times New Roman" w:cs="Times New Roman"/>
          <w:sz w:val="24"/>
          <w:szCs w:val="24"/>
        </w:rPr>
        <w:t xml:space="preserve">variabel independen yakni rumah tidak sehat, iklim (suhu, kelembaban dan curah hujan), status gizi dan kemiskinan dengan variabel dependen yakni kejadian TB paru BTA (+). </w:t>
      </w:r>
      <w:r w:rsidRPr="003B3D93">
        <w:rPr>
          <w:rFonts w:ascii="Times New Roman" w:hAnsi="Times New Roman" w:cs="Times New Roman"/>
          <w:sz w:val="24"/>
          <w:szCs w:val="24"/>
          <w:bdr w:val="none" w:sz="0" w:space="0" w:color="auto" w:frame="1"/>
          <w:shd w:val="clear" w:color="auto" w:fill="FFFFFF"/>
        </w:rPr>
        <w:t xml:space="preserve">Analisis data dengan </w:t>
      </w:r>
      <w:r w:rsidRPr="003B3D93">
        <w:rPr>
          <w:rFonts w:ascii="Times New Roman" w:hAnsi="Times New Roman" w:cs="Times New Roman"/>
          <w:i/>
          <w:sz w:val="24"/>
          <w:szCs w:val="24"/>
        </w:rPr>
        <w:t>purely spatial scan statistik</w:t>
      </w:r>
      <w:r w:rsidRPr="003B3D93">
        <w:rPr>
          <w:rFonts w:ascii="Times New Roman" w:hAnsi="Times New Roman" w:cs="Times New Roman"/>
          <w:sz w:val="24"/>
          <w:szCs w:val="24"/>
          <w:bdr w:val="none" w:sz="0" w:space="0" w:color="auto" w:frame="1"/>
          <w:shd w:val="clear" w:color="auto" w:fill="FFFFFF"/>
        </w:rPr>
        <w:t xml:space="preserve"> m</w:t>
      </w:r>
      <w:r w:rsidRPr="003B3D93">
        <w:rPr>
          <w:rFonts w:ascii="Times New Roman" w:hAnsi="Times New Roman" w:cs="Times New Roman"/>
          <w:sz w:val="24"/>
          <w:szCs w:val="24"/>
        </w:rPr>
        <w:t xml:space="preserve">enggunakan </w:t>
      </w:r>
      <w:r w:rsidRPr="003B3D93">
        <w:rPr>
          <w:rFonts w:ascii="Times New Roman" w:hAnsi="Times New Roman" w:cs="Times New Roman"/>
          <w:i/>
          <w:sz w:val="24"/>
          <w:szCs w:val="24"/>
        </w:rPr>
        <w:t>Software SaTScan</w:t>
      </w:r>
      <w:r w:rsidRPr="003B3D93">
        <w:rPr>
          <w:rFonts w:ascii="Times New Roman" w:hAnsi="Times New Roman" w:cs="Times New Roman"/>
          <w:sz w:val="24"/>
          <w:szCs w:val="24"/>
        </w:rPr>
        <w:t xml:space="preserve"> untuk mengetahui adanya </w:t>
      </w:r>
      <w:r w:rsidRPr="003B3D93">
        <w:rPr>
          <w:rFonts w:ascii="Times New Roman" w:hAnsi="Times New Roman" w:cs="Times New Roman"/>
          <w:i/>
          <w:sz w:val="24"/>
          <w:szCs w:val="24"/>
        </w:rPr>
        <w:t>clustering</w:t>
      </w:r>
      <w:r w:rsidRPr="003B3D93">
        <w:rPr>
          <w:rFonts w:ascii="Times New Roman" w:hAnsi="Times New Roman" w:cs="Times New Roman"/>
          <w:sz w:val="24"/>
          <w:szCs w:val="24"/>
        </w:rPr>
        <w:t xml:space="preserve"> atau pengelompokan kasus.</w:t>
      </w:r>
    </w:p>
    <w:p w:rsidR="0037156D" w:rsidRPr="003B3D93" w:rsidRDefault="0037156D" w:rsidP="006D1014">
      <w:pPr>
        <w:pStyle w:val="ListParagraph"/>
        <w:numPr>
          <w:ilvl w:val="0"/>
          <w:numId w:val="31"/>
        </w:numPr>
        <w:spacing w:line="360" w:lineRule="auto"/>
        <w:jc w:val="both"/>
        <w:rPr>
          <w:rFonts w:ascii="Times New Roman" w:hAnsi="Times New Roman" w:cs="Times New Roman"/>
          <w:sz w:val="24"/>
          <w:szCs w:val="24"/>
          <w:bdr w:val="none" w:sz="0" w:space="0" w:color="auto" w:frame="1"/>
          <w:shd w:val="clear" w:color="auto" w:fill="FFFFFF"/>
        </w:rPr>
      </w:pPr>
      <w:r w:rsidRPr="003B3D93">
        <w:rPr>
          <w:rFonts w:ascii="Times New Roman" w:hAnsi="Times New Roman" w:cs="Times New Roman"/>
          <w:sz w:val="24"/>
          <w:szCs w:val="24"/>
        </w:rPr>
        <w:t>Menyusun Laporan Hasil Penelitian</w:t>
      </w:r>
    </w:p>
    <w:p w:rsidR="009B458B" w:rsidRDefault="0037156D" w:rsidP="003B3D93">
      <w:pPr>
        <w:pStyle w:val="ListParagraph"/>
        <w:spacing w:line="360" w:lineRule="auto"/>
        <w:rPr>
          <w:rFonts w:ascii="Times New Roman" w:hAnsi="Times New Roman" w:cs="Times New Roman"/>
          <w:sz w:val="24"/>
          <w:szCs w:val="24"/>
        </w:rPr>
      </w:pPr>
      <w:r w:rsidRPr="003B3D93">
        <w:rPr>
          <w:rFonts w:ascii="Times New Roman" w:hAnsi="Times New Roman" w:cs="Times New Roman"/>
          <w:sz w:val="24"/>
          <w:szCs w:val="24"/>
        </w:rPr>
        <w:t>Hasil analisis data kemudian disusun dan diinterpretasikan dalam laporan hasil penelitian berdasarkan tujuan dan hipotesis penelitian.</w:t>
      </w:r>
    </w:p>
    <w:p w:rsidR="003B3D93" w:rsidRDefault="003B3D93" w:rsidP="003B3D9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3B3D93" w:rsidRPr="00357BBE" w:rsidRDefault="003B3D93" w:rsidP="003B3D93">
      <w:pPr>
        <w:pStyle w:val="Heading1"/>
        <w:spacing w:line="360" w:lineRule="auto"/>
        <w:jc w:val="center"/>
        <w:rPr>
          <w:rFonts w:ascii="Times New Roman" w:hAnsi="Times New Roman" w:cs="Times New Roman"/>
          <w:color w:val="auto"/>
          <w:sz w:val="24"/>
          <w:szCs w:val="24"/>
        </w:rPr>
      </w:pPr>
      <w:bookmarkStart w:id="86" w:name="_Toc484693246"/>
      <w:r>
        <w:rPr>
          <w:rFonts w:ascii="Times New Roman" w:hAnsi="Times New Roman" w:cs="Times New Roman"/>
          <w:color w:val="auto"/>
          <w:sz w:val="24"/>
          <w:szCs w:val="24"/>
        </w:rPr>
        <w:lastRenderedPageBreak/>
        <w:t>BAB IV</w:t>
      </w:r>
      <w:bookmarkEnd w:id="86"/>
    </w:p>
    <w:p w:rsidR="003B3D93" w:rsidRPr="00F8403C" w:rsidRDefault="003B3D93" w:rsidP="003B3D93">
      <w:pPr>
        <w:pStyle w:val="NoSpacing"/>
        <w:spacing w:line="360" w:lineRule="auto"/>
        <w:jc w:val="center"/>
        <w:rPr>
          <w:rFonts w:ascii="Times New Roman" w:hAnsi="Times New Roman"/>
          <w:b/>
          <w:sz w:val="24"/>
          <w:szCs w:val="24"/>
        </w:rPr>
      </w:pPr>
      <w:r>
        <w:rPr>
          <w:rFonts w:ascii="Times New Roman" w:hAnsi="Times New Roman"/>
          <w:b/>
          <w:sz w:val="24"/>
          <w:szCs w:val="24"/>
        </w:rPr>
        <w:t>HASIL</w:t>
      </w:r>
      <w:r w:rsidRPr="00F8403C">
        <w:rPr>
          <w:rFonts w:ascii="Times New Roman" w:hAnsi="Times New Roman"/>
          <w:b/>
          <w:sz w:val="24"/>
          <w:szCs w:val="24"/>
        </w:rPr>
        <w:t xml:space="preserve"> PENELITIAN</w:t>
      </w:r>
      <w:r>
        <w:rPr>
          <w:rFonts w:ascii="Times New Roman" w:hAnsi="Times New Roman"/>
          <w:b/>
          <w:sz w:val="24"/>
          <w:szCs w:val="24"/>
        </w:rPr>
        <w:t xml:space="preserve"> DAN PEMBAHASAN</w:t>
      </w:r>
    </w:p>
    <w:p w:rsidR="003B3D93" w:rsidRPr="003B3D93" w:rsidRDefault="003B3D93" w:rsidP="006D1014">
      <w:pPr>
        <w:pStyle w:val="Heading2"/>
        <w:keepNext w:val="0"/>
        <w:keepLines w:val="0"/>
        <w:numPr>
          <w:ilvl w:val="0"/>
          <w:numId w:val="39"/>
        </w:numPr>
        <w:spacing w:before="0" w:line="480" w:lineRule="auto"/>
        <w:ind w:left="426" w:hanging="357"/>
        <w:jc w:val="center"/>
        <w:rPr>
          <w:rFonts w:ascii="Times New Roman" w:hAnsi="Times New Roman" w:cs="Times New Roman"/>
          <w:color w:val="auto"/>
          <w:sz w:val="24"/>
          <w:szCs w:val="24"/>
          <w:u w:val="single"/>
        </w:rPr>
      </w:pPr>
      <w:bookmarkStart w:id="87" w:name="_Toc484693247"/>
      <w:r w:rsidRPr="003B3D93">
        <w:rPr>
          <w:rFonts w:ascii="Times New Roman" w:hAnsi="Times New Roman" w:cs="Times New Roman"/>
          <w:color w:val="auto"/>
          <w:sz w:val="24"/>
          <w:szCs w:val="24"/>
          <w:u w:val="single"/>
        </w:rPr>
        <w:t>Deskripsi Umum Lokasi Penelitian</w:t>
      </w:r>
      <w:bookmarkEnd w:id="87"/>
    </w:p>
    <w:p w:rsidR="003B3D93" w:rsidRPr="003B3D93" w:rsidRDefault="003B3D93" w:rsidP="006D1014">
      <w:pPr>
        <w:pStyle w:val="NoSpacing"/>
        <w:numPr>
          <w:ilvl w:val="0"/>
          <w:numId w:val="43"/>
        </w:numPr>
        <w:spacing w:line="360" w:lineRule="auto"/>
        <w:ind w:left="425" w:hanging="357"/>
        <w:rPr>
          <w:rFonts w:ascii="Times New Roman" w:hAnsi="Times New Roman"/>
          <w:sz w:val="24"/>
          <w:szCs w:val="24"/>
          <w:u w:val="single"/>
        </w:rPr>
      </w:pPr>
      <w:r w:rsidRPr="003B3D93">
        <w:rPr>
          <w:rFonts w:ascii="Times New Roman" w:hAnsi="Times New Roman"/>
          <w:sz w:val="24"/>
          <w:szCs w:val="24"/>
          <w:u w:val="single"/>
        </w:rPr>
        <w:t>Deskripsi Umum</w:t>
      </w:r>
    </w:p>
    <w:p w:rsidR="003B3D93" w:rsidRPr="003A3C25" w:rsidRDefault="003B3D93" w:rsidP="006D1014">
      <w:pPr>
        <w:pStyle w:val="NoSpacing"/>
        <w:numPr>
          <w:ilvl w:val="1"/>
          <w:numId w:val="8"/>
        </w:numPr>
        <w:ind w:left="850" w:hanging="357"/>
        <w:rPr>
          <w:rFonts w:ascii="Times New Roman" w:hAnsi="Times New Roman"/>
          <w:sz w:val="24"/>
          <w:szCs w:val="24"/>
        </w:rPr>
      </w:pPr>
      <w:r>
        <w:rPr>
          <w:rFonts w:ascii="Times New Roman" w:hAnsi="Times New Roman"/>
          <w:sz w:val="24"/>
          <w:szCs w:val="24"/>
        </w:rPr>
        <w:t xml:space="preserve">Letak Geografis </w:t>
      </w:r>
    </w:p>
    <w:p w:rsidR="003B3D93" w:rsidRPr="00CA6D8D" w:rsidRDefault="003B3D93" w:rsidP="003B3D93">
      <w:pPr>
        <w:pStyle w:val="NoSpacing"/>
        <w:jc w:val="center"/>
        <w:rPr>
          <w:rFonts w:ascii="Times New Roman" w:hAnsi="Times New Roman"/>
          <w:b/>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r w:rsidRPr="00CA6D8D">
        <w:rPr>
          <w:rFonts w:ascii="Times New Roman" w:hAnsi="Times New Roman"/>
          <w:sz w:val="24"/>
          <w:szCs w:val="24"/>
        </w:rPr>
        <w:t>Kabupaten Majene terletak di pesisir pa</w:t>
      </w:r>
      <w:r>
        <w:rPr>
          <w:rFonts w:ascii="Times New Roman" w:hAnsi="Times New Roman"/>
          <w:sz w:val="24"/>
          <w:szCs w:val="24"/>
        </w:rPr>
        <w:t>n</w:t>
      </w:r>
      <w:r w:rsidRPr="00CA6D8D">
        <w:rPr>
          <w:rFonts w:ascii="Times New Roman" w:hAnsi="Times New Roman"/>
          <w:sz w:val="24"/>
          <w:szCs w:val="24"/>
        </w:rPr>
        <w:t>tai barat Propinsi Sulawesi Barat memanjang dari Selatan ke Utara. Jarak Kabupaten Majene ke ibukota Propinsi Sulawesi Barat (Kota Mamuju) +146 km. Kabupaten Majene yang beribukota di  Kecamatan Banggae terletak antara 20 38’ 45” – 30 38’ 15” Lintang Selatan dan antara 1180 45’ 00” – 1190 4’ 45” Bujur Timur.</w:t>
      </w:r>
    </w:p>
    <w:p w:rsidR="003B3D93" w:rsidRDefault="003B3D93" w:rsidP="003B3D93">
      <w:pPr>
        <w:pStyle w:val="NoSpacing"/>
        <w:spacing w:line="360" w:lineRule="auto"/>
        <w:ind w:left="851" w:firstLine="720"/>
        <w:jc w:val="both"/>
        <w:rPr>
          <w:rFonts w:ascii="Times New Roman" w:hAnsi="Times New Roman"/>
          <w:sz w:val="24"/>
          <w:szCs w:val="24"/>
        </w:rPr>
      </w:pPr>
      <w:r w:rsidRPr="00CA6D8D">
        <w:rPr>
          <w:rFonts w:ascii="Times New Roman" w:hAnsi="Times New Roman"/>
          <w:sz w:val="24"/>
          <w:szCs w:val="24"/>
        </w:rPr>
        <w:t>Dibandingkan dengan kabupaten lain, Luas wilayah Kabupaten Majene merupakan yang terkecil dari 5 k</w:t>
      </w:r>
      <w:r>
        <w:rPr>
          <w:rFonts w:ascii="Times New Roman" w:hAnsi="Times New Roman"/>
          <w:sz w:val="24"/>
          <w:szCs w:val="24"/>
        </w:rPr>
        <w:t>abupaten lainnya yaitu  947,84 K</w:t>
      </w:r>
      <w:r w:rsidRPr="00CA6D8D">
        <w:rPr>
          <w:rFonts w:ascii="Times New Roman" w:hAnsi="Times New Roman"/>
          <w:sz w:val="24"/>
          <w:szCs w:val="24"/>
        </w:rPr>
        <w:t>m</w:t>
      </w:r>
      <w:r w:rsidRPr="00CA6D8D">
        <w:rPr>
          <w:rFonts w:ascii="Times New Roman" w:hAnsi="Times New Roman"/>
          <w:sz w:val="24"/>
          <w:szCs w:val="24"/>
          <w:vertAlign w:val="superscript"/>
        </w:rPr>
        <w:t xml:space="preserve">2 </w:t>
      </w:r>
      <w:r w:rsidRPr="00CA6D8D">
        <w:rPr>
          <w:rFonts w:ascii="Times New Roman" w:hAnsi="Times New Roman"/>
          <w:sz w:val="24"/>
          <w:szCs w:val="24"/>
        </w:rPr>
        <w:t xml:space="preserve">atau 5,18% dari luas Propinsi Sulawesi Barat. Terdiri dari 8 kecamatan, 82 desa/kelurahan dan 361 SLS (Satuan Lingkungan Setempat) yang terbagi dalam 257 dusun dan 104 lingkungan. Secara administratif </w:t>
      </w:r>
      <w:r>
        <w:rPr>
          <w:rFonts w:ascii="Times New Roman" w:hAnsi="Times New Roman"/>
          <w:sz w:val="24"/>
          <w:szCs w:val="24"/>
        </w:rPr>
        <w:t xml:space="preserve"> </w:t>
      </w:r>
      <w:r w:rsidRPr="00CA6D8D">
        <w:rPr>
          <w:rFonts w:ascii="Times New Roman" w:hAnsi="Times New Roman"/>
          <w:sz w:val="24"/>
          <w:szCs w:val="24"/>
        </w:rPr>
        <w:t>Kabupaten Majene berbatasan dengan wilayah-wilayah</w:t>
      </w:r>
      <w:r>
        <w:rPr>
          <w:rFonts w:ascii="Times New Roman" w:hAnsi="Times New Roman"/>
          <w:sz w:val="24"/>
          <w:szCs w:val="24"/>
        </w:rPr>
        <w:t xml:space="preserve"> </w:t>
      </w:r>
      <w:r w:rsidRPr="00CA6D8D">
        <w:rPr>
          <w:rFonts w:ascii="Times New Roman" w:hAnsi="Times New Roman"/>
          <w:sz w:val="24"/>
          <w:szCs w:val="24"/>
        </w:rPr>
        <w:t>:</w:t>
      </w:r>
    </w:p>
    <w:p w:rsidR="003B3D93" w:rsidRDefault="003B3D93" w:rsidP="003B3D93">
      <w:pPr>
        <w:pStyle w:val="NoSpacing"/>
        <w:spacing w:line="360" w:lineRule="auto"/>
        <w:ind w:left="142" w:firstLine="720"/>
        <w:jc w:val="both"/>
        <w:rPr>
          <w:rFonts w:ascii="Times New Roman" w:hAnsi="Times New Roman"/>
          <w:sz w:val="24"/>
          <w:szCs w:val="24"/>
        </w:rPr>
      </w:pPr>
      <w:r>
        <w:rPr>
          <w:rFonts w:ascii="Times New Roman" w:hAnsi="Times New Roman"/>
          <w:sz w:val="24"/>
          <w:szCs w:val="24"/>
        </w:rPr>
        <w:t xml:space="preserve">1) </w:t>
      </w:r>
      <w:r w:rsidRPr="009E6E9C">
        <w:rPr>
          <w:rFonts w:ascii="Times New Roman" w:hAnsi="Times New Roman"/>
          <w:sz w:val="24"/>
          <w:szCs w:val="24"/>
        </w:rPr>
        <w:t>Sebelah Utara berbatasan dengan Kabupaten Mamuju</w:t>
      </w:r>
      <w:r>
        <w:rPr>
          <w:rFonts w:ascii="Times New Roman" w:hAnsi="Times New Roman"/>
          <w:sz w:val="24"/>
          <w:szCs w:val="24"/>
        </w:rPr>
        <w:t xml:space="preserve"> </w:t>
      </w:r>
    </w:p>
    <w:p w:rsidR="003B3D93" w:rsidRDefault="003B3D93" w:rsidP="003B3D93">
      <w:pPr>
        <w:pStyle w:val="NoSpacing"/>
        <w:spacing w:line="360" w:lineRule="auto"/>
        <w:ind w:left="720" w:firstLine="142"/>
        <w:jc w:val="both"/>
        <w:rPr>
          <w:rFonts w:ascii="Times New Roman" w:hAnsi="Times New Roman"/>
          <w:sz w:val="24"/>
          <w:szCs w:val="24"/>
        </w:rPr>
      </w:pPr>
      <w:r>
        <w:rPr>
          <w:rFonts w:ascii="Times New Roman" w:hAnsi="Times New Roman"/>
          <w:sz w:val="24"/>
          <w:szCs w:val="24"/>
        </w:rPr>
        <w:t xml:space="preserve">2) </w:t>
      </w:r>
      <w:r w:rsidRPr="009E6E9C">
        <w:rPr>
          <w:rFonts w:ascii="Times New Roman" w:hAnsi="Times New Roman"/>
          <w:sz w:val="24"/>
          <w:szCs w:val="24"/>
        </w:rPr>
        <w:t>Sebelah Timur berbat</w:t>
      </w:r>
      <w:r>
        <w:rPr>
          <w:rFonts w:ascii="Times New Roman" w:hAnsi="Times New Roman"/>
          <w:sz w:val="24"/>
          <w:szCs w:val="24"/>
        </w:rPr>
        <w:t xml:space="preserve">asaan dengan kabupaten Polewali </w:t>
      </w:r>
      <w:r w:rsidRPr="009E6E9C">
        <w:rPr>
          <w:rFonts w:ascii="Times New Roman" w:hAnsi="Times New Roman"/>
          <w:sz w:val="24"/>
          <w:szCs w:val="24"/>
        </w:rPr>
        <w:t xml:space="preserve">Mandar dan </w:t>
      </w:r>
    </w:p>
    <w:p w:rsidR="003B3D93" w:rsidRDefault="003B3D93" w:rsidP="003B3D93">
      <w:pPr>
        <w:pStyle w:val="NoSpacing"/>
        <w:spacing w:line="360" w:lineRule="auto"/>
        <w:ind w:left="720" w:firstLine="142"/>
        <w:jc w:val="both"/>
        <w:rPr>
          <w:rFonts w:ascii="Times New Roman" w:hAnsi="Times New Roman"/>
          <w:sz w:val="24"/>
          <w:szCs w:val="24"/>
        </w:rPr>
      </w:pPr>
      <w:r>
        <w:rPr>
          <w:rFonts w:ascii="Times New Roman" w:hAnsi="Times New Roman"/>
          <w:sz w:val="24"/>
          <w:szCs w:val="24"/>
        </w:rPr>
        <w:t xml:space="preserve">     </w:t>
      </w:r>
      <w:r w:rsidRPr="009E6E9C">
        <w:rPr>
          <w:rFonts w:ascii="Times New Roman" w:hAnsi="Times New Roman"/>
          <w:sz w:val="24"/>
          <w:szCs w:val="24"/>
        </w:rPr>
        <w:t>Mamasa</w:t>
      </w:r>
      <w:r>
        <w:rPr>
          <w:rFonts w:ascii="Times New Roman" w:hAnsi="Times New Roman"/>
          <w:sz w:val="24"/>
          <w:szCs w:val="24"/>
        </w:rPr>
        <w:t xml:space="preserve"> </w:t>
      </w:r>
    </w:p>
    <w:p w:rsidR="003B3D93" w:rsidRDefault="003B3D93" w:rsidP="003B3D93">
      <w:pPr>
        <w:pStyle w:val="NoSpacing"/>
        <w:spacing w:line="360" w:lineRule="auto"/>
        <w:ind w:left="142" w:firstLine="720"/>
        <w:jc w:val="both"/>
        <w:rPr>
          <w:rFonts w:ascii="Times New Roman" w:hAnsi="Times New Roman"/>
          <w:sz w:val="24"/>
          <w:szCs w:val="24"/>
        </w:rPr>
      </w:pPr>
      <w:r>
        <w:rPr>
          <w:rFonts w:ascii="Times New Roman" w:hAnsi="Times New Roman"/>
          <w:sz w:val="24"/>
          <w:szCs w:val="24"/>
        </w:rPr>
        <w:t xml:space="preserve">3) </w:t>
      </w:r>
      <w:r w:rsidRPr="009E6E9C">
        <w:rPr>
          <w:rFonts w:ascii="Times New Roman" w:hAnsi="Times New Roman"/>
          <w:sz w:val="24"/>
          <w:szCs w:val="24"/>
        </w:rPr>
        <w:t>Sebelah Selatan berbatasan dengan Teluk Mandar</w:t>
      </w:r>
    </w:p>
    <w:p w:rsidR="003B3D93" w:rsidRDefault="003B3D93" w:rsidP="003B3D93">
      <w:pPr>
        <w:pStyle w:val="NoSpacing"/>
        <w:spacing w:line="360" w:lineRule="auto"/>
        <w:ind w:left="142" w:firstLine="720"/>
        <w:jc w:val="both"/>
        <w:rPr>
          <w:rFonts w:ascii="Times New Roman" w:hAnsi="Times New Roman"/>
          <w:sz w:val="24"/>
          <w:szCs w:val="24"/>
        </w:rPr>
      </w:pPr>
      <w:r>
        <w:rPr>
          <w:rFonts w:ascii="Times New Roman" w:hAnsi="Times New Roman"/>
          <w:sz w:val="24"/>
          <w:szCs w:val="24"/>
        </w:rPr>
        <w:t xml:space="preserve">4) </w:t>
      </w:r>
      <w:r w:rsidRPr="009E6E9C">
        <w:rPr>
          <w:rFonts w:ascii="Times New Roman" w:hAnsi="Times New Roman"/>
          <w:sz w:val="24"/>
          <w:szCs w:val="24"/>
        </w:rPr>
        <w:t>Sebelah Barat  berbatasan dengan Selat Makassar</w:t>
      </w:r>
      <w:r>
        <w:rPr>
          <w:rFonts w:ascii="Times New Roman" w:hAnsi="Times New Roman"/>
          <w:sz w:val="24"/>
          <w:szCs w:val="24"/>
        </w:rPr>
        <w:t>.</w:t>
      </w:r>
    </w:p>
    <w:p w:rsidR="003B3D93" w:rsidRDefault="003B3D93" w:rsidP="003B3D93">
      <w:pPr>
        <w:pStyle w:val="NoSpacing"/>
        <w:spacing w:line="360" w:lineRule="auto"/>
        <w:ind w:left="851" w:firstLine="720"/>
        <w:jc w:val="both"/>
        <w:rPr>
          <w:rFonts w:ascii="Times New Roman" w:hAnsi="Times New Roman"/>
          <w:sz w:val="24"/>
          <w:szCs w:val="24"/>
        </w:rPr>
      </w:pPr>
      <w:r>
        <w:rPr>
          <w:rFonts w:ascii="Times New Roman" w:hAnsi="Times New Roman"/>
          <w:sz w:val="24"/>
          <w:szCs w:val="24"/>
        </w:rPr>
        <w:t xml:space="preserve">Letak Kabupaten Majene yang berbatasan dengan selat makassar dan teluk mandar sehingga mengalami angin musim yang menyebabkan curah hujan lebih tinggi, curah hujan yang tinggi  sering diikuti oleh meningkatnya penyakit menular seperti DBD, malaria dan diare. </w:t>
      </w: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7F2F1D" w:rsidP="003B3D93">
      <w:pPr>
        <w:pStyle w:val="NoSpacing"/>
        <w:spacing w:line="360" w:lineRule="auto"/>
        <w:ind w:left="851" w:firstLine="720"/>
        <w:jc w:val="both"/>
        <w:rPr>
          <w:rFonts w:ascii="Times New Roman" w:hAnsi="Times New Roman"/>
          <w:sz w:val="24"/>
          <w:szCs w:val="24"/>
        </w:rPr>
      </w:pPr>
      <w:r>
        <w:rPr>
          <w:noProof/>
          <w:lang w:eastAsia="id-ID"/>
        </w:rPr>
        <w:lastRenderedPageBreak/>
        <mc:AlternateContent>
          <mc:Choice Requires="wps">
            <w:drawing>
              <wp:anchor distT="0" distB="0" distL="114300" distR="114300" simplePos="0" relativeHeight="251761664" behindDoc="0" locked="0" layoutInCell="1" allowOverlap="1" wp14:anchorId="38EF855D" wp14:editId="57DC0857">
                <wp:simplePos x="0" y="0"/>
                <wp:positionH relativeFrom="column">
                  <wp:posOffset>-328295</wp:posOffset>
                </wp:positionH>
                <wp:positionV relativeFrom="paragraph">
                  <wp:posOffset>7276465</wp:posOffset>
                </wp:positionV>
                <wp:extent cx="5419725" cy="63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rsidR="00042603" w:rsidRPr="007F2F1D" w:rsidRDefault="00042603" w:rsidP="007F2F1D">
                            <w:pPr>
                              <w:pStyle w:val="Caption"/>
                              <w:jc w:val="center"/>
                              <w:rPr>
                                <w:rFonts w:ascii="Times New Roman" w:eastAsia="Calibri" w:hAnsi="Times New Roman"/>
                                <w:b w:val="0"/>
                                <w:noProof/>
                                <w:color w:val="000000" w:themeColor="text1"/>
                                <w:sz w:val="24"/>
                                <w:szCs w:val="24"/>
                              </w:rPr>
                            </w:pPr>
                            <w:bookmarkStart w:id="88" w:name="_Toc484962513"/>
                            <w:bookmarkStart w:id="89" w:name="_Toc484963721"/>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5</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Peta Wilayah Kabupaten Majene</w:t>
                            </w:r>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9" o:spid="_x0000_s1043" type="#_x0000_t202" style="position:absolute;left:0;text-align:left;margin-left:-25.85pt;margin-top:572.95pt;width:426.7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" stroked="f">
                <v:textbox style="mso-fit-shape-to-text:t" inset="0,0,0,0">
                  <w:txbxContent>
                    <w:p w:rsidR="00042603" w:rsidRPr="007F2F1D" w:rsidRDefault="00042603" w:rsidP="007F2F1D">
                      <w:pPr>
                        <w:pStyle w:val="Caption"/>
                        <w:jc w:val="center"/>
                        <w:rPr>
                          <w:rFonts w:ascii="Times New Roman" w:eastAsia="Calibri" w:hAnsi="Times New Roman"/>
                          <w:b w:val="0"/>
                          <w:noProof/>
                          <w:color w:val="000000" w:themeColor="text1"/>
                          <w:sz w:val="24"/>
                          <w:szCs w:val="24"/>
                        </w:rPr>
                      </w:pPr>
                      <w:bookmarkStart w:id="96" w:name="_Toc484962513"/>
                      <w:bookmarkStart w:id="97" w:name="_Toc484963721"/>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5</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Peta Wilayah Kabupaten Majene</w:t>
                      </w:r>
                      <w:bookmarkEnd w:id="96"/>
                      <w:bookmarkEnd w:id="97"/>
                    </w:p>
                  </w:txbxContent>
                </v:textbox>
              </v:shape>
            </w:pict>
          </mc:Fallback>
        </mc:AlternateContent>
      </w:r>
      <w:r w:rsidR="003B3D93">
        <w:rPr>
          <w:rFonts w:ascii="Times New Roman" w:hAnsi="Times New Roman"/>
          <w:noProof/>
          <w:sz w:val="24"/>
          <w:szCs w:val="24"/>
          <w:lang w:eastAsia="id-ID"/>
        </w:rPr>
        <w:drawing>
          <wp:anchor distT="0" distB="0" distL="114300" distR="114300" simplePos="0" relativeHeight="251729920" behindDoc="0" locked="0" layoutInCell="1" allowOverlap="1" wp14:anchorId="2F38DD5B" wp14:editId="3390A72E">
            <wp:simplePos x="0" y="0"/>
            <wp:positionH relativeFrom="column">
              <wp:posOffset>-328295</wp:posOffset>
            </wp:positionH>
            <wp:positionV relativeFrom="paragraph">
              <wp:posOffset>-598494</wp:posOffset>
            </wp:positionV>
            <wp:extent cx="5419725" cy="7817485"/>
            <wp:effectExtent l="0" t="0" r="9525" b="0"/>
            <wp:wrapNone/>
            <wp:docPr id="45" name="Picture 45" descr="F:\Kab Majene\01. PETA DASAR\maje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ab Majene\01. PETA DASAR\majene map.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124" b="3016"/>
                    <a:stretch/>
                  </pic:blipFill>
                  <pic:spPr bwMode="auto">
                    <a:xfrm>
                      <a:off x="0" y="0"/>
                      <a:ext cx="5419725" cy="7817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Pr="00C8110F" w:rsidRDefault="003B3D93" w:rsidP="003B3D93">
      <w:pPr>
        <w:pStyle w:val="NoSpacing"/>
        <w:spacing w:line="360" w:lineRule="auto"/>
        <w:ind w:left="851" w:firstLine="720"/>
        <w:jc w:val="both"/>
        <w:rPr>
          <w:rFonts w:ascii="Times New Roman" w:hAnsi="Times New Roman"/>
          <w:sz w:val="24"/>
          <w:szCs w:val="24"/>
        </w:rPr>
      </w:pPr>
    </w:p>
    <w:p w:rsidR="003B3D93" w:rsidRDefault="003B3D93" w:rsidP="006D1014">
      <w:pPr>
        <w:pStyle w:val="NoSpacing"/>
        <w:numPr>
          <w:ilvl w:val="1"/>
          <w:numId w:val="8"/>
        </w:numPr>
        <w:spacing w:line="360" w:lineRule="auto"/>
        <w:ind w:left="850" w:hanging="357"/>
        <w:jc w:val="both"/>
        <w:rPr>
          <w:rFonts w:ascii="Times New Roman" w:hAnsi="Times New Roman"/>
          <w:color w:val="000000"/>
          <w:sz w:val="24"/>
          <w:szCs w:val="24"/>
          <w:shd w:val="clear" w:color="auto" w:fill="FFFFFF"/>
        </w:rPr>
      </w:pPr>
      <w:r>
        <w:rPr>
          <w:rFonts w:ascii="Times New Roman" w:hAnsi="Times New Roman"/>
          <w:sz w:val="24"/>
          <w:szCs w:val="24"/>
        </w:rPr>
        <w:t>Iklim</w:t>
      </w:r>
    </w:p>
    <w:p w:rsidR="003B3D93" w:rsidRDefault="003B3D93" w:rsidP="003B3D93">
      <w:pPr>
        <w:pStyle w:val="NoSpacing"/>
        <w:spacing w:line="360" w:lineRule="auto"/>
        <w:ind w:left="916" w:firstLine="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Kondisi iklim di wilayah Kabupaten Majene secara umum ditandai dengan hari hujan dan curah hujan yang relatif tinggi. Tentu saja ini sangat dipengaruhi oleh angin musim yang disebabkan wilayahnya berbatasan dengan laut lepas (Selat Makassar dan Teluk Mandar). Kondisi iklim di Kabupaten Majene memiliki rata-rata temperatur berkisar 27,8 </w:t>
      </w:r>
      <w:r w:rsidRPr="00A1057F">
        <w:rPr>
          <w:rFonts w:ascii="Times New Roman" w:hAnsi="Times New Roman"/>
          <w:color w:val="000000"/>
          <w:sz w:val="24"/>
          <w:szCs w:val="24"/>
          <w:shd w:val="clear" w:color="auto" w:fill="FFFFFF"/>
          <w:vertAlign w:val="superscript"/>
        </w:rPr>
        <w:t>0</w:t>
      </w:r>
      <w:r w:rsidRPr="00A1057F">
        <w:rPr>
          <w:rFonts w:ascii="Times New Roman" w:hAnsi="Times New Roman"/>
          <w:color w:val="000000"/>
          <w:sz w:val="24"/>
          <w:szCs w:val="24"/>
          <w:shd w:val="clear" w:color="auto" w:fill="FFFFFF"/>
        </w:rPr>
        <w:t>C</w:t>
      </w:r>
      <w:r>
        <w:rPr>
          <w:rFonts w:ascii="Times New Roman" w:hAnsi="Times New Roman"/>
          <w:color w:val="000000"/>
          <w:sz w:val="24"/>
          <w:szCs w:val="24"/>
          <w:shd w:val="clear" w:color="auto" w:fill="FFFFFF"/>
        </w:rPr>
        <w:t xml:space="preserve">, dengan suhu minimum 28,6 </w:t>
      </w:r>
      <w:r w:rsidRPr="00A1057F">
        <w:rPr>
          <w:rFonts w:ascii="Times New Roman" w:hAnsi="Times New Roman"/>
          <w:color w:val="000000"/>
          <w:sz w:val="24"/>
          <w:szCs w:val="24"/>
          <w:shd w:val="clear" w:color="auto" w:fill="FFFFFF"/>
          <w:vertAlign w:val="superscript"/>
        </w:rPr>
        <w:t>0</w:t>
      </w:r>
      <w:r w:rsidRPr="00A1057F">
        <w:rPr>
          <w:rFonts w:ascii="Times New Roman" w:hAnsi="Times New Roman"/>
          <w:color w:val="000000"/>
          <w:sz w:val="24"/>
          <w:szCs w:val="24"/>
          <w:shd w:val="clear" w:color="auto" w:fill="FFFFFF"/>
        </w:rPr>
        <w:t>C</w:t>
      </w:r>
      <w:r>
        <w:rPr>
          <w:rFonts w:ascii="Times New Roman" w:hAnsi="Times New Roman"/>
          <w:color w:val="000000"/>
          <w:sz w:val="24"/>
          <w:szCs w:val="24"/>
          <w:shd w:val="clear" w:color="auto" w:fill="FFFFFF"/>
        </w:rPr>
        <w:t xml:space="preserve"> dan suhu maksimum 28,6 </w:t>
      </w:r>
      <w:r w:rsidRPr="00A1057F">
        <w:rPr>
          <w:rFonts w:ascii="Times New Roman" w:hAnsi="Times New Roman"/>
          <w:color w:val="000000"/>
          <w:sz w:val="24"/>
          <w:szCs w:val="24"/>
          <w:shd w:val="clear" w:color="auto" w:fill="FFFFFF"/>
          <w:vertAlign w:val="superscript"/>
        </w:rPr>
        <w:t>0</w:t>
      </w:r>
      <w:r w:rsidRPr="00A1057F">
        <w:rPr>
          <w:rFonts w:ascii="Times New Roman" w:hAnsi="Times New Roman"/>
          <w:color w:val="000000"/>
          <w:sz w:val="24"/>
          <w:szCs w:val="24"/>
          <w:shd w:val="clear" w:color="auto" w:fill="FFFFFF"/>
        </w:rPr>
        <w:t>C</w:t>
      </w:r>
      <w:r>
        <w:rPr>
          <w:rFonts w:ascii="Times New Roman" w:hAnsi="Times New Roman"/>
          <w:color w:val="000000"/>
          <w:sz w:val="24"/>
          <w:szCs w:val="24"/>
          <w:shd w:val="clear" w:color="auto" w:fill="FFFFFF"/>
        </w:rPr>
        <w:t>. Menurut catatan Stasiun Meteorologi dan Geofisika, kelembaban udara di Kabupaten Majene dan sekitarnya sepanjang tahun 2016 berkisar 73 persen sampai 83 persen atau rata-rata kelembaban udara berkisar 80 persen. Curah hujan tertinggi pada bulan Oktober sebesar 524 mm</w:t>
      </w:r>
      <w:r w:rsidRPr="00A1057F">
        <w:rPr>
          <w:rFonts w:ascii="Times New Roman" w:hAnsi="Times New Roman"/>
          <w:color w:val="000000"/>
          <w:sz w:val="24"/>
          <w:szCs w:val="24"/>
          <w:shd w:val="clear" w:color="auto" w:fill="FFFFFF"/>
          <w:vertAlign w:val="superscript"/>
        </w:rPr>
        <w:t>3</w:t>
      </w:r>
      <w:r>
        <w:rPr>
          <w:rFonts w:ascii="Times New Roman" w:hAnsi="Times New Roman"/>
          <w:color w:val="000000"/>
          <w:sz w:val="24"/>
          <w:szCs w:val="24"/>
          <w:shd w:val="clear" w:color="auto" w:fill="FFFFFF"/>
          <w:vertAlign w:val="superscript"/>
        </w:rPr>
        <w:t xml:space="preserve"> </w:t>
      </w:r>
      <w:r>
        <w:rPr>
          <w:rFonts w:ascii="Times New Roman" w:hAnsi="Times New Roman"/>
          <w:color w:val="000000"/>
          <w:sz w:val="24"/>
          <w:szCs w:val="24"/>
          <w:shd w:val="clear" w:color="auto" w:fill="FFFFFF"/>
        </w:rPr>
        <w:t>dengan 14 HH, sedangkan curah hujan terendah pada bulan Juli sebesar 17  mm</w:t>
      </w:r>
      <w:r w:rsidRPr="00A1057F">
        <w:rPr>
          <w:rFonts w:ascii="Times New Roman" w:hAnsi="Times New Roman"/>
          <w:color w:val="000000"/>
          <w:sz w:val="24"/>
          <w:szCs w:val="24"/>
          <w:shd w:val="clear" w:color="auto" w:fill="FFFFFF"/>
          <w:vertAlign w:val="superscript"/>
        </w:rPr>
        <w:t>3</w:t>
      </w:r>
      <w:r>
        <w:rPr>
          <w:rFonts w:ascii="Times New Roman" w:hAnsi="Times New Roman"/>
          <w:color w:val="000000"/>
          <w:sz w:val="24"/>
          <w:szCs w:val="24"/>
          <w:shd w:val="clear" w:color="auto" w:fill="FFFFFF"/>
          <w:vertAlign w:val="superscript"/>
        </w:rPr>
        <w:t xml:space="preserve"> </w:t>
      </w:r>
      <w:r>
        <w:rPr>
          <w:rFonts w:ascii="Times New Roman" w:hAnsi="Times New Roman"/>
          <w:color w:val="000000"/>
          <w:sz w:val="24"/>
          <w:szCs w:val="24"/>
          <w:shd w:val="clear" w:color="auto" w:fill="FFFFFF"/>
        </w:rPr>
        <w:t>dengan 5 HH.</w:t>
      </w:r>
    </w:p>
    <w:p w:rsidR="003B3D93" w:rsidRDefault="003B3D93" w:rsidP="003B3D93">
      <w:pPr>
        <w:pStyle w:val="NoSpacing"/>
        <w:spacing w:line="360" w:lineRule="auto"/>
        <w:ind w:left="916" w:firstLine="720"/>
        <w:jc w:val="both"/>
        <w:rPr>
          <w:rFonts w:ascii="Times New Roman" w:hAnsi="Times New Roman"/>
          <w:color w:val="000000"/>
          <w:sz w:val="24"/>
          <w:szCs w:val="24"/>
          <w:shd w:val="clear" w:color="auto" w:fill="FFFFFF"/>
        </w:rPr>
      </w:pPr>
      <w:r>
        <w:rPr>
          <w:rFonts w:ascii="Times New Roman" w:hAnsi="Times New Roman"/>
          <w:sz w:val="24"/>
          <w:szCs w:val="24"/>
        </w:rPr>
        <w:t xml:space="preserve">Sebagai wilayah yang beriklim tropis Kabupaten Majene juga berpotensi terhadap penyakit-penyakit khas tropis seperti malaria, lepra, filariasis, tuberkulosis, pneumonia, HIV/AIDS, diare dan chikungunya. Frekwensi timbulnya malaria, demam berdarah dan diare yang cenderung meningkat ketika curah hujan tinggi, terutama terjadi pada penduduk yang rentan seperti gizi buruk dan sanitasi yang kurang.     </w:t>
      </w:r>
    </w:p>
    <w:p w:rsidR="003B3D93" w:rsidRDefault="003B3D93" w:rsidP="006D1014">
      <w:pPr>
        <w:pStyle w:val="NoSpacing"/>
        <w:numPr>
          <w:ilvl w:val="1"/>
          <w:numId w:val="8"/>
        </w:numPr>
        <w:spacing w:line="360" w:lineRule="auto"/>
        <w:ind w:left="993"/>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Topografi</w:t>
      </w: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r w:rsidRPr="005B3CD6">
        <w:rPr>
          <w:rFonts w:ascii="Times New Roman" w:hAnsi="Times New Roman"/>
          <w:color w:val="000000"/>
          <w:sz w:val="24"/>
          <w:szCs w:val="24"/>
          <w:shd w:val="clear" w:color="auto" w:fill="FFFFFF"/>
        </w:rPr>
        <w:t xml:space="preserve">Kabupaten Majene berada pada ketinggian yang bervariasi antara 0 – 1.600 meter di atas permukaan laut, </w:t>
      </w:r>
      <w:r>
        <w:rPr>
          <w:rFonts w:ascii="Times New Roman" w:hAnsi="Times New Roman"/>
          <w:color w:val="000000"/>
          <w:sz w:val="24"/>
          <w:szCs w:val="24"/>
          <w:shd w:val="clear" w:color="auto" w:fill="FFFFFF"/>
        </w:rPr>
        <w:t xml:space="preserve">kondisi geografis daerah ini terbagi atas tiga wilayah yang meliputi: perairan, dataran dan pegunungan. Untuk wilayah perairaan yang mencapai 1.000 Kilometer terdapat 450 hektar areal tambak, wilayah dataran merupakan daerah dengan kondisi tanah yang sebagian besar tandus, yaitu pasir bercampur batu kapur, kendati demikian terdapat sawah tadah hujan pada Kecamatan Sendana dan Malunda, untuk wilayah pegunungan sebagian </w:t>
      </w:r>
      <w:r w:rsidRPr="005B3CD6">
        <w:rPr>
          <w:rFonts w:ascii="Times New Roman" w:hAnsi="Times New Roman"/>
          <w:color w:val="000000"/>
          <w:sz w:val="24"/>
          <w:szCs w:val="24"/>
          <w:shd w:val="clear" w:color="auto" w:fill="FFFFFF"/>
        </w:rPr>
        <w:t xml:space="preserve">besar merupakan lahan perbukitan dengan vegetasi yang mulai rusak </w:t>
      </w:r>
      <w:r w:rsidRPr="005B3CD6">
        <w:rPr>
          <w:rFonts w:ascii="Times New Roman" w:hAnsi="Times New Roman"/>
          <w:color w:val="000000"/>
          <w:sz w:val="24"/>
          <w:szCs w:val="24"/>
          <w:shd w:val="clear" w:color="auto" w:fill="FFFFFF"/>
        </w:rPr>
        <w:lastRenderedPageBreak/>
        <w:t>akibat adanya pembukaan hutan menjadi sawah ladang (30% dari luas total 94,784 ha).</w:t>
      </w: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Penyebaran penduduk beragam dari yang tinggal di daerah pesisir pantai hingga di daerah ketinggian atau pegunungan. Pola pemukiman </w:t>
      </w:r>
      <w:r w:rsidR="00E90E60">
        <w:rPr>
          <w:rFonts w:ascii="Times New Roman" w:hAnsi="Times New Roman"/>
          <w:color w:val="000000"/>
          <w:sz w:val="24"/>
          <w:szCs w:val="24"/>
          <w:shd w:val="clear" w:color="auto" w:fill="FFFFFF"/>
        </w:rPr>
        <w:t>yaitu</w:t>
      </w:r>
      <w:r>
        <w:rPr>
          <w:rFonts w:ascii="Times New Roman" w:hAnsi="Times New Roman"/>
          <w:color w:val="000000"/>
          <w:sz w:val="24"/>
          <w:szCs w:val="24"/>
          <w:shd w:val="clear" w:color="auto" w:fill="FFFFFF"/>
        </w:rPr>
        <w:t xml:space="preserve"> memanjang mengikuti jalan, sungai atau pantai dan mengelom</w:t>
      </w:r>
      <w:r w:rsidR="00E90E60">
        <w:rPr>
          <w:rFonts w:ascii="Times New Roman" w:hAnsi="Times New Roman"/>
          <w:color w:val="000000"/>
          <w:sz w:val="24"/>
          <w:szCs w:val="24"/>
          <w:shd w:val="clear" w:color="auto" w:fill="FFFFFF"/>
        </w:rPr>
        <w:t xml:space="preserve">pok membentuk unit dan menyebar yang </w:t>
      </w:r>
      <w:r>
        <w:rPr>
          <w:rFonts w:ascii="Times New Roman" w:hAnsi="Times New Roman"/>
          <w:color w:val="000000"/>
          <w:sz w:val="24"/>
          <w:szCs w:val="24"/>
          <w:shd w:val="clear" w:color="auto" w:fill="FFFFFF"/>
        </w:rPr>
        <w:t xml:space="preserve"> umumnya terdapat di daerah pegunungan atau daerah dataran tinggi dan terkadang terisolir. Ketinggian wilayah di atas permukaan laut </w:t>
      </w:r>
      <w:r w:rsidR="00E90E60">
        <w:rPr>
          <w:rFonts w:ascii="Times New Roman" w:hAnsi="Times New Roman"/>
          <w:color w:val="000000"/>
          <w:sz w:val="24"/>
          <w:szCs w:val="24"/>
          <w:shd w:val="clear" w:color="auto" w:fill="FFFFFF"/>
        </w:rPr>
        <w:t xml:space="preserve">di </w:t>
      </w:r>
      <w:r>
        <w:rPr>
          <w:rFonts w:ascii="Times New Roman" w:hAnsi="Times New Roman"/>
          <w:color w:val="000000"/>
          <w:sz w:val="24"/>
          <w:szCs w:val="24"/>
          <w:shd w:val="clear" w:color="auto" w:fill="FFFFFF"/>
        </w:rPr>
        <w:t>Kecamatan Banggae dan Banggae Timur adalah 0 - 500 m, Kecamatan Pamboang, Kecamatan Sendana, Tammerodo dan Tubo Sendana 0 – 1.000</w:t>
      </w:r>
      <w:r w:rsidR="00E90E60">
        <w:rPr>
          <w:rFonts w:ascii="Times New Roman" w:hAnsi="Times New Roman"/>
          <w:color w:val="000000"/>
          <w:sz w:val="24"/>
          <w:szCs w:val="24"/>
          <w:shd w:val="clear" w:color="auto" w:fill="FFFFFF"/>
        </w:rPr>
        <w:t>m</w:t>
      </w:r>
      <w:r>
        <w:rPr>
          <w:rFonts w:ascii="Times New Roman" w:hAnsi="Times New Roman"/>
          <w:color w:val="000000"/>
          <w:sz w:val="24"/>
          <w:szCs w:val="24"/>
          <w:shd w:val="clear" w:color="auto" w:fill="FFFFFF"/>
        </w:rPr>
        <w:t>, dan kecamatan Ulumanda dan Malunda 0 – 1.600 m. Dapat dilihat pada gambar  berikut ini.</w:t>
      </w: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r>
        <w:rPr>
          <w:noProof/>
          <w:lang w:eastAsia="id-ID"/>
        </w:rPr>
        <w:drawing>
          <wp:anchor distT="0" distB="0" distL="114300" distR="114300" simplePos="0" relativeHeight="251732992" behindDoc="0" locked="0" layoutInCell="1" allowOverlap="1" wp14:anchorId="4F6A4F40" wp14:editId="3C6F254A">
            <wp:simplePos x="0" y="0"/>
            <wp:positionH relativeFrom="column">
              <wp:posOffset>145429</wp:posOffset>
            </wp:positionH>
            <wp:positionV relativeFrom="paragraph">
              <wp:posOffset>113327</wp:posOffset>
            </wp:positionV>
            <wp:extent cx="5038927" cy="3151762"/>
            <wp:effectExtent l="0" t="0" r="9525" b="10795"/>
            <wp:wrapNone/>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p w:rsidR="003B3D93" w:rsidRDefault="003B3D93" w:rsidP="003B3D93">
      <w:pPr>
        <w:pStyle w:val="NoSpacing"/>
        <w:spacing w:line="360" w:lineRule="auto"/>
        <w:ind w:left="993" w:firstLine="720"/>
        <w:jc w:val="both"/>
        <w:rPr>
          <w:rFonts w:ascii="Times New Roman" w:hAnsi="Times New Roman"/>
          <w:b/>
          <w:color w:val="000000" w:themeColor="text1"/>
          <w:sz w:val="24"/>
          <w:szCs w:val="24"/>
        </w:rPr>
      </w:pPr>
    </w:p>
    <w:p w:rsidR="003B3D93" w:rsidRDefault="007F2F1D" w:rsidP="003B3D93">
      <w:pPr>
        <w:pStyle w:val="NoSpacing"/>
        <w:spacing w:line="360" w:lineRule="auto"/>
        <w:ind w:left="993" w:firstLine="720"/>
        <w:jc w:val="both"/>
        <w:rPr>
          <w:rFonts w:ascii="Times New Roman" w:hAnsi="Times New Roman"/>
          <w:color w:val="000000" w:themeColor="text1"/>
          <w:sz w:val="24"/>
          <w:szCs w:val="24"/>
        </w:rPr>
      </w:pPr>
      <w:r>
        <w:rPr>
          <w:noProof/>
          <w:lang w:eastAsia="id-ID"/>
        </w:rPr>
        <mc:AlternateContent>
          <mc:Choice Requires="wps">
            <w:drawing>
              <wp:anchor distT="0" distB="0" distL="114300" distR="114300" simplePos="0" relativeHeight="251763712" behindDoc="0" locked="0" layoutInCell="1" allowOverlap="1" wp14:anchorId="0EF655F6" wp14:editId="1B4C7C30">
                <wp:simplePos x="0" y="0"/>
                <wp:positionH relativeFrom="column">
                  <wp:posOffset>145415</wp:posOffset>
                </wp:positionH>
                <wp:positionV relativeFrom="paragraph">
                  <wp:posOffset>198184</wp:posOffset>
                </wp:positionV>
                <wp:extent cx="5038725" cy="635"/>
                <wp:effectExtent l="0" t="0" r="9525" b="2540"/>
                <wp:wrapNone/>
                <wp:docPr id="100" name="Text Box 100"/>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a:effectLst/>
                      </wps:spPr>
                      <wps:txbx>
                        <w:txbxContent>
                          <w:p w:rsidR="00042603" w:rsidRPr="007F2F1D" w:rsidRDefault="00042603" w:rsidP="007F2F1D">
                            <w:pPr>
                              <w:pStyle w:val="Caption"/>
                              <w:jc w:val="center"/>
                              <w:rPr>
                                <w:rFonts w:ascii="Times New Roman" w:eastAsia="Calibri" w:hAnsi="Times New Roman"/>
                                <w:b w:val="0"/>
                                <w:noProof/>
                                <w:color w:val="000000" w:themeColor="text1"/>
                                <w:sz w:val="24"/>
                                <w:szCs w:val="24"/>
                              </w:rPr>
                            </w:pPr>
                            <w:bookmarkStart w:id="90" w:name="_Toc484962514"/>
                            <w:bookmarkStart w:id="91" w:name="_Toc484963722"/>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6</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Ketinggian Wilayah Di atas Permukaan Laut</w:t>
                            </w:r>
                            <w:bookmarkEnd w:id="90"/>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0" o:spid="_x0000_s1044" type="#_x0000_t202" style="position:absolute;left:0;text-align:left;margin-left:11.45pt;margin-top:15.6pt;width:396.7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" stroked="f">
                <v:textbox style="mso-fit-shape-to-text:t" inset="0,0,0,0">
                  <w:txbxContent>
                    <w:p w:rsidR="00042603" w:rsidRPr="007F2F1D" w:rsidRDefault="00042603" w:rsidP="007F2F1D">
                      <w:pPr>
                        <w:pStyle w:val="Caption"/>
                        <w:jc w:val="center"/>
                        <w:rPr>
                          <w:rFonts w:ascii="Times New Roman" w:eastAsia="Calibri" w:hAnsi="Times New Roman"/>
                          <w:b w:val="0"/>
                          <w:noProof/>
                          <w:color w:val="000000" w:themeColor="text1"/>
                          <w:sz w:val="24"/>
                          <w:szCs w:val="24"/>
                        </w:rPr>
                      </w:pPr>
                      <w:bookmarkStart w:id="100" w:name="_Toc484962514"/>
                      <w:bookmarkStart w:id="101" w:name="_Toc484963722"/>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6</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Ketinggian Wilayah Di atas Permukaan Laut</w:t>
                      </w:r>
                      <w:bookmarkEnd w:id="100"/>
                      <w:bookmarkEnd w:id="101"/>
                    </w:p>
                  </w:txbxContent>
                </v:textbox>
              </v:shape>
            </w:pict>
          </mc:Fallback>
        </mc:AlternateContent>
      </w:r>
    </w:p>
    <w:p w:rsidR="003B3D93" w:rsidRPr="006C2E14"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p>
    <w:p w:rsidR="003B3D93" w:rsidRDefault="003B3D93" w:rsidP="006D1014">
      <w:pPr>
        <w:pStyle w:val="NoSpacing"/>
        <w:numPr>
          <w:ilvl w:val="1"/>
          <w:numId w:val="8"/>
        </w:numPr>
        <w:spacing w:line="360" w:lineRule="auto"/>
        <w:ind w:left="993"/>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Sosial-ekonomi</w:t>
      </w:r>
    </w:p>
    <w:p w:rsidR="003B3D93"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Sesu</w:t>
      </w:r>
      <w:r w:rsidR="00E90E60">
        <w:rPr>
          <w:rFonts w:ascii="Times New Roman" w:hAnsi="Times New Roman"/>
          <w:color w:val="000000"/>
          <w:sz w:val="24"/>
          <w:szCs w:val="24"/>
          <w:shd w:val="clear" w:color="auto" w:fill="FFFFFF"/>
        </w:rPr>
        <w:t xml:space="preserve">ai dengan karakteristik wilayah, </w:t>
      </w:r>
      <w:r>
        <w:rPr>
          <w:rFonts w:ascii="Times New Roman" w:hAnsi="Times New Roman"/>
          <w:color w:val="000000"/>
          <w:sz w:val="24"/>
          <w:szCs w:val="24"/>
          <w:shd w:val="clear" w:color="auto" w:fill="FFFFFF"/>
        </w:rPr>
        <w:t xml:space="preserve">penduduk yang berkerja didominasi oleh usaha pertanian, perikanan dan kehutanan, disamping itu ada juga lapangan usaha lain yaitu sektor jasa dan perdagangan. Berdasarkan hasil survei sosial ekonomi nasional (susenas) tahun 2015, </w:t>
      </w:r>
      <w:r>
        <w:rPr>
          <w:rFonts w:ascii="Times New Roman" w:hAnsi="Times New Roman"/>
          <w:color w:val="000000"/>
          <w:sz w:val="24"/>
          <w:szCs w:val="24"/>
          <w:shd w:val="clear" w:color="auto" w:fill="FFFFFF"/>
        </w:rPr>
        <w:lastRenderedPageBreak/>
        <w:t>pengeluaran rata-rata perkapita perbulan sebesar Rp. 563.345 atau Rp.18.778 per hari, pengeluaran untuk makanan sebesar (54,56%) dan (45,44%) untuk non makanan.</w:t>
      </w:r>
    </w:p>
    <w:p w:rsidR="003B3D93" w:rsidRPr="00514191" w:rsidRDefault="003B3D93" w:rsidP="003B3D93">
      <w:pPr>
        <w:pStyle w:val="NoSpacing"/>
        <w:spacing w:line="360" w:lineRule="auto"/>
        <w:ind w:left="993" w:firstLine="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Ukuran yang digunakan oleh Bank Dunia untuk standar kemiskinan adalah pengeluaran dibawah US $ 1,25 perkapita perhari, Kondisi yang kekurangan makanan, tempat hidup yang tidak laya</w:t>
      </w:r>
      <w:r w:rsidR="00E90E60">
        <w:rPr>
          <w:rFonts w:ascii="Times New Roman" w:hAnsi="Times New Roman"/>
          <w:color w:val="000000"/>
          <w:sz w:val="24"/>
          <w:szCs w:val="24"/>
          <w:shd w:val="clear" w:color="auto" w:fill="FFFFFF"/>
        </w:rPr>
        <w:t>k adalah bagian dari kemiskinan yang erat kaitannya dengan penyakit menular</w:t>
      </w:r>
      <w:r>
        <w:rPr>
          <w:rFonts w:ascii="Times New Roman" w:hAnsi="Times New Roman"/>
          <w:color w:val="000000"/>
          <w:sz w:val="24"/>
          <w:szCs w:val="24"/>
          <w:shd w:val="clear" w:color="auto" w:fill="FFFFFF"/>
        </w:rPr>
        <w:t xml:space="preserve">. Penyakit menular yang rentan terjadi pada masyarakat miskin antara lain TB, malaria dan HIV/AIDS </w:t>
      </w:r>
      <w:r>
        <w:rPr>
          <w:rFonts w:ascii="Times New Roman" w:hAnsi="Times New Roman"/>
          <w:color w:val="000000"/>
          <w:sz w:val="24"/>
          <w:szCs w:val="24"/>
          <w:shd w:val="clear" w:color="auto" w:fill="FFFFFF"/>
        </w:rPr>
        <w:fldChar w:fldCharType="begin" w:fldLock="1"/>
      </w:r>
      <w:r>
        <w:rPr>
          <w:rFonts w:ascii="Times New Roman" w:hAnsi="Times New Roman"/>
          <w:color w:val="000000"/>
          <w:sz w:val="24"/>
          <w:szCs w:val="24"/>
          <w:shd w:val="clear" w:color="auto" w:fill="FFFFFF"/>
        </w:rPr>
        <w:instrText>ADDIN CSL_CITATION { "citationItems" : [ { "id" : "ITEM-1", "itemData" : { "author" : [ { "dropping-particle" : "", "family" : "TDR", "given" : "", "non-dropping-particle" : "", "parse-names" : false, "suffix" : "" } ], "id" : "ITEM-1", "issued" : { "date-parts" : [ [ "2012" ] ] }, "publisher-place" : "Geneva, Switzerland", "title" : "Global Report for Research on Infectious Diseases of Poverty", "type" : "report" }, "uris" : [ "http://www.mendeley.com/documents/?uuid=43cd8941-eac2-4b2e-a501-591ea3140080" ] } ], "mendeley" : { "formattedCitation" : "(TDR 2012)", "manualFormatting" : "(TDR,  2012)", "plainTextFormattedCitation" : "(TDR 2012)", "previouslyFormattedCitation" : "(TDR 2012)" }, "properties" : { "noteIndex" : 0 }, "schema" : "https://github.com/citation-style-language/schema/raw/master/csl-citation.json" }</w:instrText>
      </w:r>
      <w:r>
        <w:rPr>
          <w:rFonts w:ascii="Times New Roman" w:hAnsi="Times New Roman"/>
          <w:color w:val="000000"/>
          <w:sz w:val="24"/>
          <w:szCs w:val="24"/>
          <w:shd w:val="clear" w:color="auto" w:fill="FFFFFF"/>
        </w:rPr>
        <w:fldChar w:fldCharType="separate"/>
      </w:r>
      <w:r w:rsidRPr="000A4E98">
        <w:rPr>
          <w:rFonts w:ascii="Times New Roman" w:hAnsi="Times New Roman"/>
          <w:noProof/>
          <w:color w:val="000000"/>
          <w:sz w:val="24"/>
          <w:szCs w:val="24"/>
          <w:shd w:val="clear" w:color="auto" w:fill="FFFFFF"/>
        </w:rPr>
        <w:t>(TDR</w:t>
      </w:r>
      <w:r>
        <w:rPr>
          <w:rFonts w:ascii="Times New Roman" w:hAnsi="Times New Roman"/>
          <w:noProof/>
          <w:color w:val="000000"/>
          <w:sz w:val="24"/>
          <w:szCs w:val="24"/>
          <w:shd w:val="clear" w:color="auto" w:fill="FFFFFF"/>
        </w:rPr>
        <w:t xml:space="preserve">, </w:t>
      </w:r>
      <w:r w:rsidRPr="000A4E98">
        <w:rPr>
          <w:rFonts w:ascii="Times New Roman" w:hAnsi="Times New Roman"/>
          <w:noProof/>
          <w:color w:val="000000"/>
          <w:sz w:val="24"/>
          <w:szCs w:val="24"/>
          <w:shd w:val="clear" w:color="auto" w:fill="FFFFFF"/>
        </w:rPr>
        <w:t xml:space="preserve"> 2012)</w:t>
      </w:r>
      <w:r>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w:t>
      </w:r>
      <w:r w:rsidR="00E90E6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Pengeluaran rata- rata perkapita perhari kabupaten Majene sedikit diatas standar kemiskinan oleh Bank Dunia, tentu saja nilai Rp.18.778 tidak cukup untuk memenuhi kebutuhan dasar untuk menjaga dan meningkatkan derajat kesehatan.   </w:t>
      </w:r>
    </w:p>
    <w:p w:rsidR="003B3D93" w:rsidRPr="003B3D93" w:rsidRDefault="003B3D93" w:rsidP="006D1014">
      <w:pPr>
        <w:pStyle w:val="ListParagraph"/>
        <w:numPr>
          <w:ilvl w:val="0"/>
          <w:numId w:val="43"/>
        </w:numPr>
        <w:spacing w:line="240" w:lineRule="auto"/>
        <w:ind w:left="426"/>
        <w:rPr>
          <w:rFonts w:ascii="Times New Roman" w:hAnsi="Times New Roman"/>
          <w:sz w:val="24"/>
          <w:szCs w:val="24"/>
          <w:u w:val="single"/>
        </w:rPr>
      </w:pPr>
      <w:r w:rsidRPr="003B3D93">
        <w:rPr>
          <w:rFonts w:ascii="Times New Roman" w:hAnsi="Times New Roman"/>
          <w:sz w:val="24"/>
          <w:szCs w:val="24"/>
          <w:u w:val="single"/>
        </w:rPr>
        <w:t>Deskripsi Demografi</w:t>
      </w:r>
    </w:p>
    <w:p w:rsidR="003B3D93" w:rsidRDefault="003B3D93" w:rsidP="003B3D93">
      <w:pPr>
        <w:pStyle w:val="NoSpacing"/>
        <w:spacing w:line="360" w:lineRule="auto"/>
        <w:ind w:left="426" w:firstLine="720"/>
        <w:jc w:val="both"/>
        <w:rPr>
          <w:rFonts w:ascii="Times New Roman" w:hAnsi="Times New Roman"/>
          <w:sz w:val="24"/>
          <w:szCs w:val="24"/>
        </w:rPr>
      </w:pPr>
      <w:r w:rsidRPr="007C4ED4">
        <w:rPr>
          <w:rFonts w:ascii="Times New Roman" w:hAnsi="Times New Roman"/>
          <w:sz w:val="24"/>
          <w:szCs w:val="24"/>
        </w:rPr>
        <w:t xml:space="preserve">Berdasarkan data proyeksi dari sensus </w:t>
      </w:r>
      <w:r>
        <w:rPr>
          <w:rFonts w:ascii="Times New Roman" w:hAnsi="Times New Roman"/>
          <w:sz w:val="24"/>
          <w:szCs w:val="24"/>
        </w:rPr>
        <w:t xml:space="preserve">Agustus Tahun 2015 </w:t>
      </w:r>
      <w:r w:rsidRPr="007C4ED4">
        <w:rPr>
          <w:rFonts w:ascii="Times New Roman" w:hAnsi="Times New Roman"/>
          <w:sz w:val="24"/>
          <w:szCs w:val="24"/>
        </w:rPr>
        <w:t>oleh BPS Kabupaten Majene</w:t>
      </w:r>
      <w:r>
        <w:rPr>
          <w:rFonts w:ascii="Times New Roman" w:hAnsi="Times New Roman"/>
          <w:sz w:val="24"/>
          <w:szCs w:val="24"/>
        </w:rPr>
        <w:t>, sepanja</w:t>
      </w:r>
      <w:r w:rsidRPr="007C4ED4">
        <w:rPr>
          <w:rFonts w:ascii="Times New Roman" w:hAnsi="Times New Roman"/>
          <w:sz w:val="24"/>
          <w:szCs w:val="24"/>
        </w:rPr>
        <w:t>ng tahun 2011-2015 jumlah penduduk mengalami peningkatan sebanyak 10.027 jiwa, dengan luas wilayah sebesar 947,84 Km</w:t>
      </w:r>
      <w:r w:rsidRPr="007C4ED4">
        <w:rPr>
          <w:rFonts w:ascii="Times New Roman" w:hAnsi="Times New Roman"/>
          <w:sz w:val="24"/>
          <w:szCs w:val="24"/>
          <w:vertAlign w:val="superscript"/>
        </w:rPr>
        <w:t xml:space="preserve">2, </w:t>
      </w:r>
      <w:r w:rsidRPr="007C4ED4">
        <w:rPr>
          <w:rFonts w:ascii="Times New Roman" w:hAnsi="Times New Roman"/>
          <w:sz w:val="24"/>
          <w:szCs w:val="24"/>
        </w:rPr>
        <w:t>kepadatan penduduk sebesar 173 jiwa/ Km</w:t>
      </w:r>
      <w:r w:rsidRPr="007C4ED4">
        <w:rPr>
          <w:rFonts w:ascii="Times New Roman" w:hAnsi="Times New Roman"/>
          <w:sz w:val="24"/>
          <w:szCs w:val="24"/>
          <w:vertAlign w:val="superscript"/>
        </w:rPr>
        <w:t>2</w:t>
      </w:r>
      <w:r w:rsidRPr="007C4ED4">
        <w:rPr>
          <w:rFonts w:ascii="Times New Roman" w:hAnsi="Times New Roman"/>
          <w:sz w:val="24"/>
          <w:szCs w:val="24"/>
        </w:rPr>
        <w:t>. Kecamatan Banggae dan Kecamatan Banggae Timur merupakan kecamatan dengan tingkat kepadatan tertinggi sebesar 1.616 jiwa/ Km</w:t>
      </w:r>
      <w:r w:rsidRPr="007C4ED4">
        <w:rPr>
          <w:rFonts w:ascii="Times New Roman" w:hAnsi="Times New Roman"/>
          <w:sz w:val="24"/>
          <w:szCs w:val="24"/>
          <w:vertAlign w:val="superscript"/>
        </w:rPr>
        <w:t>2</w:t>
      </w:r>
      <w:r w:rsidRPr="007C4ED4">
        <w:rPr>
          <w:rFonts w:ascii="Times New Roman" w:hAnsi="Times New Roman"/>
          <w:sz w:val="24"/>
          <w:szCs w:val="24"/>
        </w:rPr>
        <w:t>, sedangkan kepadatan terendah berada di Kecamatan Ulumanda dengan tingkat kepadatan 20 jiwa/ Km</w:t>
      </w:r>
      <w:r w:rsidRPr="007C4ED4">
        <w:rPr>
          <w:rFonts w:ascii="Times New Roman" w:hAnsi="Times New Roman"/>
          <w:sz w:val="24"/>
          <w:szCs w:val="24"/>
          <w:vertAlign w:val="superscript"/>
        </w:rPr>
        <w:t>2</w:t>
      </w:r>
      <w:r w:rsidRPr="007C4ED4">
        <w:rPr>
          <w:rFonts w:ascii="Times New Roman" w:hAnsi="Times New Roman"/>
          <w:sz w:val="24"/>
          <w:szCs w:val="24"/>
        </w:rPr>
        <w:t>.</w:t>
      </w:r>
    </w:p>
    <w:p w:rsidR="003B3D93" w:rsidRDefault="003B3D93" w:rsidP="003B3D93">
      <w:pPr>
        <w:pStyle w:val="NoSpacing"/>
        <w:spacing w:line="360" w:lineRule="auto"/>
        <w:ind w:left="426" w:firstLine="720"/>
        <w:jc w:val="both"/>
        <w:rPr>
          <w:rFonts w:ascii="Times New Roman" w:hAnsi="Times New Roman"/>
          <w:sz w:val="24"/>
          <w:szCs w:val="24"/>
        </w:rPr>
      </w:pPr>
      <w:r w:rsidRPr="00CA6D8D">
        <w:rPr>
          <w:rFonts w:ascii="Times New Roman" w:hAnsi="Times New Roman"/>
          <w:sz w:val="24"/>
          <w:szCs w:val="24"/>
        </w:rPr>
        <w:t>Berdasarkan hasil proyeksi</w:t>
      </w:r>
      <w:r>
        <w:rPr>
          <w:rFonts w:ascii="Times New Roman" w:hAnsi="Times New Roman"/>
          <w:sz w:val="24"/>
          <w:szCs w:val="24"/>
        </w:rPr>
        <w:t xml:space="preserve"> yang diperolah dari BPS</w:t>
      </w:r>
      <w:r w:rsidRPr="00CA6D8D">
        <w:rPr>
          <w:rFonts w:ascii="Times New Roman" w:hAnsi="Times New Roman"/>
          <w:sz w:val="24"/>
          <w:szCs w:val="24"/>
        </w:rPr>
        <w:t>, jumlah penduduk Kabupaten Majene sebesar 163.896 jiwa pada tahun 2016 dengan jumlah rumah 32.756.</w:t>
      </w:r>
      <w:r w:rsidRPr="00CA6D8D">
        <w:rPr>
          <w:rFonts w:ascii="Times New Roman" w:hAnsi="Times New Roman"/>
          <w:color w:val="000000"/>
          <w:sz w:val="24"/>
          <w:szCs w:val="24"/>
        </w:rPr>
        <w:t xml:space="preserve"> </w:t>
      </w:r>
      <w:r>
        <w:rPr>
          <w:rFonts w:ascii="Times New Roman" w:hAnsi="Times New Roman"/>
          <w:color w:val="000000"/>
          <w:sz w:val="24"/>
          <w:szCs w:val="24"/>
        </w:rPr>
        <w:t>Kecamatan Banggae sebagai ibu kota kabupaten memiliki jumlah penduduk</w:t>
      </w:r>
      <w:r w:rsidRPr="00CA6D8D">
        <w:rPr>
          <w:rFonts w:ascii="Times New Roman" w:hAnsi="Times New Roman"/>
          <w:sz w:val="24"/>
          <w:szCs w:val="24"/>
        </w:rPr>
        <w:t xml:space="preserve"> </w:t>
      </w:r>
      <w:r>
        <w:rPr>
          <w:rFonts w:ascii="Times New Roman" w:hAnsi="Times New Roman"/>
          <w:sz w:val="24"/>
          <w:szCs w:val="24"/>
        </w:rPr>
        <w:t xml:space="preserve">terbesar </w:t>
      </w:r>
      <w:r w:rsidRPr="00CA6D8D">
        <w:rPr>
          <w:rFonts w:ascii="Times New Roman" w:hAnsi="Times New Roman"/>
          <w:sz w:val="24"/>
          <w:szCs w:val="24"/>
        </w:rPr>
        <w:t xml:space="preserve">yaitu 40.646 </w:t>
      </w:r>
      <w:r>
        <w:rPr>
          <w:rFonts w:ascii="Times New Roman" w:hAnsi="Times New Roman"/>
          <w:sz w:val="24"/>
          <w:szCs w:val="24"/>
        </w:rPr>
        <w:t xml:space="preserve">jiwa (24,80%), </w:t>
      </w:r>
      <w:r w:rsidRPr="00CA6D8D">
        <w:rPr>
          <w:rFonts w:ascii="Times New Roman" w:hAnsi="Times New Roman"/>
          <w:sz w:val="24"/>
          <w:szCs w:val="24"/>
        </w:rPr>
        <w:t>jumlah rumah 7.800 buah</w:t>
      </w:r>
      <w:r>
        <w:rPr>
          <w:rFonts w:ascii="Times New Roman" w:hAnsi="Times New Roman"/>
          <w:sz w:val="24"/>
          <w:szCs w:val="24"/>
        </w:rPr>
        <w:t xml:space="preserve"> dengan luas wilayah 25,15 Km</w:t>
      </w:r>
      <w:r w:rsidRPr="0063287F">
        <w:rPr>
          <w:rFonts w:ascii="Times New Roman" w:hAnsi="Times New Roman"/>
          <w:sz w:val="24"/>
          <w:szCs w:val="24"/>
          <w:vertAlign w:val="superscript"/>
        </w:rPr>
        <w:t>2</w:t>
      </w:r>
      <w:r>
        <w:rPr>
          <w:rFonts w:ascii="Times New Roman" w:hAnsi="Times New Roman"/>
          <w:sz w:val="24"/>
          <w:szCs w:val="24"/>
        </w:rPr>
        <w:t xml:space="preserve"> (2,65%).</w:t>
      </w:r>
      <w:r w:rsidRPr="00CA6D8D">
        <w:rPr>
          <w:rFonts w:ascii="Times New Roman" w:hAnsi="Times New Roman"/>
          <w:sz w:val="24"/>
          <w:szCs w:val="24"/>
        </w:rPr>
        <w:t xml:space="preserve"> </w:t>
      </w:r>
      <w:r>
        <w:rPr>
          <w:rFonts w:ascii="Times New Roman" w:hAnsi="Times New Roman"/>
          <w:sz w:val="24"/>
          <w:szCs w:val="24"/>
        </w:rPr>
        <w:t>Jumlah penduduk</w:t>
      </w:r>
      <w:r w:rsidRPr="00CA6D8D">
        <w:rPr>
          <w:rFonts w:ascii="Times New Roman" w:hAnsi="Times New Roman"/>
          <w:sz w:val="24"/>
          <w:szCs w:val="24"/>
        </w:rPr>
        <w:t xml:space="preserve"> terkecil berada di Kecamatan Tubo Sen</w:t>
      </w:r>
      <w:r>
        <w:rPr>
          <w:rFonts w:ascii="Times New Roman" w:hAnsi="Times New Roman"/>
          <w:sz w:val="24"/>
          <w:szCs w:val="24"/>
        </w:rPr>
        <w:t>dana yaitu sebesar 8.878 jiwa (5</w:t>
      </w:r>
      <w:r w:rsidRPr="00CA6D8D">
        <w:rPr>
          <w:rFonts w:ascii="Times New Roman" w:hAnsi="Times New Roman"/>
          <w:sz w:val="24"/>
          <w:szCs w:val="24"/>
        </w:rPr>
        <w:t>,</w:t>
      </w:r>
      <w:r>
        <w:rPr>
          <w:rFonts w:ascii="Times New Roman" w:hAnsi="Times New Roman"/>
          <w:sz w:val="24"/>
          <w:szCs w:val="24"/>
        </w:rPr>
        <w:t>42</w:t>
      </w:r>
      <w:r w:rsidRPr="00CA6D8D">
        <w:rPr>
          <w:rFonts w:ascii="Times New Roman" w:hAnsi="Times New Roman"/>
          <w:sz w:val="24"/>
          <w:szCs w:val="24"/>
        </w:rPr>
        <w:t>%),</w:t>
      </w:r>
      <w:r w:rsidRPr="005C0835">
        <w:rPr>
          <w:rFonts w:ascii="Times New Roman" w:hAnsi="Times New Roman"/>
          <w:sz w:val="24"/>
          <w:szCs w:val="24"/>
        </w:rPr>
        <w:t xml:space="preserve"> </w:t>
      </w:r>
      <w:r w:rsidRPr="00CA6D8D">
        <w:rPr>
          <w:rFonts w:ascii="Times New Roman" w:hAnsi="Times New Roman"/>
          <w:sz w:val="24"/>
          <w:szCs w:val="24"/>
        </w:rPr>
        <w:t>jumlah rumah 1.721 buah</w:t>
      </w:r>
      <w:r>
        <w:rPr>
          <w:rFonts w:ascii="Times New Roman" w:hAnsi="Times New Roman"/>
          <w:sz w:val="24"/>
          <w:szCs w:val="24"/>
        </w:rPr>
        <w:t>,</w:t>
      </w:r>
      <w:r w:rsidRPr="00CA6D8D">
        <w:rPr>
          <w:rFonts w:ascii="Times New Roman" w:hAnsi="Times New Roman"/>
          <w:sz w:val="24"/>
          <w:szCs w:val="24"/>
        </w:rPr>
        <w:t xml:space="preserve"> </w:t>
      </w:r>
      <w:r>
        <w:rPr>
          <w:rFonts w:ascii="Times New Roman" w:hAnsi="Times New Roman"/>
          <w:sz w:val="24"/>
          <w:szCs w:val="24"/>
        </w:rPr>
        <w:t>dengan wilayah lebih luas 25,15 Km</w:t>
      </w:r>
      <w:r w:rsidRPr="0063287F">
        <w:rPr>
          <w:rFonts w:ascii="Times New Roman" w:hAnsi="Times New Roman"/>
          <w:sz w:val="24"/>
          <w:szCs w:val="24"/>
          <w:vertAlign w:val="superscript"/>
        </w:rPr>
        <w:t>2</w:t>
      </w:r>
      <w:r>
        <w:rPr>
          <w:rFonts w:ascii="Times New Roman" w:hAnsi="Times New Roman"/>
          <w:sz w:val="24"/>
          <w:szCs w:val="24"/>
        </w:rPr>
        <w:t xml:space="preserve"> (4,34%)</w:t>
      </w:r>
      <w:r w:rsidRPr="00CA6D8D">
        <w:rPr>
          <w:rFonts w:ascii="Times New Roman" w:hAnsi="Times New Roman"/>
          <w:sz w:val="24"/>
          <w:szCs w:val="24"/>
        </w:rPr>
        <w:t>. Dapat dilihat pada tabel berikut :</w:t>
      </w:r>
    </w:p>
    <w:p w:rsidR="003B3D93" w:rsidRDefault="003B3D93" w:rsidP="003B3D93">
      <w:pPr>
        <w:pStyle w:val="NoSpacing"/>
        <w:spacing w:line="360" w:lineRule="auto"/>
        <w:ind w:left="426" w:firstLine="720"/>
        <w:jc w:val="both"/>
        <w:rPr>
          <w:rFonts w:ascii="Times New Roman" w:hAnsi="Times New Roman"/>
          <w:sz w:val="24"/>
          <w:szCs w:val="24"/>
        </w:rPr>
      </w:pPr>
    </w:p>
    <w:p w:rsidR="003B3D93" w:rsidRDefault="003B3D93" w:rsidP="003B3D93">
      <w:pPr>
        <w:pStyle w:val="NoSpacing"/>
        <w:spacing w:line="360" w:lineRule="auto"/>
        <w:ind w:left="426" w:firstLine="720"/>
        <w:jc w:val="both"/>
        <w:rPr>
          <w:rFonts w:ascii="Times New Roman" w:hAnsi="Times New Roman"/>
          <w:sz w:val="24"/>
          <w:szCs w:val="24"/>
        </w:rPr>
      </w:pPr>
    </w:p>
    <w:p w:rsidR="003B3D93" w:rsidRPr="002C22A7" w:rsidRDefault="003B3D93" w:rsidP="003B3D93">
      <w:pPr>
        <w:pStyle w:val="NoSpacing"/>
        <w:spacing w:line="360" w:lineRule="auto"/>
        <w:ind w:left="426" w:firstLine="720"/>
        <w:jc w:val="both"/>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bookmarkStart w:id="92" w:name="_Toc484668387"/>
      <w:bookmarkStart w:id="93" w:name="_Toc484963826"/>
      <w:r w:rsidRPr="002C22A7">
        <w:rPr>
          <w:rFonts w:ascii="Times New Roman" w:hAnsi="Times New Roman"/>
          <w:sz w:val="24"/>
          <w:szCs w:val="24"/>
        </w:rPr>
        <w:t xml:space="preserve">Tabel </w:t>
      </w:r>
      <w:r w:rsidRPr="002C22A7">
        <w:rPr>
          <w:rFonts w:ascii="Times New Roman" w:hAnsi="Times New Roman"/>
          <w:sz w:val="24"/>
          <w:szCs w:val="24"/>
        </w:rPr>
        <w:fldChar w:fldCharType="begin"/>
      </w:r>
      <w:r w:rsidRPr="002C22A7">
        <w:rPr>
          <w:rFonts w:ascii="Times New Roman" w:hAnsi="Times New Roman"/>
          <w:sz w:val="24"/>
          <w:szCs w:val="24"/>
        </w:rPr>
        <w:instrText xml:space="preserve"> SEQ Tabel \* ARABIC </w:instrText>
      </w:r>
      <w:r w:rsidRPr="002C22A7">
        <w:rPr>
          <w:rFonts w:ascii="Times New Roman" w:hAnsi="Times New Roman"/>
          <w:sz w:val="24"/>
          <w:szCs w:val="24"/>
        </w:rPr>
        <w:fldChar w:fldCharType="separate"/>
      </w:r>
      <w:r w:rsidR="00C87B56">
        <w:rPr>
          <w:rFonts w:ascii="Times New Roman" w:hAnsi="Times New Roman"/>
          <w:noProof/>
          <w:sz w:val="24"/>
          <w:szCs w:val="24"/>
        </w:rPr>
        <w:t>5</w:t>
      </w:r>
      <w:r w:rsidRPr="002C22A7">
        <w:rPr>
          <w:rFonts w:ascii="Times New Roman" w:hAnsi="Times New Roman"/>
          <w:sz w:val="24"/>
          <w:szCs w:val="24"/>
        </w:rPr>
        <w:fldChar w:fldCharType="end"/>
      </w:r>
      <w:r>
        <w:rPr>
          <w:rFonts w:ascii="Times New Roman" w:hAnsi="Times New Roman"/>
          <w:sz w:val="24"/>
          <w:szCs w:val="24"/>
        </w:rPr>
        <w:t>.</w:t>
      </w:r>
      <w:r w:rsidRPr="002C22A7">
        <w:rPr>
          <w:rFonts w:ascii="Times New Roman" w:hAnsi="Times New Roman"/>
          <w:sz w:val="24"/>
          <w:szCs w:val="24"/>
        </w:rPr>
        <w:t xml:space="preserve"> Jumlah Penduduk, Luas Wilayah dan Jumlah Rumah</w:t>
      </w:r>
      <w:bookmarkEnd w:id="92"/>
      <w:bookmarkEnd w:id="93"/>
    </w:p>
    <w:p w:rsidR="003B3D93" w:rsidRPr="002C22A7" w:rsidRDefault="003B3D93" w:rsidP="003B3D93">
      <w:pPr>
        <w:pStyle w:val="NoSpacing"/>
        <w:spacing w:line="360" w:lineRule="auto"/>
        <w:jc w:val="center"/>
        <w:rPr>
          <w:rFonts w:ascii="Times New Roman" w:hAnsi="Times New Roman"/>
          <w:sz w:val="24"/>
          <w:szCs w:val="24"/>
        </w:rPr>
      </w:pPr>
      <w:r w:rsidRPr="002C22A7">
        <w:rPr>
          <w:rFonts w:ascii="Times New Roman" w:hAnsi="Times New Roman"/>
          <w:sz w:val="24"/>
          <w:szCs w:val="24"/>
        </w:rPr>
        <w:t>Di Kabupaten Majene Tahun 2016</w:t>
      </w:r>
    </w:p>
    <w:tbl>
      <w:tblPr>
        <w:tblW w:w="0" w:type="auto"/>
        <w:tblInd w:w="426"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376"/>
        <w:gridCol w:w="1559"/>
        <w:gridCol w:w="249"/>
        <w:gridCol w:w="1276"/>
        <w:gridCol w:w="1666"/>
      </w:tblGrid>
      <w:tr w:rsidR="003B3D93" w:rsidTr="005E1FC7">
        <w:tc>
          <w:tcPr>
            <w:tcW w:w="2376" w:type="dxa"/>
            <w:tcBorders>
              <w:bottom w:val="single" w:sz="4" w:space="0" w:color="000000" w:themeColor="text1"/>
            </w:tcBorders>
            <w:vAlign w:val="center"/>
          </w:tcPr>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Kecamatan</w:t>
            </w:r>
          </w:p>
        </w:tc>
        <w:tc>
          <w:tcPr>
            <w:tcW w:w="1559" w:type="dxa"/>
            <w:tcBorders>
              <w:bottom w:val="single" w:sz="4" w:space="0" w:color="000000" w:themeColor="text1"/>
            </w:tcBorders>
          </w:tcPr>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Jumlah Penduduk (Jiwa)</w:t>
            </w:r>
          </w:p>
        </w:tc>
        <w:tc>
          <w:tcPr>
            <w:tcW w:w="249" w:type="dxa"/>
            <w:tcBorders>
              <w:bottom w:val="single" w:sz="4" w:space="0" w:color="000000" w:themeColor="text1"/>
            </w:tcBorders>
          </w:tcPr>
          <w:p w:rsidR="003B3D93" w:rsidRPr="005E1FC7" w:rsidRDefault="003B3D93" w:rsidP="005E1FC7">
            <w:pPr>
              <w:pStyle w:val="NoSpacing"/>
              <w:jc w:val="center"/>
              <w:rPr>
                <w:rFonts w:ascii="Times New Roman" w:hAnsi="Times New Roman"/>
                <w:sz w:val="24"/>
                <w:szCs w:val="24"/>
              </w:rPr>
            </w:pPr>
          </w:p>
        </w:tc>
        <w:tc>
          <w:tcPr>
            <w:tcW w:w="1276" w:type="dxa"/>
            <w:tcBorders>
              <w:bottom w:val="single" w:sz="4" w:space="0" w:color="000000" w:themeColor="text1"/>
            </w:tcBorders>
          </w:tcPr>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Luas Wilayah (Km</w:t>
            </w:r>
            <w:r w:rsidRPr="005E1FC7">
              <w:rPr>
                <w:rFonts w:ascii="Times New Roman" w:hAnsi="Times New Roman"/>
                <w:sz w:val="24"/>
                <w:szCs w:val="24"/>
                <w:vertAlign w:val="superscript"/>
              </w:rPr>
              <w:t>2</w:t>
            </w:r>
            <w:r w:rsidRPr="005E1FC7">
              <w:rPr>
                <w:rFonts w:ascii="Times New Roman" w:hAnsi="Times New Roman"/>
                <w:sz w:val="24"/>
                <w:szCs w:val="24"/>
              </w:rPr>
              <w:t>)</w:t>
            </w:r>
          </w:p>
        </w:tc>
        <w:tc>
          <w:tcPr>
            <w:tcW w:w="1666" w:type="dxa"/>
            <w:tcBorders>
              <w:bottom w:val="single" w:sz="4" w:space="0" w:color="000000" w:themeColor="text1"/>
            </w:tcBorders>
          </w:tcPr>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Jumlah Rumah (buah)</w:t>
            </w:r>
          </w:p>
        </w:tc>
      </w:tr>
      <w:tr w:rsidR="003B3D93" w:rsidTr="005E1FC7">
        <w:tc>
          <w:tcPr>
            <w:tcW w:w="2376" w:type="dxa"/>
            <w:tcBorders>
              <w:bottom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Banggae</w:t>
            </w:r>
          </w:p>
        </w:tc>
        <w:tc>
          <w:tcPr>
            <w:tcW w:w="1559" w:type="dxa"/>
            <w:tcBorders>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40.646</w:t>
            </w:r>
          </w:p>
        </w:tc>
        <w:tc>
          <w:tcPr>
            <w:tcW w:w="249" w:type="dxa"/>
            <w:tcBorders>
              <w:bottom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25,15</w:t>
            </w:r>
          </w:p>
        </w:tc>
        <w:tc>
          <w:tcPr>
            <w:tcW w:w="1666" w:type="dxa"/>
            <w:tcBorders>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7.800</w:t>
            </w:r>
          </w:p>
        </w:tc>
      </w:tr>
      <w:tr w:rsidR="003B3D93" w:rsidTr="005E1FC7">
        <w:tc>
          <w:tcPr>
            <w:tcW w:w="2376" w:type="dxa"/>
            <w:tcBorders>
              <w:top w:val="nil"/>
              <w:bottom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Banggae Timur</w:t>
            </w:r>
          </w:p>
        </w:tc>
        <w:tc>
          <w:tcPr>
            <w:tcW w:w="1559"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30.886</w:t>
            </w:r>
          </w:p>
        </w:tc>
        <w:tc>
          <w:tcPr>
            <w:tcW w:w="249" w:type="dxa"/>
            <w:tcBorders>
              <w:top w:val="nil"/>
              <w:bottom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30,04</w:t>
            </w:r>
          </w:p>
        </w:tc>
        <w:tc>
          <w:tcPr>
            <w:tcW w:w="166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6.555</w:t>
            </w:r>
          </w:p>
        </w:tc>
      </w:tr>
      <w:tr w:rsidR="003B3D93" w:rsidTr="005E1FC7">
        <w:tc>
          <w:tcPr>
            <w:tcW w:w="2376" w:type="dxa"/>
            <w:tcBorders>
              <w:top w:val="nil"/>
              <w:bottom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Pamboang</w:t>
            </w:r>
          </w:p>
        </w:tc>
        <w:tc>
          <w:tcPr>
            <w:tcW w:w="1559"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22.134</w:t>
            </w:r>
          </w:p>
        </w:tc>
        <w:tc>
          <w:tcPr>
            <w:tcW w:w="249" w:type="dxa"/>
            <w:tcBorders>
              <w:top w:val="nil"/>
              <w:bottom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70,19</w:t>
            </w:r>
          </w:p>
        </w:tc>
        <w:tc>
          <w:tcPr>
            <w:tcW w:w="166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4.208</w:t>
            </w:r>
          </w:p>
        </w:tc>
      </w:tr>
      <w:tr w:rsidR="003B3D93" w:rsidTr="005E1FC7">
        <w:tc>
          <w:tcPr>
            <w:tcW w:w="2376" w:type="dxa"/>
            <w:tcBorders>
              <w:top w:val="nil"/>
              <w:bottom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Sendana</w:t>
            </w:r>
          </w:p>
        </w:tc>
        <w:tc>
          <w:tcPr>
            <w:tcW w:w="1559"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22.577</w:t>
            </w:r>
          </w:p>
        </w:tc>
        <w:tc>
          <w:tcPr>
            <w:tcW w:w="249" w:type="dxa"/>
            <w:tcBorders>
              <w:top w:val="nil"/>
              <w:bottom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82,24</w:t>
            </w:r>
          </w:p>
        </w:tc>
        <w:tc>
          <w:tcPr>
            <w:tcW w:w="166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4.419</w:t>
            </w:r>
          </w:p>
        </w:tc>
      </w:tr>
      <w:tr w:rsidR="003B3D93" w:rsidTr="005E1FC7">
        <w:tc>
          <w:tcPr>
            <w:tcW w:w="2376" w:type="dxa"/>
            <w:tcBorders>
              <w:top w:val="nil"/>
              <w:bottom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Tammero’do</w:t>
            </w:r>
            <w:r>
              <w:rPr>
                <w:rFonts w:ascii="Times New Roman" w:hAnsi="Times New Roman"/>
                <w:sz w:val="24"/>
                <w:szCs w:val="24"/>
              </w:rPr>
              <w:t xml:space="preserve"> Sendana</w:t>
            </w:r>
          </w:p>
        </w:tc>
        <w:tc>
          <w:tcPr>
            <w:tcW w:w="1559"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11.383</w:t>
            </w:r>
          </w:p>
        </w:tc>
        <w:tc>
          <w:tcPr>
            <w:tcW w:w="249" w:type="dxa"/>
            <w:tcBorders>
              <w:top w:val="nil"/>
              <w:bottom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55,40</w:t>
            </w:r>
          </w:p>
        </w:tc>
        <w:tc>
          <w:tcPr>
            <w:tcW w:w="166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2.371</w:t>
            </w:r>
          </w:p>
        </w:tc>
      </w:tr>
      <w:tr w:rsidR="003B3D93" w:rsidTr="005E1FC7">
        <w:tc>
          <w:tcPr>
            <w:tcW w:w="2376" w:type="dxa"/>
            <w:tcBorders>
              <w:top w:val="nil"/>
              <w:bottom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Tubo Sendana</w:t>
            </w:r>
          </w:p>
        </w:tc>
        <w:tc>
          <w:tcPr>
            <w:tcW w:w="1559"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8.878</w:t>
            </w:r>
          </w:p>
        </w:tc>
        <w:tc>
          <w:tcPr>
            <w:tcW w:w="249" w:type="dxa"/>
            <w:tcBorders>
              <w:top w:val="nil"/>
              <w:bottom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41,17</w:t>
            </w:r>
          </w:p>
        </w:tc>
        <w:tc>
          <w:tcPr>
            <w:tcW w:w="166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1.721</w:t>
            </w:r>
          </w:p>
        </w:tc>
      </w:tr>
      <w:tr w:rsidR="003B3D93" w:rsidTr="005E1FC7">
        <w:tc>
          <w:tcPr>
            <w:tcW w:w="2376" w:type="dxa"/>
            <w:tcBorders>
              <w:top w:val="nil"/>
              <w:bottom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Ulumanda</w:t>
            </w:r>
          </w:p>
        </w:tc>
        <w:tc>
          <w:tcPr>
            <w:tcW w:w="1559"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8.928</w:t>
            </w:r>
          </w:p>
        </w:tc>
        <w:tc>
          <w:tcPr>
            <w:tcW w:w="249" w:type="dxa"/>
            <w:tcBorders>
              <w:top w:val="nil"/>
              <w:bottom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456,00</w:t>
            </w:r>
          </w:p>
        </w:tc>
        <w:tc>
          <w:tcPr>
            <w:tcW w:w="1666" w:type="dxa"/>
            <w:tcBorders>
              <w:top w:val="nil"/>
              <w:bottom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1.907</w:t>
            </w:r>
          </w:p>
        </w:tc>
      </w:tr>
      <w:tr w:rsidR="003B3D93" w:rsidTr="005E1FC7">
        <w:tc>
          <w:tcPr>
            <w:tcW w:w="2376" w:type="dxa"/>
            <w:tcBorders>
              <w:top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Malunda</w:t>
            </w:r>
          </w:p>
        </w:tc>
        <w:tc>
          <w:tcPr>
            <w:tcW w:w="1559" w:type="dxa"/>
            <w:tcBorders>
              <w:top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18.464</w:t>
            </w:r>
          </w:p>
        </w:tc>
        <w:tc>
          <w:tcPr>
            <w:tcW w:w="249" w:type="dxa"/>
            <w:tcBorders>
              <w:top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187,65</w:t>
            </w:r>
          </w:p>
        </w:tc>
        <w:tc>
          <w:tcPr>
            <w:tcW w:w="1666" w:type="dxa"/>
            <w:tcBorders>
              <w:top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3.775</w:t>
            </w:r>
          </w:p>
        </w:tc>
      </w:tr>
      <w:tr w:rsidR="003B3D93" w:rsidTr="005E1FC7">
        <w:tc>
          <w:tcPr>
            <w:tcW w:w="2376" w:type="dxa"/>
            <w:tcBorders>
              <w:top w:val="nil"/>
            </w:tcBorders>
          </w:tcPr>
          <w:p w:rsidR="003B3D93" w:rsidRPr="005C0835" w:rsidRDefault="003B3D93" w:rsidP="005E1FC7">
            <w:pPr>
              <w:pStyle w:val="NoSpacing"/>
              <w:rPr>
                <w:rFonts w:ascii="Times New Roman" w:hAnsi="Times New Roman"/>
                <w:sz w:val="24"/>
                <w:szCs w:val="24"/>
              </w:rPr>
            </w:pPr>
            <w:r w:rsidRPr="005C0835">
              <w:rPr>
                <w:rFonts w:ascii="Times New Roman" w:hAnsi="Times New Roman"/>
                <w:sz w:val="24"/>
                <w:szCs w:val="24"/>
              </w:rPr>
              <w:t>Total</w:t>
            </w:r>
          </w:p>
        </w:tc>
        <w:tc>
          <w:tcPr>
            <w:tcW w:w="1559" w:type="dxa"/>
            <w:tcBorders>
              <w:top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163.896</w:t>
            </w:r>
          </w:p>
        </w:tc>
        <w:tc>
          <w:tcPr>
            <w:tcW w:w="249" w:type="dxa"/>
            <w:tcBorders>
              <w:top w:val="nil"/>
            </w:tcBorders>
          </w:tcPr>
          <w:p w:rsidR="003B3D93" w:rsidRPr="005C0835" w:rsidRDefault="003B3D93" w:rsidP="005E1FC7">
            <w:pPr>
              <w:pStyle w:val="NoSpacing"/>
              <w:jc w:val="center"/>
              <w:rPr>
                <w:rFonts w:ascii="Times New Roman" w:hAnsi="Times New Roman"/>
                <w:sz w:val="24"/>
                <w:szCs w:val="24"/>
              </w:rPr>
            </w:pPr>
          </w:p>
        </w:tc>
        <w:tc>
          <w:tcPr>
            <w:tcW w:w="1276" w:type="dxa"/>
            <w:tcBorders>
              <w:top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947,84</w:t>
            </w:r>
          </w:p>
        </w:tc>
        <w:tc>
          <w:tcPr>
            <w:tcW w:w="1666" w:type="dxa"/>
            <w:tcBorders>
              <w:top w:val="nil"/>
            </w:tcBorders>
          </w:tcPr>
          <w:p w:rsidR="003B3D93" w:rsidRPr="005C0835" w:rsidRDefault="003B3D93" w:rsidP="005E1FC7">
            <w:pPr>
              <w:pStyle w:val="NoSpacing"/>
              <w:jc w:val="center"/>
              <w:rPr>
                <w:rFonts w:ascii="Times New Roman" w:hAnsi="Times New Roman"/>
                <w:sz w:val="24"/>
                <w:szCs w:val="24"/>
              </w:rPr>
            </w:pPr>
            <w:r w:rsidRPr="005C0835">
              <w:rPr>
                <w:rFonts w:ascii="Times New Roman" w:hAnsi="Times New Roman"/>
                <w:sz w:val="24"/>
                <w:szCs w:val="24"/>
              </w:rPr>
              <w:t>32.756</w:t>
            </w:r>
          </w:p>
        </w:tc>
      </w:tr>
    </w:tbl>
    <w:p w:rsidR="003B3D93" w:rsidRDefault="003B3D93" w:rsidP="003B3D93">
      <w:pPr>
        <w:pStyle w:val="NoSpacing"/>
        <w:spacing w:line="360" w:lineRule="auto"/>
        <w:ind w:firstLine="357"/>
        <w:rPr>
          <w:rFonts w:ascii="Times New Roman" w:hAnsi="Times New Roman"/>
          <w:sz w:val="24"/>
          <w:szCs w:val="24"/>
        </w:rPr>
      </w:pPr>
      <w:r w:rsidRPr="00D92F5F">
        <w:rPr>
          <w:rFonts w:ascii="Times New Roman" w:hAnsi="Times New Roman"/>
          <w:sz w:val="24"/>
          <w:szCs w:val="24"/>
        </w:rPr>
        <w:t>Sumber : Kantor BPS Kabupaten Majene Tahun 2016</w:t>
      </w:r>
    </w:p>
    <w:p w:rsidR="003B3D93" w:rsidRDefault="003B3D93" w:rsidP="003B3D93">
      <w:pPr>
        <w:pStyle w:val="NoSpacing"/>
        <w:spacing w:line="360" w:lineRule="auto"/>
        <w:ind w:left="357" w:firstLine="720"/>
        <w:jc w:val="both"/>
        <w:rPr>
          <w:rFonts w:ascii="Times New Roman" w:hAnsi="Times New Roman"/>
          <w:sz w:val="24"/>
          <w:szCs w:val="24"/>
        </w:rPr>
      </w:pPr>
      <w:r>
        <w:rPr>
          <w:rFonts w:ascii="Times New Roman" w:hAnsi="Times New Roman"/>
          <w:sz w:val="24"/>
          <w:szCs w:val="24"/>
        </w:rPr>
        <w:t xml:space="preserve">Jika dikelompokkan berdasarkan umur, penduduk Kabupaten Majene didominasi oleh penduduk usia muda. Persentase terbesar dipegang oleh penduduk berusia 0-4 tahun (11,16%), usia 5-9 tahun (10,98%), usia 10-14 (10,49%), usia 15-19 (10,13), usia 20-24 (9,5%), usia 25-29 (8,30%), usia 30-34 (7,44%), usia 35-39 (6,96%), usia 40-44 (6,22%), usia 45-49 (5,06%) usia 50-54 (3,84%), usia 55-59 (3,23%), usia 60-64 (2,32%) sedangkan penduduk berusia 65-69 (1,83%), usia 70-74 (1,40%) dan </w:t>
      </w:r>
      <w:r w:rsidR="005E1FC7">
        <w:rPr>
          <w:rFonts w:ascii="Times New Roman" w:hAnsi="Times New Roman"/>
          <w:sz w:val="24"/>
          <w:szCs w:val="24"/>
        </w:rPr>
        <w:t xml:space="preserve">usia </w:t>
      </w:r>
      <w:r>
        <w:rPr>
          <w:rFonts w:ascii="Times New Roman" w:hAnsi="Times New Roman"/>
          <w:sz w:val="24"/>
          <w:szCs w:val="24"/>
        </w:rPr>
        <w:t>di atas 74 (1,70%) persentase yang jauh lebih kecil. Dapat dilihat pada gambar 6.</w:t>
      </w:r>
    </w:p>
    <w:p w:rsidR="003B3D93" w:rsidRDefault="003B3D93" w:rsidP="003B3D93">
      <w:pPr>
        <w:pStyle w:val="NoSpacing"/>
        <w:spacing w:line="360" w:lineRule="auto"/>
        <w:ind w:left="357" w:firstLine="720"/>
        <w:jc w:val="both"/>
        <w:rPr>
          <w:rFonts w:ascii="Times New Roman" w:hAnsi="Times New Roman"/>
          <w:sz w:val="24"/>
          <w:szCs w:val="24"/>
        </w:rPr>
      </w:pPr>
      <w:r>
        <w:rPr>
          <w:rFonts w:ascii="Times New Roman" w:hAnsi="Times New Roman"/>
          <w:sz w:val="24"/>
          <w:szCs w:val="24"/>
        </w:rPr>
        <w:t xml:space="preserve">Hal ini menunjukkan bahwa Kabupaten Majene memiliki bonus demografi di mana angka beban ketergantungan kelompok usia produktif dengan penduduk usia tidak produktif mengalami penurunan. Artinya setiap penduduk usia kerja menanggung sedikit usia tidak produktif, namun demikian </w:t>
      </w:r>
      <w:r w:rsidRPr="003257BC">
        <w:rPr>
          <w:rFonts w:ascii="Times New Roman" w:hAnsi="Times New Roman"/>
          <w:sz w:val="24"/>
          <w:szCs w:val="24"/>
        </w:rPr>
        <w:t>sampai tahun 2015</w:t>
      </w:r>
      <w:r>
        <w:rPr>
          <w:rFonts w:ascii="Times New Roman" w:hAnsi="Times New Roman"/>
          <w:sz w:val="24"/>
          <w:szCs w:val="24"/>
        </w:rPr>
        <w:t xml:space="preserve"> </w:t>
      </w:r>
      <w:r w:rsidRPr="003257BC">
        <w:rPr>
          <w:rFonts w:ascii="Times New Roman" w:hAnsi="Times New Roman"/>
          <w:sz w:val="24"/>
          <w:szCs w:val="24"/>
        </w:rPr>
        <w:t>di Kabupaten Majene terdapat 75.023 penduduk yang masuk kategori angkatan kerja, 5,51 persen diantaranya merupakan pengangguran, angka pengangguran meningkat jika dibandingkan dengan tingkat pengangguran pada tahun 2014 yang hanya 2,06 persen</w:t>
      </w:r>
      <w:r>
        <w:rPr>
          <w:rFonts w:ascii="Times New Roman" w:hAnsi="Times New Roman"/>
        </w:rPr>
        <w:t>.</w:t>
      </w:r>
      <w:r>
        <w:rPr>
          <w:rFonts w:ascii="Times New Roman" w:hAnsi="Times New Roman"/>
          <w:sz w:val="24"/>
          <w:szCs w:val="24"/>
        </w:rPr>
        <w:t xml:space="preserve"> </w:t>
      </w: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7F2F1D" w:rsidP="003B3D93">
      <w:pPr>
        <w:pStyle w:val="NoSpacing"/>
        <w:spacing w:line="360" w:lineRule="auto"/>
        <w:ind w:left="357" w:firstLine="720"/>
        <w:jc w:val="both"/>
        <w:rPr>
          <w:rFonts w:ascii="Times New Roman" w:hAnsi="Times New Roman"/>
          <w:sz w:val="24"/>
          <w:szCs w:val="24"/>
        </w:rPr>
      </w:pPr>
      <w:r>
        <w:rPr>
          <w:noProof/>
          <w:lang w:eastAsia="id-ID"/>
        </w:rPr>
        <mc:AlternateContent>
          <mc:Choice Requires="wps">
            <w:drawing>
              <wp:anchor distT="0" distB="0" distL="114300" distR="114300" simplePos="0" relativeHeight="251765760" behindDoc="0" locked="0" layoutInCell="1" allowOverlap="1" wp14:anchorId="6044EB4B" wp14:editId="4F037C61">
                <wp:simplePos x="0" y="0"/>
                <wp:positionH relativeFrom="column">
                  <wp:posOffset>-234315</wp:posOffset>
                </wp:positionH>
                <wp:positionV relativeFrom="paragraph">
                  <wp:posOffset>3448685</wp:posOffset>
                </wp:positionV>
                <wp:extent cx="5447030" cy="63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447030" cy="635"/>
                        </a:xfrm>
                        <a:prstGeom prst="rect">
                          <a:avLst/>
                        </a:prstGeom>
                        <a:solidFill>
                          <a:prstClr val="white"/>
                        </a:solidFill>
                        <a:ln>
                          <a:noFill/>
                        </a:ln>
                        <a:effectLst/>
                      </wps:spPr>
                      <wps:txbx>
                        <w:txbxContent>
                          <w:p w:rsidR="00042603" w:rsidRPr="007F2F1D" w:rsidRDefault="00042603" w:rsidP="0063527A">
                            <w:pPr>
                              <w:pStyle w:val="Caption"/>
                              <w:jc w:val="center"/>
                              <w:rPr>
                                <w:rFonts w:ascii="Times New Roman" w:eastAsia="Calibri" w:hAnsi="Times New Roman"/>
                                <w:b w:val="0"/>
                                <w:noProof/>
                                <w:color w:val="000000" w:themeColor="text1"/>
                                <w:sz w:val="24"/>
                                <w:szCs w:val="24"/>
                              </w:rPr>
                            </w:pPr>
                            <w:bookmarkStart w:id="94" w:name="_Toc484962515"/>
                            <w:bookmarkStart w:id="95" w:name="_Toc484963723"/>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7</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xml:space="preserve">. </w:t>
                            </w:r>
                            <w:r>
                              <w:rPr>
                                <w:rFonts w:ascii="Times New Roman" w:hAnsi="Times New Roman"/>
                                <w:b w:val="0"/>
                                <w:color w:val="000000" w:themeColor="text1"/>
                                <w:sz w:val="24"/>
                                <w:szCs w:val="24"/>
                                <w:lang w:val="id-ID"/>
                              </w:rPr>
                              <w:t>Piram</w:t>
                            </w:r>
                            <w:r w:rsidRPr="007F2F1D">
                              <w:rPr>
                                <w:rFonts w:ascii="Times New Roman" w:hAnsi="Times New Roman"/>
                                <w:b w:val="0"/>
                                <w:color w:val="000000" w:themeColor="text1"/>
                                <w:sz w:val="24"/>
                                <w:szCs w:val="24"/>
                                <w:lang w:val="id-ID"/>
                              </w:rPr>
                              <w:t>ida Penduduk Kabupaten Majene  Tahun 2016</w:t>
                            </w:r>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1" o:spid="_x0000_s1045" type="#_x0000_t202" style="position:absolute;left:0;text-align:left;margin-left:-18.45pt;margin-top:271.55pt;width:428.9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" stroked="f">
                <v:textbox style="mso-fit-shape-to-text:t" inset="0,0,0,0">
                  <w:txbxContent>
                    <w:p w:rsidR="00042603" w:rsidRPr="007F2F1D" w:rsidRDefault="00042603" w:rsidP="0063527A">
                      <w:pPr>
                        <w:pStyle w:val="Caption"/>
                        <w:jc w:val="center"/>
                        <w:rPr>
                          <w:rFonts w:ascii="Times New Roman" w:eastAsia="Calibri" w:hAnsi="Times New Roman"/>
                          <w:b w:val="0"/>
                          <w:noProof/>
                          <w:color w:val="000000" w:themeColor="text1"/>
                          <w:sz w:val="24"/>
                          <w:szCs w:val="24"/>
                        </w:rPr>
                      </w:pPr>
                      <w:bookmarkStart w:id="106" w:name="_Toc484962515"/>
                      <w:bookmarkStart w:id="107" w:name="_Toc484963723"/>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7</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xml:space="preserve">. </w:t>
                      </w:r>
                      <w:r>
                        <w:rPr>
                          <w:rFonts w:ascii="Times New Roman" w:hAnsi="Times New Roman"/>
                          <w:b w:val="0"/>
                          <w:color w:val="000000" w:themeColor="text1"/>
                          <w:sz w:val="24"/>
                          <w:szCs w:val="24"/>
                          <w:lang w:val="id-ID"/>
                        </w:rPr>
                        <w:t>Piram</w:t>
                      </w:r>
                      <w:r w:rsidRPr="007F2F1D">
                        <w:rPr>
                          <w:rFonts w:ascii="Times New Roman" w:hAnsi="Times New Roman"/>
                          <w:b w:val="0"/>
                          <w:color w:val="000000" w:themeColor="text1"/>
                          <w:sz w:val="24"/>
                          <w:szCs w:val="24"/>
                          <w:lang w:val="id-ID"/>
                        </w:rPr>
                        <w:t>ida Penduduk Kabupaten Majene  Tahun 2016</w:t>
                      </w:r>
                      <w:bookmarkEnd w:id="106"/>
                      <w:bookmarkEnd w:id="107"/>
                    </w:p>
                  </w:txbxContent>
                </v:textbox>
              </v:shape>
            </w:pict>
          </mc:Fallback>
        </mc:AlternateContent>
      </w:r>
      <w:r w:rsidR="003B3D93">
        <w:rPr>
          <w:noProof/>
          <w:lang w:eastAsia="id-ID"/>
        </w:rPr>
        <w:drawing>
          <wp:anchor distT="0" distB="0" distL="114300" distR="114300" simplePos="0" relativeHeight="251728896" behindDoc="0" locked="0" layoutInCell="1" allowOverlap="1" wp14:anchorId="53C770CD" wp14:editId="253F40F7">
            <wp:simplePos x="0" y="0"/>
            <wp:positionH relativeFrom="column">
              <wp:posOffset>-234410</wp:posOffset>
            </wp:positionH>
            <wp:positionV relativeFrom="paragraph">
              <wp:posOffset>211347</wp:posOffset>
            </wp:positionV>
            <wp:extent cx="5447030" cy="3180715"/>
            <wp:effectExtent l="0" t="0" r="20320" b="19685"/>
            <wp:wrapNone/>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ind w:left="357" w:firstLine="720"/>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jc w:val="both"/>
        <w:rPr>
          <w:rFonts w:ascii="Times New Roman" w:hAnsi="Times New Roman"/>
          <w:sz w:val="24"/>
          <w:szCs w:val="24"/>
        </w:rPr>
      </w:pPr>
    </w:p>
    <w:p w:rsidR="003B3D93" w:rsidRDefault="003B3D93" w:rsidP="003B3D93">
      <w:pPr>
        <w:pStyle w:val="NoSpacing"/>
        <w:jc w:val="both"/>
        <w:rPr>
          <w:rFonts w:ascii="Times New Roman" w:hAnsi="Times New Roman"/>
          <w:sz w:val="24"/>
          <w:szCs w:val="24"/>
        </w:rPr>
      </w:pPr>
    </w:p>
    <w:p w:rsidR="003B3D93" w:rsidRDefault="003B3D93" w:rsidP="003B3D93">
      <w:pPr>
        <w:pStyle w:val="NoSpacing"/>
        <w:ind w:left="284" w:firstLine="720"/>
        <w:jc w:val="both"/>
        <w:rPr>
          <w:rFonts w:ascii="Times New Roman" w:hAnsi="Times New Roman"/>
        </w:rPr>
      </w:pPr>
    </w:p>
    <w:p w:rsidR="003B3D93" w:rsidRPr="007C4ED4" w:rsidRDefault="003B3D93" w:rsidP="003B3D93">
      <w:pPr>
        <w:pStyle w:val="NoSpacing"/>
        <w:ind w:left="284" w:firstLine="720"/>
        <w:jc w:val="both"/>
        <w:rPr>
          <w:rFonts w:ascii="Times New Roman" w:hAnsi="Times New Roman"/>
          <w:sz w:val="24"/>
          <w:szCs w:val="24"/>
        </w:rPr>
      </w:pPr>
    </w:p>
    <w:p w:rsidR="003B3D93" w:rsidRPr="00443526" w:rsidRDefault="003B3D93" w:rsidP="006D1014">
      <w:pPr>
        <w:pStyle w:val="NoSpacing"/>
        <w:numPr>
          <w:ilvl w:val="0"/>
          <w:numId w:val="43"/>
        </w:numPr>
        <w:spacing w:line="360" w:lineRule="auto"/>
        <w:ind w:left="284"/>
        <w:jc w:val="both"/>
        <w:rPr>
          <w:rFonts w:ascii="Times New Roman" w:hAnsi="Times New Roman"/>
          <w:sz w:val="24"/>
          <w:szCs w:val="24"/>
          <w:u w:val="single"/>
        </w:rPr>
      </w:pPr>
      <w:r w:rsidRPr="00443526">
        <w:rPr>
          <w:rFonts w:ascii="Times New Roman" w:hAnsi="Times New Roman"/>
          <w:sz w:val="24"/>
          <w:szCs w:val="24"/>
          <w:u w:val="single"/>
        </w:rPr>
        <w:t>Deskripsi Sebaran Kasus TB Paru BTA (+)</w:t>
      </w:r>
    </w:p>
    <w:p w:rsidR="003B3D93" w:rsidRDefault="003B3D93" w:rsidP="003B3D93">
      <w:pPr>
        <w:pStyle w:val="NoSpacing"/>
        <w:spacing w:line="360" w:lineRule="auto"/>
        <w:ind w:left="284" w:firstLine="720"/>
        <w:jc w:val="both"/>
        <w:rPr>
          <w:rFonts w:ascii="Times New Roman" w:hAnsi="Times New Roman"/>
          <w:sz w:val="24"/>
          <w:szCs w:val="24"/>
        </w:rPr>
      </w:pPr>
      <w:r w:rsidRPr="009E08D9">
        <w:rPr>
          <w:rFonts w:ascii="Times New Roman" w:hAnsi="Times New Roman"/>
          <w:sz w:val="24"/>
          <w:szCs w:val="24"/>
        </w:rPr>
        <w:t>Jumlah kasus TB Paru BTA (+)</w:t>
      </w:r>
      <w:r>
        <w:rPr>
          <w:rFonts w:ascii="Times New Roman" w:hAnsi="Times New Roman"/>
          <w:sz w:val="24"/>
          <w:szCs w:val="24"/>
        </w:rPr>
        <w:t xml:space="preserve"> </w:t>
      </w:r>
      <w:r w:rsidRPr="009E08D9">
        <w:rPr>
          <w:rFonts w:ascii="Times New Roman" w:hAnsi="Times New Roman"/>
          <w:sz w:val="24"/>
          <w:szCs w:val="24"/>
        </w:rPr>
        <w:t xml:space="preserve">dalam penelitian ini adalah </w:t>
      </w:r>
      <w:r w:rsidRPr="00554A22">
        <w:rPr>
          <w:rFonts w:ascii="Times New Roman" w:hAnsi="Times New Roman"/>
          <w:sz w:val="24"/>
          <w:szCs w:val="24"/>
        </w:rPr>
        <w:t>240</w:t>
      </w:r>
      <w:r w:rsidRPr="009E08D9">
        <w:rPr>
          <w:rFonts w:ascii="Times New Roman" w:hAnsi="Times New Roman"/>
          <w:sz w:val="24"/>
          <w:szCs w:val="24"/>
        </w:rPr>
        <w:t xml:space="preserve"> kasus yang tersebar di 8 Kecamatan yang ada di Kabupaten Majene. </w:t>
      </w:r>
      <w:r>
        <w:rPr>
          <w:rFonts w:ascii="Times New Roman" w:hAnsi="Times New Roman"/>
          <w:sz w:val="24"/>
          <w:szCs w:val="24"/>
        </w:rPr>
        <w:t>Sebaran kasus TB paru BTA (+) d</w:t>
      </w:r>
      <w:r w:rsidRPr="009E08D9">
        <w:rPr>
          <w:rFonts w:ascii="Times New Roman" w:hAnsi="Times New Roman"/>
          <w:sz w:val="24"/>
          <w:szCs w:val="24"/>
        </w:rPr>
        <w:t xml:space="preserve">apat dilihat pada tabel </w:t>
      </w:r>
      <w:r>
        <w:rPr>
          <w:rFonts w:ascii="Times New Roman" w:hAnsi="Times New Roman"/>
          <w:sz w:val="24"/>
          <w:szCs w:val="24"/>
        </w:rPr>
        <w:t xml:space="preserve">5. </w:t>
      </w:r>
      <w:r w:rsidRPr="0093188B">
        <w:rPr>
          <w:rFonts w:ascii="Times New Roman" w:hAnsi="Times New Roman"/>
          <w:sz w:val="24"/>
          <w:szCs w:val="24"/>
        </w:rPr>
        <w:t>Sebaran kasus TB paru BTA (+) paling tinggi terdapat pada kecamatan Banggae 52 kasus (22%), Malunda 41 kasus (17%) dan Banggae Timur 40 kasus (17%). Sebaran kasus paling rendah terdapat pada kecamata</w:t>
      </w:r>
      <w:r w:rsidR="00A32DB3">
        <w:rPr>
          <w:rFonts w:ascii="Times New Roman" w:hAnsi="Times New Roman"/>
          <w:sz w:val="24"/>
          <w:szCs w:val="24"/>
        </w:rPr>
        <w:t>n Ulumanda yaitu 4 kasus (2%). Sebaran kasus dapat diliha pada tabel 6.</w:t>
      </w:r>
    </w:p>
    <w:p w:rsidR="00A32DB3" w:rsidRDefault="00A32DB3" w:rsidP="003B3D93">
      <w:pPr>
        <w:pStyle w:val="NoSpacing"/>
        <w:spacing w:line="360" w:lineRule="auto"/>
        <w:ind w:left="284" w:firstLine="720"/>
        <w:jc w:val="both"/>
        <w:rPr>
          <w:rFonts w:ascii="Times New Roman" w:hAnsi="Times New Roman"/>
          <w:sz w:val="24"/>
          <w:szCs w:val="24"/>
        </w:rPr>
      </w:pPr>
    </w:p>
    <w:p w:rsidR="00A32DB3" w:rsidRDefault="00A32DB3" w:rsidP="003B3D93">
      <w:pPr>
        <w:pStyle w:val="NoSpacing"/>
        <w:spacing w:line="360" w:lineRule="auto"/>
        <w:ind w:left="284" w:firstLine="720"/>
        <w:jc w:val="both"/>
        <w:rPr>
          <w:rFonts w:ascii="Times New Roman" w:hAnsi="Times New Roman"/>
          <w:sz w:val="24"/>
          <w:szCs w:val="24"/>
        </w:rPr>
      </w:pPr>
    </w:p>
    <w:p w:rsidR="00A32DB3" w:rsidRDefault="00A32DB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r w:rsidRPr="0093188B">
        <w:rPr>
          <w:rFonts w:ascii="Times New Roman" w:hAnsi="Times New Roman"/>
          <w:sz w:val="24"/>
          <w:szCs w:val="24"/>
        </w:rPr>
        <w:t>.</w:t>
      </w:r>
    </w:p>
    <w:p w:rsidR="003B3D93" w:rsidRDefault="003B3D93" w:rsidP="003B3D93">
      <w:pPr>
        <w:pStyle w:val="NoSpacing"/>
        <w:jc w:val="center"/>
        <w:rPr>
          <w:rFonts w:ascii="Times New Roman" w:hAnsi="Times New Roman"/>
          <w:sz w:val="24"/>
          <w:szCs w:val="24"/>
        </w:rPr>
      </w:pPr>
      <w:bookmarkStart w:id="96" w:name="_Toc484668388"/>
      <w:bookmarkStart w:id="97" w:name="_Toc484963827"/>
      <w:r w:rsidRPr="002C22A7">
        <w:rPr>
          <w:rFonts w:ascii="Times New Roman" w:hAnsi="Times New Roman"/>
          <w:sz w:val="24"/>
          <w:szCs w:val="24"/>
        </w:rPr>
        <w:lastRenderedPageBreak/>
        <w:t xml:space="preserve">Tabel </w:t>
      </w:r>
      <w:r w:rsidRPr="002C22A7">
        <w:rPr>
          <w:rFonts w:ascii="Times New Roman" w:hAnsi="Times New Roman"/>
          <w:sz w:val="24"/>
          <w:szCs w:val="24"/>
        </w:rPr>
        <w:fldChar w:fldCharType="begin"/>
      </w:r>
      <w:r w:rsidRPr="002C22A7">
        <w:rPr>
          <w:rFonts w:ascii="Times New Roman" w:hAnsi="Times New Roman"/>
          <w:sz w:val="24"/>
          <w:szCs w:val="24"/>
        </w:rPr>
        <w:instrText xml:space="preserve"> SEQ Tabel \* ARABIC </w:instrText>
      </w:r>
      <w:r w:rsidRPr="002C22A7">
        <w:rPr>
          <w:rFonts w:ascii="Times New Roman" w:hAnsi="Times New Roman"/>
          <w:sz w:val="24"/>
          <w:szCs w:val="24"/>
        </w:rPr>
        <w:fldChar w:fldCharType="separate"/>
      </w:r>
      <w:r w:rsidR="00C87B56">
        <w:rPr>
          <w:rFonts w:ascii="Times New Roman" w:hAnsi="Times New Roman"/>
          <w:noProof/>
          <w:sz w:val="24"/>
          <w:szCs w:val="24"/>
        </w:rPr>
        <w:t>6</w:t>
      </w:r>
      <w:r w:rsidRPr="002C22A7">
        <w:rPr>
          <w:rFonts w:ascii="Times New Roman" w:hAnsi="Times New Roman"/>
          <w:sz w:val="24"/>
          <w:szCs w:val="24"/>
        </w:rPr>
        <w:fldChar w:fldCharType="end"/>
      </w:r>
      <w:r>
        <w:rPr>
          <w:rFonts w:ascii="Times New Roman" w:hAnsi="Times New Roman"/>
          <w:sz w:val="24"/>
          <w:szCs w:val="24"/>
        </w:rPr>
        <w:t>.</w:t>
      </w:r>
      <w:r w:rsidRPr="002C22A7">
        <w:rPr>
          <w:rFonts w:ascii="Times New Roman" w:hAnsi="Times New Roman"/>
          <w:sz w:val="24"/>
          <w:szCs w:val="24"/>
        </w:rPr>
        <w:t xml:space="preserve"> Sebaran Kasus TB Paru BTA (+) di Kabupaten Majene</w:t>
      </w:r>
      <w:bookmarkEnd w:id="96"/>
      <w:bookmarkEnd w:id="97"/>
    </w:p>
    <w:p w:rsidR="003B3D93" w:rsidRPr="002C22A7" w:rsidRDefault="003B3D93" w:rsidP="003B3D93">
      <w:pPr>
        <w:pStyle w:val="NoSpacing"/>
        <w:spacing w:line="360" w:lineRule="auto"/>
        <w:jc w:val="center"/>
        <w:rPr>
          <w:rFonts w:ascii="Times New Roman" w:hAnsi="Times New Roman"/>
          <w:sz w:val="24"/>
          <w:szCs w:val="24"/>
        </w:rPr>
      </w:pPr>
      <w:r w:rsidRPr="002C22A7">
        <w:rPr>
          <w:rFonts w:ascii="Times New Roman" w:hAnsi="Times New Roman"/>
          <w:sz w:val="24"/>
          <w:szCs w:val="24"/>
        </w:rPr>
        <w:t>Tahun 2016</w:t>
      </w:r>
    </w:p>
    <w:tbl>
      <w:tblPr>
        <w:tblW w:w="0" w:type="auto"/>
        <w:tblInd w:w="675"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552"/>
        <w:gridCol w:w="2126"/>
        <w:gridCol w:w="2410"/>
      </w:tblGrid>
      <w:tr w:rsidR="003B3D93" w:rsidRPr="00596864" w:rsidTr="005E1FC7">
        <w:tc>
          <w:tcPr>
            <w:tcW w:w="2552" w:type="dxa"/>
            <w:vAlign w:val="center"/>
          </w:tcPr>
          <w:p w:rsidR="003B3D93" w:rsidRPr="00596864" w:rsidRDefault="003B3D93" w:rsidP="005E1FC7">
            <w:pPr>
              <w:pStyle w:val="NoSpacing"/>
              <w:jc w:val="center"/>
              <w:rPr>
                <w:rFonts w:ascii="Times New Roman" w:hAnsi="Times New Roman"/>
                <w:sz w:val="24"/>
                <w:szCs w:val="24"/>
              </w:rPr>
            </w:pPr>
            <w:r w:rsidRPr="00596864">
              <w:rPr>
                <w:rFonts w:ascii="Times New Roman" w:hAnsi="Times New Roman"/>
                <w:sz w:val="24"/>
                <w:szCs w:val="24"/>
              </w:rPr>
              <w:t>Kecamatan</w:t>
            </w:r>
          </w:p>
        </w:tc>
        <w:tc>
          <w:tcPr>
            <w:tcW w:w="2126" w:type="dxa"/>
            <w:vAlign w:val="center"/>
          </w:tcPr>
          <w:p w:rsidR="003B3D93" w:rsidRDefault="003B3D93" w:rsidP="005E1FC7">
            <w:pPr>
              <w:pStyle w:val="NoSpacing"/>
              <w:jc w:val="center"/>
              <w:rPr>
                <w:rFonts w:ascii="Times New Roman" w:hAnsi="Times New Roman"/>
                <w:sz w:val="24"/>
                <w:szCs w:val="24"/>
              </w:rPr>
            </w:pPr>
            <w:r>
              <w:rPr>
                <w:rFonts w:ascii="Times New Roman" w:hAnsi="Times New Roman"/>
                <w:sz w:val="24"/>
                <w:szCs w:val="24"/>
              </w:rPr>
              <w:t xml:space="preserve">Jumlah </w:t>
            </w:r>
            <w:r w:rsidRPr="00596864">
              <w:rPr>
                <w:rFonts w:ascii="Times New Roman" w:hAnsi="Times New Roman"/>
                <w:sz w:val="24"/>
                <w:szCs w:val="24"/>
              </w:rPr>
              <w:t xml:space="preserve">Kasus </w:t>
            </w:r>
          </w:p>
          <w:p w:rsidR="003B3D93" w:rsidRPr="00596864" w:rsidRDefault="003B3D93" w:rsidP="005E1FC7">
            <w:pPr>
              <w:pStyle w:val="NoSpacing"/>
              <w:jc w:val="center"/>
              <w:rPr>
                <w:rFonts w:ascii="Times New Roman" w:hAnsi="Times New Roman"/>
                <w:sz w:val="24"/>
                <w:szCs w:val="24"/>
              </w:rPr>
            </w:pPr>
            <w:r w:rsidRPr="00596864">
              <w:rPr>
                <w:rFonts w:ascii="Times New Roman" w:hAnsi="Times New Roman"/>
                <w:sz w:val="24"/>
                <w:szCs w:val="24"/>
              </w:rPr>
              <w:t>TB Paru BTA (+)</w:t>
            </w:r>
          </w:p>
        </w:tc>
        <w:tc>
          <w:tcPr>
            <w:tcW w:w="2410" w:type="dxa"/>
          </w:tcPr>
          <w:p w:rsidR="003B3D93" w:rsidRPr="00596864" w:rsidRDefault="003B3D93" w:rsidP="005E1FC7">
            <w:pPr>
              <w:pStyle w:val="NoSpacing"/>
              <w:jc w:val="center"/>
              <w:rPr>
                <w:rFonts w:ascii="Times New Roman" w:hAnsi="Times New Roman"/>
                <w:sz w:val="24"/>
                <w:szCs w:val="24"/>
              </w:rPr>
            </w:pPr>
            <w:r w:rsidRPr="00596864">
              <w:rPr>
                <w:rFonts w:ascii="Times New Roman" w:hAnsi="Times New Roman"/>
                <w:sz w:val="24"/>
                <w:szCs w:val="24"/>
              </w:rPr>
              <w:t>% Kasus TB Paru BTA (+)</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Banggae</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52</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21,67</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Banggae Timur</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40</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16,67</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Pamboang</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30</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12,50</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 xml:space="preserve">Sendana </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30</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12,50</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Tammero’do Sendana</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21</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8,75</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Tubo Sendana</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22</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9,17</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Ulumanda</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4</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1,67</w:t>
            </w:r>
          </w:p>
        </w:tc>
      </w:tr>
      <w:tr w:rsidR="003B3D93" w:rsidRPr="00596864" w:rsidTr="005E1FC7">
        <w:tc>
          <w:tcPr>
            <w:tcW w:w="2552" w:type="dxa"/>
          </w:tcPr>
          <w:p w:rsidR="003B3D93" w:rsidRPr="00596864" w:rsidRDefault="003B3D93" w:rsidP="005E1FC7">
            <w:pPr>
              <w:pStyle w:val="NoSpacing"/>
              <w:spacing w:line="360" w:lineRule="auto"/>
              <w:rPr>
                <w:rFonts w:ascii="Times New Roman" w:hAnsi="Times New Roman"/>
                <w:sz w:val="24"/>
                <w:szCs w:val="24"/>
              </w:rPr>
            </w:pPr>
            <w:r w:rsidRPr="00596864">
              <w:rPr>
                <w:rFonts w:ascii="Times New Roman" w:hAnsi="Times New Roman"/>
                <w:sz w:val="24"/>
                <w:szCs w:val="24"/>
              </w:rPr>
              <w:t>Malunda</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41</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17,08</w:t>
            </w:r>
          </w:p>
        </w:tc>
      </w:tr>
      <w:tr w:rsidR="003B3D93" w:rsidRPr="00596864" w:rsidTr="005E1FC7">
        <w:tc>
          <w:tcPr>
            <w:tcW w:w="2552" w:type="dxa"/>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Total</w:t>
            </w:r>
          </w:p>
        </w:tc>
        <w:tc>
          <w:tcPr>
            <w:tcW w:w="2126" w:type="dxa"/>
            <w:vAlign w:val="center"/>
          </w:tcPr>
          <w:p w:rsidR="003B3D93" w:rsidRPr="00596864" w:rsidRDefault="003B3D93" w:rsidP="005E1FC7">
            <w:pPr>
              <w:pStyle w:val="NoSpacing"/>
              <w:spacing w:line="360" w:lineRule="auto"/>
              <w:jc w:val="center"/>
              <w:rPr>
                <w:rFonts w:ascii="Times New Roman" w:hAnsi="Times New Roman"/>
                <w:color w:val="000000"/>
                <w:sz w:val="24"/>
                <w:szCs w:val="24"/>
              </w:rPr>
            </w:pPr>
            <w:r w:rsidRPr="00596864">
              <w:rPr>
                <w:rFonts w:ascii="Times New Roman" w:hAnsi="Times New Roman"/>
                <w:color w:val="000000"/>
                <w:sz w:val="24"/>
                <w:szCs w:val="24"/>
              </w:rPr>
              <w:t>240</w:t>
            </w:r>
          </w:p>
        </w:tc>
        <w:tc>
          <w:tcPr>
            <w:tcW w:w="2410" w:type="dxa"/>
            <w:vAlign w:val="center"/>
          </w:tcPr>
          <w:p w:rsidR="003B3D93" w:rsidRPr="00596864" w:rsidRDefault="003B3D93" w:rsidP="005E1FC7">
            <w:pPr>
              <w:pStyle w:val="NoSpacing"/>
              <w:spacing w:line="360" w:lineRule="auto"/>
              <w:jc w:val="center"/>
              <w:rPr>
                <w:rFonts w:ascii="Times New Roman" w:hAnsi="Times New Roman"/>
                <w:sz w:val="24"/>
                <w:szCs w:val="24"/>
              </w:rPr>
            </w:pPr>
            <w:r w:rsidRPr="00596864">
              <w:rPr>
                <w:rFonts w:ascii="Times New Roman" w:hAnsi="Times New Roman"/>
                <w:sz w:val="24"/>
                <w:szCs w:val="24"/>
              </w:rPr>
              <w:t>100</w:t>
            </w:r>
          </w:p>
        </w:tc>
      </w:tr>
    </w:tbl>
    <w:p w:rsidR="003B3D93" w:rsidRDefault="005E1FC7" w:rsidP="00A32DB3">
      <w:pPr>
        <w:pStyle w:val="NoSpacing"/>
        <w:spacing w:line="360" w:lineRule="auto"/>
        <w:ind w:firstLine="284"/>
        <w:jc w:val="both"/>
        <w:rPr>
          <w:rFonts w:ascii="Times New Roman" w:hAnsi="Times New Roman"/>
        </w:rPr>
      </w:pPr>
      <w:r>
        <w:rPr>
          <w:rFonts w:ascii="Times New Roman" w:hAnsi="Times New Roman"/>
          <w:sz w:val="24"/>
          <w:szCs w:val="24"/>
        </w:rPr>
        <w:t xml:space="preserve">     </w:t>
      </w:r>
      <w:r w:rsidR="003B3D93" w:rsidRPr="005E1FC7">
        <w:rPr>
          <w:rFonts w:ascii="Times New Roman" w:hAnsi="Times New Roman"/>
          <w:sz w:val="24"/>
          <w:szCs w:val="24"/>
        </w:rPr>
        <w:t>Sumber : Dinas Kesehatan Kabupaten Majene Tahun 2016</w:t>
      </w:r>
      <w:r w:rsidR="00A32DB3">
        <w:rPr>
          <w:rFonts w:ascii="Times New Roman" w:hAnsi="Times New Roman"/>
        </w:rPr>
        <w:t>.</w:t>
      </w:r>
    </w:p>
    <w:p w:rsidR="003B3D93" w:rsidRDefault="003B3D93" w:rsidP="003B3D93">
      <w:pPr>
        <w:pStyle w:val="NoSpacing"/>
        <w:spacing w:line="360" w:lineRule="auto"/>
        <w:ind w:left="284" w:firstLine="720"/>
        <w:jc w:val="both"/>
        <w:rPr>
          <w:rFonts w:ascii="Times New Roman" w:hAnsi="Times New Roman"/>
          <w:sz w:val="24"/>
          <w:szCs w:val="24"/>
        </w:rPr>
      </w:pPr>
      <w:r>
        <w:rPr>
          <w:rFonts w:ascii="Times New Roman" w:hAnsi="Times New Roman"/>
          <w:sz w:val="24"/>
          <w:szCs w:val="24"/>
        </w:rPr>
        <w:t>Penduduk di Wilayah Kabupaten Majene tersebar di daerah pesisir pantai hingga daerah pegunungan, kendati demikian s</w:t>
      </w:r>
      <w:r w:rsidRPr="0093188B">
        <w:rPr>
          <w:rFonts w:ascii="Times New Roman" w:hAnsi="Times New Roman"/>
          <w:sz w:val="24"/>
          <w:szCs w:val="24"/>
        </w:rPr>
        <w:t>ebaran kasus TB Paru BTA (+) sebagian besar berada di pesisir pantai</w:t>
      </w:r>
      <w:r>
        <w:rPr>
          <w:rFonts w:ascii="Times New Roman" w:hAnsi="Times New Roman"/>
          <w:sz w:val="24"/>
          <w:szCs w:val="24"/>
        </w:rPr>
        <w:t xml:space="preserve"> (gambar 8).</w:t>
      </w:r>
      <w:r w:rsidRPr="0093188B">
        <w:rPr>
          <w:rFonts w:ascii="Times New Roman" w:hAnsi="Times New Roman"/>
          <w:sz w:val="24"/>
          <w:szCs w:val="24"/>
        </w:rPr>
        <w:t xml:space="preserve"> Pesisir pantai adalah wilayah dengan pemukiman yang padat </w:t>
      </w:r>
      <w:r>
        <w:rPr>
          <w:rFonts w:ascii="Times New Roman" w:hAnsi="Times New Roman"/>
          <w:sz w:val="24"/>
          <w:szCs w:val="24"/>
        </w:rPr>
        <w:t>dengan</w:t>
      </w:r>
      <w:r w:rsidRPr="0093188B">
        <w:rPr>
          <w:rFonts w:ascii="Times New Roman" w:hAnsi="Times New Roman"/>
          <w:sz w:val="24"/>
          <w:szCs w:val="24"/>
        </w:rPr>
        <w:t xml:space="preserve"> rumah yang tidak sehat (</w:t>
      </w:r>
      <w:r>
        <w:rPr>
          <w:rFonts w:ascii="Times New Roman" w:hAnsi="Times New Roman"/>
          <w:sz w:val="24"/>
          <w:szCs w:val="24"/>
        </w:rPr>
        <w:t xml:space="preserve">ventilasi dan </w:t>
      </w:r>
      <w:r w:rsidRPr="0093188B">
        <w:rPr>
          <w:rFonts w:ascii="Times New Roman" w:hAnsi="Times New Roman"/>
          <w:sz w:val="24"/>
          <w:szCs w:val="24"/>
        </w:rPr>
        <w:t xml:space="preserve">pencahayaan </w:t>
      </w:r>
      <w:r>
        <w:rPr>
          <w:rFonts w:ascii="Times New Roman" w:hAnsi="Times New Roman"/>
          <w:sz w:val="24"/>
          <w:szCs w:val="24"/>
        </w:rPr>
        <w:t xml:space="preserve">yang </w:t>
      </w:r>
      <w:r w:rsidRPr="0093188B">
        <w:rPr>
          <w:rFonts w:ascii="Times New Roman" w:hAnsi="Times New Roman"/>
          <w:sz w:val="24"/>
          <w:szCs w:val="24"/>
        </w:rPr>
        <w:t>kurang, padat penghuni</w:t>
      </w:r>
      <w:r>
        <w:rPr>
          <w:rFonts w:ascii="Times New Roman" w:hAnsi="Times New Roman"/>
          <w:sz w:val="24"/>
          <w:szCs w:val="24"/>
        </w:rPr>
        <w:t xml:space="preserve"> serta</w:t>
      </w:r>
      <w:r w:rsidRPr="0093188B">
        <w:rPr>
          <w:rFonts w:ascii="Times New Roman" w:hAnsi="Times New Roman"/>
          <w:sz w:val="24"/>
          <w:szCs w:val="24"/>
        </w:rPr>
        <w:t xml:space="preserve"> lantai yang tidak kedap air), hal ini dapat mendukung perkembangbiakan </w:t>
      </w:r>
      <w:r w:rsidRPr="00A32DB3">
        <w:rPr>
          <w:rFonts w:ascii="Times New Roman" w:hAnsi="Times New Roman"/>
          <w:sz w:val="24"/>
          <w:szCs w:val="24"/>
        </w:rPr>
        <w:t xml:space="preserve">bakteri khususnya </w:t>
      </w:r>
      <w:r w:rsidRPr="00A32DB3">
        <w:rPr>
          <w:rStyle w:val="notranslate"/>
          <w:rFonts w:ascii="Times New Roman" w:hAnsi="Times New Roman"/>
          <w:iCs/>
          <w:sz w:val="24"/>
          <w:szCs w:val="24"/>
          <w:bdr w:val="none" w:sz="0" w:space="0" w:color="auto" w:frame="1"/>
          <w:shd w:val="clear" w:color="auto" w:fill="FFFFFF"/>
        </w:rPr>
        <w:t>bakteri</w:t>
      </w:r>
      <w:r>
        <w:rPr>
          <w:rStyle w:val="notranslate"/>
          <w:rFonts w:ascii="Times New Roman" w:hAnsi="Times New Roman"/>
          <w:iCs/>
          <w:bdr w:val="none" w:sz="0" w:space="0" w:color="auto" w:frame="1"/>
          <w:shd w:val="clear" w:color="auto" w:fill="FFFFFF"/>
        </w:rPr>
        <w:t xml:space="preserve"> TB</w:t>
      </w:r>
      <w:r w:rsidRPr="0093188B">
        <w:rPr>
          <w:rFonts w:ascii="Times New Roman" w:hAnsi="Times New Roman"/>
          <w:sz w:val="24"/>
          <w:szCs w:val="24"/>
        </w:rPr>
        <w:t xml:space="preserve">. </w:t>
      </w:r>
      <w:r w:rsidR="00A32DB3">
        <w:rPr>
          <w:rFonts w:ascii="Times New Roman" w:hAnsi="Times New Roman"/>
          <w:sz w:val="24"/>
          <w:szCs w:val="24"/>
        </w:rPr>
        <w:t>Selain itu</w:t>
      </w:r>
      <w:r w:rsidRPr="0093188B">
        <w:rPr>
          <w:rFonts w:ascii="Times New Roman" w:hAnsi="Times New Roman"/>
          <w:sz w:val="24"/>
          <w:szCs w:val="24"/>
        </w:rPr>
        <w:t xml:space="preserve"> sebaran kasus lebih banyak berada di dekat jalan arteri, </w:t>
      </w:r>
      <w:r w:rsidR="00A32DB3">
        <w:rPr>
          <w:rFonts w:ascii="Times New Roman" w:hAnsi="Times New Roman"/>
          <w:sz w:val="24"/>
          <w:szCs w:val="24"/>
        </w:rPr>
        <w:t xml:space="preserve">hal ini </w:t>
      </w:r>
      <w:r>
        <w:rPr>
          <w:rFonts w:ascii="Times New Roman" w:hAnsi="Times New Roman"/>
          <w:sz w:val="24"/>
          <w:szCs w:val="24"/>
        </w:rPr>
        <w:t>memungkinkan</w:t>
      </w:r>
      <w:r w:rsidRPr="0093188B">
        <w:rPr>
          <w:rFonts w:ascii="Times New Roman" w:hAnsi="Times New Roman"/>
          <w:sz w:val="24"/>
          <w:szCs w:val="24"/>
        </w:rPr>
        <w:t xml:space="preserve"> akses ke pelayanan kesehatan </w:t>
      </w:r>
      <w:r>
        <w:rPr>
          <w:rFonts w:ascii="Times New Roman" w:hAnsi="Times New Roman"/>
          <w:sz w:val="24"/>
          <w:szCs w:val="24"/>
        </w:rPr>
        <w:t xml:space="preserve">lebih terjangkau, </w:t>
      </w:r>
      <w:r w:rsidRPr="0093188B">
        <w:rPr>
          <w:rFonts w:ascii="Times New Roman" w:hAnsi="Times New Roman"/>
          <w:sz w:val="24"/>
          <w:szCs w:val="24"/>
        </w:rPr>
        <w:t xml:space="preserve">yang memudahkan penderita mendapat pengobatan. </w:t>
      </w:r>
    </w:p>
    <w:p w:rsidR="003B3D93"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A32DB3" w:rsidRDefault="00A32DB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left="284" w:firstLine="720"/>
        <w:jc w:val="both"/>
        <w:rPr>
          <w:rFonts w:ascii="Times New Roman" w:hAnsi="Times New Roman"/>
          <w:sz w:val="24"/>
          <w:szCs w:val="24"/>
        </w:rPr>
      </w:pPr>
    </w:p>
    <w:p w:rsidR="003B3D93" w:rsidRPr="0093188B" w:rsidRDefault="003B3D93" w:rsidP="003B3D93">
      <w:pPr>
        <w:pStyle w:val="NoSpacing"/>
        <w:spacing w:line="360" w:lineRule="auto"/>
        <w:ind w:left="284" w:firstLine="720"/>
        <w:jc w:val="both"/>
        <w:rPr>
          <w:rFonts w:ascii="Times New Roman" w:hAnsi="Times New Roman"/>
          <w:sz w:val="24"/>
          <w:szCs w:val="24"/>
        </w:rPr>
      </w:pPr>
    </w:p>
    <w:p w:rsidR="003B3D93" w:rsidRDefault="003B3D93" w:rsidP="003B3D93">
      <w:pPr>
        <w:pStyle w:val="NoSpacing"/>
        <w:spacing w:line="360" w:lineRule="auto"/>
        <w:ind w:firstLine="357"/>
        <w:jc w:val="both"/>
        <w:rPr>
          <w:rFonts w:ascii="Times New Roman" w:hAnsi="Times New Roman"/>
          <w:sz w:val="24"/>
          <w:szCs w:val="24"/>
        </w:rPr>
      </w:pPr>
    </w:p>
    <w:p w:rsidR="003B3D93" w:rsidRDefault="007F2F1D" w:rsidP="003B3D93">
      <w:pPr>
        <w:pStyle w:val="NoSpacing"/>
        <w:spacing w:line="360" w:lineRule="auto"/>
        <w:jc w:val="both"/>
        <w:rPr>
          <w:rFonts w:ascii="Times New Roman" w:hAnsi="Times New Roman"/>
          <w:sz w:val="24"/>
          <w:szCs w:val="24"/>
        </w:rPr>
      </w:pPr>
      <w:r>
        <w:rPr>
          <w:noProof/>
          <w:lang w:eastAsia="id-ID"/>
        </w:rPr>
        <w:lastRenderedPageBreak/>
        <mc:AlternateContent>
          <mc:Choice Requires="wps">
            <w:drawing>
              <wp:anchor distT="0" distB="0" distL="114300" distR="114300" simplePos="0" relativeHeight="251767808" behindDoc="0" locked="0" layoutInCell="1" allowOverlap="1" wp14:anchorId="06AC0B11" wp14:editId="11313BA8">
                <wp:simplePos x="0" y="0"/>
                <wp:positionH relativeFrom="column">
                  <wp:posOffset>-292100</wp:posOffset>
                </wp:positionH>
                <wp:positionV relativeFrom="paragraph">
                  <wp:posOffset>7867650</wp:posOffset>
                </wp:positionV>
                <wp:extent cx="5476240" cy="63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476240" cy="635"/>
                        </a:xfrm>
                        <a:prstGeom prst="rect">
                          <a:avLst/>
                        </a:prstGeom>
                        <a:solidFill>
                          <a:prstClr val="white"/>
                        </a:solidFill>
                        <a:ln>
                          <a:noFill/>
                        </a:ln>
                        <a:effectLst/>
                      </wps:spPr>
                      <wps:txbx>
                        <w:txbxContent>
                          <w:p w:rsidR="00042603" w:rsidRDefault="00042603" w:rsidP="007F2F1D">
                            <w:pPr>
                              <w:pStyle w:val="Caption"/>
                              <w:jc w:val="center"/>
                              <w:rPr>
                                <w:rFonts w:ascii="Times New Roman" w:hAnsi="Times New Roman"/>
                                <w:b w:val="0"/>
                                <w:color w:val="000000" w:themeColor="text1"/>
                                <w:sz w:val="24"/>
                                <w:szCs w:val="24"/>
                                <w:lang w:val="id-ID"/>
                              </w:rPr>
                            </w:pPr>
                            <w:bookmarkStart w:id="98" w:name="_Toc484962516"/>
                            <w:bookmarkStart w:id="99" w:name="_Toc484963724"/>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8</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Peta Sebaran Kasus TB Paru BTA (+) di Kabupaten Majene</w:t>
                            </w:r>
                            <w:r>
                              <w:rPr>
                                <w:rFonts w:ascii="Times New Roman" w:hAnsi="Times New Roman"/>
                                <w:b w:val="0"/>
                                <w:color w:val="000000" w:themeColor="text1"/>
                                <w:sz w:val="24"/>
                                <w:szCs w:val="24"/>
                                <w:lang w:val="id-ID"/>
                              </w:rPr>
                              <w:t xml:space="preserve"> Tahun 2016</w:t>
                            </w:r>
                            <w:bookmarkEnd w:id="98"/>
                            <w:bookmarkEnd w:id="99"/>
                          </w:p>
                          <w:p w:rsidR="00042603" w:rsidRPr="007F2F1D" w:rsidRDefault="00042603" w:rsidP="007F2F1D">
                            <w:pPr>
                              <w:rPr>
                                <w:lang w:eastAsia="ja-J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2" o:spid="_x0000_s1046" type="#_x0000_t202" style="position:absolute;left:0;text-align:left;margin-left:-23pt;margin-top:619.5pt;width:431.2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" stroked="f">
                <v:textbox style="mso-fit-shape-to-text:t" inset="0,0,0,0">
                  <w:txbxContent>
                    <w:p w:rsidR="00042603" w:rsidRDefault="00042603" w:rsidP="007F2F1D">
                      <w:pPr>
                        <w:pStyle w:val="Caption"/>
                        <w:jc w:val="center"/>
                        <w:rPr>
                          <w:rFonts w:ascii="Times New Roman" w:hAnsi="Times New Roman"/>
                          <w:b w:val="0"/>
                          <w:color w:val="000000" w:themeColor="text1"/>
                          <w:sz w:val="24"/>
                          <w:szCs w:val="24"/>
                          <w:lang w:val="id-ID"/>
                        </w:rPr>
                      </w:pPr>
                      <w:bookmarkStart w:id="112" w:name="_Toc484962516"/>
                      <w:bookmarkStart w:id="113" w:name="_Toc484963724"/>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8</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Peta Sebaran Kasus TB Paru BTA (+) di Kabupaten Majene</w:t>
                      </w:r>
                      <w:r>
                        <w:rPr>
                          <w:rFonts w:ascii="Times New Roman" w:hAnsi="Times New Roman"/>
                          <w:b w:val="0"/>
                          <w:color w:val="000000" w:themeColor="text1"/>
                          <w:sz w:val="24"/>
                          <w:szCs w:val="24"/>
                          <w:lang w:val="id-ID"/>
                        </w:rPr>
                        <w:t xml:space="preserve"> Tahun 2016</w:t>
                      </w:r>
                      <w:bookmarkEnd w:id="112"/>
                      <w:bookmarkEnd w:id="113"/>
                    </w:p>
                    <w:p w:rsidR="00042603" w:rsidRPr="007F2F1D" w:rsidRDefault="00042603" w:rsidP="007F2F1D">
                      <w:pPr>
                        <w:rPr>
                          <w:lang w:eastAsia="ja-JP"/>
                        </w:rPr>
                      </w:pPr>
                    </w:p>
                  </w:txbxContent>
                </v:textbox>
              </v:shape>
            </w:pict>
          </mc:Fallback>
        </mc:AlternateContent>
      </w:r>
      <w:r w:rsidR="003B3D93">
        <w:rPr>
          <w:rFonts w:ascii="Times New Roman" w:hAnsi="Times New Roman"/>
          <w:b/>
          <w:noProof/>
          <w:sz w:val="24"/>
          <w:szCs w:val="24"/>
          <w:lang w:eastAsia="id-ID"/>
        </w:rPr>
        <w:drawing>
          <wp:anchor distT="0" distB="0" distL="114300" distR="114300" simplePos="0" relativeHeight="251726848" behindDoc="0" locked="0" layoutInCell="1" allowOverlap="1" wp14:anchorId="28CA6384" wp14:editId="77587D5E">
            <wp:simplePos x="0" y="0"/>
            <wp:positionH relativeFrom="column">
              <wp:posOffset>-292316</wp:posOffset>
            </wp:positionH>
            <wp:positionV relativeFrom="paragraph">
              <wp:posOffset>-19942</wp:posOffset>
            </wp:positionV>
            <wp:extent cx="5476672" cy="7830766"/>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baranKasus.jpg"/>
                    <pic:cNvPicPr/>
                  </pic:nvPicPr>
                  <pic:blipFill rotWithShape="1">
                    <a:blip r:embed="rId42">
                      <a:extLst>
                        <a:ext uri="{28A0092B-C50C-407E-A947-70E740481C1C}">
                          <a14:useLocalDpi xmlns:a14="http://schemas.microsoft.com/office/drawing/2010/main" val="0"/>
                        </a:ext>
                      </a:extLst>
                    </a:blip>
                    <a:srcRect t="1541" b="1981"/>
                    <a:stretch/>
                  </pic:blipFill>
                  <pic:spPr bwMode="auto">
                    <a:xfrm>
                      <a:off x="0" y="0"/>
                      <a:ext cx="5476240" cy="7830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22321C" w:rsidP="003B3D93">
      <w:pPr>
        <w:pStyle w:val="NoSpacing"/>
        <w:spacing w:line="360" w:lineRule="auto"/>
        <w:ind w:firstLine="714"/>
        <w:jc w:val="both"/>
        <w:rPr>
          <w:rFonts w:ascii="Times New Roman" w:hAnsi="Times New Roman"/>
          <w:sz w:val="24"/>
          <w:szCs w:val="24"/>
        </w:rPr>
      </w:pPr>
      <w:r>
        <w:rPr>
          <w:rFonts w:ascii="Times New Roman" w:hAnsi="Times New Roman"/>
          <w:sz w:val="24"/>
          <w:szCs w:val="24"/>
        </w:rPr>
        <w:lastRenderedPageBreak/>
        <w:t>Sebaran kasus TB Paru BTA (+) di</w:t>
      </w:r>
      <w:r w:rsidR="003B3D93">
        <w:rPr>
          <w:rFonts w:ascii="Times New Roman" w:hAnsi="Times New Roman"/>
          <w:sz w:val="24"/>
          <w:szCs w:val="24"/>
        </w:rPr>
        <w:t xml:space="preserve">  Kabupaten Majene pada Kecamatan Banggae (lingkungan rangas dan pangali-ali) dan Banggae Timur (Lingkungan Baurung dan Labuang) yang masing-masing (60%) dan (67%) dari jumlah kasus perkecamatan, disamping memiliki jumlah rumah tidak sehat yang tinggi juga merupakan area </w:t>
      </w:r>
      <w:r w:rsidR="006C57C2">
        <w:rPr>
          <w:rFonts w:ascii="Times New Roman" w:hAnsi="Times New Roman"/>
          <w:sz w:val="24"/>
          <w:szCs w:val="24"/>
        </w:rPr>
        <w:t>pemukiman</w:t>
      </w:r>
      <w:r w:rsidR="003B3D93">
        <w:rPr>
          <w:rFonts w:ascii="Times New Roman" w:hAnsi="Times New Roman"/>
          <w:sz w:val="24"/>
          <w:szCs w:val="24"/>
        </w:rPr>
        <w:t xml:space="preserve"> nelayan  yang padat perumahan dan padat hunian. Seluruh kasus pada kedua kecamatan berada pada ketinggian yang berkisar dari 4 - 50 m DPL. Kecamatan Pamboang dengan  jumlah kasus 30, berada pada ketinggian  4 - 90 m DPL 26 kasus, 4 kasus lainnya berada di ketinggian 108-350 m DPL. Kecamatan Sendana yang memiliki ketinggian hingga 1000 m DPL, ada kasus 5 kasus yang berada pada ketinggian 148-186 m DPL dan 25 kasus lainnya berada di pesisir pantai dengan ketinggian 3-23 m DPL.</w:t>
      </w:r>
    </w:p>
    <w:p w:rsidR="003B3D93" w:rsidRPr="004A02CC" w:rsidRDefault="003B3D93" w:rsidP="003B3D93">
      <w:pPr>
        <w:pStyle w:val="NoSpacing"/>
        <w:spacing w:after="120" w:line="360" w:lineRule="auto"/>
        <w:ind w:firstLine="714"/>
        <w:jc w:val="both"/>
        <w:rPr>
          <w:rFonts w:ascii="Times New Roman" w:hAnsi="Times New Roman"/>
          <w:sz w:val="24"/>
          <w:szCs w:val="24"/>
        </w:rPr>
      </w:pPr>
      <w:r>
        <w:rPr>
          <w:rFonts w:ascii="Times New Roman" w:hAnsi="Times New Roman"/>
          <w:sz w:val="24"/>
          <w:szCs w:val="24"/>
        </w:rPr>
        <w:t>Kecamatan Tammerodo Sendana juga memiliki 4 kasus yang berada pada ketinggian 430-449 m DPL, dan 17 kasus lainnya berada di pesisir pantai dengan ketinggian 7- 34 m DPL. Kecamatan Tubo Sendana memiliki 20 kasus seluruhnya berada di pesisir pantai dengan ketinggian 10-48 m DPL, Kecamatan Ulumanda dengan 4 kasus yang berada pada ketinggian 135- 777 m DPL dan Kecamatan Malunda dengan ketiggian wilayah yang mencapai 1.600 m DPL, dari total 41 kasus,  16 kasus berada diketinggian 104-300 m DPL dan sisanya yaitu 35 kasus berada dipesisir pantai dengan ketinggian 8-89 m DPL.</w:t>
      </w:r>
    </w:p>
    <w:p w:rsidR="003B3D93" w:rsidRPr="005E1FC7" w:rsidRDefault="003B3D93" w:rsidP="006D1014">
      <w:pPr>
        <w:pStyle w:val="Heading2"/>
        <w:keepNext w:val="0"/>
        <w:keepLines w:val="0"/>
        <w:numPr>
          <w:ilvl w:val="0"/>
          <w:numId w:val="39"/>
        </w:numPr>
        <w:spacing w:before="0" w:after="120" w:line="360" w:lineRule="auto"/>
        <w:ind w:left="714" w:hanging="357"/>
        <w:jc w:val="center"/>
        <w:rPr>
          <w:rFonts w:ascii="Times New Roman" w:hAnsi="Times New Roman" w:cs="Times New Roman"/>
          <w:color w:val="auto"/>
          <w:sz w:val="24"/>
          <w:szCs w:val="24"/>
          <w:u w:val="single"/>
        </w:rPr>
      </w:pPr>
      <w:bookmarkStart w:id="100" w:name="_Toc484693248"/>
      <w:r w:rsidRPr="005E1FC7">
        <w:rPr>
          <w:rFonts w:ascii="Times New Roman" w:hAnsi="Times New Roman" w:cs="Times New Roman"/>
          <w:color w:val="auto"/>
          <w:sz w:val="24"/>
          <w:szCs w:val="24"/>
          <w:u w:val="single"/>
        </w:rPr>
        <w:t>Hasil Penelitian</w:t>
      </w:r>
      <w:bookmarkEnd w:id="100"/>
    </w:p>
    <w:p w:rsidR="003B3D93" w:rsidRPr="005E1FC7" w:rsidRDefault="003B3D93" w:rsidP="006D1014">
      <w:pPr>
        <w:pStyle w:val="ListParagraph"/>
        <w:numPr>
          <w:ilvl w:val="0"/>
          <w:numId w:val="44"/>
        </w:numPr>
        <w:spacing w:line="240" w:lineRule="auto"/>
        <w:ind w:left="426"/>
        <w:rPr>
          <w:rFonts w:ascii="Times New Roman" w:hAnsi="Times New Roman"/>
          <w:sz w:val="24"/>
          <w:szCs w:val="24"/>
          <w:u w:val="single"/>
        </w:rPr>
      </w:pPr>
      <w:r w:rsidRPr="005E1FC7">
        <w:rPr>
          <w:rFonts w:ascii="Times New Roman" w:hAnsi="Times New Roman"/>
          <w:sz w:val="24"/>
          <w:szCs w:val="24"/>
          <w:u w:val="single"/>
        </w:rPr>
        <w:t>Hubungan Faktor Lingkungan dengan Kejadian TB Paru BTA (+)</w:t>
      </w:r>
    </w:p>
    <w:p w:rsidR="003B3D93" w:rsidRPr="005E1FC7" w:rsidRDefault="003B3D93" w:rsidP="003B3D93">
      <w:pPr>
        <w:spacing w:after="0" w:line="360" w:lineRule="auto"/>
        <w:ind w:left="426" w:firstLine="654"/>
        <w:jc w:val="both"/>
        <w:rPr>
          <w:rFonts w:ascii="Times New Roman" w:hAnsi="Times New Roman"/>
          <w:sz w:val="24"/>
          <w:szCs w:val="24"/>
        </w:rPr>
      </w:pPr>
      <w:r w:rsidRPr="005E1FC7">
        <w:rPr>
          <w:rFonts w:ascii="Times New Roman" w:hAnsi="Times New Roman"/>
          <w:sz w:val="24"/>
          <w:szCs w:val="24"/>
        </w:rPr>
        <w:t>Faktor lingkungan merupakan variabel bebas yang terdiri dari dua sub variabel yaitu rumah tidak sehat dan iklim. Sub variabel rumah tidak sehat terdiri dari 4 item meliputi (ventilasi, pencahayaan, kepadatan hunian dan jenis lantai), Sub variabel iklim terdiri dari 3 item meliputi (suhu, kelembaban dan curah hujan).</w:t>
      </w:r>
    </w:p>
    <w:p w:rsidR="003B3D93" w:rsidRPr="005E1FC7" w:rsidRDefault="003B3D93" w:rsidP="006D1014">
      <w:pPr>
        <w:pStyle w:val="ListParagraph"/>
        <w:numPr>
          <w:ilvl w:val="1"/>
          <w:numId w:val="44"/>
        </w:numPr>
        <w:spacing w:after="0" w:line="360" w:lineRule="auto"/>
        <w:ind w:left="850" w:hanging="357"/>
        <w:rPr>
          <w:rFonts w:ascii="Times New Roman" w:hAnsi="Times New Roman"/>
          <w:sz w:val="24"/>
          <w:szCs w:val="24"/>
        </w:rPr>
      </w:pPr>
      <w:r w:rsidRPr="005E1FC7">
        <w:rPr>
          <w:rFonts w:ascii="Times New Roman" w:hAnsi="Times New Roman"/>
          <w:sz w:val="24"/>
          <w:szCs w:val="24"/>
        </w:rPr>
        <w:t>Faktor Lingkungan pada Item Rumah Tidak Sehat</w:t>
      </w:r>
    </w:p>
    <w:p w:rsidR="003B3D93" w:rsidRPr="005E1FC7" w:rsidRDefault="003B3D93" w:rsidP="003B3D93">
      <w:pPr>
        <w:spacing w:after="0" w:line="360" w:lineRule="auto"/>
        <w:ind w:left="851" w:firstLine="589"/>
        <w:jc w:val="both"/>
        <w:rPr>
          <w:rFonts w:ascii="Times New Roman" w:hAnsi="Times New Roman"/>
          <w:sz w:val="24"/>
          <w:szCs w:val="24"/>
        </w:rPr>
      </w:pPr>
      <w:r w:rsidRPr="005E1FC7">
        <w:rPr>
          <w:rFonts w:ascii="Times New Roman" w:hAnsi="Times New Roman"/>
          <w:sz w:val="24"/>
          <w:szCs w:val="24"/>
        </w:rPr>
        <w:t xml:space="preserve">Rumah merupakan salah satu kebutuhan dasar manusia yang berfungsi sebagai tempat tinggal atau hunian yang digunakan unntuk berlindung dari gangguan iklim dan makhluk hidup lainnya, serta tempat </w:t>
      </w:r>
      <w:r w:rsidRPr="005E1FC7">
        <w:rPr>
          <w:rFonts w:ascii="Times New Roman" w:hAnsi="Times New Roman"/>
          <w:sz w:val="24"/>
          <w:szCs w:val="24"/>
        </w:rPr>
        <w:lastRenderedPageBreak/>
        <w:t xml:space="preserve">pengembangan kehidupan keluarga. Oleh karena itu keberadaan rumah yang sehat adalah mutlak diperlukan agar fungsi rumah dapat terpenuhi dengan baik. Rumah yang tidak sehat akan berperan dalam menunjang terjangkitnya suatu penyakit baik sebagai penyebab secara langsung ataupun sebagai media transmisi </w:t>
      </w:r>
      <w:r w:rsidRPr="005E1FC7">
        <w:rPr>
          <w:rFonts w:ascii="Times New Roman" w:hAnsi="Times New Roman"/>
          <w:sz w:val="24"/>
          <w:szCs w:val="24"/>
        </w:rPr>
        <w:fldChar w:fldCharType="begin" w:fldLock="1"/>
      </w:r>
      <w:r w:rsidRPr="005E1FC7">
        <w:rPr>
          <w:rFonts w:ascii="Times New Roman" w:hAnsi="Times New Roman"/>
          <w:sz w:val="24"/>
          <w:szCs w:val="24"/>
        </w:rPr>
        <w:instrText>ADDIN CSL_CITATION { "citationItems" : [ { "id" : "ITEM-1", "itemData" : { "author" : [ { "dropping-particle" : "", "family" : "Kemenkes RI", "given" : "", "non-dropping-particle" : "", "parse-names" : false, "suffix" : "" } ], "id" : "ITEM-1", "issued" : { "date-parts" : [ [ "1999" ] ] }, "title" : "Kepmenkes RI No. 829 Tahun 1999 (Persyaratan Kesehatan Perumahan)", "type" : "legislation" }, "uris" : [ "http://www.mendeley.com/documents/?uuid=09b96fab-0794-423c-be43-bf43d4033e0d" ] } ], "mendeley" : { "formattedCitation" : "(Kemenkes RI 1999)", "manualFormatting" : "(Kemenkes RI, 1999)", "plainTextFormattedCitation" : "(Kemenkes RI 1999)", "previouslyFormattedCitation" : "(Kemenkes RI 1999)" }, "properties" : { "noteIndex" : 0 }, "schema" : "https://github.com/citation-style-language/schema/raw/master/csl-citation.json" }</w:instrText>
      </w:r>
      <w:r w:rsidRPr="005E1FC7">
        <w:rPr>
          <w:rFonts w:ascii="Times New Roman" w:hAnsi="Times New Roman"/>
          <w:sz w:val="24"/>
          <w:szCs w:val="24"/>
        </w:rPr>
        <w:fldChar w:fldCharType="separate"/>
      </w:r>
      <w:r w:rsidRPr="005E1FC7">
        <w:rPr>
          <w:rFonts w:ascii="Times New Roman" w:hAnsi="Times New Roman"/>
          <w:noProof/>
          <w:sz w:val="24"/>
          <w:szCs w:val="24"/>
        </w:rPr>
        <w:t>(Kemenkes RI, 1999)</w:t>
      </w:r>
      <w:r w:rsidRPr="005E1FC7">
        <w:rPr>
          <w:rFonts w:ascii="Times New Roman" w:hAnsi="Times New Roman"/>
          <w:sz w:val="24"/>
          <w:szCs w:val="24"/>
        </w:rPr>
        <w:fldChar w:fldCharType="end"/>
      </w:r>
      <w:r w:rsidRPr="005E1FC7">
        <w:rPr>
          <w:rFonts w:ascii="Times New Roman" w:hAnsi="Times New Roman"/>
          <w:sz w:val="24"/>
          <w:szCs w:val="24"/>
        </w:rPr>
        <w:t>. Kondisi rumah hasil observasi dapat di lihat pada beberapa gambar berikut :</w:t>
      </w:r>
    </w:p>
    <w:p w:rsidR="003B3D93" w:rsidRDefault="00BC1929" w:rsidP="003B3D93">
      <w:pPr>
        <w:spacing w:after="0" w:line="360" w:lineRule="auto"/>
        <w:ind w:left="851"/>
        <w:jc w:val="both"/>
        <w:rPr>
          <w:rFonts w:ascii="Times New Roman" w:hAnsi="Times New Roman"/>
          <w:noProof/>
          <w:lang w:eastAsia="id-ID"/>
        </w:rPr>
      </w:pPr>
      <w:r>
        <w:rPr>
          <w:rFonts w:ascii="Times New Roman" w:hAnsi="Times New Roman"/>
          <w:noProof/>
          <w:lang w:eastAsia="id-ID"/>
        </w:rPr>
        <w:drawing>
          <wp:anchor distT="0" distB="0" distL="114300" distR="114300" simplePos="0" relativeHeight="251720704" behindDoc="0" locked="0" layoutInCell="1" allowOverlap="1" wp14:anchorId="18CE64C1" wp14:editId="40FBFF47">
            <wp:simplePos x="0" y="0"/>
            <wp:positionH relativeFrom="column">
              <wp:posOffset>-351155</wp:posOffset>
            </wp:positionH>
            <wp:positionV relativeFrom="paragraph">
              <wp:posOffset>126365</wp:posOffset>
            </wp:positionV>
            <wp:extent cx="5761990" cy="6040755"/>
            <wp:effectExtent l="0" t="0" r="0" b="0"/>
            <wp:wrapNone/>
            <wp:docPr id="75" name="Picture 75" descr="F:\Data Sekunder\Foto Penelitian\IMG-201702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Sekunder\Foto Penelitian\IMG-20170219-WA00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1990" cy="604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93" w:rsidRDefault="003B3D93" w:rsidP="003B3D93">
      <w:pPr>
        <w:spacing w:after="0" w:line="360" w:lineRule="auto"/>
        <w:ind w:left="851"/>
        <w:jc w:val="both"/>
        <w:rPr>
          <w:rFonts w:ascii="Times New Roman" w:hAnsi="Times New Roman"/>
        </w:rPr>
      </w:pPr>
      <w:r>
        <w:rPr>
          <w:rFonts w:ascii="Times New Roman" w:hAnsi="Times New Roman"/>
        </w:rPr>
        <w:tab/>
      </w: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ind w:left="284"/>
        <w:jc w:val="center"/>
        <w:rPr>
          <w:rFonts w:ascii="Times New Roman" w:hAnsi="Times New Roman"/>
        </w:rPr>
      </w:pPr>
    </w:p>
    <w:p w:rsidR="003B3D93" w:rsidRDefault="003B3D93" w:rsidP="003B3D93">
      <w:pPr>
        <w:spacing w:after="0"/>
        <w:ind w:left="284"/>
        <w:jc w:val="center"/>
        <w:rPr>
          <w:rFonts w:ascii="Times New Roman" w:hAnsi="Times New Roman"/>
        </w:rPr>
      </w:pPr>
    </w:p>
    <w:p w:rsidR="003B3D93" w:rsidRDefault="003B3D93" w:rsidP="003B3D93">
      <w:pPr>
        <w:spacing w:after="0"/>
        <w:ind w:left="284"/>
        <w:jc w:val="center"/>
        <w:rPr>
          <w:rFonts w:ascii="Times New Roman" w:hAnsi="Times New Roman"/>
        </w:rPr>
      </w:pPr>
    </w:p>
    <w:p w:rsidR="003B3D93" w:rsidRDefault="003B3D93" w:rsidP="003B3D93">
      <w:pPr>
        <w:spacing w:after="0"/>
        <w:ind w:left="284"/>
        <w:jc w:val="center"/>
        <w:rPr>
          <w:rFonts w:ascii="Times New Roman" w:hAnsi="Times New Roman"/>
        </w:rPr>
      </w:pPr>
    </w:p>
    <w:p w:rsidR="003B3D93" w:rsidRDefault="003B3D93" w:rsidP="003B3D93">
      <w:pPr>
        <w:spacing w:after="0"/>
        <w:ind w:left="284"/>
        <w:jc w:val="center"/>
        <w:rPr>
          <w:rFonts w:ascii="Times New Roman" w:hAnsi="Times New Roman"/>
        </w:rPr>
      </w:pPr>
    </w:p>
    <w:p w:rsidR="003B3D93" w:rsidRDefault="003B3D93" w:rsidP="003B3D93">
      <w:pPr>
        <w:spacing w:after="0"/>
        <w:ind w:left="284"/>
        <w:jc w:val="center"/>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5E1FC7" w:rsidRDefault="005E1FC7" w:rsidP="003B3D93">
      <w:pPr>
        <w:spacing w:after="0" w:line="360" w:lineRule="auto"/>
        <w:ind w:left="851"/>
        <w:jc w:val="both"/>
        <w:rPr>
          <w:rFonts w:ascii="Times New Roman" w:hAnsi="Times New Roman"/>
        </w:rPr>
      </w:pPr>
    </w:p>
    <w:p w:rsidR="005E1FC7" w:rsidRDefault="005E1FC7"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BC1929" w:rsidP="003B3D93">
      <w:pPr>
        <w:spacing w:after="0" w:line="360" w:lineRule="auto"/>
        <w:ind w:left="851"/>
        <w:jc w:val="both"/>
        <w:rPr>
          <w:rFonts w:ascii="Times New Roman" w:hAnsi="Times New Roman"/>
        </w:rPr>
      </w:pPr>
      <w:r>
        <w:rPr>
          <w:noProof/>
          <w:lang w:eastAsia="id-ID"/>
        </w:rPr>
        <mc:AlternateContent>
          <mc:Choice Requires="wps">
            <w:drawing>
              <wp:anchor distT="0" distB="0" distL="114300" distR="114300" simplePos="0" relativeHeight="251769856" behindDoc="0" locked="0" layoutInCell="1" allowOverlap="1" wp14:anchorId="1E7D255B" wp14:editId="420ED060">
                <wp:simplePos x="0" y="0"/>
                <wp:positionH relativeFrom="column">
                  <wp:posOffset>-354330</wp:posOffset>
                </wp:positionH>
                <wp:positionV relativeFrom="paragraph">
                  <wp:posOffset>123532</wp:posOffset>
                </wp:positionV>
                <wp:extent cx="5768340" cy="635"/>
                <wp:effectExtent l="0" t="0" r="3810" b="2540"/>
                <wp:wrapNone/>
                <wp:docPr id="103" name="Text Box 103"/>
                <wp:cNvGraphicFramePr/>
                <a:graphic xmlns:a="http://schemas.openxmlformats.org/drawingml/2006/main">
                  <a:graphicData uri="http://schemas.microsoft.com/office/word/2010/wordprocessingShape">
                    <wps:wsp>
                      <wps:cNvSpPr txBox="1"/>
                      <wps:spPr>
                        <a:xfrm>
                          <a:off x="0" y="0"/>
                          <a:ext cx="5768340" cy="635"/>
                        </a:xfrm>
                        <a:prstGeom prst="rect">
                          <a:avLst/>
                        </a:prstGeom>
                        <a:solidFill>
                          <a:prstClr val="white"/>
                        </a:solidFill>
                        <a:ln>
                          <a:noFill/>
                        </a:ln>
                        <a:effectLst/>
                      </wps:spPr>
                      <wps:txbx>
                        <w:txbxContent>
                          <w:p w:rsidR="00042603" w:rsidRPr="007F2F1D" w:rsidRDefault="00042603" w:rsidP="0063527A">
                            <w:pPr>
                              <w:pStyle w:val="Caption"/>
                              <w:jc w:val="center"/>
                              <w:rPr>
                                <w:rFonts w:ascii="Times New Roman" w:eastAsiaTheme="minorHAnsi" w:hAnsi="Times New Roman"/>
                                <w:b w:val="0"/>
                                <w:noProof/>
                                <w:color w:val="000000" w:themeColor="text1"/>
                                <w:sz w:val="24"/>
                                <w:szCs w:val="24"/>
                              </w:rPr>
                            </w:pPr>
                            <w:bookmarkStart w:id="101" w:name="_Toc484962517"/>
                            <w:bookmarkStart w:id="102" w:name="_Toc484963725"/>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9</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Rumah Permanen (tidak memiliki jendela)</w:t>
                            </w:r>
                            <w:bookmarkEnd w:id="101"/>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3" o:spid="_x0000_s1047" type="#_x0000_t202" style="position:absolute;left:0;text-align:left;margin-left:-27.9pt;margin-top:9.75pt;width:454.2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" stroked="f">
                <v:textbox style="mso-fit-shape-to-text:t" inset="0,0,0,0">
                  <w:txbxContent>
                    <w:p w:rsidR="00042603" w:rsidRPr="007F2F1D" w:rsidRDefault="00042603" w:rsidP="0063527A">
                      <w:pPr>
                        <w:pStyle w:val="Caption"/>
                        <w:jc w:val="center"/>
                        <w:rPr>
                          <w:rFonts w:ascii="Times New Roman" w:eastAsiaTheme="minorHAnsi" w:hAnsi="Times New Roman"/>
                          <w:b w:val="0"/>
                          <w:noProof/>
                          <w:color w:val="000000" w:themeColor="text1"/>
                          <w:sz w:val="24"/>
                          <w:szCs w:val="24"/>
                        </w:rPr>
                      </w:pPr>
                      <w:bookmarkStart w:id="117" w:name="_Toc484962517"/>
                      <w:bookmarkStart w:id="118" w:name="_Toc484963725"/>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9</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Rumah Permanen (tidak memiliki jendela)</w:t>
                      </w:r>
                      <w:bookmarkEnd w:id="117"/>
                      <w:bookmarkEnd w:id="118"/>
                    </w:p>
                  </w:txbxContent>
                </v:textbox>
              </v:shape>
            </w:pict>
          </mc:Fallback>
        </mc:AlternateContent>
      </w:r>
    </w:p>
    <w:p w:rsidR="003B3D93" w:rsidRDefault="003B3D93" w:rsidP="003B3D93">
      <w:pPr>
        <w:spacing w:after="0" w:line="360" w:lineRule="auto"/>
        <w:ind w:left="851"/>
        <w:jc w:val="both"/>
        <w:rPr>
          <w:rFonts w:ascii="Times New Roman" w:hAnsi="Times New Roman"/>
        </w:rPr>
      </w:pPr>
    </w:p>
    <w:p w:rsidR="003B3D93" w:rsidRDefault="005E1FC7" w:rsidP="003B3D93">
      <w:pPr>
        <w:spacing w:after="0" w:line="360" w:lineRule="auto"/>
        <w:ind w:left="851"/>
        <w:jc w:val="both"/>
        <w:rPr>
          <w:rFonts w:ascii="Times New Roman" w:hAnsi="Times New Roman"/>
        </w:rPr>
      </w:pPr>
      <w:r>
        <w:rPr>
          <w:rFonts w:ascii="Times New Roman" w:hAnsi="Times New Roman"/>
          <w:noProof/>
          <w:lang w:eastAsia="id-ID"/>
        </w:rPr>
        <w:lastRenderedPageBreak/>
        <w:drawing>
          <wp:anchor distT="0" distB="0" distL="114300" distR="114300" simplePos="0" relativeHeight="251721728" behindDoc="0" locked="0" layoutInCell="1" allowOverlap="1" wp14:anchorId="4D5CD52E" wp14:editId="7D6B2B89">
            <wp:simplePos x="0" y="0"/>
            <wp:positionH relativeFrom="column">
              <wp:posOffset>-525780</wp:posOffset>
            </wp:positionH>
            <wp:positionV relativeFrom="paragraph">
              <wp:posOffset>136634</wp:posOffset>
            </wp:positionV>
            <wp:extent cx="6032938" cy="7546428"/>
            <wp:effectExtent l="0" t="0" r="6350" b="0"/>
            <wp:wrapNone/>
            <wp:docPr id="77" name="Picture 77" descr="F:\Data Sekunder\Foto Penelitian\IMG_20170217_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Sekunder\Foto Penelitian\IMG_20170217_1044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2938" cy="7546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noProof/>
          <w:lang w:eastAsia="id-ID"/>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line="360" w:lineRule="auto"/>
        <w:ind w:left="851"/>
        <w:jc w:val="both"/>
        <w:rPr>
          <w:rFonts w:ascii="Times New Roman" w:hAnsi="Times New Roman"/>
        </w:rPr>
      </w:pPr>
    </w:p>
    <w:p w:rsidR="003B3D93" w:rsidRDefault="003B3D93" w:rsidP="003B3D93">
      <w:pPr>
        <w:spacing w:after="0"/>
        <w:rPr>
          <w:rFonts w:ascii="Times New Roman" w:hAnsi="Times New Roman"/>
        </w:rPr>
      </w:pPr>
    </w:p>
    <w:p w:rsidR="003B3D93" w:rsidRDefault="003B3D93" w:rsidP="003B3D93">
      <w:pPr>
        <w:spacing w:after="0" w:line="480" w:lineRule="auto"/>
        <w:ind w:left="284"/>
        <w:jc w:val="center"/>
        <w:rPr>
          <w:rFonts w:ascii="Times New Roman" w:hAnsi="Times New Roman"/>
        </w:rPr>
      </w:pPr>
    </w:p>
    <w:p w:rsidR="003B3D93" w:rsidRDefault="003B3D93" w:rsidP="003B3D93">
      <w:pPr>
        <w:spacing w:after="0" w:line="480" w:lineRule="auto"/>
        <w:ind w:left="284"/>
        <w:jc w:val="center"/>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5E1FC7" w:rsidRDefault="005E1FC7" w:rsidP="003B3D93">
      <w:pPr>
        <w:spacing w:after="0" w:line="360" w:lineRule="auto"/>
        <w:ind w:left="851" w:firstLine="589"/>
        <w:jc w:val="both"/>
        <w:rPr>
          <w:rFonts w:ascii="Times New Roman" w:hAnsi="Times New Roman"/>
          <w:sz w:val="24"/>
          <w:szCs w:val="24"/>
        </w:rPr>
      </w:pPr>
    </w:p>
    <w:p w:rsidR="005E1FC7" w:rsidRDefault="005E1FC7"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r>
        <w:rPr>
          <w:noProof/>
          <w:lang w:eastAsia="id-ID"/>
        </w:rPr>
        <mc:AlternateContent>
          <mc:Choice Requires="wps">
            <w:drawing>
              <wp:anchor distT="0" distB="0" distL="114300" distR="114300" simplePos="0" relativeHeight="251771904" behindDoc="0" locked="0" layoutInCell="1" allowOverlap="1" wp14:anchorId="13722135" wp14:editId="1C709A17">
                <wp:simplePos x="0" y="0"/>
                <wp:positionH relativeFrom="column">
                  <wp:posOffset>-523240</wp:posOffset>
                </wp:positionH>
                <wp:positionV relativeFrom="paragraph">
                  <wp:posOffset>238125</wp:posOffset>
                </wp:positionV>
                <wp:extent cx="6089015" cy="635"/>
                <wp:effectExtent l="0" t="0" r="6985" b="2540"/>
                <wp:wrapNone/>
                <wp:docPr id="104" name="Text Box 104"/>
                <wp:cNvGraphicFramePr/>
                <a:graphic xmlns:a="http://schemas.openxmlformats.org/drawingml/2006/main">
                  <a:graphicData uri="http://schemas.microsoft.com/office/word/2010/wordprocessingShape">
                    <wps:wsp>
                      <wps:cNvSpPr txBox="1"/>
                      <wps:spPr>
                        <a:xfrm>
                          <a:off x="0" y="0"/>
                          <a:ext cx="6089015" cy="635"/>
                        </a:xfrm>
                        <a:prstGeom prst="rect">
                          <a:avLst/>
                        </a:prstGeom>
                        <a:solidFill>
                          <a:prstClr val="white"/>
                        </a:solidFill>
                        <a:ln>
                          <a:noFill/>
                        </a:ln>
                        <a:effectLst/>
                      </wps:spPr>
                      <wps:txbx>
                        <w:txbxContent>
                          <w:p w:rsidR="00042603" w:rsidRPr="007F2F1D" w:rsidRDefault="00042603" w:rsidP="007F2F1D">
                            <w:pPr>
                              <w:pStyle w:val="Caption"/>
                              <w:jc w:val="center"/>
                              <w:rPr>
                                <w:rFonts w:ascii="Times New Roman" w:eastAsiaTheme="minorHAnsi" w:hAnsi="Times New Roman"/>
                                <w:b w:val="0"/>
                                <w:noProof/>
                                <w:color w:val="000000" w:themeColor="text1"/>
                                <w:sz w:val="24"/>
                                <w:szCs w:val="24"/>
                              </w:rPr>
                            </w:pPr>
                            <w:bookmarkStart w:id="103" w:name="_Toc484962518"/>
                            <w:bookmarkStart w:id="104" w:name="_Toc484963726"/>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10</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Rumah Non Permanen (lantai terbuat dari tanah)</w:t>
                            </w:r>
                            <w:bookmarkEnd w:id="103"/>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4" o:spid="_x0000_s1048" type="#_x0000_t202" style="position:absolute;left:0;text-align:left;margin-left:-41.2pt;margin-top:18.75pt;width:479.45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" stroked="f">
                <v:textbox style="mso-fit-shape-to-text:t" inset="0,0,0,0">
                  <w:txbxContent>
                    <w:p w:rsidR="00042603" w:rsidRPr="007F2F1D" w:rsidRDefault="00042603" w:rsidP="007F2F1D">
                      <w:pPr>
                        <w:pStyle w:val="Caption"/>
                        <w:jc w:val="center"/>
                        <w:rPr>
                          <w:rFonts w:ascii="Times New Roman" w:eastAsiaTheme="minorHAnsi" w:hAnsi="Times New Roman"/>
                          <w:b w:val="0"/>
                          <w:noProof/>
                          <w:color w:val="000000" w:themeColor="text1"/>
                          <w:sz w:val="24"/>
                          <w:szCs w:val="24"/>
                        </w:rPr>
                      </w:pPr>
                      <w:bookmarkStart w:id="121" w:name="_Toc484962518"/>
                      <w:bookmarkStart w:id="122" w:name="_Toc484963726"/>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10</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Rumah Non Permanen (lantai terbuat dari tanah)</w:t>
                      </w:r>
                      <w:bookmarkEnd w:id="121"/>
                      <w:bookmarkEnd w:id="122"/>
                    </w:p>
                  </w:txbxContent>
                </v:textbox>
              </v:shape>
            </w:pict>
          </mc:Fallback>
        </mc:AlternateContent>
      </w:r>
    </w:p>
    <w:p w:rsidR="003B3D93" w:rsidRDefault="003B3D93" w:rsidP="003B3D93">
      <w:pPr>
        <w:spacing w:after="0" w:line="360" w:lineRule="auto"/>
        <w:ind w:left="851" w:firstLine="589"/>
        <w:jc w:val="both"/>
        <w:rPr>
          <w:rFonts w:ascii="Times New Roman" w:hAnsi="Times New Roman"/>
        </w:rPr>
      </w:pPr>
    </w:p>
    <w:p w:rsidR="005E1FC7" w:rsidRDefault="005E1FC7" w:rsidP="003B3D93">
      <w:pPr>
        <w:spacing w:after="0" w:line="360" w:lineRule="auto"/>
        <w:ind w:left="851" w:firstLine="589"/>
        <w:jc w:val="both"/>
        <w:rPr>
          <w:rFonts w:ascii="Times New Roman" w:hAnsi="Times New Roman"/>
        </w:rPr>
      </w:pPr>
    </w:p>
    <w:p w:rsidR="003B3D93" w:rsidRDefault="00BC1929" w:rsidP="003B3D93">
      <w:pPr>
        <w:spacing w:after="0" w:line="360" w:lineRule="auto"/>
        <w:ind w:left="851" w:firstLine="589"/>
        <w:jc w:val="both"/>
        <w:rPr>
          <w:rFonts w:ascii="Times New Roman" w:hAnsi="Times New Roman"/>
        </w:rPr>
      </w:pPr>
      <w:r>
        <w:rPr>
          <w:rFonts w:ascii="Times New Roman" w:hAnsi="Times New Roman"/>
          <w:noProof/>
          <w:lang w:eastAsia="id-ID"/>
        </w:rPr>
        <w:drawing>
          <wp:anchor distT="0" distB="0" distL="114300" distR="114300" simplePos="0" relativeHeight="251736064" behindDoc="0" locked="0" layoutInCell="1" allowOverlap="1" wp14:anchorId="26D421CC" wp14:editId="332166DA">
            <wp:simplePos x="0" y="0"/>
            <wp:positionH relativeFrom="column">
              <wp:posOffset>-378635</wp:posOffset>
            </wp:positionH>
            <wp:positionV relativeFrom="paragraph">
              <wp:posOffset>74383</wp:posOffset>
            </wp:positionV>
            <wp:extent cx="5581847" cy="7294179"/>
            <wp:effectExtent l="0" t="0" r="0" b="2540"/>
            <wp:wrapNone/>
            <wp:docPr id="72" name="Picture 72" descr="F:\Data Sekunder\Foto Penelitian\IMG_20170321_07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Sekunder\Foto Penelitian\IMG_20170321_0759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81722" cy="7294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5E1FC7" w:rsidRDefault="005E1FC7" w:rsidP="003B3D93">
      <w:pPr>
        <w:spacing w:after="0" w:line="360" w:lineRule="auto"/>
        <w:ind w:left="851" w:firstLine="589"/>
        <w:jc w:val="both"/>
        <w:rPr>
          <w:rFonts w:ascii="Times New Roman" w:hAnsi="Times New Roman"/>
        </w:rPr>
      </w:pPr>
    </w:p>
    <w:p w:rsidR="005E1FC7" w:rsidRDefault="005E1FC7" w:rsidP="005E1FC7">
      <w:pPr>
        <w:spacing w:after="0" w:line="360" w:lineRule="auto"/>
        <w:ind w:left="851" w:firstLine="589"/>
        <w:jc w:val="both"/>
        <w:rPr>
          <w:rFonts w:ascii="Times New Roman" w:hAnsi="Times New Roman"/>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r>
        <w:rPr>
          <w:noProof/>
          <w:lang w:eastAsia="id-ID"/>
        </w:rPr>
        <mc:AlternateContent>
          <mc:Choice Requires="wps">
            <w:drawing>
              <wp:anchor distT="0" distB="0" distL="114300" distR="114300" simplePos="0" relativeHeight="251773952" behindDoc="0" locked="0" layoutInCell="1" allowOverlap="1" wp14:anchorId="23738793" wp14:editId="2224C5BB">
                <wp:simplePos x="0" y="0"/>
                <wp:positionH relativeFrom="column">
                  <wp:posOffset>-929005</wp:posOffset>
                </wp:positionH>
                <wp:positionV relativeFrom="paragraph">
                  <wp:posOffset>192405</wp:posOffset>
                </wp:positionV>
                <wp:extent cx="6128385" cy="635"/>
                <wp:effectExtent l="0" t="0" r="5715" b="2540"/>
                <wp:wrapNone/>
                <wp:docPr id="105" name="Text Box 105"/>
                <wp:cNvGraphicFramePr/>
                <a:graphic xmlns:a="http://schemas.openxmlformats.org/drawingml/2006/main">
                  <a:graphicData uri="http://schemas.microsoft.com/office/word/2010/wordprocessingShape">
                    <wps:wsp>
                      <wps:cNvSpPr txBox="1"/>
                      <wps:spPr>
                        <a:xfrm>
                          <a:off x="0" y="0"/>
                          <a:ext cx="6128385" cy="635"/>
                        </a:xfrm>
                        <a:prstGeom prst="rect">
                          <a:avLst/>
                        </a:prstGeom>
                        <a:solidFill>
                          <a:prstClr val="white"/>
                        </a:solidFill>
                        <a:ln>
                          <a:noFill/>
                        </a:ln>
                        <a:effectLst/>
                      </wps:spPr>
                      <wps:txbx>
                        <w:txbxContent>
                          <w:p w:rsidR="00042603" w:rsidRPr="007F2F1D" w:rsidRDefault="00042603" w:rsidP="007F2F1D">
                            <w:pPr>
                              <w:pStyle w:val="Caption"/>
                              <w:jc w:val="center"/>
                              <w:rPr>
                                <w:rFonts w:ascii="Times New Roman" w:eastAsiaTheme="minorHAnsi" w:hAnsi="Times New Roman"/>
                                <w:b w:val="0"/>
                                <w:noProof/>
                                <w:color w:val="000000" w:themeColor="text1"/>
                                <w:sz w:val="24"/>
                                <w:szCs w:val="24"/>
                              </w:rPr>
                            </w:pPr>
                            <w:bookmarkStart w:id="105" w:name="_Toc484962519"/>
                            <w:bookmarkStart w:id="106" w:name="_Toc484963727"/>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11</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Rumah Permanen (lantai terbuat dari tanah)</w:t>
                            </w:r>
                            <w:bookmarkEnd w:id="105"/>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 o:spid="_x0000_s1049" type="#_x0000_t202" style="position:absolute;left:0;text-align:left;margin-left:-73.15pt;margin-top:15.15pt;width:482.5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" stroked="f">
                <v:textbox style="mso-fit-shape-to-text:t" inset="0,0,0,0">
                  <w:txbxContent>
                    <w:p w:rsidR="00042603" w:rsidRPr="007F2F1D" w:rsidRDefault="00042603" w:rsidP="007F2F1D">
                      <w:pPr>
                        <w:pStyle w:val="Caption"/>
                        <w:jc w:val="center"/>
                        <w:rPr>
                          <w:rFonts w:ascii="Times New Roman" w:eastAsiaTheme="minorHAnsi" w:hAnsi="Times New Roman"/>
                          <w:b w:val="0"/>
                          <w:noProof/>
                          <w:color w:val="000000" w:themeColor="text1"/>
                          <w:sz w:val="24"/>
                          <w:szCs w:val="24"/>
                        </w:rPr>
                      </w:pPr>
                      <w:bookmarkStart w:id="125" w:name="_Toc484962519"/>
                      <w:bookmarkStart w:id="126" w:name="_Toc484963727"/>
                      <w:r>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11</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Rumah Permanen (lantai terbuat dari tanah)</w:t>
                      </w:r>
                      <w:bookmarkEnd w:id="125"/>
                      <w:bookmarkEnd w:id="126"/>
                    </w:p>
                  </w:txbxContent>
                </v:textbox>
              </v:shape>
            </w:pict>
          </mc:Fallback>
        </mc:AlternateContent>
      </w: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BC1929">
      <w:pPr>
        <w:spacing w:after="0" w:line="360" w:lineRule="auto"/>
        <w:ind w:left="851" w:firstLine="589"/>
        <w:jc w:val="both"/>
        <w:rPr>
          <w:rFonts w:ascii="Times New Roman" w:hAnsi="Times New Roman"/>
          <w:sz w:val="24"/>
          <w:szCs w:val="24"/>
        </w:rPr>
      </w:pPr>
      <w:r w:rsidRPr="005E1FC7">
        <w:rPr>
          <w:rFonts w:ascii="Times New Roman" w:hAnsi="Times New Roman"/>
          <w:sz w:val="24"/>
          <w:szCs w:val="24"/>
        </w:rPr>
        <w:lastRenderedPageBreak/>
        <w:t>Kabupaten Majene merupakan kabupaten termiskin ke dua di Provinsi Sulawesi Barat dengan pengeluaran per kapita Rp</w:t>
      </w:r>
      <w:r w:rsidRPr="005E1FC7">
        <w:rPr>
          <w:rFonts w:ascii="Times New Roman" w:hAnsi="Times New Roman"/>
          <w:color w:val="000000"/>
          <w:sz w:val="24"/>
          <w:szCs w:val="24"/>
          <w:shd w:val="clear" w:color="auto" w:fill="FFFFFF"/>
        </w:rPr>
        <w:t>18.778</w:t>
      </w:r>
      <w:r w:rsidRPr="005E1FC7">
        <w:rPr>
          <w:rFonts w:ascii="Times New Roman" w:hAnsi="Times New Roman"/>
          <w:sz w:val="24"/>
          <w:szCs w:val="24"/>
        </w:rPr>
        <w:t xml:space="preserve"> perhari </w:t>
      </w:r>
      <w:r w:rsidRPr="005E1FC7">
        <w:rPr>
          <w:rFonts w:ascii="Times New Roman" w:hAnsi="Times New Roman"/>
          <w:sz w:val="24"/>
          <w:szCs w:val="24"/>
        </w:rPr>
        <w:fldChar w:fldCharType="begin" w:fldLock="1"/>
      </w:r>
      <w:r w:rsidRPr="005E1FC7">
        <w:rPr>
          <w:rFonts w:ascii="Times New Roman" w:hAnsi="Times New Roman"/>
          <w:sz w:val="24"/>
          <w:szCs w:val="24"/>
        </w:rPr>
        <w:instrText>ADDIN CSL_CITATION { "citationItems" : [ { "id" : "ITEM-1", "itemData" : { "ISBN" : "9786027080515", "author" : [ { "dropping-particle" : "", "family" : "Badan Pusat Statistik Kabupaten Majene", "given" : "", "non-dropping-particle" : "", "parse-names" : false, "suffix" : "" } ], "id" : "ITEM-1", "issued" : { "date-parts" : [ [ "2016" ] ] }, "publisher" : "BPS-Statistics of Majene Regency", "publisher-place" : "Majene", "title" : "Majene Regency in Figures 2016", "type" : "book" }, "uris" : [ "http://www.mendeley.com/documents/?uuid=5b5053b2-588f-4c8b-ae67-9be4d3c5b605" ] } ], "mendeley" : { "formattedCitation" : "(Badan Pusat Statistik Kabupaten Majene 2016)", "manualFormatting" : "(BPS Kabupaten Majene, 2016)", "plainTextFormattedCitation" : "(Badan Pusat Statistik Kabupaten Majene 2016)", "previouslyFormattedCitation" : "(Badan Pusat Statistik Kabupaten Majene 2016)" }, "properties" : { "noteIndex" : 0 }, "schema" : "https://github.com/citation-style-language/schema/raw/master/csl-citation.json" }</w:instrText>
      </w:r>
      <w:r w:rsidRPr="005E1FC7">
        <w:rPr>
          <w:rFonts w:ascii="Times New Roman" w:hAnsi="Times New Roman"/>
          <w:sz w:val="24"/>
          <w:szCs w:val="24"/>
        </w:rPr>
        <w:fldChar w:fldCharType="separate"/>
      </w:r>
      <w:r w:rsidRPr="005E1FC7">
        <w:rPr>
          <w:rFonts w:ascii="Times New Roman" w:hAnsi="Times New Roman"/>
          <w:noProof/>
          <w:sz w:val="24"/>
          <w:szCs w:val="24"/>
        </w:rPr>
        <w:t>(BPS Kabupaten Majene, 2016)</w:t>
      </w:r>
      <w:r w:rsidRPr="005E1FC7">
        <w:rPr>
          <w:rFonts w:ascii="Times New Roman" w:hAnsi="Times New Roman"/>
          <w:sz w:val="24"/>
          <w:szCs w:val="24"/>
        </w:rPr>
        <w:fldChar w:fldCharType="end"/>
      </w:r>
      <w:r w:rsidRPr="005E1FC7">
        <w:rPr>
          <w:rFonts w:ascii="Times New Roman" w:hAnsi="Times New Roman"/>
          <w:sz w:val="24"/>
          <w:szCs w:val="24"/>
        </w:rPr>
        <w:t>. Pengeluaran perkapita perhari ini sangat kurang untuk memenuhi kebutuhan sehari-hari,  terutama terjadi pada  masyarakat bawah  sehingga banyaknya rumah tidak sehat disebabkan oleh kondisi ekonomi yang rendah, rumah dibangun be</w:t>
      </w:r>
      <w:r>
        <w:rPr>
          <w:rFonts w:ascii="Times New Roman" w:hAnsi="Times New Roman"/>
          <w:sz w:val="24"/>
          <w:szCs w:val="24"/>
        </w:rPr>
        <w:t>rdasarkan keuangan penghuninya.</w:t>
      </w:r>
    </w:p>
    <w:p w:rsidR="003B3D93" w:rsidRDefault="003B3D93" w:rsidP="003B3D93">
      <w:pPr>
        <w:spacing w:after="0" w:line="360" w:lineRule="auto"/>
        <w:ind w:left="851" w:firstLine="589"/>
        <w:jc w:val="both"/>
        <w:rPr>
          <w:rFonts w:ascii="Times New Roman" w:hAnsi="Times New Roman"/>
          <w:sz w:val="24"/>
          <w:szCs w:val="24"/>
        </w:rPr>
      </w:pPr>
      <w:r w:rsidRPr="005E1FC7">
        <w:rPr>
          <w:rFonts w:ascii="Times New Roman" w:hAnsi="Times New Roman"/>
          <w:sz w:val="24"/>
          <w:szCs w:val="24"/>
        </w:rPr>
        <w:t xml:space="preserve">Persentase rumah tidak sehat tertinggi di Kecamatan Malunda (50%) dan terendah di Kecamatan Banggae (13%). Kecamatan Banggae memiliki persentase rumah tidak sehat terendah tapi memiliki jumlah kasus tertinggi yaitu 52, hal ini disebabkan  adanya lingkungan yang merupakan </w:t>
      </w:r>
      <w:r w:rsidR="006C57C2">
        <w:rPr>
          <w:rFonts w:ascii="Times New Roman" w:hAnsi="Times New Roman"/>
          <w:sz w:val="24"/>
          <w:szCs w:val="24"/>
        </w:rPr>
        <w:t>pemukiman</w:t>
      </w:r>
      <w:r w:rsidRPr="005E1FC7">
        <w:rPr>
          <w:rFonts w:ascii="Times New Roman" w:hAnsi="Times New Roman"/>
          <w:sz w:val="24"/>
          <w:szCs w:val="24"/>
        </w:rPr>
        <w:t xml:space="preserve"> nelayan memiliki tingkat penularan TB yang tinggi karena kondisi perumahan yang tidak sehat, baik ventilasi, pencahayaan terutama kepadatan hunian. Gambar 12 menunjukkan sebaran kasus TB Paru BTA (+) dengan jumlah rumah tidak sehat di Kabupaten Majene.</w:t>
      </w: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Default="00BC1929" w:rsidP="003B3D93">
      <w:pPr>
        <w:spacing w:after="0" w:line="360" w:lineRule="auto"/>
        <w:ind w:left="851" w:firstLine="589"/>
        <w:jc w:val="both"/>
        <w:rPr>
          <w:rFonts w:ascii="Times New Roman" w:hAnsi="Times New Roman"/>
          <w:sz w:val="24"/>
          <w:szCs w:val="24"/>
        </w:rPr>
      </w:pPr>
    </w:p>
    <w:p w:rsidR="00BC1929" w:rsidRPr="005E1FC7" w:rsidRDefault="00BC1929" w:rsidP="003B3D93">
      <w:pPr>
        <w:spacing w:after="0" w:line="360" w:lineRule="auto"/>
        <w:ind w:left="851" w:firstLine="589"/>
        <w:jc w:val="both"/>
        <w:rPr>
          <w:rFonts w:ascii="Times New Roman" w:hAnsi="Times New Roman"/>
          <w:sz w:val="24"/>
          <w:szCs w:val="24"/>
        </w:rPr>
      </w:pPr>
    </w:p>
    <w:p w:rsidR="003B3D93" w:rsidRPr="005E1FC7" w:rsidRDefault="00BC1929" w:rsidP="003B3D93">
      <w:pPr>
        <w:spacing w:after="0" w:line="360" w:lineRule="auto"/>
        <w:ind w:left="851" w:firstLine="589"/>
        <w:jc w:val="both"/>
        <w:rPr>
          <w:rFonts w:ascii="Times New Roman" w:hAnsi="Times New Roman"/>
          <w:sz w:val="24"/>
          <w:szCs w:val="24"/>
        </w:rPr>
      </w:pPr>
      <w:r>
        <w:rPr>
          <w:rFonts w:ascii="Times New Roman" w:hAnsi="Times New Roman"/>
          <w:noProof/>
          <w:lang w:eastAsia="id-ID"/>
        </w:rPr>
        <w:lastRenderedPageBreak/>
        <w:drawing>
          <wp:anchor distT="0" distB="0" distL="114300" distR="114300" simplePos="0" relativeHeight="251804672" behindDoc="0" locked="0" layoutInCell="1" allowOverlap="1" wp14:anchorId="77C25AAA" wp14:editId="761D33C0">
            <wp:simplePos x="0" y="0"/>
            <wp:positionH relativeFrom="column">
              <wp:posOffset>-12065</wp:posOffset>
            </wp:positionH>
            <wp:positionV relativeFrom="paragraph">
              <wp:posOffset>39370</wp:posOffset>
            </wp:positionV>
            <wp:extent cx="5039995" cy="7122160"/>
            <wp:effectExtent l="0" t="0" r="8255"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h.jpg"/>
                    <pic:cNvPicPr/>
                  </pic:nvPicPr>
                  <pic:blipFill>
                    <a:blip r:embed="rId46">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14:sizeRelH relativeFrom="page">
              <wp14:pctWidth>0</wp14:pctWidth>
            </wp14:sizeRelH>
            <wp14:sizeRelV relativeFrom="page">
              <wp14:pctHeight>0</wp14:pctHeight>
            </wp14:sizeRelV>
          </wp:anchor>
        </w:drawing>
      </w:r>
    </w:p>
    <w:p w:rsidR="003B3D93" w:rsidRPr="005E1FC7" w:rsidRDefault="003B3D93" w:rsidP="003B3D93">
      <w:pPr>
        <w:spacing w:after="0" w:line="360" w:lineRule="auto"/>
        <w:ind w:left="851" w:firstLine="589"/>
        <w:jc w:val="both"/>
        <w:rPr>
          <w:rFonts w:ascii="Times New Roman" w:hAnsi="Times New Roman"/>
          <w:sz w:val="24"/>
          <w:szCs w:val="24"/>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ind w:left="851" w:firstLine="589"/>
        <w:jc w:val="both"/>
        <w:rPr>
          <w:rFonts w:ascii="Times New Roman" w:hAnsi="Times New Roman"/>
        </w:rPr>
      </w:pPr>
    </w:p>
    <w:p w:rsidR="003B3D93" w:rsidRDefault="003B3D93" w:rsidP="003B3D93">
      <w:pPr>
        <w:spacing w:after="0" w:line="360" w:lineRule="auto"/>
        <w:jc w:val="both"/>
        <w:rPr>
          <w:rFonts w:ascii="Times New Roman" w:hAnsi="Times New Roman"/>
        </w:rPr>
      </w:pPr>
    </w:p>
    <w:p w:rsidR="003B3D93" w:rsidRDefault="003B3D93" w:rsidP="003B3D93">
      <w:pPr>
        <w:pStyle w:val="NoSpacing"/>
        <w:jc w:val="center"/>
        <w:rPr>
          <w:rFonts w:ascii="Times New Roman" w:hAnsi="Times New Roman"/>
          <w:sz w:val="24"/>
          <w:szCs w:val="24"/>
        </w:rPr>
      </w:pPr>
    </w:p>
    <w:p w:rsidR="003B3D93" w:rsidRDefault="00BC1929" w:rsidP="003B3D93">
      <w:pPr>
        <w:spacing w:after="120" w:line="360" w:lineRule="auto"/>
        <w:ind w:left="720" w:firstLine="720"/>
        <w:jc w:val="both"/>
        <w:rPr>
          <w:rFonts w:ascii="Times New Roman" w:hAnsi="Times New Roman"/>
        </w:rPr>
      </w:pPr>
      <w:r>
        <w:rPr>
          <w:noProof/>
          <w:lang w:eastAsia="id-ID"/>
        </w:rPr>
        <mc:AlternateContent>
          <mc:Choice Requires="wps">
            <w:drawing>
              <wp:anchor distT="0" distB="0" distL="114300" distR="114300" simplePos="0" relativeHeight="251776000" behindDoc="0" locked="0" layoutInCell="1" allowOverlap="1" wp14:anchorId="595740AA" wp14:editId="0358939A">
                <wp:simplePos x="0" y="0"/>
                <wp:positionH relativeFrom="column">
                  <wp:posOffset>-60325</wp:posOffset>
                </wp:positionH>
                <wp:positionV relativeFrom="paragraph">
                  <wp:posOffset>201295</wp:posOffset>
                </wp:positionV>
                <wp:extent cx="5255260" cy="635"/>
                <wp:effectExtent l="0" t="0" r="2540" b="0"/>
                <wp:wrapNone/>
                <wp:docPr id="106" name="Text Box 106"/>
                <wp:cNvGraphicFramePr/>
                <a:graphic xmlns:a="http://schemas.openxmlformats.org/drawingml/2006/main">
                  <a:graphicData uri="http://schemas.microsoft.com/office/word/2010/wordprocessingShape">
                    <wps:wsp>
                      <wps:cNvSpPr txBox="1"/>
                      <wps:spPr>
                        <a:xfrm>
                          <a:off x="0" y="0"/>
                          <a:ext cx="5255260" cy="635"/>
                        </a:xfrm>
                        <a:prstGeom prst="rect">
                          <a:avLst/>
                        </a:prstGeom>
                        <a:solidFill>
                          <a:prstClr val="white"/>
                        </a:solidFill>
                        <a:ln>
                          <a:noFill/>
                        </a:ln>
                        <a:effectLst/>
                      </wps:spPr>
                      <wps:txbx>
                        <w:txbxContent>
                          <w:p w:rsidR="00042603" w:rsidRPr="007F2F1D" w:rsidRDefault="00042603" w:rsidP="007F2F1D">
                            <w:pPr>
                              <w:pStyle w:val="Caption"/>
                              <w:jc w:val="center"/>
                              <w:rPr>
                                <w:rFonts w:ascii="Times New Roman" w:eastAsiaTheme="minorHAnsi" w:hAnsi="Times New Roman"/>
                                <w:b w:val="0"/>
                                <w:noProof/>
                                <w:color w:val="000000" w:themeColor="text1"/>
                                <w:sz w:val="24"/>
                                <w:szCs w:val="24"/>
                              </w:rPr>
                            </w:pPr>
                            <w:bookmarkStart w:id="107" w:name="_Toc484962520"/>
                            <w:bookmarkStart w:id="108" w:name="_Toc484963728"/>
                            <w:r w:rsidRPr="007F2F1D">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12</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Peta Sebaran Kasus TB Paru BTA (+) Berdasarkan Rumah Tidak Sehat di Kabupaten Majene Tahun 2016</w:t>
                            </w:r>
                            <w:bookmarkEnd w:id="107"/>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6" o:spid="_x0000_s1050" type="#_x0000_t202" style="position:absolute;left:0;text-align:left;margin-left:-4.75pt;margin-top:15.85pt;width:413.8pt;height:.0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" stroked="f">
                <v:textbox style="mso-fit-shape-to-text:t" inset="0,0,0,0">
                  <w:txbxContent>
                    <w:p w:rsidR="00042603" w:rsidRPr="007F2F1D" w:rsidRDefault="00042603" w:rsidP="007F2F1D">
                      <w:pPr>
                        <w:pStyle w:val="Caption"/>
                        <w:jc w:val="center"/>
                        <w:rPr>
                          <w:rFonts w:ascii="Times New Roman" w:eastAsiaTheme="minorHAnsi" w:hAnsi="Times New Roman"/>
                          <w:b w:val="0"/>
                          <w:noProof/>
                          <w:color w:val="000000" w:themeColor="text1"/>
                          <w:sz w:val="24"/>
                          <w:szCs w:val="24"/>
                        </w:rPr>
                      </w:pPr>
                      <w:bookmarkStart w:id="129" w:name="_Toc484962520"/>
                      <w:bookmarkStart w:id="130" w:name="_Toc484963728"/>
                      <w:r w:rsidRPr="007F2F1D">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12</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Peta Sebaran Kasus TB Paru BTA (+) Berdasarkan Rumah Tidak Sehat di Kabupaten Majene Tahun 2016</w:t>
                      </w:r>
                      <w:bookmarkEnd w:id="129"/>
                      <w:bookmarkEnd w:id="130"/>
                    </w:p>
                  </w:txbxContent>
                </v:textbox>
              </v:shape>
            </w:pict>
          </mc:Fallback>
        </mc:AlternateContent>
      </w:r>
    </w:p>
    <w:p w:rsidR="005E1FC7" w:rsidRDefault="005E1FC7" w:rsidP="003B3D93">
      <w:pPr>
        <w:spacing w:after="120" w:line="360" w:lineRule="auto"/>
        <w:ind w:left="720" w:firstLine="720"/>
        <w:jc w:val="both"/>
        <w:rPr>
          <w:rFonts w:ascii="Times New Roman" w:hAnsi="Times New Roman"/>
          <w:sz w:val="24"/>
          <w:szCs w:val="24"/>
        </w:rPr>
      </w:pPr>
    </w:p>
    <w:p w:rsidR="00BC1929" w:rsidRDefault="00BC1929" w:rsidP="003B3D93">
      <w:pPr>
        <w:spacing w:after="120" w:line="360" w:lineRule="auto"/>
        <w:ind w:left="720" w:firstLine="720"/>
        <w:jc w:val="both"/>
        <w:rPr>
          <w:rFonts w:ascii="Times New Roman" w:hAnsi="Times New Roman"/>
          <w:sz w:val="24"/>
          <w:szCs w:val="24"/>
        </w:rPr>
      </w:pPr>
    </w:p>
    <w:p w:rsidR="0022321C" w:rsidRDefault="0022321C" w:rsidP="00BC1929">
      <w:pPr>
        <w:spacing w:after="120" w:line="360" w:lineRule="auto"/>
        <w:jc w:val="both"/>
        <w:rPr>
          <w:rFonts w:ascii="Times New Roman" w:hAnsi="Times New Roman"/>
          <w:sz w:val="24"/>
          <w:szCs w:val="24"/>
        </w:rPr>
      </w:pPr>
    </w:p>
    <w:p w:rsidR="003B3D93" w:rsidRPr="005E1FC7" w:rsidRDefault="0022321C" w:rsidP="0022321C">
      <w:pPr>
        <w:pStyle w:val="NoSpacing"/>
        <w:spacing w:line="360" w:lineRule="auto"/>
        <w:ind w:left="284" w:firstLine="720"/>
        <w:jc w:val="both"/>
        <w:rPr>
          <w:rFonts w:ascii="Times New Roman" w:hAnsi="Times New Roman"/>
          <w:sz w:val="24"/>
          <w:szCs w:val="24"/>
        </w:rPr>
      </w:pPr>
      <w:r>
        <w:rPr>
          <w:rFonts w:ascii="Times New Roman" w:hAnsi="Times New Roman"/>
          <w:sz w:val="24"/>
          <w:szCs w:val="24"/>
        </w:rPr>
        <w:lastRenderedPageBreak/>
        <w:t xml:space="preserve">Kecamatan Banggae dan Kecamatan Banggae Timur merupakan </w:t>
      </w:r>
      <w:r w:rsidR="003B3D93" w:rsidRPr="005E1FC7">
        <w:rPr>
          <w:rFonts w:ascii="Times New Roman" w:hAnsi="Times New Roman"/>
          <w:sz w:val="24"/>
          <w:szCs w:val="24"/>
        </w:rPr>
        <w:t xml:space="preserve">kecamatan yang berada di kota Kabupaten Majene, kedua kecamatan memiliki area yang bertetangga dan masing-masing memiliki </w:t>
      </w:r>
      <w:r w:rsidR="006C57C2">
        <w:rPr>
          <w:rFonts w:ascii="Times New Roman" w:hAnsi="Times New Roman"/>
          <w:sz w:val="24"/>
          <w:szCs w:val="24"/>
        </w:rPr>
        <w:t>pemukiman</w:t>
      </w:r>
      <w:r w:rsidR="003B3D93" w:rsidRPr="005E1FC7">
        <w:rPr>
          <w:rFonts w:ascii="Times New Roman" w:hAnsi="Times New Roman"/>
          <w:sz w:val="24"/>
          <w:szCs w:val="24"/>
        </w:rPr>
        <w:t xml:space="preserve"> nelayan dengan tingkat penularan TB yang tinggi  dan persentase rumah yang tidak sehat yang relatif sama. Ke</w:t>
      </w:r>
      <w:r>
        <w:rPr>
          <w:rFonts w:ascii="Times New Roman" w:hAnsi="Times New Roman"/>
          <w:sz w:val="24"/>
          <w:szCs w:val="24"/>
        </w:rPr>
        <w:t>lima</w:t>
      </w:r>
      <w:r w:rsidR="003B3D93" w:rsidRPr="005E1FC7">
        <w:rPr>
          <w:rFonts w:ascii="Times New Roman" w:hAnsi="Times New Roman"/>
          <w:sz w:val="24"/>
          <w:szCs w:val="24"/>
        </w:rPr>
        <w:t xml:space="preserve"> kecamatan lainnya dengan area memanjang dipesisir pantai Sulawesi Barat, yang mana perumahan nelayan berbaur dengan perumahan masyarakat </w:t>
      </w:r>
      <w:r>
        <w:rPr>
          <w:rFonts w:ascii="Times New Roman" w:hAnsi="Times New Roman"/>
          <w:sz w:val="24"/>
          <w:szCs w:val="24"/>
        </w:rPr>
        <w:t xml:space="preserve">profesi </w:t>
      </w:r>
      <w:r w:rsidR="003B3D93" w:rsidRPr="005E1FC7">
        <w:rPr>
          <w:rFonts w:ascii="Times New Roman" w:hAnsi="Times New Roman"/>
          <w:sz w:val="24"/>
          <w:szCs w:val="24"/>
        </w:rPr>
        <w:t xml:space="preserve">lainnya sehingga jumlah kasus TB dan persentase rumah tidak sehat hampir berbanding lurus. </w:t>
      </w:r>
      <w:r>
        <w:rPr>
          <w:rFonts w:ascii="Times New Roman" w:hAnsi="Times New Roman"/>
          <w:sz w:val="24"/>
          <w:szCs w:val="24"/>
        </w:rPr>
        <w:t>Sedangkan K</w:t>
      </w:r>
      <w:r w:rsidRPr="0093188B">
        <w:rPr>
          <w:rFonts w:ascii="Times New Roman" w:hAnsi="Times New Roman"/>
          <w:sz w:val="24"/>
          <w:szCs w:val="24"/>
        </w:rPr>
        <w:t xml:space="preserve">ecamatan Ulumanda </w:t>
      </w:r>
      <w:r>
        <w:rPr>
          <w:rFonts w:ascii="Times New Roman" w:hAnsi="Times New Roman"/>
          <w:sz w:val="24"/>
          <w:szCs w:val="24"/>
        </w:rPr>
        <w:t xml:space="preserve">juga memiliki jumlah rumah tidak sehat yang tinggi, tapi dengan wilayah </w:t>
      </w:r>
      <w:r w:rsidRPr="0093188B">
        <w:rPr>
          <w:rFonts w:ascii="Times New Roman" w:hAnsi="Times New Roman"/>
          <w:sz w:val="24"/>
          <w:szCs w:val="24"/>
        </w:rPr>
        <w:t>pemukiman yang tidak padat</w:t>
      </w:r>
      <w:r>
        <w:rPr>
          <w:rFonts w:ascii="Times New Roman" w:hAnsi="Times New Roman"/>
          <w:sz w:val="24"/>
          <w:szCs w:val="24"/>
        </w:rPr>
        <w:t>, pemukiman tersebar dalam kelompok-kelompok kecil</w:t>
      </w:r>
      <w:r w:rsidRPr="0093188B">
        <w:rPr>
          <w:rFonts w:ascii="Times New Roman" w:hAnsi="Times New Roman"/>
          <w:sz w:val="24"/>
          <w:szCs w:val="24"/>
        </w:rPr>
        <w:t xml:space="preserve"> </w:t>
      </w:r>
      <w:r>
        <w:rPr>
          <w:rFonts w:ascii="Times New Roman" w:hAnsi="Times New Roman"/>
          <w:sz w:val="24"/>
          <w:szCs w:val="24"/>
        </w:rPr>
        <w:t>di atas dataran tinggi dan pegunungan</w:t>
      </w:r>
      <w:r w:rsidRPr="0093188B">
        <w:rPr>
          <w:rFonts w:ascii="Times New Roman" w:hAnsi="Times New Roman"/>
          <w:sz w:val="24"/>
          <w:szCs w:val="24"/>
        </w:rPr>
        <w:t xml:space="preserve"> </w:t>
      </w:r>
      <w:r>
        <w:rPr>
          <w:rFonts w:ascii="Times New Roman" w:hAnsi="Times New Roman"/>
          <w:sz w:val="24"/>
          <w:szCs w:val="24"/>
        </w:rPr>
        <w:t xml:space="preserve">serta </w:t>
      </w:r>
      <w:r w:rsidRPr="0093188B">
        <w:rPr>
          <w:rFonts w:ascii="Times New Roman" w:hAnsi="Times New Roman"/>
          <w:sz w:val="24"/>
          <w:szCs w:val="24"/>
        </w:rPr>
        <w:t>sebagian besar wilayah merupakan hutan yang rimbun</w:t>
      </w:r>
      <w:r>
        <w:rPr>
          <w:rFonts w:ascii="Times New Roman" w:hAnsi="Times New Roman"/>
          <w:sz w:val="24"/>
          <w:szCs w:val="24"/>
        </w:rPr>
        <w:t xml:space="preserve">. </w:t>
      </w:r>
      <w:r w:rsidR="003B3D93" w:rsidRPr="005E1FC7">
        <w:rPr>
          <w:rFonts w:ascii="Times New Roman" w:hAnsi="Times New Roman"/>
          <w:sz w:val="24"/>
          <w:szCs w:val="24"/>
        </w:rPr>
        <w:t xml:space="preserve">Sebaran kasus dan jumlah rumah tidak sehat secara detail pada setiap area dapat dilihat pada tabel 7. </w:t>
      </w:r>
    </w:p>
    <w:p w:rsidR="003B3D93" w:rsidRDefault="003B3D93" w:rsidP="003B3D93">
      <w:pPr>
        <w:pStyle w:val="NoSpacing"/>
        <w:ind w:left="709"/>
        <w:jc w:val="center"/>
        <w:rPr>
          <w:rFonts w:ascii="Times New Roman" w:hAnsi="Times New Roman"/>
          <w:sz w:val="24"/>
          <w:szCs w:val="24"/>
        </w:rPr>
      </w:pPr>
      <w:bookmarkStart w:id="109" w:name="_Toc484668389"/>
      <w:bookmarkStart w:id="110" w:name="_Toc484963828"/>
      <w:r w:rsidRPr="00743649">
        <w:rPr>
          <w:rFonts w:ascii="Times New Roman" w:hAnsi="Times New Roman"/>
          <w:sz w:val="24"/>
          <w:szCs w:val="24"/>
        </w:rPr>
        <w:t xml:space="preserve">Tabel </w:t>
      </w:r>
      <w:r w:rsidRPr="00743649">
        <w:rPr>
          <w:rFonts w:ascii="Times New Roman" w:hAnsi="Times New Roman"/>
          <w:sz w:val="24"/>
          <w:szCs w:val="24"/>
        </w:rPr>
        <w:fldChar w:fldCharType="begin"/>
      </w:r>
      <w:r w:rsidRPr="00743649">
        <w:rPr>
          <w:rFonts w:ascii="Times New Roman" w:hAnsi="Times New Roman"/>
          <w:sz w:val="24"/>
          <w:szCs w:val="24"/>
        </w:rPr>
        <w:instrText xml:space="preserve"> SEQ Tabel \* ARABIC </w:instrText>
      </w:r>
      <w:r w:rsidRPr="00743649">
        <w:rPr>
          <w:rFonts w:ascii="Times New Roman" w:hAnsi="Times New Roman"/>
          <w:sz w:val="24"/>
          <w:szCs w:val="24"/>
        </w:rPr>
        <w:fldChar w:fldCharType="separate"/>
      </w:r>
      <w:r w:rsidR="00C87B56">
        <w:rPr>
          <w:rFonts w:ascii="Times New Roman" w:hAnsi="Times New Roman"/>
          <w:noProof/>
          <w:sz w:val="24"/>
          <w:szCs w:val="24"/>
        </w:rPr>
        <w:t>7</w:t>
      </w:r>
      <w:r w:rsidRPr="00743649">
        <w:rPr>
          <w:rFonts w:ascii="Times New Roman" w:hAnsi="Times New Roman"/>
          <w:sz w:val="24"/>
          <w:szCs w:val="24"/>
        </w:rPr>
        <w:fldChar w:fldCharType="end"/>
      </w:r>
      <w:r>
        <w:rPr>
          <w:rFonts w:ascii="Times New Roman" w:hAnsi="Times New Roman"/>
          <w:sz w:val="24"/>
          <w:szCs w:val="24"/>
        </w:rPr>
        <w:t>.</w:t>
      </w:r>
      <w:r w:rsidRPr="00743649">
        <w:rPr>
          <w:rFonts w:ascii="Times New Roman" w:hAnsi="Times New Roman"/>
          <w:sz w:val="24"/>
          <w:szCs w:val="24"/>
        </w:rPr>
        <w:t xml:space="preserve"> Sebaran Kasus TB Paru BTA (+) berdasarkan Rumah Tidak Sehat</w:t>
      </w:r>
      <w:bookmarkEnd w:id="109"/>
      <w:bookmarkEnd w:id="110"/>
    </w:p>
    <w:p w:rsidR="003B3D93" w:rsidRPr="00743649" w:rsidRDefault="003B3D93" w:rsidP="003B3D93">
      <w:pPr>
        <w:pStyle w:val="NoSpacing"/>
        <w:spacing w:line="360" w:lineRule="auto"/>
        <w:ind w:left="709"/>
        <w:jc w:val="center"/>
        <w:rPr>
          <w:rFonts w:ascii="Times New Roman" w:hAnsi="Times New Roman"/>
          <w:sz w:val="24"/>
          <w:szCs w:val="24"/>
        </w:rPr>
      </w:pPr>
      <w:r w:rsidRPr="00743649">
        <w:rPr>
          <w:rFonts w:ascii="Times New Roman" w:hAnsi="Times New Roman"/>
          <w:sz w:val="24"/>
          <w:szCs w:val="24"/>
        </w:rPr>
        <w:t>di Kabupaten Majene Tahun 2016</w:t>
      </w:r>
    </w:p>
    <w:tbl>
      <w:tblPr>
        <w:tblW w:w="5954" w:type="dxa"/>
        <w:tblInd w:w="1384" w:type="dxa"/>
        <w:tblBorders>
          <w:top w:val="single" w:sz="4" w:space="0" w:color="000000" w:themeColor="text1"/>
          <w:bottom w:val="single" w:sz="4" w:space="0" w:color="000000" w:themeColor="text1"/>
        </w:tblBorders>
        <w:tblLook w:val="04A0" w:firstRow="1" w:lastRow="0" w:firstColumn="1" w:lastColumn="0" w:noHBand="0" w:noVBand="1"/>
      </w:tblPr>
      <w:tblGrid>
        <w:gridCol w:w="2410"/>
        <w:gridCol w:w="1984"/>
        <w:gridCol w:w="1560"/>
      </w:tblGrid>
      <w:tr w:rsidR="003B3D93" w:rsidTr="005E1FC7">
        <w:tc>
          <w:tcPr>
            <w:tcW w:w="2410" w:type="dxa"/>
            <w:tcBorders>
              <w:top w:val="single" w:sz="4" w:space="0" w:color="000000" w:themeColor="text1"/>
              <w:left w:val="nil"/>
              <w:bottom w:val="single" w:sz="4" w:space="0" w:color="000000" w:themeColor="text1"/>
              <w:right w:val="nil"/>
            </w:tcBorders>
            <w:vAlign w:val="center"/>
          </w:tcPr>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Kecamatan</w:t>
            </w:r>
          </w:p>
        </w:tc>
        <w:tc>
          <w:tcPr>
            <w:tcW w:w="1984" w:type="dxa"/>
            <w:tcBorders>
              <w:top w:val="single" w:sz="4" w:space="0" w:color="000000" w:themeColor="text1"/>
              <w:left w:val="nil"/>
              <w:bottom w:val="single" w:sz="4" w:space="0" w:color="000000" w:themeColor="text1"/>
              <w:right w:val="nil"/>
            </w:tcBorders>
            <w:vAlign w:val="center"/>
          </w:tcPr>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Jumlah Kasus</w:t>
            </w:r>
          </w:p>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TB Paru BTA (+)</w:t>
            </w:r>
          </w:p>
        </w:tc>
        <w:tc>
          <w:tcPr>
            <w:tcW w:w="1560" w:type="dxa"/>
            <w:tcBorders>
              <w:top w:val="single" w:sz="4" w:space="0" w:color="000000" w:themeColor="text1"/>
              <w:left w:val="nil"/>
              <w:bottom w:val="single" w:sz="4" w:space="0" w:color="000000" w:themeColor="text1"/>
              <w:right w:val="nil"/>
            </w:tcBorders>
          </w:tcPr>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 Rumah</w:t>
            </w:r>
          </w:p>
          <w:p w:rsidR="003B3D93" w:rsidRPr="005E1FC7" w:rsidRDefault="003B3D93" w:rsidP="005E1FC7">
            <w:pPr>
              <w:pStyle w:val="NoSpacing"/>
              <w:jc w:val="center"/>
              <w:rPr>
                <w:rFonts w:ascii="Times New Roman" w:hAnsi="Times New Roman"/>
                <w:sz w:val="24"/>
                <w:szCs w:val="24"/>
              </w:rPr>
            </w:pPr>
            <w:r w:rsidRPr="005E1FC7">
              <w:rPr>
                <w:rFonts w:ascii="Times New Roman" w:hAnsi="Times New Roman"/>
                <w:sz w:val="24"/>
                <w:szCs w:val="24"/>
              </w:rPr>
              <w:t>Tidak Sehat</w:t>
            </w:r>
          </w:p>
        </w:tc>
      </w:tr>
      <w:tr w:rsidR="003B3D93" w:rsidRPr="006505A1" w:rsidTr="005E1FC7">
        <w:tc>
          <w:tcPr>
            <w:tcW w:w="2410" w:type="dxa"/>
            <w:tcBorders>
              <w:top w:val="single" w:sz="4" w:space="0" w:color="000000" w:themeColor="text1"/>
              <w:left w:val="nil"/>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Banggae</w:t>
            </w:r>
          </w:p>
        </w:tc>
        <w:tc>
          <w:tcPr>
            <w:tcW w:w="1984" w:type="dxa"/>
            <w:tcBorders>
              <w:top w:val="single" w:sz="4" w:space="0" w:color="000000" w:themeColor="text1"/>
              <w:left w:val="nil"/>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52</w:t>
            </w:r>
          </w:p>
        </w:tc>
        <w:tc>
          <w:tcPr>
            <w:tcW w:w="1560" w:type="dxa"/>
            <w:tcBorders>
              <w:top w:val="single" w:sz="4" w:space="0" w:color="000000" w:themeColor="text1"/>
              <w:left w:val="nil"/>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14</w:t>
            </w:r>
          </w:p>
        </w:tc>
      </w:tr>
      <w:tr w:rsidR="003B3D93" w:rsidRPr="006505A1" w:rsidTr="005E1FC7">
        <w:tc>
          <w:tcPr>
            <w:tcW w:w="2410" w:type="dxa"/>
            <w:tcBorders>
              <w:left w:val="nil"/>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Banggae Timur</w:t>
            </w:r>
          </w:p>
        </w:tc>
        <w:tc>
          <w:tcPr>
            <w:tcW w:w="1984" w:type="dxa"/>
            <w:tcBorders>
              <w:left w:val="nil"/>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40</w:t>
            </w:r>
          </w:p>
        </w:tc>
        <w:tc>
          <w:tcPr>
            <w:tcW w:w="1560" w:type="dxa"/>
            <w:tcBorders>
              <w:left w:val="nil"/>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15</w:t>
            </w:r>
          </w:p>
        </w:tc>
      </w:tr>
      <w:tr w:rsidR="003B3D93" w:rsidRPr="006505A1" w:rsidTr="005E1FC7">
        <w:tc>
          <w:tcPr>
            <w:tcW w:w="2410" w:type="dxa"/>
            <w:tcBorders>
              <w:left w:val="nil"/>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Pamboang</w:t>
            </w:r>
          </w:p>
        </w:tc>
        <w:tc>
          <w:tcPr>
            <w:tcW w:w="1984" w:type="dxa"/>
            <w:tcBorders>
              <w:left w:val="nil"/>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30</w:t>
            </w:r>
          </w:p>
        </w:tc>
        <w:tc>
          <w:tcPr>
            <w:tcW w:w="1560" w:type="dxa"/>
            <w:tcBorders>
              <w:left w:val="nil"/>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25</w:t>
            </w:r>
          </w:p>
        </w:tc>
      </w:tr>
      <w:tr w:rsidR="003B3D93" w:rsidRPr="006505A1" w:rsidTr="005E1FC7">
        <w:tc>
          <w:tcPr>
            <w:tcW w:w="2410" w:type="dxa"/>
            <w:tcBorders>
              <w:left w:val="nil"/>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Sendana</w:t>
            </w:r>
          </w:p>
        </w:tc>
        <w:tc>
          <w:tcPr>
            <w:tcW w:w="1984" w:type="dxa"/>
            <w:tcBorders>
              <w:left w:val="nil"/>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30</w:t>
            </w:r>
          </w:p>
        </w:tc>
        <w:tc>
          <w:tcPr>
            <w:tcW w:w="1560" w:type="dxa"/>
            <w:tcBorders>
              <w:left w:val="nil"/>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20</w:t>
            </w:r>
          </w:p>
        </w:tc>
      </w:tr>
      <w:tr w:rsidR="003B3D93" w:rsidRPr="006505A1" w:rsidTr="005E1FC7">
        <w:tc>
          <w:tcPr>
            <w:tcW w:w="2410" w:type="dxa"/>
            <w:tcBorders>
              <w:left w:val="nil"/>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Tammero’do Sendana</w:t>
            </w:r>
          </w:p>
        </w:tc>
        <w:tc>
          <w:tcPr>
            <w:tcW w:w="1984" w:type="dxa"/>
            <w:tcBorders>
              <w:left w:val="nil"/>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21</w:t>
            </w:r>
          </w:p>
        </w:tc>
        <w:tc>
          <w:tcPr>
            <w:tcW w:w="1560" w:type="dxa"/>
            <w:tcBorders>
              <w:left w:val="nil"/>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22</w:t>
            </w:r>
          </w:p>
        </w:tc>
      </w:tr>
      <w:tr w:rsidR="003B3D93" w:rsidRPr="006505A1" w:rsidTr="005E1FC7">
        <w:tc>
          <w:tcPr>
            <w:tcW w:w="2410" w:type="dxa"/>
            <w:tcBorders>
              <w:left w:val="nil"/>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Tubo Sendana</w:t>
            </w:r>
          </w:p>
        </w:tc>
        <w:tc>
          <w:tcPr>
            <w:tcW w:w="1984" w:type="dxa"/>
            <w:tcBorders>
              <w:left w:val="nil"/>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22</w:t>
            </w:r>
          </w:p>
        </w:tc>
        <w:tc>
          <w:tcPr>
            <w:tcW w:w="1560" w:type="dxa"/>
            <w:tcBorders>
              <w:left w:val="nil"/>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32</w:t>
            </w:r>
          </w:p>
        </w:tc>
      </w:tr>
      <w:tr w:rsidR="003B3D93" w:rsidRPr="006505A1" w:rsidTr="005E1FC7">
        <w:tc>
          <w:tcPr>
            <w:tcW w:w="2410" w:type="dxa"/>
            <w:tcBorders>
              <w:left w:val="nil"/>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Ulumanda</w:t>
            </w:r>
          </w:p>
        </w:tc>
        <w:tc>
          <w:tcPr>
            <w:tcW w:w="1984" w:type="dxa"/>
            <w:tcBorders>
              <w:left w:val="nil"/>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4</w:t>
            </w:r>
          </w:p>
        </w:tc>
        <w:tc>
          <w:tcPr>
            <w:tcW w:w="1560" w:type="dxa"/>
            <w:tcBorders>
              <w:left w:val="nil"/>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48</w:t>
            </w:r>
          </w:p>
        </w:tc>
      </w:tr>
      <w:tr w:rsidR="003B3D93" w:rsidRPr="006505A1" w:rsidTr="005E1FC7">
        <w:tc>
          <w:tcPr>
            <w:tcW w:w="2410" w:type="dxa"/>
            <w:tcBorders>
              <w:left w:val="nil"/>
              <w:bottom w:val="single" w:sz="4" w:space="0" w:color="000000" w:themeColor="text1"/>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Malunda</w:t>
            </w:r>
          </w:p>
        </w:tc>
        <w:tc>
          <w:tcPr>
            <w:tcW w:w="1984" w:type="dxa"/>
            <w:tcBorders>
              <w:left w:val="nil"/>
              <w:bottom w:val="single" w:sz="4" w:space="0" w:color="000000" w:themeColor="text1"/>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41</w:t>
            </w:r>
          </w:p>
        </w:tc>
        <w:tc>
          <w:tcPr>
            <w:tcW w:w="1560" w:type="dxa"/>
            <w:tcBorders>
              <w:left w:val="nil"/>
              <w:bottom w:val="single" w:sz="4" w:space="0" w:color="000000" w:themeColor="text1"/>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50</w:t>
            </w:r>
          </w:p>
        </w:tc>
      </w:tr>
      <w:tr w:rsidR="003B3D93" w:rsidRPr="006505A1" w:rsidTr="005E1FC7">
        <w:tc>
          <w:tcPr>
            <w:tcW w:w="2410" w:type="dxa"/>
            <w:tcBorders>
              <w:top w:val="single" w:sz="4" w:space="0" w:color="000000" w:themeColor="text1"/>
              <w:left w:val="nil"/>
              <w:bottom w:val="single" w:sz="4" w:space="0" w:color="000000" w:themeColor="text1"/>
              <w:right w:val="nil"/>
            </w:tcBorders>
          </w:tcPr>
          <w:p w:rsidR="003B3D93" w:rsidRPr="00743649" w:rsidRDefault="003B3D93" w:rsidP="005E1FC7">
            <w:pPr>
              <w:pStyle w:val="NoSpacing"/>
              <w:spacing w:line="360" w:lineRule="auto"/>
              <w:rPr>
                <w:rFonts w:ascii="Times New Roman" w:hAnsi="Times New Roman"/>
                <w:sz w:val="24"/>
                <w:szCs w:val="24"/>
              </w:rPr>
            </w:pPr>
            <w:r w:rsidRPr="00743649">
              <w:rPr>
                <w:rFonts w:ascii="Times New Roman" w:hAnsi="Times New Roman"/>
                <w:sz w:val="24"/>
                <w:szCs w:val="24"/>
              </w:rPr>
              <w:t>Total</w:t>
            </w:r>
          </w:p>
        </w:tc>
        <w:tc>
          <w:tcPr>
            <w:tcW w:w="1984" w:type="dxa"/>
            <w:tcBorders>
              <w:top w:val="single" w:sz="4" w:space="0" w:color="000000" w:themeColor="text1"/>
              <w:left w:val="nil"/>
              <w:bottom w:val="single" w:sz="4" w:space="0" w:color="000000" w:themeColor="text1"/>
              <w:right w:val="nil"/>
            </w:tcBorders>
            <w:vAlign w:val="center"/>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240</w:t>
            </w:r>
          </w:p>
        </w:tc>
        <w:tc>
          <w:tcPr>
            <w:tcW w:w="1560" w:type="dxa"/>
            <w:tcBorders>
              <w:top w:val="single" w:sz="4" w:space="0" w:color="000000" w:themeColor="text1"/>
              <w:left w:val="nil"/>
              <w:bottom w:val="single" w:sz="4" w:space="0" w:color="000000" w:themeColor="text1"/>
              <w:right w:val="nil"/>
            </w:tcBorders>
          </w:tcPr>
          <w:p w:rsidR="003B3D93" w:rsidRPr="00743649" w:rsidRDefault="003B3D93" w:rsidP="005E1FC7">
            <w:pPr>
              <w:pStyle w:val="NoSpacing"/>
              <w:spacing w:line="360" w:lineRule="auto"/>
              <w:jc w:val="center"/>
              <w:rPr>
                <w:rFonts w:ascii="Times New Roman" w:hAnsi="Times New Roman"/>
                <w:sz w:val="24"/>
                <w:szCs w:val="24"/>
              </w:rPr>
            </w:pPr>
            <w:r w:rsidRPr="00743649">
              <w:rPr>
                <w:rFonts w:ascii="Times New Roman" w:hAnsi="Times New Roman"/>
                <w:sz w:val="24"/>
                <w:szCs w:val="24"/>
              </w:rPr>
              <w:t>21</w:t>
            </w:r>
          </w:p>
        </w:tc>
      </w:tr>
    </w:tbl>
    <w:p w:rsidR="003B3D93" w:rsidRPr="00F55724" w:rsidRDefault="003B3D93" w:rsidP="003B3D93">
      <w:pPr>
        <w:pStyle w:val="NoSpacing"/>
        <w:rPr>
          <w:rFonts w:ascii="Times New Roman" w:hAnsi="Times New Roman"/>
          <w:sz w:val="24"/>
          <w:szCs w:val="24"/>
        </w:rPr>
      </w:pPr>
    </w:p>
    <w:p w:rsidR="003B3D93" w:rsidRPr="00F55724" w:rsidRDefault="003B3D93" w:rsidP="003B3D93">
      <w:pPr>
        <w:pStyle w:val="NoSpacing"/>
        <w:rPr>
          <w:rFonts w:ascii="Times New Roman" w:hAnsi="Times New Roman"/>
          <w:sz w:val="24"/>
          <w:szCs w:val="24"/>
        </w:rPr>
      </w:pPr>
      <w:r w:rsidRPr="00F55724">
        <w:rPr>
          <w:rFonts w:ascii="Times New Roman" w:hAnsi="Times New Roman"/>
          <w:sz w:val="24"/>
          <w:szCs w:val="24"/>
        </w:rPr>
        <w:tab/>
      </w:r>
      <w:r>
        <w:rPr>
          <w:rFonts w:ascii="Times New Roman" w:hAnsi="Times New Roman"/>
          <w:sz w:val="24"/>
          <w:szCs w:val="24"/>
        </w:rPr>
        <w:tab/>
      </w:r>
      <w:r w:rsidRPr="00F55724">
        <w:rPr>
          <w:rFonts w:ascii="Times New Roman" w:hAnsi="Times New Roman"/>
          <w:sz w:val="24"/>
          <w:szCs w:val="24"/>
        </w:rPr>
        <w:t>Sumber : Dinas Kesehatan Kabupaten Majene Tahun 2016</w:t>
      </w:r>
    </w:p>
    <w:p w:rsidR="003B3D93" w:rsidRPr="006505A1" w:rsidRDefault="003B3D93" w:rsidP="003B3D93">
      <w:pPr>
        <w:pStyle w:val="NoSpacing"/>
        <w:ind w:firstLine="360"/>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shd w:val="clear" w:color="auto" w:fill="FFFFFF"/>
        </w:rPr>
      </w:pPr>
      <w:r>
        <w:rPr>
          <w:rFonts w:ascii="Times New Roman" w:hAnsi="Times New Roman"/>
          <w:sz w:val="24"/>
          <w:szCs w:val="24"/>
        </w:rPr>
        <w:t xml:space="preserve">Untuk mengetahui apakah area atau wilayah di Kabupaten Majene memiliki kesamaan antara satu area dengan area lainnya terkait dengan persentase rumah tidak sehat, maka dilakukan analisis </w:t>
      </w:r>
      <w:r w:rsidRPr="00B96484">
        <w:rPr>
          <w:rFonts w:ascii="Times New Roman" w:hAnsi="Times New Roman"/>
          <w:i/>
          <w:sz w:val="24"/>
          <w:szCs w:val="24"/>
        </w:rPr>
        <w:t>moran’s I</w:t>
      </w:r>
      <w:r>
        <w:rPr>
          <w:rFonts w:ascii="Times New Roman" w:hAnsi="Times New Roman"/>
          <w:sz w:val="24"/>
          <w:szCs w:val="24"/>
        </w:rPr>
        <w:t xml:space="preserve"> menggunakan software geoda yaitu </w:t>
      </w:r>
      <w:r w:rsidRPr="00F40B7E">
        <w:rPr>
          <w:rFonts w:ascii="Times New Roman" w:hAnsi="Times New Roman"/>
          <w:sz w:val="24"/>
          <w:szCs w:val="24"/>
          <w:shd w:val="clear" w:color="auto" w:fill="FFFFFF"/>
        </w:rPr>
        <w:t xml:space="preserve">uji </w:t>
      </w:r>
      <w:r w:rsidRPr="00F40B7E">
        <w:rPr>
          <w:rFonts w:ascii="Times New Roman" w:hAnsi="Times New Roman"/>
          <w:i/>
          <w:sz w:val="24"/>
          <w:szCs w:val="24"/>
          <w:shd w:val="clear" w:color="auto" w:fill="FFFFFF"/>
        </w:rPr>
        <w:t>moran’s I</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dan didapatkan nilai          </w:t>
      </w:r>
      <w:r w:rsidRPr="00943F81">
        <w:rPr>
          <w:rFonts w:ascii="Times New Roman" w:hAnsi="Times New Roman"/>
          <w:i/>
          <w:sz w:val="24"/>
          <w:szCs w:val="24"/>
          <w:shd w:val="clear" w:color="auto" w:fill="FFFFFF"/>
        </w:rPr>
        <w:lastRenderedPageBreak/>
        <w:t>moran’s I</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0.328041 (lihat gambar 13.). Nilai positif  yang menunjukkan ada kesamaan persentase rumah tidak sehat antara satu area dengan area lain yang menjadi tetangganya.</w:t>
      </w: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7F2F1D" w:rsidP="003B3D93">
      <w:pPr>
        <w:pStyle w:val="NoSpacing"/>
        <w:spacing w:line="360" w:lineRule="auto"/>
        <w:ind w:left="709"/>
        <w:jc w:val="both"/>
        <w:rPr>
          <w:rFonts w:ascii="Times New Roman" w:hAnsi="Times New Roman"/>
          <w:sz w:val="24"/>
          <w:szCs w:val="24"/>
          <w:shd w:val="clear" w:color="auto" w:fill="FFFFFF"/>
        </w:rPr>
      </w:pPr>
      <w:r>
        <w:rPr>
          <w:noProof/>
          <w:lang w:eastAsia="id-ID"/>
        </w:rPr>
        <mc:AlternateContent>
          <mc:Choice Requires="wps">
            <w:drawing>
              <wp:anchor distT="0" distB="0" distL="114300" distR="114300" simplePos="0" relativeHeight="251778048" behindDoc="0" locked="0" layoutInCell="1" allowOverlap="1" wp14:anchorId="78232640" wp14:editId="777F6500">
                <wp:simplePos x="0" y="0"/>
                <wp:positionH relativeFrom="column">
                  <wp:posOffset>-59055</wp:posOffset>
                </wp:positionH>
                <wp:positionV relativeFrom="paragraph">
                  <wp:posOffset>3722370</wp:posOffset>
                </wp:positionV>
                <wp:extent cx="5200650" cy="63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a:effectLst/>
                      </wps:spPr>
                      <wps:txbx>
                        <w:txbxContent>
                          <w:p w:rsidR="00042603" w:rsidRPr="007F2F1D" w:rsidRDefault="00042603" w:rsidP="007F2F1D">
                            <w:pPr>
                              <w:pStyle w:val="Caption"/>
                              <w:jc w:val="center"/>
                              <w:rPr>
                                <w:rFonts w:ascii="Times New Roman" w:eastAsia="Calibri" w:hAnsi="Times New Roman"/>
                                <w:b w:val="0"/>
                                <w:noProof/>
                                <w:color w:val="000000" w:themeColor="text1"/>
                                <w:sz w:val="24"/>
                                <w:szCs w:val="24"/>
                                <w:shd w:val="clear" w:color="auto" w:fill="FFFFFF"/>
                              </w:rPr>
                            </w:pPr>
                            <w:bookmarkStart w:id="111" w:name="_Toc484962521"/>
                            <w:bookmarkStart w:id="112" w:name="_Toc484963729"/>
                            <w:r w:rsidRPr="007F2F1D">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13</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Moran’s Scatterplot Rumah Tidak Sehat</w:t>
                            </w:r>
                            <w:bookmarkEnd w:id="111"/>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 o:spid="_x0000_s1051" type="#_x0000_t202" style="position:absolute;left:0;text-align:left;margin-left:-4.65pt;margin-top:293.1pt;width:409.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" stroked="f">
                <v:textbox style="mso-fit-shape-to-text:t" inset="0,0,0,0">
                  <w:txbxContent>
                    <w:p w:rsidR="00042603" w:rsidRPr="007F2F1D" w:rsidRDefault="00042603" w:rsidP="007F2F1D">
                      <w:pPr>
                        <w:pStyle w:val="Caption"/>
                        <w:jc w:val="center"/>
                        <w:rPr>
                          <w:rFonts w:ascii="Times New Roman" w:eastAsia="Calibri" w:hAnsi="Times New Roman"/>
                          <w:b w:val="0"/>
                          <w:noProof/>
                          <w:color w:val="000000" w:themeColor="text1"/>
                          <w:sz w:val="24"/>
                          <w:szCs w:val="24"/>
                          <w:shd w:val="clear" w:color="auto" w:fill="FFFFFF"/>
                        </w:rPr>
                      </w:pPr>
                      <w:bookmarkStart w:id="135" w:name="_Toc484962521"/>
                      <w:bookmarkStart w:id="136" w:name="_Toc484963729"/>
                      <w:r w:rsidRPr="007F2F1D">
                        <w:rPr>
                          <w:rFonts w:ascii="Times New Roman" w:hAnsi="Times New Roman"/>
                          <w:b w:val="0"/>
                          <w:color w:val="000000" w:themeColor="text1"/>
                          <w:sz w:val="24"/>
                          <w:szCs w:val="24"/>
                          <w:lang w:val="id-ID"/>
                        </w:rPr>
                        <w:t>Gambar</w:t>
                      </w:r>
                      <w:r w:rsidRPr="007F2F1D">
                        <w:rPr>
                          <w:rFonts w:ascii="Times New Roman" w:hAnsi="Times New Roman"/>
                          <w:b w:val="0"/>
                          <w:color w:val="000000" w:themeColor="text1"/>
                          <w:sz w:val="24"/>
                          <w:szCs w:val="24"/>
                        </w:rPr>
                        <w:t xml:space="preserve"> </w:t>
                      </w:r>
                      <w:r w:rsidRPr="007F2F1D">
                        <w:rPr>
                          <w:rFonts w:ascii="Times New Roman" w:hAnsi="Times New Roman"/>
                          <w:b w:val="0"/>
                          <w:color w:val="000000" w:themeColor="text1"/>
                          <w:sz w:val="24"/>
                          <w:szCs w:val="24"/>
                        </w:rPr>
                        <w:fldChar w:fldCharType="begin"/>
                      </w:r>
                      <w:r w:rsidRPr="007F2F1D">
                        <w:rPr>
                          <w:rFonts w:ascii="Times New Roman" w:hAnsi="Times New Roman"/>
                          <w:b w:val="0"/>
                          <w:color w:val="000000" w:themeColor="text1"/>
                          <w:sz w:val="24"/>
                          <w:szCs w:val="24"/>
                        </w:rPr>
                        <w:instrText xml:space="preserve"> SEQ Bagan \* ARABIC </w:instrText>
                      </w:r>
                      <w:r w:rsidRPr="007F2F1D">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13</w:t>
                      </w:r>
                      <w:r w:rsidRPr="007F2F1D">
                        <w:rPr>
                          <w:rFonts w:ascii="Times New Roman" w:hAnsi="Times New Roman"/>
                          <w:b w:val="0"/>
                          <w:color w:val="000000" w:themeColor="text1"/>
                          <w:sz w:val="24"/>
                          <w:szCs w:val="24"/>
                        </w:rPr>
                        <w:fldChar w:fldCharType="end"/>
                      </w:r>
                      <w:r w:rsidRPr="007F2F1D">
                        <w:rPr>
                          <w:rFonts w:ascii="Times New Roman" w:hAnsi="Times New Roman"/>
                          <w:b w:val="0"/>
                          <w:color w:val="000000" w:themeColor="text1"/>
                          <w:sz w:val="24"/>
                          <w:szCs w:val="24"/>
                          <w:lang w:val="id-ID"/>
                        </w:rPr>
                        <w:t>. Moran’s Scatterplot Rumah Tidak Sehat</w:t>
                      </w:r>
                      <w:bookmarkEnd w:id="135"/>
                      <w:bookmarkEnd w:id="136"/>
                    </w:p>
                  </w:txbxContent>
                </v:textbox>
              </v:shape>
            </w:pict>
          </mc:Fallback>
        </mc:AlternateContent>
      </w:r>
      <w:r w:rsidR="003B3D93">
        <w:rPr>
          <w:rFonts w:ascii="Times New Roman" w:hAnsi="Times New Roman"/>
          <w:noProof/>
          <w:sz w:val="24"/>
          <w:szCs w:val="24"/>
          <w:shd w:val="clear" w:color="auto" w:fill="FFFFFF"/>
          <w:lang w:eastAsia="id-ID"/>
        </w:rPr>
        <w:drawing>
          <wp:anchor distT="0" distB="0" distL="114300" distR="114300" simplePos="0" relativeHeight="251704320" behindDoc="0" locked="0" layoutInCell="1" allowOverlap="1" wp14:anchorId="6D52A5A9" wp14:editId="16AA3D8E">
            <wp:simplePos x="0" y="0"/>
            <wp:positionH relativeFrom="column">
              <wp:posOffset>-59055</wp:posOffset>
            </wp:positionH>
            <wp:positionV relativeFrom="paragraph">
              <wp:posOffset>-144780</wp:posOffset>
            </wp:positionV>
            <wp:extent cx="5200650" cy="3810000"/>
            <wp:effectExtent l="0" t="0" r="0" b="0"/>
            <wp:wrapNone/>
            <wp:docPr id="50" name="Picture 50" descr="F:\My Data\Kab_MajeneLisaScatterPlot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ata\Kab_MajeneLisaScatterPlotFrame.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20480" r="21220"/>
                    <a:stretch/>
                  </pic:blipFill>
                  <pic:spPr bwMode="auto">
                    <a:xfrm>
                      <a:off x="0" y="0"/>
                      <a:ext cx="520065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jc w:val="both"/>
        <w:rPr>
          <w:rFonts w:ascii="Times New Roman" w:hAnsi="Times New Roman"/>
          <w:sz w:val="24"/>
          <w:szCs w:val="24"/>
          <w:shd w:val="clear" w:color="auto" w:fill="FFFFFF"/>
        </w:rPr>
      </w:pPr>
    </w:p>
    <w:p w:rsidR="003B3D93" w:rsidRDefault="003B3D93" w:rsidP="003B3D93">
      <w:pPr>
        <w:pStyle w:val="NoSpacing"/>
        <w:spacing w:line="360" w:lineRule="auto"/>
        <w:jc w:val="both"/>
        <w:rPr>
          <w:rFonts w:ascii="Times New Roman" w:hAnsi="Times New Roman"/>
          <w:sz w:val="24"/>
          <w:szCs w:val="24"/>
          <w:shd w:val="clear" w:color="auto" w:fill="FFFFFF"/>
        </w:rPr>
      </w:pPr>
    </w:p>
    <w:p w:rsidR="003B3D93" w:rsidRDefault="003B3D93" w:rsidP="003B3D93">
      <w:pPr>
        <w:pStyle w:val="NoSpacing"/>
        <w:ind w:left="360" w:firstLine="720"/>
        <w:jc w:val="center"/>
        <w:rPr>
          <w:rFonts w:ascii="Times New Roman" w:hAnsi="Times New Roman"/>
          <w:sz w:val="24"/>
          <w:szCs w:val="24"/>
          <w:shd w:val="clear" w:color="auto" w:fill="FFFFFF"/>
        </w:rPr>
      </w:pPr>
    </w:p>
    <w:p w:rsidR="003B3D93" w:rsidRDefault="003B3D93" w:rsidP="007F2F1D">
      <w:pPr>
        <w:pStyle w:val="NoSpacing"/>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Gambar diatas menunjukkan bahwa ada 3 area yang berada di kuadran I yang berarti area yang memiliki rumah tidak sehat yang tinggi dikelilingi oleh area rumah tidak sehat yang tinggi pula dan ada 4 area yang berada di kuadran III yang berarti area yang memiliki rumah tidak sehat yang rendah dikelilingi oleh area rumah sehat yang rendah pula. Hasil positif  karena ada kesamaan antara sat</w:t>
      </w:r>
      <w:r w:rsidR="00D35F4E">
        <w:rPr>
          <w:rFonts w:ascii="Times New Roman" w:hAnsi="Times New Roman"/>
          <w:sz w:val="24"/>
          <w:szCs w:val="24"/>
          <w:shd w:val="clear" w:color="auto" w:fill="FFFFFF"/>
        </w:rPr>
        <w:t>u area dengan area tetangganya, hal ini memungkinkan adanya kesamaan faktor rumah tidak sehat sebagai faktor pendukung terjadinya infeksi penyakit TB pada setiap area.</w:t>
      </w:r>
    </w:p>
    <w:p w:rsidR="003B3D93" w:rsidRPr="00D35F4E" w:rsidRDefault="003B3D93" w:rsidP="00D35F4E">
      <w:pPr>
        <w:pStyle w:val="NoSpacing"/>
        <w:spacing w:line="360" w:lineRule="auto"/>
        <w:ind w:left="360"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Untuk mengetahui hubungan antara rumah tidak sehat dengan kejadian TB Paru BTA (+) dilakukan observasi atau penilaian pada kondisi  fisik rumah meliputi ventilasi, pencahayaan, jenis lantai dan kepadatan hunian. Data hasil observasi kemudian digunakan untuk analisis hubungan dengan uji </w:t>
      </w:r>
      <w:r w:rsidRPr="00450253">
        <w:rPr>
          <w:rFonts w:ascii="Times New Roman" w:hAnsi="Times New Roman"/>
          <w:i/>
          <w:sz w:val="24"/>
          <w:szCs w:val="24"/>
          <w:shd w:val="clear" w:color="auto" w:fill="FFFFFF"/>
        </w:rPr>
        <w:t xml:space="preserve">Chi </w:t>
      </w:r>
      <w:r w:rsidRPr="00450253">
        <w:rPr>
          <w:rFonts w:ascii="Times New Roman" w:hAnsi="Times New Roman"/>
          <w:i/>
          <w:sz w:val="24"/>
          <w:szCs w:val="24"/>
          <w:shd w:val="clear" w:color="auto" w:fill="FFFFFF"/>
        </w:rPr>
        <w:lastRenderedPageBreak/>
        <w:t>Square</w:t>
      </w:r>
      <w:r>
        <w:rPr>
          <w:rFonts w:ascii="Times New Roman" w:hAnsi="Times New Roman"/>
          <w:sz w:val="24"/>
          <w:szCs w:val="24"/>
          <w:shd w:val="clear" w:color="auto" w:fill="FFFFFF"/>
        </w:rPr>
        <w:t xml:space="preserve"> menggunakan </w:t>
      </w:r>
      <w:r w:rsidRPr="00840F3A">
        <w:rPr>
          <w:rFonts w:ascii="Times New Roman" w:hAnsi="Times New Roman"/>
          <w:i/>
          <w:sz w:val="24"/>
          <w:szCs w:val="24"/>
          <w:shd w:val="clear" w:color="auto" w:fill="FFFFFF"/>
        </w:rPr>
        <w:t xml:space="preserve">software stata </w:t>
      </w:r>
      <w:r w:rsidRPr="000232D6">
        <w:rPr>
          <w:rFonts w:ascii="Times New Roman" w:hAnsi="Times New Roman"/>
          <w:sz w:val="24"/>
          <w:szCs w:val="24"/>
          <w:shd w:val="clear" w:color="auto" w:fill="FFFFFF"/>
        </w:rPr>
        <w:t>13</w:t>
      </w:r>
      <w:r>
        <w:rPr>
          <w:rFonts w:ascii="Times New Roman" w:hAnsi="Times New Roman"/>
          <w:sz w:val="24"/>
          <w:szCs w:val="24"/>
          <w:shd w:val="clear" w:color="auto" w:fill="FFFFFF"/>
        </w:rPr>
        <w:t>. Hasil anali</w:t>
      </w:r>
      <w:r w:rsidR="00D35F4E">
        <w:rPr>
          <w:rFonts w:ascii="Times New Roman" w:hAnsi="Times New Roman"/>
          <w:sz w:val="24"/>
          <w:szCs w:val="24"/>
          <w:shd w:val="clear" w:color="auto" w:fill="FFFFFF"/>
        </w:rPr>
        <w:t>sis dapat dilihat pada tabel 8.</w:t>
      </w:r>
    </w:p>
    <w:p w:rsidR="003B3D93" w:rsidRDefault="003B3D93" w:rsidP="003B3D93">
      <w:pPr>
        <w:pStyle w:val="NoSpacing"/>
        <w:jc w:val="center"/>
        <w:rPr>
          <w:rFonts w:ascii="Times New Roman" w:hAnsi="Times New Roman"/>
          <w:sz w:val="24"/>
          <w:szCs w:val="24"/>
        </w:rPr>
      </w:pPr>
      <w:bookmarkStart w:id="113" w:name="_Toc484668390"/>
      <w:bookmarkStart w:id="114" w:name="_Toc484963829"/>
      <w:r w:rsidRPr="00A6443F">
        <w:rPr>
          <w:rFonts w:ascii="Times New Roman" w:hAnsi="Times New Roman"/>
          <w:sz w:val="24"/>
          <w:szCs w:val="24"/>
        </w:rPr>
        <w:t xml:space="preserve">Tabel </w:t>
      </w:r>
      <w:r w:rsidRPr="00A6443F">
        <w:rPr>
          <w:rFonts w:ascii="Times New Roman" w:hAnsi="Times New Roman"/>
          <w:sz w:val="24"/>
          <w:szCs w:val="24"/>
        </w:rPr>
        <w:fldChar w:fldCharType="begin"/>
      </w:r>
      <w:r w:rsidRPr="00A6443F">
        <w:rPr>
          <w:rFonts w:ascii="Times New Roman" w:hAnsi="Times New Roman"/>
          <w:sz w:val="24"/>
          <w:szCs w:val="24"/>
        </w:rPr>
        <w:instrText xml:space="preserve"> SEQ Tabel \* ARABIC </w:instrText>
      </w:r>
      <w:r w:rsidRPr="00A6443F">
        <w:rPr>
          <w:rFonts w:ascii="Times New Roman" w:hAnsi="Times New Roman"/>
          <w:sz w:val="24"/>
          <w:szCs w:val="24"/>
        </w:rPr>
        <w:fldChar w:fldCharType="separate"/>
      </w:r>
      <w:r w:rsidR="00C87B56">
        <w:rPr>
          <w:rFonts w:ascii="Times New Roman" w:hAnsi="Times New Roman"/>
          <w:noProof/>
          <w:sz w:val="24"/>
          <w:szCs w:val="24"/>
        </w:rPr>
        <w:t>8</w:t>
      </w:r>
      <w:r w:rsidRPr="00A6443F">
        <w:rPr>
          <w:rFonts w:ascii="Times New Roman" w:hAnsi="Times New Roman"/>
          <w:sz w:val="24"/>
          <w:szCs w:val="24"/>
        </w:rPr>
        <w:fldChar w:fldCharType="end"/>
      </w:r>
      <w:r>
        <w:rPr>
          <w:rFonts w:ascii="Times New Roman" w:hAnsi="Times New Roman"/>
          <w:sz w:val="24"/>
          <w:szCs w:val="24"/>
        </w:rPr>
        <w:t>.</w:t>
      </w:r>
      <w:r w:rsidRPr="00A6443F">
        <w:rPr>
          <w:rFonts w:ascii="Times New Roman" w:hAnsi="Times New Roman"/>
          <w:sz w:val="24"/>
          <w:szCs w:val="24"/>
        </w:rPr>
        <w:t xml:space="preserve"> Analisis Hubungan antara Rumah </w:t>
      </w:r>
      <w:r w:rsidR="001B28F9">
        <w:rPr>
          <w:rFonts w:ascii="Times New Roman" w:hAnsi="Times New Roman"/>
          <w:sz w:val="24"/>
          <w:szCs w:val="24"/>
        </w:rPr>
        <w:t xml:space="preserve">Tidak </w:t>
      </w:r>
      <w:r w:rsidRPr="00A6443F">
        <w:rPr>
          <w:rFonts w:ascii="Times New Roman" w:hAnsi="Times New Roman"/>
          <w:sz w:val="24"/>
          <w:szCs w:val="24"/>
        </w:rPr>
        <w:t>Sehat dengan Kejadian</w:t>
      </w:r>
      <w:bookmarkEnd w:id="113"/>
      <w:bookmarkEnd w:id="114"/>
    </w:p>
    <w:p w:rsidR="003B3D93" w:rsidRPr="00A6443F" w:rsidRDefault="003B3D93" w:rsidP="003B3D93">
      <w:pPr>
        <w:pStyle w:val="NoSpacing"/>
        <w:spacing w:line="360" w:lineRule="auto"/>
        <w:jc w:val="center"/>
        <w:rPr>
          <w:rFonts w:ascii="Times New Roman" w:hAnsi="Times New Roman"/>
          <w:sz w:val="24"/>
          <w:szCs w:val="24"/>
        </w:rPr>
      </w:pPr>
      <w:r w:rsidRPr="00A6443F">
        <w:rPr>
          <w:rFonts w:ascii="Times New Roman" w:hAnsi="Times New Roman"/>
          <w:sz w:val="24"/>
          <w:szCs w:val="24"/>
        </w:rPr>
        <w:t xml:space="preserve">TB  </w:t>
      </w:r>
      <w:r w:rsidRPr="00A6443F">
        <w:rPr>
          <w:rFonts w:ascii="Times New Roman" w:hAnsi="Times New Roman"/>
          <w:sz w:val="24"/>
          <w:szCs w:val="24"/>
          <w:shd w:val="clear" w:color="auto" w:fill="FFFFFF"/>
        </w:rPr>
        <w:t>Paru BTA (+) di Kabupaten Majene Tahun 2016</w:t>
      </w:r>
    </w:p>
    <w:tbl>
      <w:tblPr>
        <w:tblW w:w="7371" w:type="dxa"/>
        <w:tblInd w:w="534" w:type="dxa"/>
        <w:tblLayout w:type="fixed"/>
        <w:tblLook w:val="04A0" w:firstRow="1" w:lastRow="0" w:firstColumn="1" w:lastColumn="0" w:noHBand="0" w:noVBand="1"/>
      </w:tblPr>
      <w:tblGrid>
        <w:gridCol w:w="2551"/>
        <w:gridCol w:w="1134"/>
        <w:gridCol w:w="851"/>
        <w:gridCol w:w="909"/>
        <w:gridCol w:w="992"/>
        <w:gridCol w:w="934"/>
      </w:tblGrid>
      <w:tr w:rsidR="003B3D93" w:rsidTr="001B28F9">
        <w:tc>
          <w:tcPr>
            <w:tcW w:w="2551" w:type="dxa"/>
            <w:vMerge w:val="restart"/>
            <w:tcBorders>
              <w:top w:val="single" w:sz="4" w:space="0" w:color="auto"/>
              <w:left w:val="nil"/>
              <w:bottom w:val="single" w:sz="4" w:space="0" w:color="auto"/>
              <w:right w:val="nil"/>
            </w:tcBorders>
            <w:vAlign w:val="center"/>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Variabel</w:t>
            </w:r>
          </w:p>
        </w:tc>
        <w:tc>
          <w:tcPr>
            <w:tcW w:w="3886" w:type="dxa"/>
            <w:gridSpan w:val="4"/>
            <w:tcBorders>
              <w:top w:val="single" w:sz="4" w:space="0" w:color="auto"/>
              <w:left w:val="nil"/>
              <w:bottom w:val="single" w:sz="4" w:space="0" w:color="auto"/>
              <w:right w:val="nil"/>
            </w:tcBorders>
            <w:vAlign w:val="center"/>
          </w:tcPr>
          <w:p w:rsidR="003B3D93" w:rsidRDefault="003B3D93" w:rsidP="005E1FC7">
            <w:pPr>
              <w:pStyle w:val="NoSpacing"/>
              <w:jc w:val="center"/>
              <w:rPr>
                <w:rFonts w:ascii="Times New Roman" w:hAnsi="Times New Roman"/>
                <w:sz w:val="24"/>
                <w:szCs w:val="24"/>
              </w:rPr>
            </w:pPr>
            <w:r w:rsidRPr="0033054B">
              <w:rPr>
                <w:rFonts w:ascii="Times New Roman" w:hAnsi="Times New Roman"/>
                <w:sz w:val="24"/>
                <w:szCs w:val="24"/>
              </w:rPr>
              <w:t>Kejadian TB Paru BTA (+)</w:t>
            </w:r>
          </w:p>
          <w:p w:rsidR="001B28F9" w:rsidRPr="0033054B" w:rsidRDefault="001B28F9" w:rsidP="005E1FC7">
            <w:pPr>
              <w:pStyle w:val="NoSpacing"/>
              <w:jc w:val="center"/>
              <w:rPr>
                <w:rFonts w:ascii="Times New Roman" w:hAnsi="Times New Roman"/>
                <w:sz w:val="24"/>
                <w:szCs w:val="24"/>
              </w:rPr>
            </w:pPr>
          </w:p>
        </w:tc>
        <w:tc>
          <w:tcPr>
            <w:tcW w:w="934" w:type="dxa"/>
            <w:vMerge w:val="restart"/>
            <w:tcBorders>
              <w:top w:val="single" w:sz="4" w:space="0" w:color="auto"/>
              <w:left w:val="nil"/>
              <w:bottom w:val="single" w:sz="4" w:space="0" w:color="auto"/>
              <w:right w:val="nil"/>
            </w:tcBorders>
            <w:vAlign w:val="center"/>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P*</w:t>
            </w:r>
          </w:p>
        </w:tc>
      </w:tr>
      <w:tr w:rsidR="003B3D93" w:rsidTr="001B28F9">
        <w:tc>
          <w:tcPr>
            <w:tcW w:w="2551" w:type="dxa"/>
            <w:vMerge/>
            <w:tcBorders>
              <w:top w:val="single" w:sz="4" w:space="0" w:color="auto"/>
              <w:left w:val="nil"/>
              <w:bottom w:val="single" w:sz="4" w:space="0" w:color="auto"/>
              <w:right w:val="nil"/>
            </w:tcBorders>
          </w:tcPr>
          <w:p w:rsidR="003B3D93" w:rsidRPr="0033054B" w:rsidRDefault="003B3D93" w:rsidP="005E1FC7">
            <w:pPr>
              <w:pStyle w:val="NoSpacing"/>
              <w:rPr>
                <w:rFonts w:ascii="Times New Roman" w:hAnsi="Times New Roman"/>
                <w:sz w:val="24"/>
                <w:szCs w:val="24"/>
              </w:rPr>
            </w:pPr>
          </w:p>
        </w:tc>
        <w:tc>
          <w:tcPr>
            <w:tcW w:w="1985" w:type="dxa"/>
            <w:gridSpan w:val="2"/>
            <w:tcBorders>
              <w:top w:val="single" w:sz="4" w:space="0" w:color="auto"/>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Ya</w:t>
            </w:r>
          </w:p>
        </w:tc>
        <w:tc>
          <w:tcPr>
            <w:tcW w:w="1901" w:type="dxa"/>
            <w:gridSpan w:val="2"/>
            <w:tcBorders>
              <w:top w:val="single" w:sz="4" w:space="0" w:color="auto"/>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Tidak</w:t>
            </w:r>
          </w:p>
        </w:tc>
        <w:tc>
          <w:tcPr>
            <w:tcW w:w="934" w:type="dxa"/>
            <w:vMerge/>
            <w:tcBorders>
              <w:top w:val="single" w:sz="4" w:space="0" w:color="auto"/>
              <w:left w:val="nil"/>
              <w:bottom w:val="single" w:sz="4" w:space="0" w:color="auto"/>
              <w:right w:val="nil"/>
            </w:tcBorders>
          </w:tcPr>
          <w:p w:rsidR="003B3D93" w:rsidRPr="0033054B" w:rsidRDefault="003B3D93" w:rsidP="005E1FC7">
            <w:pPr>
              <w:pStyle w:val="NoSpacing"/>
              <w:rPr>
                <w:rFonts w:ascii="Times New Roman" w:hAnsi="Times New Roman"/>
                <w:sz w:val="24"/>
                <w:szCs w:val="24"/>
              </w:rPr>
            </w:pPr>
          </w:p>
        </w:tc>
      </w:tr>
      <w:tr w:rsidR="003B3D93" w:rsidTr="001B28F9">
        <w:tc>
          <w:tcPr>
            <w:tcW w:w="2551" w:type="dxa"/>
            <w:vMerge/>
            <w:tcBorders>
              <w:top w:val="single" w:sz="4" w:space="0" w:color="auto"/>
              <w:left w:val="nil"/>
              <w:bottom w:val="single" w:sz="4" w:space="0" w:color="auto"/>
              <w:right w:val="nil"/>
            </w:tcBorders>
          </w:tcPr>
          <w:p w:rsidR="003B3D93" w:rsidRPr="0033054B" w:rsidRDefault="003B3D93" w:rsidP="005E1FC7">
            <w:pPr>
              <w:pStyle w:val="NoSpacing"/>
              <w:rPr>
                <w:rFonts w:ascii="Times New Roman" w:hAnsi="Times New Roman"/>
                <w:sz w:val="24"/>
                <w:szCs w:val="24"/>
              </w:rPr>
            </w:pPr>
          </w:p>
        </w:tc>
        <w:tc>
          <w:tcPr>
            <w:tcW w:w="1134" w:type="dxa"/>
            <w:tcBorders>
              <w:top w:val="single" w:sz="4" w:space="0" w:color="auto"/>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n</w:t>
            </w:r>
          </w:p>
        </w:tc>
        <w:tc>
          <w:tcPr>
            <w:tcW w:w="851" w:type="dxa"/>
            <w:tcBorders>
              <w:top w:val="single" w:sz="4" w:space="0" w:color="auto"/>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w:t>
            </w:r>
          </w:p>
        </w:tc>
        <w:tc>
          <w:tcPr>
            <w:tcW w:w="909" w:type="dxa"/>
            <w:tcBorders>
              <w:top w:val="single" w:sz="4" w:space="0" w:color="auto"/>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n</w:t>
            </w:r>
          </w:p>
        </w:tc>
        <w:tc>
          <w:tcPr>
            <w:tcW w:w="992" w:type="dxa"/>
            <w:tcBorders>
              <w:top w:val="single" w:sz="4" w:space="0" w:color="auto"/>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w:t>
            </w:r>
          </w:p>
        </w:tc>
        <w:tc>
          <w:tcPr>
            <w:tcW w:w="934" w:type="dxa"/>
            <w:vMerge/>
            <w:tcBorders>
              <w:top w:val="single" w:sz="4" w:space="0" w:color="auto"/>
              <w:left w:val="nil"/>
              <w:bottom w:val="single" w:sz="4" w:space="0" w:color="auto"/>
              <w:right w:val="nil"/>
            </w:tcBorders>
          </w:tcPr>
          <w:p w:rsidR="003B3D93" w:rsidRPr="0033054B" w:rsidRDefault="003B3D93" w:rsidP="005E1FC7">
            <w:pPr>
              <w:pStyle w:val="NoSpacing"/>
              <w:rPr>
                <w:rFonts w:ascii="Times New Roman" w:hAnsi="Times New Roman"/>
                <w:sz w:val="24"/>
                <w:szCs w:val="24"/>
              </w:rPr>
            </w:pPr>
          </w:p>
        </w:tc>
      </w:tr>
      <w:tr w:rsidR="003B3D93" w:rsidTr="001B28F9">
        <w:tc>
          <w:tcPr>
            <w:tcW w:w="2551" w:type="dxa"/>
            <w:tcBorders>
              <w:top w:val="single" w:sz="4" w:space="0" w:color="auto"/>
              <w:left w:val="nil"/>
              <w:right w:val="nil"/>
            </w:tcBorders>
          </w:tcPr>
          <w:p w:rsidR="003B3D93" w:rsidRPr="0033054B" w:rsidRDefault="003B3D93" w:rsidP="005E1FC7">
            <w:pPr>
              <w:pStyle w:val="NoSpacing"/>
              <w:rPr>
                <w:rFonts w:ascii="Times New Roman" w:hAnsi="Times New Roman"/>
                <w:b/>
                <w:sz w:val="24"/>
                <w:szCs w:val="24"/>
              </w:rPr>
            </w:pPr>
            <w:r w:rsidRPr="0033054B">
              <w:rPr>
                <w:rFonts w:ascii="Times New Roman" w:hAnsi="Times New Roman"/>
                <w:b/>
                <w:sz w:val="24"/>
                <w:szCs w:val="24"/>
              </w:rPr>
              <w:t>Ventilasi</w:t>
            </w:r>
          </w:p>
        </w:tc>
        <w:tc>
          <w:tcPr>
            <w:tcW w:w="1134" w:type="dxa"/>
            <w:tcBorders>
              <w:top w:val="single" w:sz="4" w:space="0" w:color="auto"/>
              <w:left w:val="nil"/>
              <w:right w:val="nil"/>
            </w:tcBorders>
          </w:tcPr>
          <w:p w:rsidR="003B3D93" w:rsidRPr="0033054B" w:rsidRDefault="003B3D93" w:rsidP="005E1FC7">
            <w:pPr>
              <w:pStyle w:val="NoSpacing"/>
              <w:rPr>
                <w:rFonts w:ascii="Times New Roman" w:hAnsi="Times New Roman"/>
                <w:sz w:val="24"/>
                <w:szCs w:val="24"/>
              </w:rPr>
            </w:pPr>
          </w:p>
        </w:tc>
        <w:tc>
          <w:tcPr>
            <w:tcW w:w="851" w:type="dxa"/>
            <w:tcBorders>
              <w:top w:val="single" w:sz="4" w:space="0" w:color="auto"/>
              <w:left w:val="nil"/>
              <w:right w:val="nil"/>
            </w:tcBorders>
          </w:tcPr>
          <w:p w:rsidR="003B3D93" w:rsidRPr="0033054B" w:rsidRDefault="003B3D93" w:rsidP="005E1FC7">
            <w:pPr>
              <w:pStyle w:val="NoSpacing"/>
              <w:rPr>
                <w:rFonts w:ascii="Times New Roman" w:hAnsi="Times New Roman"/>
                <w:sz w:val="24"/>
                <w:szCs w:val="24"/>
              </w:rPr>
            </w:pPr>
          </w:p>
        </w:tc>
        <w:tc>
          <w:tcPr>
            <w:tcW w:w="909" w:type="dxa"/>
            <w:tcBorders>
              <w:top w:val="single" w:sz="4" w:space="0" w:color="auto"/>
              <w:left w:val="nil"/>
              <w:right w:val="nil"/>
            </w:tcBorders>
          </w:tcPr>
          <w:p w:rsidR="003B3D93" w:rsidRPr="0033054B" w:rsidRDefault="003B3D93" w:rsidP="005E1FC7">
            <w:pPr>
              <w:pStyle w:val="NoSpacing"/>
              <w:rPr>
                <w:rFonts w:ascii="Times New Roman" w:hAnsi="Times New Roman"/>
                <w:sz w:val="24"/>
                <w:szCs w:val="24"/>
              </w:rPr>
            </w:pPr>
          </w:p>
        </w:tc>
        <w:tc>
          <w:tcPr>
            <w:tcW w:w="992" w:type="dxa"/>
            <w:tcBorders>
              <w:top w:val="single" w:sz="4" w:space="0" w:color="auto"/>
              <w:left w:val="nil"/>
              <w:right w:val="nil"/>
            </w:tcBorders>
          </w:tcPr>
          <w:p w:rsidR="003B3D93" w:rsidRPr="0033054B" w:rsidRDefault="003B3D93" w:rsidP="005E1FC7">
            <w:pPr>
              <w:pStyle w:val="NoSpacing"/>
              <w:rPr>
                <w:rFonts w:ascii="Times New Roman" w:hAnsi="Times New Roman"/>
                <w:sz w:val="24"/>
                <w:szCs w:val="24"/>
              </w:rPr>
            </w:pPr>
          </w:p>
        </w:tc>
        <w:tc>
          <w:tcPr>
            <w:tcW w:w="934" w:type="dxa"/>
            <w:tcBorders>
              <w:top w:val="single" w:sz="4" w:space="0" w:color="auto"/>
              <w:left w:val="nil"/>
              <w:right w:val="nil"/>
            </w:tcBorders>
          </w:tcPr>
          <w:p w:rsidR="003B3D93" w:rsidRPr="0033054B" w:rsidRDefault="003B3D93" w:rsidP="005E1FC7">
            <w:pPr>
              <w:pStyle w:val="NoSpacing"/>
              <w:rPr>
                <w:rFonts w:ascii="Times New Roman" w:hAnsi="Times New Roman"/>
                <w:sz w:val="24"/>
                <w:szCs w:val="24"/>
              </w:rPr>
            </w:pPr>
          </w:p>
        </w:tc>
      </w:tr>
      <w:tr w:rsidR="003B3D93" w:rsidTr="001B28F9">
        <w:tc>
          <w:tcPr>
            <w:tcW w:w="2551" w:type="dxa"/>
            <w:tcBorders>
              <w:left w:val="nil"/>
              <w:bottom w:val="nil"/>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Tidak memenuhi syarat</w:t>
            </w:r>
          </w:p>
        </w:tc>
        <w:tc>
          <w:tcPr>
            <w:tcW w:w="1134" w:type="dxa"/>
            <w:tcBorders>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47</w:t>
            </w:r>
          </w:p>
        </w:tc>
        <w:tc>
          <w:tcPr>
            <w:tcW w:w="851" w:type="dxa"/>
            <w:tcBorders>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29.38</w:t>
            </w:r>
          </w:p>
        </w:tc>
        <w:tc>
          <w:tcPr>
            <w:tcW w:w="909" w:type="dxa"/>
            <w:tcBorders>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114</w:t>
            </w:r>
          </w:p>
        </w:tc>
        <w:tc>
          <w:tcPr>
            <w:tcW w:w="992" w:type="dxa"/>
            <w:tcBorders>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70.81</w:t>
            </w:r>
          </w:p>
        </w:tc>
        <w:tc>
          <w:tcPr>
            <w:tcW w:w="934" w:type="dxa"/>
            <w:tcBorders>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0.011</w:t>
            </w: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Memenuhi Syarat</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12</w:t>
            </w: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14.46</w:t>
            </w: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71</w:t>
            </w: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85.54</w:t>
            </w: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b/>
                <w:sz w:val="24"/>
                <w:szCs w:val="24"/>
              </w:rPr>
            </w:pPr>
            <w:r w:rsidRPr="0033054B">
              <w:rPr>
                <w:rFonts w:ascii="Times New Roman" w:hAnsi="Times New Roman"/>
                <w:b/>
                <w:sz w:val="24"/>
                <w:szCs w:val="24"/>
              </w:rPr>
              <w:t>Pencahayaan</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Tidak memenuhi syarat</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45</w:t>
            </w: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29.41</w:t>
            </w: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109</w:t>
            </w: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70.59</w:t>
            </w: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0.013</w:t>
            </w: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Memenuhi Syarat</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14</w:t>
            </w: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15.38</w:t>
            </w: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77</w:t>
            </w: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84.62</w:t>
            </w: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b/>
                <w:sz w:val="24"/>
                <w:szCs w:val="24"/>
              </w:rPr>
            </w:pPr>
            <w:r w:rsidRPr="0033054B">
              <w:rPr>
                <w:rFonts w:ascii="Times New Roman" w:hAnsi="Times New Roman"/>
                <w:b/>
                <w:sz w:val="24"/>
                <w:szCs w:val="24"/>
              </w:rPr>
              <w:t>Jenis Lantai</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0.406</w:t>
            </w: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Tidak kedap air</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5</w:t>
            </w: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17.86</w:t>
            </w: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23</w:t>
            </w: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82.14</w:t>
            </w: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Kedap Air</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54</w:t>
            </w: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25.00</w:t>
            </w: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162</w:t>
            </w: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75.00</w:t>
            </w: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b/>
                <w:sz w:val="24"/>
                <w:szCs w:val="24"/>
              </w:rPr>
            </w:pPr>
            <w:r w:rsidRPr="0033054B">
              <w:rPr>
                <w:rFonts w:ascii="Times New Roman" w:hAnsi="Times New Roman"/>
                <w:b/>
                <w:sz w:val="24"/>
                <w:szCs w:val="24"/>
              </w:rPr>
              <w:t>Kepadatan Hunian</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p>
        </w:tc>
      </w:tr>
      <w:tr w:rsidR="003B3D93" w:rsidTr="005E1FC7">
        <w:tc>
          <w:tcPr>
            <w:tcW w:w="2551" w:type="dxa"/>
            <w:tcBorders>
              <w:top w:val="nil"/>
              <w:left w:val="nil"/>
              <w:bottom w:val="nil"/>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Padat</w:t>
            </w:r>
          </w:p>
        </w:tc>
        <w:tc>
          <w:tcPr>
            <w:tcW w:w="11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24</w:t>
            </w:r>
          </w:p>
        </w:tc>
        <w:tc>
          <w:tcPr>
            <w:tcW w:w="851"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40.00</w:t>
            </w:r>
          </w:p>
        </w:tc>
        <w:tc>
          <w:tcPr>
            <w:tcW w:w="909"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36</w:t>
            </w:r>
          </w:p>
        </w:tc>
        <w:tc>
          <w:tcPr>
            <w:tcW w:w="992"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60.00</w:t>
            </w:r>
          </w:p>
        </w:tc>
        <w:tc>
          <w:tcPr>
            <w:tcW w:w="934" w:type="dxa"/>
            <w:tcBorders>
              <w:top w:val="nil"/>
              <w:left w:val="nil"/>
              <w:bottom w:val="nil"/>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0.001</w:t>
            </w:r>
          </w:p>
        </w:tc>
      </w:tr>
      <w:tr w:rsidR="003B3D93" w:rsidTr="001B28F9">
        <w:tc>
          <w:tcPr>
            <w:tcW w:w="2551" w:type="dxa"/>
            <w:tcBorders>
              <w:top w:val="nil"/>
              <w:left w:val="nil"/>
              <w:bottom w:val="single" w:sz="4" w:space="0" w:color="auto"/>
              <w:right w:val="nil"/>
            </w:tcBorders>
          </w:tcPr>
          <w:p w:rsidR="003B3D93" w:rsidRPr="0033054B" w:rsidRDefault="003B3D93" w:rsidP="005E1FC7">
            <w:pPr>
              <w:pStyle w:val="NoSpacing"/>
              <w:rPr>
                <w:rFonts w:ascii="Times New Roman" w:hAnsi="Times New Roman"/>
                <w:sz w:val="24"/>
                <w:szCs w:val="24"/>
              </w:rPr>
            </w:pPr>
            <w:r w:rsidRPr="0033054B">
              <w:rPr>
                <w:rFonts w:ascii="Times New Roman" w:hAnsi="Times New Roman"/>
                <w:sz w:val="24"/>
                <w:szCs w:val="24"/>
              </w:rPr>
              <w:t>Tidak Padat</w:t>
            </w:r>
          </w:p>
        </w:tc>
        <w:tc>
          <w:tcPr>
            <w:tcW w:w="1134" w:type="dxa"/>
            <w:tcBorders>
              <w:top w:val="nil"/>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34</w:t>
            </w:r>
          </w:p>
        </w:tc>
        <w:tc>
          <w:tcPr>
            <w:tcW w:w="851" w:type="dxa"/>
            <w:tcBorders>
              <w:top w:val="nil"/>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19.02</w:t>
            </w:r>
          </w:p>
        </w:tc>
        <w:tc>
          <w:tcPr>
            <w:tcW w:w="909" w:type="dxa"/>
            <w:tcBorders>
              <w:top w:val="nil"/>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149</w:t>
            </w:r>
          </w:p>
        </w:tc>
        <w:tc>
          <w:tcPr>
            <w:tcW w:w="992" w:type="dxa"/>
            <w:tcBorders>
              <w:top w:val="nil"/>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r w:rsidRPr="0033054B">
              <w:rPr>
                <w:rFonts w:ascii="Times New Roman" w:hAnsi="Times New Roman"/>
                <w:sz w:val="24"/>
                <w:szCs w:val="24"/>
              </w:rPr>
              <w:t>80.98</w:t>
            </w:r>
          </w:p>
        </w:tc>
        <w:tc>
          <w:tcPr>
            <w:tcW w:w="934" w:type="dxa"/>
            <w:tcBorders>
              <w:top w:val="nil"/>
              <w:left w:val="nil"/>
              <w:bottom w:val="single" w:sz="4" w:space="0" w:color="auto"/>
              <w:right w:val="nil"/>
            </w:tcBorders>
          </w:tcPr>
          <w:p w:rsidR="003B3D93" w:rsidRPr="0033054B" w:rsidRDefault="003B3D93" w:rsidP="005E1FC7">
            <w:pPr>
              <w:pStyle w:val="NoSpacing"/>
              <w:jc w:val="center"/>
              <w:rPr>
                <w:rFonts w:ascii="Times New Roman" w:hAnsi="Times New Roman"/>
                <w:sz w:val="24"/>
                <w:szCs w:val="24"/>
              </w:rPr>
            </w:pPr>
          </w:p>
        </w:tc>
      </w:tr>
    </w:tbl>
    <w:p w:rsidR="003B3D93" w:rsidRPr="00335DA7" w:rsidRDefault="003B3D93" w:rsidP="003B3D93">
      <w:pPr>
        <w:pStyle w:val="NoSpacing"/>
        <w:spacing w:line="360" w:lineRule="auto"/>
        <w:ind w:firstLine="720"/>
        <w:rPr>
          <w:rFonts w:ascii="Times New Roman" w:hAnsi="Times New Roman"/>
          <w:sz w:val="24"/>
          <w:szCs w:val="24"/>
        </w:rPr>
      </w:pPr>
      <w:r>
        <w:rPr>
          <w:rFonts w:ascii="Times New Roman" w:hAnsi="Times New Roman"/>
          <w:sz w:val="24"/>
          <w:szCs w:val="24"/>
        </w:rPr>
        <w:t>*</w:t>
      </w:r>
      <w:r w:rsidRPr="0033054B">
        <w:rPr>
          <w:rFonts w:ascii="Times New Roman" w:hAnsi="Times New Roman"/>
          <w:sz w:val="24"/>
          <w:szCs w:val="24"/>
        </w:rPr>
        <w:t xml:space="preserve">Uji </w:t>
      </w:r>
      <w:r w:rsidRPr="0033054B">
        <w:rPr>
          <w:rFonts w:ascii="Times New Roman" w:hAnsi="Times New Roman"/>
          <w:i/>
          <w:sz w:val="24"/>
          <w:szCs w:val="24"/>
        </w:rPr>
        <w:t>Chi Square</w:t>
      </w:r>
      <w:r>
        <w:rPr>
          <w:rFonts w:ascii="Times New Roman" w:hAnsi="Times New Roman"/>
          <w:i/>
          <w:sz w:val="24"/>
          <w:szCs w:val="24"/>
        </w:rPr>
        <w:t xml:space="preserve">, CI </w:t>
      </w:r>
      <w:r>
        <w:rPr>
          <w:rFonts w:ascii="Times New Roman" w:hAnsi="Times New Roman"/>
          <w:sz w:val="24"/>
          <w:szCs w:val="24"/>
        </w:rPr>
        <w:t xml:space="preserve">(95%) </w:t>
      </w:r>
      <w:bookmarkStart w:id="115" w:name="_GoBack"/>
      <w:bookmarkEnd w:id="115"/>
    </w:p>
    <w:p w:rsidR="003B3D93" w:rsidRDefault="003B3D93" w:rsidP="003B3D93">
      <w:pPr>
        <w:pStyle w:val="NoSpacing"/>
        <w:spacing w:line="360" w:lineRule="auto"/>
        <w:ind w:left="720" w:firstLine="720"/>
        <w:jc w:val="both"/>
        <w:rPr>
          <w:rFonts w:ascii="Times New Roman" w:hAnsi="Times New Roman"/>
          <w:sz w:val="24"/>
          <w:szCs w:val="24"/>
        </w:rPr>
      </w:pPr>
      <w:r>
        <w:rPr>
          <w:rFonts w:ascii="Times New Roman" w:hAnsi="Times New Roman"/>
          <w:sz w:val="24"/>
          <w:szCs w:val="24"/>
        </w:rPr>
        <w:t>Hasil uji Chi Square untuk ventilasi, pencahayaan dan kepadatan hunian masing-masing memiliki nilai p yaitu 0,011, 0,013 dan 0,001. Nilai p lebih kecil dari alpha (0,05) yang berarti terdapat hubungan positif antara ventilasi, pencahayaan dan kepadatan hunian dengan kejadian TB Paru BTA (+). Tetapi Jenis lantai memiliki nilai p 0.406 lebih besar dari alpha (0.05) yang berarti tidak ada hubungan positif antara jenis lantai dengan kejadian TB Paru BTA (+).</w:t>
      </w:r>
    </w:p>
    <w:p w:rsidR="003B3D93" w:rsidRDefault="003B3D93" w:rsidP="003B3D93">
      <w:pPr>
        <w:pStyle w:val="NoSpacing"/>
        <w:spacing w:line="360" w:lineRule="auto"/>
        <w:ind w:left="720" w:firstLine="720"/>
        <w:jc w:val="both"/>
        <w:rPr>
          <w:rFonts w:ascii="Times New Roman" w:hAnsi="Times New Roman"/>
          <w:sz w:val="24"/>
          <w:szCs w:val="24"/>
        </w:rPr>
      </w:pPr>
      <w:r>
        <w:rPr>
          <w:rFonts w:ascii="Times New Roman" w:hAnsi="Times New Roman"/>
          <w:sz w:val="24"/>
          <w:szCs w:val="24"/>
        </w:rPr>
        <w:t xml:space="preserve">Dalam membuat sebuah rumah perlu diperhatikan faktor lingkungan, tingkat kemampuan ekonomi, teknologi yang dimiliki dan peraturan pemerintah yang menyangkut tata guna tanah. Tingkat kemampuan ekonomi terkait kemampuan keuangan penghuninya, bila tidak mampu hendaknya menggunakan bahan-bahan setempat misalnya kayu atap rumbia, namun hal yang perlu diperhatikan adalah membuat ventilasi atau lubang angin yang cukup dan luas bangunan rumah juga harus cukup dengan penghuni di dalamya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"9781420045468", "author" : [ { "dropping-particle" : "", "family" : "Notoatmodjo", "given" : "S.", "non-dropping-particle" : "", "parse-names" : false, "suffix" : "" } ], "id" : "ITEM-1", "issued" : { "date-parts" : [ [ "2014" ] ] }, "publisher" : "Penerbit Rineka Cipta", "publisher-place" : "Jakarta.", "title" : "Kesehatan Masyarakat Ilmu dan Seni Edisi Revisi", "type" : "book" }, "uris" : [ "http://www.mendeley.com/documents/?uuid=14b0e5a0-2630-44ba-a20e-7a4fc02b62ef" ] } ], "mendeley" : { "formattedCitation" : "(Notoatmodjo 2014)", "manualFormatting" : "(Notoatmodjo, 2014)", "plainTextFormattedCitation" : "(Notoatmodjo 2014)", "previouslyFormattedCitation" : "(Notoatmodjo 2014)" }, "properties" : { "noteIndex" : 0 }, "schema" : "https://github.com/citation-style-language/schema/raw/master/csl-citation.json" }</w:instrText>
      </w:r>
      <w:r>
        <w:rPr>
          <w:rFonts w:ascii="Times New Roman" w:hAnsi="Times New Roman"/>
          <w:sz w:val="24"/>
          <w:szCs w:val="24"/>
        </w:rPr>
        <w:fldChar w:fldCharType="separate"/>
      </w:r>
      <w:r w:rsidRPr="00A3580B">
        <w:rPr>
          <w:rFonts w:ascii="Times New Roman" w:hAnsi="Times New Roman"/>
          <w:noProof/>
          <w:sz w:val="24"/>
          <w:szCs w:val="24"/>
        </w:rPr>
        <w:t>(Notoatmodjo</w:t>
      </w:r>
      <w:r>
        <w:rPr>
          <w:rFonts w:ascii="Times New Roman" w:hAnsi="Times New Roman"/>
          <w:noProof/>
          <w:sz w:val="24"/>
          <w:szCs w:val="24"/>
        </w:rPr>
        <w:t>,</w:t>
      </w:r>
      <w:r w:rsidRPr="00A3580B">
        <w:rPr>
          <w:rFonts w:ascii="Times New Roman" w:hAnsi="Times New Roman"/>
          <w:noProof/>
          <w:sz w:val="24"/>
          <w:szCs w:val="24"/>
        </w:rPr>
        <w:t xml:space="preserve"> 2014)</w:t>
      </w:r>
      <w:r>
        <w:rPr>
          <w:rFonts w:ascii="Times New Roman" w:hAnsi="Times New Roman"/>
          <w:sz w:val="24"/>
          <w:szCs w:val="24"/>
        </w:rPr>
        <w:fldChar w:fldCharType="end"/>
      </w:r>
      <w:r>
        <w:rPr>
          <w:rFonts w:ascii="Times New Roman" w:hAnsi="Times New Roman"/>
          <w:sz w:val="24"/>
          <w:szCs w:val="24"/>
        </w:rPr>
        <w:t xml:space="preserve">. </w:t>
      </w:r>
    </w:p>
    <w:p w:rsidR="003B3D93" w:rsidRDefault="003B3D93" w:rsidP="003B3D93">
      <w:pPr>
        <w:pStyle w:val="NoSpacing"/>
        <w:spacing w:line="360" w:lineRule="auto"/>
        <w:ind w:left="720" w:firstLine="720"/>
        <w:jc w:val="both"/>
        <w:rPr>
          <w:rFonts w:ascii="Times New Roman" w:hAnsi="Times New Roman"/>
          <w:sz w:val="24"/>
          <w:szCs w:val="24"/>
        </w:rPr>
      </w:pPr>
      <w:r w:rsidRPr="00EF0B5E">
        <w:rPr>
          <w:rFonts w:ascii="Times New Roman" w:hAnsi="Times New Roman"/>
          <w:sz w:val="24"/>
          <w:szCs w:val="24"/>
        </w:rPr>
        <w:lastRenderedPageBreak/>
        <w:t>Jenis rumah di Kabupaten Majene adalah permanen, semi permanen dan rumah kayu. Kebanyakan masyarakat ingin membangun rumah permanen tapi tidak disesuaikan dengan kondisi ekonomi. Telah disebutkan sebelumnya bahwa kondisi ekonomi yang rendah di Kabupaten Majene menyebabkan rumah dibangun berdasarkan kemampuan ekonominya. Rumah dibangun permanen atau semi permanen  tapi dinding tidak diberi plesteran, bingkai jendela ditutup dengan papan atau seng, lantai dibuat dari semen tapi masih terdapat lubang dibeberapa bagian. Dan luas bangunan tidak sesuai dengan penghuni yang ada di dalamnya, satu rumah bisa berisi 2 sampai 3 kepala keluarga.</w:t>
      </w:r>
    </w:p>
    <w:p w:rsidR="002D742D" w:rsidRDefault="002D742D" w:rsidP="003B3D93">
      <w:pPr>
        <w:pStyle w:val="NoSpacing"/>
        <w:spacing w:line="360" w:lineRule="auto"/>
        <w:ind w:left="720" w:firstLine="720"/>
        <w:jc w:val="both"/>
        <w:rPr>
          <w:rFonts w:ascii="Times New Roman" w:hAnsi="Times New Roman"/>
          <w:sz w:val="24"/>
          <w:szCs w:val="24"/>
        </w:rPr>
      </w:pPr>
      <w:r>
        <w:rPr>
          <w:rFonts w:ascii="Times New Roman" w:hAnsi="Times New Roman"/>
          <w:sz w:val="24"/>
          <w:szCs w:val="24"/>
        </w:rPr>
        <w:t xml:space="preserve">Jendela sebagai ventilasi insidentil (dapat dibuka dan  ditutup), berfungsi sebagai tempat pertukaran udara dari dalam dan keluar rumah atau sebaliknya, ventilasi yang tidak cukup akan menyebabkan kelembaban udara naik, kelembaban ini merupakan media yang baik untuk perkembangbiakan bakteri patogen seperti bakteri TB. Jendela juga berfungsi sebagai tempat masuknya cahaya alami yaitu sinar matahari sangat penting karena dapat membunuh bakteri-bakteri patogen. Luas bangunan yang tidak cukup dengan jumlah penghuni akan menyebabkan berjubel </w:t>
      </w:r>
      <w:r w:rsidRPr="00941E80">
        <w:rPr>
          <w:rFonts w:ascii="Times New Roman" w:hAnsi="Times New Roman"/>
          <w:i/>
          <w:sz w:val="24"/>
          <w:szCs w:val="24"/>
        </w:rPr>
        <w:t>(overcrowded)</w:t>
      </w:r>
      <w:r>
        <w:rPr>
          <w:rFonts w:ascii="Times New Roman" w:hAnsi="Times New Roman"/>
          <w:sz w:val="24"/>
          <w:szCs w:val="24"/>
        </w:rPr>
        <w:t>, bila salah satu anggota keluarga terkena penyakit infeksi, akan mudah menularkan kepada anggota keluarga lainnya. Beberapa gambar hasil observasi ventilasi dan pencahayaan, dapat dilihat berikut ini :</w:t>
      </w: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r>
        <w:rPr>
          <w:rFonts w:ascii="Times New Roman" w:hAnsi="Times New Roman"/>
          <w:noProof/>
          <w:sz w:val="24"/>
          <w:szCs w:val="24"/>
          <w:lang w:eastAsia="id-ID"/>
        </w:rPr>
        <w:lastRenderedPageBreak/>
        <w:drawing>
          <wp:anchor distT="0" distB="0" distL="114300" distR="114300" simplePos="0" relativeHeight="251731968" behindDoc="0" locked="0" layoutInCell="1" allowOverlap="1" wp14:anchorId="1C083F7D" wp14:editId="03785C28">
            <wp:simplePos x="0" y="0"/>
            <wp:positionH relativeFrom="column">
              <wp:posOffset>-409575</wp:posOffset>
            </wp:positionH>
            <wp:positionV relativeFrom="paragraph">
              <wp:posOffset>220980</wp:posOffset>
            </wp:positionV>
            <wp:extent cx="5570220" cy="7104380"/>
            <wp:effectExtent l="0" t="0" r="0" b="1270"/>
            <wp:wrapNone/>
            <wp:docPr id="79" name="Picture 79" descr="F:\Data Sekunder\Foto Penelitian\IMG-2017021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ata Sekunder\Foto Penelitian\IMG-20170219-WA00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0220" cy="710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Pr="00EF0B5E"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48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r>
        <w:rPr>
          <w:noProof/>
          <w:lang w:eastAsia="id-ID"/>
        </w:rPr>
        <mc:AlternateContent>
          <mc:Choice Requires="wps">
            <w:drawing>
              <wp:anchor distT="0" distB="0" distL="114300" distR="114300" simplePos="0" relativeHeight="251780096" behindDoc="0" locked="0" layoutInCell="1" allowOverlap="1" wp14:anchorId="3B74116B" wp14:editId="6ECD1A1F">
                <wp:simplePos x="0" y="0"/>
                <wp:positionH relativeFrom="column">
                  <wp:posOffset>-280035</wp:posOffset>
                </wp:positionH>
                <wp:positionV relativeFrom="paragraph">
                  <wp:posOffset>127000</wp:posOffset>
                </wp:positionV>
                <wp:extent cx="5281930" cy="635"/>
                <wp:effectExtent l="0" t="0" r="0" b="2540"/>
                <wp:wrapNone/>
                <wp:docPr id="108" name="Text Box 108"/>
                <wp:cNvGraphicFramePr/>
                <a:graphic xmlns:a="http://schemas.openxmlformats.org/drawingml/2006/main">
                  <a:graphicData uri="http://schemas.microsoft.com/office/word/2010/wordprocessingShape">
                    <wps:wsp>
                      <wps:cNvSpPr txBox="1"/>
                      <wps:spPr>
                        <a:xfrm>
                          <a:off x="0" y="0"/>
                          <a:ext cx="5281930" cy="635"/>
                        </a:xfrm>
                        <a:prstGeom prst="rect">
                          <a:avLst/>
                        </a:prstGeom>
                        <a:solidFill>
                          <a:prstClr val="white"/>
                        </a:solidFill>
                        <a:ln>
                          <a:noFill/>
                        </a:ln>
                        <a:effectLst/>
                      </wps:spPr>
                      <wps:txbx>
                        <w:txbxContent>
                          <w:p w:rsidR="00042603" w:rsidRPr="00A86EBF" w:rsidRDefault="00042603" w:rsidP="00A86EBF">
                            <w:pPr>
                              <w:pStyle w:val="Caption"/>
                              <w:jc w:val="center"/>
                              <w:rPr>
                                <w:rFonts w:ascii="Times New Roman" w:eastAsia="Calibri" w:hAnsi="Times New Roman"/>
                                <w:b w:val="0"/>
                                <w:noProof/>
                                <w:color w:val="000000" w:themeColor="text1"/>
                                <w:sz w:val="24"/>
                                <w:szCs w:val="24"/>
                              </w:rPr>
                            </w:pPr>
                            <w:bookmarkStart w:id="116" w:name="_Toc484963730"/>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14</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Jendela Tertutup &amp; Lubang Angin yang Berukuran Kecil</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8" o:spid="_x0000_s1052" type="#_x0000_t202" style="position:absolute;left:0;text-align:left;margin-left:-22.05pt;margin-top:10pt;width:415.9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" stroked="f">
                <v:textbox style="mso-fit-shape-to-text:t" inset="0,0,0,0">
                  <w:txbxContent>
                    <w:p w:rsidR="00042603" w:rsidRPr="00A86EBF" w:rsidRDefault="00042603" w:rsidP="00A86EBF">
                      <w:pPr>
                        <w:pStyle w:val="Caption"/>
                        <w:jc w:val="center"/>
                        <w:rPr>
                          <w:rFonts w:ascii="Times New Roman" w:eastAsia="Calibri" w:hAnsi="Times New Roman"/>
                          <w:b w:val="0"/>
                          <w:noProof/>
                          <w:color w:val="000000" w:themeColor="text1"/>
                          <w:sz w:val="24"/>
                          <w:szCs w:val="24"/>
                        </w:rPr>
                      </w:pPr>
                      <w:bookmarkStart w:id="140" w:name="_Toc484963730"/>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14</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Jendela Tertutup &amp; Lubang Angin yang Berukuran Kecil</w:t>
                      </w:r>
                      <w:bookmarkEnd w:id="140"/>
                    </w:p>
                  </w:txbxContent>
                </v:textbox>
              </v:shape>
            </w:pict>
          </mc:Fallback>
        </mc:AlternateContent>
      </w: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p>
    <w:p w:rsidR="002D742D" w:rsidRDefault="002D742D" w:rsidP="003B3D93">
      <w:pPr>
        <w:pStyle w:val="NoSpacing"/>
        <w:spacing w:line="360" w:lineRule="auto"/>
        <w:ind w:left="720" w:firstLine="720"/>
        <w:jc w:val="both"/>
        <w:rPr>
          <w:rFonts w:ascii="Times New Roman" w:hAnsi="Times New Roman"/>
          <w:sz w:val="24"/>
          <w:szCs w:val="24"/>
        </w:rPr>
      </w:pPr>
      <w:r>
        <w:rPr>
          <w:rFonts w:ascii="Times New Roman" w:hAnsi="Times New Roman"/>
          <w:noProof/>
          <w:sz w:val="24"/>
          <w:szCs w:val="24"/>
          <w:lang w:eastAsia="id-ID"/>
        </w:rPr>
        <w:lastRenderedPageBreak/>
        <w:drawing>
          <wp:anchor distT="0" distB="0" distL="114300" distR="114300" simplePos="0" relativeHeight="251722752" behindDoc="0" locked="0" layoutInCell="1" allowOverlap="1" wp14:anchorId="4D7018D0" wp14:editId="6074BFA6">
            <wp:simplePos x="0" y="0"/>
            <wp:positionH relativeFrom="column">
              <wp:posOffset>-263021</wp:posOffset>
            </wp:positionH>
            <wp:positionV relativeFrom="paragraph">
              <wp:posOffset>52289</wp:posOffset>
            </wp:positionV>
            <wp:extent cx="5426171" cy="7199586"/>
            <wp:effectExtent l="0" t="0" r="3175" b="1905"/>
            <wp:wrapNone/>
            <wp:docPr id="78" name="Picture 78" descr="F:\Data Sekunder\Foto Penelitian\IMG-201702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ata Sekunder\Foto Penelitian\IMG-20170219-WA00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6075" cy="7199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center"/>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p>
    <w:p w:rsidR="002D742D" w:rsidRDefault="002D742D" w:rsidP="003B3D93">
      <w:pPr>
        <w:pStyle w:val="NoSpacing"/>
        <w:spacing w:line="36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782144" behindDoc="0" locked="0" layoutInCell="1" allowOverlap="1" wp14:anchorId="79E92635" wp14:editId="006BB678">
                <wp:simplePos x="0" y="0"/>
                <wp:positionH relativeFrom="column">
                  <wp:posOffset>-168910</wp:posOffset>
                </wp:positionH>
                <wp:positionV relativeFrom="paragraph">
                  <wp:posOffset>57172</wp:posOffset>
                </wp:positionV>
                <wp:extent cx="5213985" cy="635"/>
                <wp:effectExtent l="0" t="0" r="5715" b="2540"/>
                <wp:wrapNone/>
                <wp:docPr id="109" name="Text Box 109"/>
                <wp:cNvGraphicFramePr/>
                <a:graphic xmlns:a="http://schemas.openxmlformats.org/drawingml/2006/main">
                  <a:graphicData uri="http://schemas.microsoft.com/office/word/2010/wordprocessingShape">
                    <wps:wsp>
                      <wps:cNvSpPr txBox="1"/>
                      <wps:spPr>
                        <a:xfrm>
                          <a:off x="0" y="0"/>
                          <a:ext cx="5213985" cy="635"/>
                        </a:xfrm>
                        <a:prstGeom prst="rect">
                          <a:avLst/>
                        </a:prstGeom>
                        <a:solidFill>
                          <a:prstClr val="white"/>
                        </a:solidFill>
                        <a:ln>
                          <a:noFill/>
                        </a:ln>
                        <a:effectLst/>
                      </wps:spPr>
                      <wps:txbx>
                        <w:txbxContent>
                          <w:p w:rsidR="00042603" w:rsidRPr="00A86EBF" w:rsidRDefault="00042603" w:rsidP="00A86EBF">
                            <w:pPr>
                              <w:pStyle w:val="Caption"/>
                              <w:jc w:val="center"/>
                              <w:rPr>
                                <w:rFonts w:ascii="Times New Roman" w:eastAsia="Calibri" w:hAnsi="Times New Roman"/>
                                <w:b w:val="0"/>
                                <w:noProof/>
                                <w:color w:val="000000" w:themeColor="text1"/>
                                <w:sz w:val="24"/>
                                <w:szCs w:val="24"/>
                              </w:rPr>
                            </w:pPr>
                            <w:bookmarkStart w:id="117" w:name="_Toc484962523"/>
                            <w:bookmarkStart w:id="118" w:name="_Toc484963731"/>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15</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w:t>
                            </w:r>
                            <w:r>
                              <w:rPr>
                                <w:rFonts w:ascii="Times New Roman" w:hAnsi="Times New Roman"/>
                                <w:b w:val="0"/>
                                <w:color w:val="000000" w:themeColor="text1"/>
                                <w:sz w:val="24"/>
                                <w:szCs w:val="24"/>
                                <w:lang w:val="id-ID"/>
                              </w:rPr>
                              <w:t xml:space="preserve"> Ventilasi Tidak Ada dan Jendela Tertutup</w:t>
                            </w:r>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9" o:spid="_x0000_s1053" type="#_x0000_t202" style="position:absolute;left:0;text-align:left;margin-left:-13.3pt;margin-top:4.5pt;width:410.55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" stroked="f">
                <v:textbox style="mso-fit-shape-to-text:t" inset="0,0,0,0">
                  <w:txbxContent>
                    <w:p w:rsidR="00042603" w:rsidRPr="00A86EBF" w:rsidRDefault="00042603" w:rsidP="00A86EBF">
                      <w:pPr>
                        <w:pStyle w:val="Caption"/>
                        <w:jc w:val="center"/>
                        <w:rPr>
                          <w:rFonts w:ascii="Times New Roman" w:eastAsia="Calibri" w:hAnsi="Times New Roman"/>
                          <w:b w:val="0"/>
                          <w:noProof/>
                          <w:color w:val="000000" w:themeColor="text1"/>
                          <w:sz w:val="24"/>
                          <w:szCs w:val="24"/>
                        </w:rPr>
                      </w:pPr>
                      <w:bookmarkStart w:id="143" w:name="_Toc484962523"/>
                      <w:bookmarkStart w:id="144" w:name="_Toc484963731"/>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15</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w:t>
                      </w:r>
                      <w:r>
                        <w:rPr>
                          <w:rFonts w:ascii="Times New Roman" w:hAnsi="Times New Roman"/>
                          <w:b w:val="0"/>
                          <w:color w:val="000000" w:themeColor="text1"/>
                          <w:sz w:val="24"/>
                          <w:szCs w:val="24"/>
                          <w:lang w:val="id-ID"/>
                        </w:rPr>
                        <w:t xml:space="preserve"> Ventilasi Tidak Ada dan Jendela Tertutup</w:t>
                      </w:r>
                      <w:bookmarkEnd w:id="143"/>
                      <w:bookmarkEnd w:id="144"/>
                    </w:p>
                  </w:txbxContent>
                </v:textbox>
              </v:shape>
            </w:pict>
          </mc:Fallback>
        </mc:AlternateContent>
      </w:r>
    </w:p>
    <w:p w:rsidR="002D742D" w:rsidRDefault="002D742D" w:rsidP="003B3D93">
      <w:pPr>
        <w:pStyle w:val="NoSpacing"/>
        <w:spacing w:line="360" w:lineRule="auto"/>
        <w:jc w:val="both"/>
        <w:rPr>
          <w:rFonts w:ascii="Times New Roman" w:hAnsi="Times New Roman"/>
          <w:sz w:val="24"/>
          <w:szCs w:val="24"/>
        </w:rPr>
      </w:pPr>
    </w:p>
    <w:p w:rsidR="002D742D" w:rsidRPr="005E1FC7" w:rsidRDefault="002D742D" w:rsidP="003B3D93">
      <w:pPr>
        <w:pStyle w:val="NoSpacing"/>
        <w:spacing w:line="360" w:lineRule="auto"/>
        <w:jc w:val="both"/>
        <w:rPr>
          <w:rFonts w:ascii="Times New Roman" w:hAnsi="Times New Roman"/>
          <w:sz w:val="24"/>
          <w:szCs w:val="24"/>
        </w:rPr>
      </w:pPr>
    </w:p>
    <w:p w:rsidR="003B3D93" w:rsidRPr="005E1FC7" w:rsidRDefault="003B3D93" w:rsidP="006D1014">
      <w:pPr>
        <w:pStyle w:val="ListParagraph"/>
        <w:numPr>
          <w:ilvl w:val="0"/>
          <w:numId w:val="45"/>
        </w:numPr>
        <w:spacing w:line="360" w:lineRule="auto"/>
        <w:ind w:left="851"/>
        <w:rPr>
          <w:rFonts w:ascii="Times New Roman" w:hAnsi="Times New Roman"/>
          <w:sz w:val="24"/>
          <w:szCs w:val="24"/>
          <w:u w:val="single"/>
        </w:rPr>
      </w:pPr>
      <w:r w:rsidRPr="005E1FC7">
        <w:rPr>
          <w:rFonts w:ascii="Times New Roman" w:hAnsi="Times New Roman"/>
          <w:sz w:val="24"/>
          <w:szCs w:val="24"/>
          <w:u w:val="single"/>
        </w:rPr>
        <w:lastRenderedPageBreak/>
        <w:t>Faktor Lingkungan pada item Iklim</w:t>
      </w:r>
    </w:p>
    <w:p w:rsidR="003B3D93" w:rsidRPr="005E1FC7" w:rsidRDefault="003B3D93" w:rsidP="003B3D93">
      <w:pPr>
        <w:pStyle w:val="ListParagraph"/>
        <w:spacing w:line="360" w:lineRule="auto"/>
        <w:ind w:left="851"/>
        <w:rPr>
          <w:rFonts w:ascii="Times New Roman" w:hAnsi="Times New Roman"/>
          <w:sz w:val="24"/>
          <w:szCs w:val="24"/>
        </w:rPr>
      </w:pPr>
      <w:r w:rsidRPr="005E1FC7">
        <w:rPr>
          <w:rFonts w:ascii="Times New Roman" w:hAnsi="Times New Roman"/>
          <w:sz w:val="24"/>
          <w:szCs w:val="24"/>
        </w:rPr>
        <w:t>1). Suhu</w:t>
      </w:r>
    </w:p>
    <w:p w:rsidR="002D742D" w:rsidRPr="0069449B" w:rsidRDefault="003B3D93" w:rsidP="0069449B">
      <w:pPr>
        <w:pStyle w:val="ListParagraph"/>
        <w:spacing w:line="360" w:lineRule="auto"/>
        <w:ind w:left="1134" w:firstLine="720"/>
        <w:jc w:val="both"/>
        <w:rPr>
          <w:rFonts w:ascii="Times New Roman" w:hAnsi="Times New Roman"/>
          <w:sz w:val="24"/>
          <w:szCs w:val="24"/>
        </w:rPr>
      </w:pPr>
      <w:r w:rsidRPr="005E1FC7">
        <w:rPr>
          <w:rFonts w:ascii="Times New Roman" w:hAnsi="Times New Roman"/>
          <w:sz w:val="24"/>
          <w:szCs w:val="24"/>
        </w:rPr>
        <w:t>Bakteri TB tidak tahan dengan paparan sinar matahari langsung namun dalam dahak bisa bertahan selama 1 minggu pada suhu         30-37</w:t>
      </w:r>
      <w:r w:rsidR="00D35F4E">
        <w:rPr>
          <w:rFonts w:ascii="Times New Roman" w:hAnsi="Times New Roman"/>
          <w:sz w:val="24"/>
          <w:szCs w:val="24"/>
        </w:rPr>
        <w:t xml:space="preserve"> </w:t>
      </w:r>
      <w:r w:rsidRPr="005E1FC7">
        <w:rPr>
          <w:rFonts w:ascii="Times New Roman" w:hAnsi="Times New Roman"/>
          <w:sz w:val="24"/>
          <w:szCs w:val="24"/>
          <w:vertAlign w:val="superscript"/>
        </w:rPr>
        <w:t>0</w:t>
      </w:r>
      <w:r w:rsidRPr="005E1FC7">
        <w:rPr>
          <w:rFonts w:ascii="Times New Roman" w:hAnsi="Times New Roman"/>
          <w:sz w:val="24"/>
          <w:szCs w:val="24"/>
        </w:rPr>
        <w:t xml:space="preserve">C </w:t>
      </w:r>
      <w:r w:rsidRPr="005E1FC7">
        <w:rPr>
          <w:rFonts w:ascii="Times New Roman" w:hAnsi="Times New Roman"/>
          <w:sz w:val="24"/>
          <w:szCs w:val="24"/>
        </w:rPr>
        <w:fldChar w:fldCharType="begin" w:fldLock="1"/>
      </w:r>
      <w:r w:rsidRPr="005E1FC7">
        <w:rPr>
          <w:rFonts w:ascii="Times New Roman" w:hAnsi="Times New Roman"/>
          <w:sz w:val="24"/>
          <w:szCs w:val="24"/>
        </w:rPr>
        <w:instrText>ADDIN CSL_CITATION { "citationItems" : [ { "id" : "ITEM-1", "itemData" : { "ISBN" : "978-602-243-733-9", "author" : [ { "dropping-particle" : "", "family" : "Kemenkes RI", "given" : "", "non-dropping-particle" : "", "parse-names" : false, "suffix" : "" } ], "id" : "ITEM-1", "issued" : { "date-parts" : [ [ "2014" ] ] }, "publisher" : "Kemenkes RI", "publisher-place" : "Jakarta", "title" : "Pedoman Nasional Pengendalian Tuberkulosis", "type" : "book" }, "uris" : [ "http://www.mendeley.com/documents/?uuid=e703317b-9cbc-4c5e-9ea5-dfd3134b40c8" ] } ], "mendeley" : { "formattedCitation" : "(Kemenkes RI 2014a)", "manualFormatting" : "(Kemenkes RI, 2014a)", "plainTextFormattedCitation" : "(Kemenkes RI 2014a)", "previouslyFormattedCitation" : "(Kemenkes RI 2014a)" }, "properties" : { "noteIndex" : 0 }, "schema" : "https://github.com/citation-style-language/schema/raw/master/csl-citation.json" }</w:instrText>
      </w:r>
      <w:r w:rsidRPr="005E1FC7">
        <w:rPr>
          <w:rFonts w:ascii="Times New Roman" w:hAnsi="Times New Roman"/>
          <w:sz w:val="24"/>
          <w:szCs w:val="24"/>
        </w:rPr>
        <w:fldChar w:fldCharType="separate"/>
      </w:r>
      <w:r w:rsidRPr="005E1FC7">
        <w:rPr>
          <w:rFonts w:ascii="Times New Roman" w:hAnsi="Times New Roman"/>
          <w:noProof/>
          <w:sz w:val="24"/>
          <w:szCs w:val="24"/>
        </w:rPr>
        <w:t>(Kemenkes RI, 2014a)</w:t>
      </w:r>
      <w:r w:rsidRPr="005E1FC7">
        <w:rPr>
          <w:rFonts w:ascii="Times New Roman" w:hAnsi="Times New Roman"/>
          <w:sz w:val="24"/>
          <w:szCs w:val="24"/>
        </w:rPr>
        <w:fldChar w:fldCharType="end"/>
      </w:r>
      <w:r w:rsidR="00D35F4E">
        <w:rPr>
          <w:rFonts w:ascii="Times New Roman" w:hAnsi="Times New Roman"/>
          <w:sz w:val="24"/>
          <w:szCs w:val="24"/>
        </w:rPr>
        <w:t xml:space="preserve">. </w:t>
      </w:r>
      <w:r w:rsidRPr="00D35F4E">
        <w:rPr>
          <w:rFonts w:ascii="Times New Roman" w:hAnsi="Times New Roman"/>
          <w:sz w:val="24"/>
          <w:szCs w:val="24"/>
        </w:rPr>
        <w:t xml:space="preserve">Pada bulan maret suhu rata-rata  tertinggi di Kabupaten Majene adalah 28,6 </w:t>
      </w:r>
      <w:r w:rsidRPr="00D35F4E">
        <w:rPr>
          <w:rFonts w:ascii="Times New Roman" w:hAnsi="Times New Roman"/>
          <w:sz w:val="24"/>
          <w:szCs w:val="24"/>
          <w:vertAlign w:val="superscript"/>
        </w:rPr>
        <w:t>0</w:t>
      </w:r>
      <w:r w:rsidRPr="00D35F4E">
        <w:rPr>
          <w:rFonts w:ascii="Times New Roman" w:hAnsi="Times New Roman"/>
          <w:sz w:val="24"/>
          <w:szCs w:val="24"/>
        </w:rPr>
        <w:t xml:space="preserve">C dengan jumlah kasus 28 dan suhu rata-rata terendah 27,5 </w:t>
      </w:r>
      <w:r w:rsidRPr="00D35F4E">
        <w:rPr>
          <w:rFonts w:ascii="Times New Roman" w:hAnsi="Times New Roman"/>
          <w:sz w:val="24"/>
          <w:szCs w:val="24"/>
          <w:vertAlign w:val="superscript"/>
        </w:rPr>
        <w:t>0</w:t>
      </w:r>
      <w:r w:rsidRPr="00D35F4E">
        <w:rPr>
          <w:rFonts w:ascii="Times New Roman" w:hAnsi="Times New Roman"/>
          <w:sz w:val="24"/>
          <w:szCs w:val="24"/>
        </w:rPr>
        <w:t xml:space="preserve">C pada bulan Juni dengan jumlah kasus 13 (lihat tabel </w:t>
      </w:r>
      <w:r w:rsidR="0069449B">
        <w:rPr>
          <w:rFonts w:ascii="Times New Roman" w:hAnsi="Times New Roman"/>
          <w:sz w:val="24"/>
          <w:szCs w:val="24"/>
        </w:rPr>
        <w:t>9</w:t>
      </w:r>
      <w:r w:rsidRPr="00D35F4E">
        <w:rPr>
          <w:rFonts w:ascii="Times New Roman" w:hAnsi="Times New Roman"/>
          <w:sz w:val="24"/>
          <w:szCs w:val="24"/>
        </w:rPr>
        <w:t>). Dengan suhu yang berkisar 27,5</w:t>
      </w:r>
      <w:r w:rsidRPr="00D35F4E">
        <w:rPr>
          <w:rFonts w:ascii="Times New Roman" w:hAnsi="Times New Roman"/>
          <w:sz w:val="24"/>
          <w:szCs w:val="24"/>
          <w:vertAlign w:val="superscript"/>
        </w:rPr>
        <w:t>0</w:t>
      </w:r>
      <w:r w:rsidRPr="00D35F4E">
        <w:rPr>
          <w:rFonts w:ascii="Times New Roman" w:hAnsi="Times New Roman"/>
          <w:sz w:val="24"/>
          <w:szCs w:val="24"/>
        </w:rPr>
        <w:t>C s/d 28,6</w:t>
      </w:r>
      <w:r w:rsidRPr="00D35F4E">
        <w:rPr>
          <w:rFonts w:ascii="Times New Roman" w:hAnsi="Times New Roman"/>
          <w:sz w:val="24"/>
          <w:szCs w:val="24"/>
          <w:vertAlign w:val="superscript"/>
        </w:rPr>
        <w:t>0</w:t>
      </w:r>
      <w:r w:rsidRPr="00D35F4E">
        <w:rPr>
          <w:rFonts w:ascii="Times New Roman" w:hAnsi="Times New Roman"/>
          <w:sz w:val="24"/>
          <w:szCs w:val="24"/>
        </w:rPr>
        <w:t xml:space="preserve">C tanpa paparan sinar matahari maka bakteri TB dapat bertahan hidup dan memungkinkan terjadinya penularan. </w:t>
      </w:r>
    </w:p>
    <w:p w:rsidR="0069449B" w:rsidRDefault="0069449B" w:rsidP="0069449B">
      <w:pPr>
        <w:pStyle w:val="NoSpacing"/>
        <w:ind w:left="851"/>
        <w:jc w:val="center"/>
        <w:rPr>
          <w:rFonts w:ascii="Times New Roman" w:hAnsi="Times New Roman"/>
          <w:sz w:val="24"/>
          <w:szCs w:val="24"/>
        </w:rPr>
      </w:pPr>
      <w:bookmarkStart w:id="119" w:name="_Toc484668391"/>
      <w:bookmarkStart w:id="120" w:name="_Toc484963830"/>
      <w:r w:rsidRPr="00A6443F">
        <w:rPr>
          <w:rFonts w:ascii="Times New Roman" w:hAnsi="Times New Roman"/>
          <w:sz w:val="24"/>
          <w:szCs w:val="24"/>
        </w:rPr>
        <w:t xml:space="preserve">Tabel </w:t>
      </w:r>
      <w:r w:rsidRPr="00A6443F">
        <w:rPr>
          <w:rFonts w:ascii="Times New Roman" w:hAnsi="Times New Roman"/>
          <w:sz w:val="24"/>
          <w:szCs w:val="24"/>
        </w:rPr>
        <w:fldChar w:fldCharType="begin"/>
      </w:r>
      <w:r w:rsidRPr="00A6443F">
        <w:rPr>
          <w:rFonts w:ascii="Times New Roman" w:hAnsi="Times New Roman"/>
          <w:sz w:val="24"/>
          <w:szCs w:val="24"/>
        </w:rPr>
        <w:instrText xml:space="preserve"> SEQ Tabel \* ARABIC </w:instrText>
      </w:r>
      <w:r w:rsidRPr="00A6443F">
        <w:rPr>
          <w:rFonts w:ascii="Times New Roman" w:hAnsi="Times New Roman"/>
          <w:sz w:val="24"/>
          <w:szCs w:val="24"/>
        </w:rPr>
        <w:fldChar w:fldCharType="separate"/>
      </w:r>
      <w:r w:rsidR="00C87B56">
        <w:rPr>
          <w:rFonts w:ascii="Times New Roman" w:hAnsi="Times New Roman"/>
          <w:noProof/>
          <w:sz w:val="24"/>
          <w:szCs w:val="24"/>
        </w:rPr>
        <w:t>9</w:t>
      </w:r>
      <w:r w:rsidRPr="00A6443F">
        <w:rPr>
          <w:rFonts w:ascii="Times New Roman" w:hAnsi="Times New Roman"/>
          <w:sz w:val="24"/>
          <w:szCs w:val="24"/>
        </w:rPr>
        <w:fldChar w:fldCharType="end"/>
      </w:r>
      <w:r>
        <w:rPr>
          <w:rFonts w:ascii="Times New Roman" w:hAnsi="Times New Roman"/>
          <w:sz w:val="24"/>
          <w:szCs w:val="24"/>
        </w:rPr>
        <w:t xml:space="preserve">. </w:t>
      </w:r>
      <w:r w:rsidRPr="00A6443F">
        <w:rPr>
          <w:rFonts w:ascii="Times New Roman" w:hAnsi="Times New Roman"/>
          <w:sz w:val="24"/>
          <w:szCs w:val="24"/>
        </w:rPr>
        <w:t>Jumlah Kasus TB Paru BTA (+) dan Suhu Udara Rata-rata</w:t>
      </w:r>
      <w:bookmarkEnd w:id="119"/>
      <w:bookmarkEnd w:id="120"/>
      <w:r>
        <w:rPr>
          <w:rFonts w:ascii="Times New Roman" w:hAnsi="Times New Roman"/>
          <w:sz w:val="24"/>
          <w:szCs w:val="24"/>
        </w:rPr>
        <w:t xml:space="preserve"> </w:t>
      </w:r>
    </w:p>
    <w:p w:rsidR="002D742D" w:rsidRDefault="0069449B" w:rsidP="0069449B">
      <w:pPr>
        <w:pStyle w:val="NoSpacing"/>
        <w:ind w:left="851"/>
        <w:jc w:val="center"/>
        <w:rPr>
          <w:rFonts w:ascii="Times New Roman" w:hAnsi="Times New Roman"/>
          <w:sz w:val="24"/>
          <w:szCs w:val="24"/>
        </w:rPr>
      </w:pPr>
      <w:r w:rsidRPr="0069449B">
        <w:rPr>
          <w:rFonts w:ascii="Times New Roman" w:hAnsi="Times New Roman"/>
          <w:sz w:val="24"/>
          <w:szCs w:val="24"/>
        </w:rPr>
        <w:t>di Kabupaten Majene Tahun 2016</w:t>
      </w:r>
    </w:p>
    <w:p w:rsidR="0069449B" w:rsidRPr="0069449B" w:rsidRDefault="0069449B" w:rsidP="0069449B">
      <w:pPr>
        <w:pStyle w:val="NoSpacing"/>
        <w:ind w:left="851"/>
        <w:jc w:val="center"/>
        <w:rPr>
          <w:rFonts w:ascii="Times New Roman" w:hAnsi="Times New Roman"/>
          <w:sz w:val="24"/>
          <w:szCs w:val="24"/>
        </w:rPr>
      </w:pPr>
    </w:p>
    <w:tbl>
      <w:tblPr>
        <w:tblW w:w="0" w:type="auto"/>
        <w:tblInd w:w="1384"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126"/>
        <w:gridCol w:w="1985"/>
        <w:gridCol w:w="2126"/>
      </w:tblGrid>
      <w:tr w:rsidR="0069449B" w:rsidRPr="006F7DA2" w:rsidTr="0069449B">
        <w:tc>
          <w:tcPr>
            <w:tcW w:w="2126" w:type="dxa"/>
            <w:tcBorders>
              <w:bottom w:val="single" w:sz="4" w:space="0" w:color="000000" w:themeColor="text1"/>
            </w:tcBorders>
            <w:vAlign w:val="center"/>
          </w:tcPr>
          <w:p w:rsidR="0069449B" w:rsidRPr="005E1FC7" w:rsidRDefault="0069449B" w:rsidP="00042603">
            <w:pPr>
              <w:pStyle w:val="NoSpacing"/>
              <w:jc w:val="center"/>
              <w:rPr>
                <w:rFonts w:ascii="Times New Roman" w:hAnsi="Times New Roman"/>
                <w:sz w:val="24"/>
                <w:szCs w:val="24"/>
              </w:rPr>
            </w:pPr>
            <w:r w:rsidRPr="005E1FC7">
              <w:rPr>
                <w:rFonts w:ascii="Times New Roman" w:hAnsi="Times New Roman"/>
                <w:sz w:val="24"/>
                <w:szCs w:val="24"/>
              </w:rPr>
              <w:t>Bulan</w:t>
            </w:r>
          </w:p>
        </w:tc>
        <w:tc>
          <w:tcPr>
            <w:tcW w:w="1985" w:type="dxa"/>
            <w:tcBorders>
              <w:bottom w:val="single" w:sz="4" w:space="0" w:color="000000" w:themeColor="text1"/>
            </w:tcBorders>
          </w:tcPr>
          <w:p w:rsidR="0069449B" w:rsidRPr="005E1FC7" w:rsidRDefault="0069449B" w:rsidP="00042603">
            <w:pPr>
              <w:pStyle w:val="NoSpacing"/>
              <w:jc w:val="center"/>
              <w:rPr>
                <w:rFonts w:ascii="Times New Roman" w:hAnsi="Times New Roman"/>
                <w:sz w:val="24"/>
                <w:szCs w:val="24"/>
              </w:rPr>
            </w:pPr>
            <w:r w:rsidRPr="005E1FC7">
              <w:rPr>
                <w:rFonts w:ascii="Times New Roman" w:hAnsi="Times New Roman"/>
                <w:sz w:val="24"/>
                <w:szCs w:val="24"/>
              </w:rPr>
              <w:t>Jumlah Kasus</w:t>
            </w:r>
          </w:p>
          <w:p w:rsidR="0069449B" w:rsidRPr="005E1FC7" w:rsidRDefault="0069449B" w:rsidP="00042603">
            <w:pPr>
              <w:pStyle w:val="NoSpacing"/>
              <w:jc w:val="center"/>
              <w:rPr>
                <w:rFonts w:ascii="Times New Roman" w:hAnsi="Times New Roman"/>
                <w:sz w:val="24"/>
                <w:szCs w:val="24"/>
              </w:rPr>
            </w:pPr>
            <w:r w:rsidRPr="005E1FC7">
              <w:rPr>
                <w:rFonts w:ascii="Times New Roman" w:hAnsi="Times New Roman"/>
                <w:sz w:val="24"/>
                <w:szCs w:val="24"/>
              </w:rPr>
              <w:t>TB Paru BTA (+)</w:t>
            </w:r>
          </w:p>
        </w:tc>
        <w:tc>
          <w:tcPr>
            <w:tcW w:w="2126" w:type="dxa"/>
            <w:tcBorders>
              <w:bottom w:val="single" w:sz="4" w:space="0" w:color="000000" w:themeColor="text1"/>
            </w:tcBorders>
            <w:vAlign w:val="center"/>
          </w:tcPr>
          <w:p w:rsidR="0069449B" w:rsidRPr="005E1FC7" w:rsidRDefault="0069449B" w:rsidP="00042603">
            <w:pPr>
              <w:pStyle w:val="NoSpacing"/>
              <w:jc w:val="center"/>
              <w:rPr>
                <w:rFonts w:ascii="Times New Roman" w:hAnsi="Times New Roman"/>
                <w:sz w:val="24"/>
                <w:szCs w:val="24"/>
              </w:rPr>
            </w:pPr>
            <w:r w:rsidRPr="005E1FC7">
              <w:rPr>
                <w:rFonts w:ascii="Times New Roman" w:hAnsi="Times New Roman"/>
                <w:sz w:val="24"/>
                <w:szCs w:val="24"/>
              </w:rPr>
              <w:t>Suhu Udara</w:t>
            </w:r>
          </w:p>
          <w:p w:rsidR="0069449B" w:rsidRPr="005E1FC7" w:rsidRDefault="0069449B" w:rsidP="00042603">
            <w:pPr>
              <w:pStyle w:val="NoSpacing"/>
              <w:jc w:val="center"/>
              <w:rPr>
                <w:rFonts w:ascii="Times New Roman" w:hAnsi="Times New Roman"/>
                <w:sz w:val="24"/>
                <w:szCs w:val="24"/>
              </w:rPr>
            </w:pPr>
            <w:r w:rsidRPr="005E1FC7">
              <w:rPr>
                <w:rFonts w:ascii="Times New Roman" w:hAnsi="Times New Roman"/>
                <w:sz w:val="24"/>
                <w:szCs w:val="24"/>
              </w:rPr>
              <w:t>Rata-rata (°C)</w:t>
            </w:r>
          </w:p>
        </w:tc>
      </w:tr>
      <w:tr w:rsidR="0069449B" w:rsidRPr="006F7DA2" w:rsidTr="0069449B">
        <w:tc>
          <w:tcPr>
            <w:tcW w:w="2126" w:type="dxa"/>
            <w:tcBorders>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Januari</w:t>
            </w:r>
          </w:p>
        </w:tc>
        <w:tc>
          <w:tcPr>
            <w:tcW w:w="1985" w:type="dxa"/>
            <w:tcBorders>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21</w:t>
            </w:r>
          </w:p>
        </w:tc>
        <w:tc>
          <w:tcPr>
            <w:tcW w:w="2126" w:type="dxa"/>
            <w:tcBorders>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28,4</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Februari</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26</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28,0</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Maret</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28</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28,6</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April</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19</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28,3</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Mei</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12</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27,9</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Juni</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13</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27,5</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Juli</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23</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27,5</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Agustus</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21</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27,9</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September</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13</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28,3</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Oktober</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19</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28,2</w:t>
            </w:r>
          </w:p>
        </w:tc>
      </w:tr>
      <w:tr w:rsidR="0069449B" w:rsidRPr="006F7DA2" w:rsidTr="0069449B">
        <w:tc>
          <w:tcPr>
            <w:tcW w:w="2126" w:type="dxa"/>
            <w:tcBorders>
              <w:top w:val="nil"/>
              <w:bottom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November</w:t>
            </w:r>
          </w:p>
        </w:tc>
        <w:tc>
          <w:tcPr>
            <w:tcW w:w="1985" w:type="dxa"/>
            <w:tcBorders>
              <w:top w:val="nil"/>
              <w:bottom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19</w:t>
            </w:r>
          </w:p>
        </w:tc>
        <w:tc>
          <w:tcPr>
            <w:tcW w:w="2126" w:type="dxa"/>
            <w:tcBorders>
              <w:top w:val="nil"/>
              <w:bottom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28,3</w:t>
            </w:r>
          </w:p>
        </w:tc>
      </w:tr>
      <w:tr w:rsidR="0069449B" w:rsidRPr="006F7DA2" w:rsidTr="0069449B">
        <w:tc>
          <w:tcPr>
            <w:tcW w:w="2126" w:type="dxa"/>
            <w:tcBorders>
              <w:top w:val="nil"/>
            </w:tcBorders>
            <w:vAlign w:val="center"/>
          </w:tcPr>
          <w:p w:rsidR="0069449B" w:rsidRPr="005E1FC7" w:rsidRDefault="0069449B" w:rsidP="00042603">
            <w:pPr>
              <w:pStyle w:val="NoSpacing"/>
              <w:rPr>
                <w:rFonts w:ascii="Times New Roman" w:hAnsi="Times New Roman"/>
                <w:sz w:val="24"/>
                <w:szCs w:val="24"/>
              </w:rPr>
            </w:pPr>
            <w:r w:rsidRPr="005E1FC7">
              <w:rPr>
                <w:rFonts w:ascii="Times New Roman" w:hAnsi="Times New Roman"/>
                <w:sz w:val="24"/>
                <w:szCs w:val="24"/>
              </w:rPr>
              <w:t>Desember</w:t>
            </w:r>
          </w:p>
        </w:tc>
        <w:tc>
          <w:tcPr>
            <w:tcW w:w="1985" w:type="dxa"/>
            <w:tcBorders>
              <w:top w:val="nil"/>
            </w:tcBorders>
            <w:vAlign w:val="center"/>
          </w:tcPr>
          <w:p w:rsidR="0069449B" w:rsidRPr="005E1FC7" w:rsidRDefault="0069449B" w:rsidP="00042603">
            <w:pPr>
              <w:pStyle w:val="NoSpacing"/>
              <w:jc w:val="center"/>
              <w:rPr>
                <w:rFonts w:ascii="Times New Roman" w:hAnsi="Times New Roman"/>
                <w:color w:val="000000"/>
                <w:sz w:val="24"/>
                <w:szCs w:val="24"/>
              </w:rPr>
            </w:pPr>
            <w:r w:rsidRPr="005E1FC7">
              <w:rPr>
                <w:rFonts w:ascii="Times New Roman" w:hAnsi="Times New Roman"/>
                <w:color w:val="000000"/>
                <w:sz w:val="24"/>
                <w:szCs w:val="24"/>
              </w:rPr>
              <w:t>26</w:t>
            </w:r>
          </w:p>
        </w:tc>
        <w:tc>
          <w:tcPr>
            <w:tcW w:w="2126" w:type="dxa"/>
            <w:tcBorders>
              <w:top w:val="nil"/>
            </w:tcBorders>
            <w:vAlign w:val="center"/>
          </w:tcPr>
          <w:p w:rsidR="0069449B" w:rsidRPr="005E1FC7" w:rsidRDefault="0069449B" w:rsidP="00042603">
            <w:pPr>
              <w:pStyle w:val="NoSpacing"/>
              <w:jc w:val="center"/>
              <w:rPr>
                <w:rFonts w:ascii="Times New Roman" w:eastAsia="Times New Roman" w:hAnsi="Times New Roman"/>
                <w:sz w:val="24"/>
                <w:szCs w:val="24"/>
                <w:lang w:eastAsia="id-ID"/>
              </w:rPr>
            </w:pPr>
            <w:r w:rsidRPr="005E1FC7">
              <w:rPr>
                <w:rFonts w:ascii="Times New Roman" w:eastAsia="Times New Roman" w:hAnsi="Times New Roman"/>
                <w:sz w:val="24"/>
                <w:szCs w:val="24"/>
                <w:lang w:eastAsia="id-ID"/>
              </w:rPr>
              <w:t>28,2</w:t>
            </w:r>
          </w:p>
        </w:tc>
      </w:tr>
    </w:tbl>
    <w:p w:rsidR="002D742D" w:rsidRPr="0069449B" w:rsidRDefault="0069449B" w:rsidP="0069449B">
      <w:pPr>
        <w:spacing w:line="360" w:lineRule="auto"/>
        <w:ind w:firstLine="720"/>
        <w:jc w:val="both"/>
        <w:rPr>
          <w:rFonts w:ascii="Times New Roman" w:hAnsi="Times New Roman"/>
          <w:sz w:val="24"/>
          <w:szCs w:val="24"/>
        </w:rPr>
      </w:pPr>
      <w:r w:rsidRPr="0069449B">
        <w:rPr>
          <w:rFonts w:ascii="Times New Roman" w:hAnsi="Times New Roman"/>
          <w:sz w:val="24"/>
          <w:szCs w:val="24"/>
        </w:rPr>
        <w:t>Sumber : BMKG Kabupaten Majene Tahun 2016</w:t>
      </w:r>
    </w:p>
    <w:p w:rsidR="0069449B" w:rsidRPr="0069449B" w:rsidRDefault="0069449B" w:rsidP="0069449B">
      <w:pPr>
        <w:pStyle w:val="ListParagraph"/>
        <w:spacing w:line="360" w:lineRule="auto"/>
        <w:ind w:left="1134"/>
        <w:jc w:val="both"/>
        <w:rPr>
          <w:rFonts w:ascii="Times New Roman" w:hAnsi="Times New Roman"/>
          <w:sz w:val="24"/>
          <w:szCs w:val="24"/>
        </w:rPr>
      </w:pPr>
      <w:r w:rsidRPr="00D35F4E">
        <w:rPr>
          <w:rFonts w:ascii="Times New Roman" w:hAnsi="Times New Roman"/>
          <w:sz w:val="24"/>
          <w:szCs w:val="24"/>
        </w:rPr>
        <w:t xml:space="preserve">Gambar berikut adalah gambar sebaran kasus TB Paru BTA (+) selama tahun 2016 dengan suhu rata-rata 28 </w:t>
      </w:r>
      <w:r w:rsidRPr="00D35F4E">
        <w:rPr>
          <w:rFonts w:ascii="Times New Roman" w:hAnsi="Times New Roman"/>
          <w:sz w:val="24"/>
          <w:szCs w:val="24"/>
          <w:vertAlign w:val="superscript"/>
        </w:rPr>
        <w:t>0</w:t>
      </w:r>
      <w:r w:rsidRPr="00D35F4E">
        <w:rPr>
          <w:rFonts w:ascii="Times New Roman" w:hAnsi="Times New Roman"/>
          <w:sz w:val="24"/>
          <w:szCs w:val="24"/>
        </w:rPr>
        <w:t>C.</w:t>
      </w:r>
      <w:r>
        <w:rPr>
          <w:rFonts w:ascii="Times New Roman" w:hAnsi="Times New Roman"/>
          <w:sz w:val="24"/>
          <w:szCs w:val="24"/>
        </w:rPr>
        <w:t xml:space="preserve"> </w:t>
      </w:r>
    </w:p>
    <w:p w:rsidR="002D742D" w:rsidRDefault="002D742D" w:rsidP="00D35F4E">
      <w:pPr>
        <w:pStyle w:val="ListParagraph"/>
        <w:spacing w:line="360" w:lineRule="auto"/>
        <w:ind w:left="1134" w:firstLine="720"/>
        <w:jc w:val="both"/>
        <w:rPr>
          <w:rFonts w:ascii="Times New Roman" w:hAnsi="Times New Roman"/>
          <w:sz w:val="24"/>
          <w:szCs w:val="24"/>
        </w:rPr>
      </w:pPr>
    </w:p>
    <w:p w:rsidR="002D742D" w:rsidRDefault="002D742D" w:rsidP="00D35F4E">
      <w:pPr>
        <w:pStyle w:val="ListParagraph"/>
        <w:spacing w:line="360" w:lineRule="auto"/>
        <w:ind w:left="1134" w:firstLine="720"/>
        <w:jc w:val="both"/>
        <w:rPr>
          <w:rFonts w:ascii="Times New Roman" w:hAnsi="Times New Roman"/>
          <w:sz w:val="24"/>
          <w:szCs w:val="24"/>
        </w:rPr>
      </w:pPr>
    </w:p>
    <w:p w:rsidR="002D742D" w:rsidRDefault="002D742D" w:rsidP="00D35F4E">
      <w:pPr>
        <w:pStyle w:val="ListParagraph"/>
        <w:spacing w:line="360" w:lineRule="auto"/>
        <w:ind w:left="1134" w:firstLine="720"/>
        <w:jc w:val="both"/>
        <w:rPr>
          <w:rFonts w:ascii="Times New Roman" w:hAnsi="Times New Roman"/>
          <w:sz w:val="24"/>
          <w:szCs w:val="24"/>
        </w:rPr>
      </w:pPr>
    </w:p>
    <w:p w:rsidR="002D742D" w:rsidRDefault="002D742D" w:rsidP="00D35F4E">
      <w:pPr>
        <w:pStyle w:val="ListParagraph"/>
        <w:spacing w:line="360" w:lineRule="auto"/>
        <w:ind w:left="1134" w:firstLine="720"/>
        <w:jc w:val="both"/>
        <w:rPr>
          <w:rFonts w:ascii="Times New Roman" w:hAnsi="Times New Roman"/>
          <w:sz w:val="24"/>
          <w:szCs w:val="24"/>
        </w:rPr>
      </w:pPr>
    </w:p>
    <w:p w:rsidR="0069449B" w:rsidRDefault="0069449B" w:rsidP="0069449B">
      <w:pPr>
        <w:spacing w:line="360" w:lineRule="auto"/>
        <w:jc w:val="both"/>
        <w:rPr>
          <w:rFonts w:ascii="Times New Roman" w:hAnsi="Times New Roman"/>
          <w:sz w:val="24"/>
          <w:szCs w:val="24"/>
        </w:rPr>
      </w:pPr>
    </w:p>
    <w:p w:rsidR="003B3D93" w:rsidRPr="0069449B" w:rsidRDefault="00D35F4E" w:rsidP="0069449B">
      <w:pPr>
        <w:spacing w:line="360" w:lineRule="auto"/>
        <w:jc w:val="both"/>
        <w:rPr>
          <w:rFonts w:ascii="Times New Roman" w:hAnsi="Times New Roman"/>
        </w:rPr>
      </w:pPr>
      <w:r>
        <w:rPr>
          <w:noProof/>
          <w:lang w:eastAsia="id-ID"/>
        </w:rPr>
        <w:lastRenderedPageBreak/>
        <w:drawing>
          <wp:anchor distT="0" distB="0" distL="114300" distR="114300" simplePos="0" relativeHeight="251725824" behindDoc="0" locked="0" layoutInCell="1" allowOverlap="1" wp14:anchorId="458670A3" wp14:editId="519BEBE4">
            <wp:simplePos x="0" y="0"/>
            <wp:positionH relativeFrom="column">
              <wp:posOffset>8890</wp:posOffset>
            </wp:positionH>
            <wp:positionV relativeFrom="paragraph">
              <wp:posOffset>169545</wp:posOffset>
            </wp:positionV>
            <wp:extent cx="5038725" cy="6964680"/>
            <wp:effectExtent l="0" t="0" r="9525" b="762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hu.1.jpg"/>
                    <pic:cNvPicPr/>
                  </pic:nvPicPr>
                  <pic:blipFill rotWithShape="1">
                    <a:blip r:embed="rId50">
                      <a:extLst>
                        <a:ext uri="{28A0092B-C50C-407E-A947-70E740481C1C}">
                          <a14:useLocalDpi xmlns:a14="http://schemas.microsoft.com/office/drawing/2010/main" val="0"/>
                        </a:ext>
                      </a:extLst>
                    </a:blip>
                    <a:srcRect b="2186"/>
                    <a:stretch/>
                  </pic:blipFill>
                  <pic:spPr bwMode="auto">
                    <a:xfrm>
                      <a:off x="0" y="0"/>
                      <a:ext cx="5038725" cy="696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ListParagraph"/>
        <w:spacing w:line="360" w:lineRule="auto"/>
        <w:ind w:left="1134"/>
        <w:jc w:val="both"/>
        <w:rPr>
          <w:rFonts w:ascii="Times New Roman" w:hAnsi="Times New Roman"/>
        </w:rPr>
      </w:pPr>
    </w:p>
    <w:p w:rsidR="003B3D93" w:rsidRPr="00353B82" w:rsidRDefault="003B3D93" w:rsidP="003B3D93">
      <w:pPr>
        <w:pStyle w:val="ListParagraph"/>
        <w:spacing w:line="360" w:lineRule="auto"/>
        <w:ind w:left="1134"/>
        <w:jc w:val="both"/>
        <w:rPr>
          <w:rFonts w:ascii="Times New Roman" w:hAnsi="Times New Roman"/>
        </w:rPr>
      </w:pPr>
    </w:p>
    <w:p w:rsidR="003B3D93" w:rsidRPr="00833741" w:rsidRDefault="003B3D93" w:rsidP="003B3D93">
      <w:pPr>
        <w:jc w:val="both"/>
        <w:rPr>
          <w:rFonts w:ascii="Times New Roman" w:hAnsi="Times New Roman"/>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A86EBF" w:rsidP="003B3D93">
      <w:pPr>
        <w:pStyle w:val="NoSpacing"/>
        <w:rPr>
          <w:rFonts w:ascii="Times New Roman" w:hAnsi="Times New Roman"/>
          <w:sz w:val="24"/>
          <w:szCs w:val="24"/>
        </w:rPr>
      </w:pPr>
      <w:r>
        <w:rPr>
          <w:noProof/>
          <w:lang w:eastAsia="id-ID"/>
        </w:rPr>
        <mc:AlternateContent>
          <mc:Choice Requires="wps">
            <w:drawing>
              <wp:anchor distT="0" distB="0" distL="114300" distR="114300" simplePos="0" relativeHeight="251784192" behindDoc="0" locked="0" layoutInCell="1" allowOverlap="1" wp14:anchorId="31CB3DE9" wp14:editId="5D12D85A">
                <wp:simplePos x="0" y="0"/>
                <wp:positionH relativeFrom="column">
                  <wp:posOffset>12065</wp:posOffset>
                </wp:positionH>
                <wp:positionV relativeFrom="paragraph">
                  <wp:posOffset>372022</wp:posOffset>
                </wp:positionV>
                <wp:extent cx="5255260" cy="635"/>
                <wp:effectExtent l="0" t="0" r="2540" b="0"/>
                <wp:wrapNone/>
                <wp:docPr id="110" name="Text Box 110"/>
                <wp:cNvGraphicFramePr/>
                <a:graphic xmlns:a="http://schemas.openxmlformats.org/drawingml/2006/main">
                  <a:graphicData uri="http://schemas.microsoft.com/office/word/2010/wordprocessingShape">
                    <wps:wsp>
                      <wps:cNvSpPr txBox="1"/>
                      <wps:spPr>
                        <a:xfrm>
                          <a:off x="0" y="0"/>
                          <a:ext cx="5255260" cy="635"/>
                        </a:xfrm>
                        <a:prstGeom prst="rect">
                          <a:avLst/>
                        </a:prstGeom>
                        <a:solidFill>
                          <a:prstClr val="white"/>
                        </a:solidFill>
                        <a:ln>
                          <a:noFill/>
                        </a:ln>
                        <a:effectLst/>
                      </wps:spPr>
                      <wps:txbx>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rPr>
                            </w:pPr>
                            <w:bookmarkStart w:id="121" w:name="_Toc484962524"/>
                            <w:bookmarkStart w:id="122" w:name="_Toc484963732"/>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16</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Peta Sebaran Kasus TB Paru BTA (+) Berdasarkan Suhu Udara Rata-rata di Kabupaten Majene Tahun 2016</w:t>
                            </w:r>
                            <w:bookmarkEnd w:id="121"/>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0" o:spid="_x0000_s1054" type="#_x0000_t202" style="position:absolute;margin-left:.95pt;margin-top:29.3pt;width:413.8pt;height:.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" stroked="f">
                <v:textbox style="mso-fit-shape-to-text:t" inset="0,0,0,0">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rPr>
                      </w:pPr>
                      <w:bookmarkStart w:id="149" w:name="_Toc484962524"/>
                      <w:bookmarkStart w:id="150" w:name="_Toc484963732"/>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16</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Peta Sebaran Kasus TB Paru BTA (+) Berdasarkan Suhu Udara Rata-rata di Kabupaten Majene Tahun 2016</w:t>
                      </w:r>
                      <w:bookmarkEnd w:id="149"/>
                      <w:bookmarkEnd w:id="150"/>
                    </w:p>
                  </w:txbxContent>
                </v:textbox>
              </v:shape>
            </w:pict>
          </mc:Fallback>
        </mc:AlternateContent>
      </w:r>
      <w:r w:rsidR="003B3D93">
        <w:rPr>
          <w:rFonts w:ascii="Times New Roman" w:hAnsi="Times New Roman"/>
          <w:sz w:val="24"/>
          <w:szCs w:val="24"/>
        </w:rPr>
        <w:br w:type="page"/>
      </w:r>
    </w:p>
    <w:p w:rsidR="003B3D93" w:rsidRPr="003430FB" w:rsidRDefault="003B3D93" w:rsidP="003B3D93">
      <w:pPr>
        <w:pStyle w:val="NoSpacing"/>
        <w:jc w:val="center"/>
        <w:rPr>
          <w:rFonts w:ascii="Times New Roman" w:hAnsi="Times New Roman"/>
          <w:sz w:val="24"/>
          <w:szCs w:val="24"/>
        </w:rPr>
      </w:pPr>
    </w:p>
    <w:p w:rsidR="003B3D93" w:rsidRPr="00A6443F" w:rsidRDefault="003B3D93" w:rsidP="003B3D93">
      <w:pPr>
        <w:pStyle w:val="NoSpacing"/>
        <w:spacing w:line="360" w:lineRule="auto"/>
        <w:jc w:val="center"/>
      </w:pPr>
    </w:p>
    <w:p w:rsidR="003B3D93" w:rsidRPr="005E1FC7" w:rsidRDefault="0069449B" w:rsidP="0069449B">
      <w:pPr>
        <w:spacing w:after="0"/>
        <w:ind w:left="720"/>
        <w:jc w:val="both"/>
        <w:rPr>
          <w:rFonts w:ascii="Times New Roman" w:hAnsi="Times New Roman"/>
          <w:sz w:val="24"/>
          <w:szCs w:val="24"/>
        </w:rPr>
      </w:pPr>
      <w:r>
        <w:rPr>
          <w:rFonts w:ascii="Times New Roman" w:hAnsi="Times New Roman"/>
          <w:sz w:val="24"/>
          <w:szCs w:val="24"/>
        </w:rPr>
        <w:t xml:space="preserve">  </w:t>
      </w:r>
    </w:p>
    <w:p w:rsidR="003B3D93" w:rsidRPr="005E1FC7" w:rsidRDefault="003B3D93" w:rsidP="005E1FC7">
      <w:pPr>
        <w:ind w:left="709"/>
        <w:jc w:val="both"/>
        <w:rPr>
          <w:rFonts w:ascii="Times New Roman" w:hAnsi="Times New Roman"/>
          <w:sz w:val="24"/>
          <w:szCs w:val="24"/>
        </w:rPr>
      </w:pPr>
      <w:r w:rsidRPr="00144D13">
        <w:rPr>
          <w:rFonts w:ascii="Times New Roman" w:hAnsi="Times New Roman"/>
        </w:rPr>
        <w:t xml:space="preserve">2). </w:t>
      </w:r>
      <w:r w:rsidRPr="005E1FC7">
        <w:rPr>
          <w:rFonts w:ascii="Times New Roman" w:hAnsi="Times New Roman"/>
          <w:sz w:val="24"/>
          <w:szCs w:val="24"/>
        </w:rPr>
        <w:t>Kelembaban</w:t>
      </w:r>
    </w:p>
    <w:p w:rsidR="0069449B" w:rsidRPr="008A777D" w:rsidRDefault="003B3D93" w:rsidP="0069449B">
      <w:pPr>
        <w:spacing w:after="0" w:line="360" w:lineRule="auto"/>
        <w:ind w:left="992"/>
        <w:jc w:val="both"/>
        <w:rPr>
          <w:rFonts w:ascii="Times New Roman" w:hAnsi="Times New Roman"/>
          <w:sz w:val="24"/>
          <w:szCs w:val="24"/>
        </w:rPr>
      </w:pPr>
      <w:r w:rsidRPr="005E1FC7">
        <w:rPr>
          <w:rFonts w:ascii="Times New Roman" w:hAnsi="Times New Roman"/>
          <w:sz w:val="24"/>
          <w:szCs w:val="24"/>
        </w:rPr>
        <w:t xml:space="preserve">Bakteri TB seperti halnya bakteri lain membutuhkan kelembaban relatif untuk kelangsungan hidupnya, sehingga pada lingkungan dengan kelembaban tinggi bakteri TB akan tumbuh subur. </w:t>
      </w:r>
      <w:r w:rsidR="0069449B">
        <w:rPr>
          <w:rFonts w:ascii="Times New Roman" w:hAnsi="Times New Roman"/>
          <w:sz w:val="24"/>
          <w:szCs w:val="24"/>
        </w:rPr>
        <w:t xml:space="preserve">Kelembaban relatif adalah 82% yang cocok untuk perkembangbiakan bakteri pada umumnya, termasuk bakteri TB. Kelembaban yang mendukung perkembangbiakan bakteri TB terdapat pada bulan februari (82%), april (82%) dan juni (83%). </w:t>
      </w:r>
      <w:r w:rsidR="0069449B" w:rsidRPr="008A777D">
        <w:rPr>
          <w:rFonts w:ascii="Times New Roman" w:hAnsi="Times New Roman"/>
          <w:sz w:val="24"/>
          <w:szCs w:val="24"/>
        </w:rPr>
        <w:t>Kelembaban tertinggi adalah 83% pada bulan Juni dengan jumlah kasus 13 dan Kelembaban terendah 73% pada bulan Desember dengan jumlah kasus 26.</w:t>
      </w:r>
      <w:r w:rsidR="0069449B">
        <w:rPr>
          <w:rFonts w:ascii="Times New Roman" w:hAnsi="Times New Roman"/>
          <w:sz w:val="24"/>
          <w:szCs w:val="24"/>
        </w:rPr>
        <w:t xml:space="preserve"> Dapat dilihat pada tabel 10.</w:t>
      </w:r>
    </w:p>
    <w:p w:rsidR="0069449B" w:rsidRDefault="0069449B" w:rsidP="0069449B">
      <w:pPr>
        <w:pStyle w:val="NoSpacing"/>
        <w:jc w:val="center"/>
        <w:rPr>
          <w:rFonts w:ascii="Times New Roman" w:hAnsi="Times New Roman"/>
          <w:sz w:val="24"/>
          <w:szCs w:val="24"/>
        </w:rPr>
      </w:pPr>
      <w:bookmarkStart w:id="123" w:name="_Toc484668392"/>
      <w:bookmarkStart w:id="124" w:name="_Toc484963831"/>
      <w:r w:rsidRPr="005B5A11">
        <w:rPr>
          <w:rFonts w:ascii="Times New Roman" w:hAnsi="Times New Roman"/>
          <w:sz w:val="24"/>
          <w:szCs w:val="24"/>
        </w:rPr>
        <w:t xml:space="preserve">Tabel </w:t>
      </w:r>
      <w:r w:rsidRPr="005B5A11">
        <w:rPr>
          <w:rFonts w:ascii="Times New Roman" w:hAnsi="Times New Roman"/>
          <w:sz w:val="24"/>
          <w:szCs w:val="24"/>
        </w:rPr>
        <w:fldChar w:fldCharType="begin"/>
      </w:r>
      <w:r w:rsidRPr="005B5A11">
        <w:rPr>
          <w:rFonts w:ascii="Times New Roman" w:hAnsi="Times New Roman"/>
          <w:sz w:val="24"/>
          <w:szCs w:val="24"/>
        </w:rPr>
        <w:instrText xml:space="preserve"> SEQ Tabel \* ARABIC </w:instrText>
      </w:r>
      <w:r w:rsidRPr="005B5A11">
        <w:rPr>
          <w:rFonts w:ascii="Times New Roman" w:hAnsi="Times New Roman"/>
          <w:sz w:val="24"/>
          <w:szCs w:val="24"/>
        </w:rPr>
        <w:fldChar w:fldCharType="separate"/>
      </w:r>
      <w:r w:rsidR="00C87B56">
        <w:rPr>
          <w:rFonts w:ascii="Times New Roman" w:hAnsi="Times New Roman"/>
          <w:noProof/>
          <w:sz w:val="24"/>
          <w:szCs w:val="24"/>
        </w:rPr>
        <w:t>10</w:t>
      </w:r>
      <w:r w:rsidRPr="005B5A11">
        <w:rPr>
          <w:rFonts w:ascii="Times New Roman" w:hAnsi="Times New Roman"/>
          <w:sz w:val="24"/>
          <w:szCs w:val="24"/>
        </w:rPr>
        <w:fldChar w:fldCharType="end"/>
      </w:r>
      <w:r>
        <w:rPr>
          <w:rFonts w:ascii="Times New Roman" w:hAnsi="Times New Roman"/>
          <w:sz w:val="24"/>
          <w:szCs w:val="24"/>
        </w:rPr>
        <w:t>.</w:t>
      </w:r>
      <w:r w:rsidRPr="005B5A11">
        <w:rPr>
          <w:rFonts w:ascii="Times New Roman" w:hAnsi="Times New Roman"/>
          <w:sz w:val="24"/>
          <w:szCs w:val="24"/>
        </w:rPr>
        <w:t xml:space="preserve"> Jumlah Kasus TB Paru BTA (+) Berdasarkan Kelembaban</w:t>
      </w:r>
      <w:bookmarkEnd w:id="123"/>
      <w:bookmarkEnd w:id="124"/>
    </w:p>
    <w:p w:rsidR="0069449B" w:rsidRDefault="0069449B" w:rsidP="0069449B">
      <w:pPr>
        <w:pStyle w:val="NoSpacing"/>
        <w:jc w:val="center"/>
        <w:rPr>
          <w:rFonts w:ascii="Times New Roman" w:hAnsi="Times New Roman"/>
          <w:sz w:val="24"/>
          <w:szCs w:val="24"/>
        </w:rPr>
      </w:pPr>
      <w:r w:rsidRPr="0069449B">
        <w:rPr>
          <w:rFonts w:ascii="Times New Roman" w:hAnsi="Times New Roman"/>
          <w:sz w:val="24"/>
          <w:szCs w:val="24"/>
        </w:rPr>
        <w:t>di Kabupaten Majene Tahun 2016</w:t>
      </w:r>
    </w:p>
    <w:p w:rsidR="0069449B" w:rsidRPr="0069449B" w:rsidRDefault="0069449B" w:rsidP="0069449B">
      <w:pPr>
        <w:pStyle w:val="NoSpacing"/>
        <w:jc w:val="center"/>
        <w:rPr>
          <w:rFonts w:ascii="Times New Roman" w:hAnsi="Times New Roman"/>
          <w:sz w:val="24"/>
          <w:szCs w:val="24"/>
        </w:rPr>
      </w:pPr>
    </w:p>
    <w:tbl>
      <w:tblPr>
        <w:tblW w:w="0" w:type="auto"/>
        <w:tblInd w:w="675" w:type="dxa"/>
        <w:tblBorders>
          <w:top w:val="single" w:sz="4" w:space="0" w:color="000000" w:themeColor="text1"/>
          <w:bottom w:val="single" w:sz="4" w:space="0" w:color="000000" w:themeColor="text1"/>
        </w:tblBorders>
        <w:tblLook w:val="04A0" w:firstRow="1" w:lastRow="0" w:firstColumn="1" w:lastColumn="0" w:noHBand="0" w:noVBand="1"/>
      </w:tblPr>
      <w:tblGrid>
        <w:gridCol w:w="2127"/>
        <w:gridCol w:w="2268"/>
        <w:gridCol w:w="2551"/>
      </w:tblGrid>
      <w:tr w:rsidR="0069449B" w:rsidTr="00042603">
        <w:tc>
          <w:tcPr>
            <w:tcW w:w="2127" w:type="dxa"/>
            <w:tcBorders>
              <w:top w:val="single" w:sz="4" w:space="0" w:color="000000" w:themeColor="text1"/>
              <w:bottom w:val="single" w:sz="4" w:space="0" w:color="000000" w:themeColor="text1"/>
            </w:tcBorders>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Bulan</w:t>
            </w:r>
          </w:p>
        </w:tc>
        <w:tc>
          <w:tcPr>
            <w:tcW w:w="2268" w:type="dxa"/>
            <w:tcBorders>
              <w:top w:val="single" w:sz="4" w:space="0" w:color="000000" w:themeColor="text1"/>
              <w:bottom w:val="single" w:sz="4" w:space="0" w:color="000000" w:themeColor="text1"/>
            </w:tcBorders>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Jumlah Kasus</w:t>
            </w:r>
          </w:p>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TB Paru BTA (+)</w:t>
            </w:r>
          </w:p>
        </w:tc>
        <w:tc>
          <w:tcPr>
            <w:tcW w:w="2551" w:type="dxa"/>
            <w:tcBorders>
              <w:top w:val="single" w:sz="4" w:space="0" w:color="000000" w:themeColor="text1"/>
              <w:bottom w:val="single" w:sz="4" w:space="0" w:color="000000" w:themeColor="text1"/>
            </w:tcBorders>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Kelembaban (%)</w:t>
            </w:r>
          </w:p>
        </w:tc>
      </w:tr>
      <w:tr w:rsidR="0069449B" w:rsidTr="00042603">
        <w:tc>
          <w:tcPr>
            <w:tcW w:w="2127" w:type="dxa"/>
            <w:tcBorders>
              <w:top w:val="single" w:sz="4" w:space="0" w:color="000000" w:themeColor="text1"/>
            </w:tcBorders>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Januari</w:t>
            </w:r>
          </w:p>
        </w:tc>
        <w:tc>
          <w:tcPr>
            <w:tcW w:w="2268" w:type="dxa"/>
            <w:tcBorders>
              <w:top w:val="single" w:sz="4" w:space="0" w:color="000000" w:themeColor="text1"/>
            </w:tcBorders>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21</w:t>
            </w:r>
          </w:p>
        </w:tc>
        <w:tc>
          <w:tcPr>
            <w:tcW w:w="2551" w:type="dxa"/>
            <w:tcBorders>
              <w:top w:val="single" w:sz="4" w:space="0" w:color="000000" w:themeColor="text1"/>
            </w:tcBorders>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81</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Februari</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26</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82</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Maret</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28</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79</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April</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19</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82</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Mei</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12</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81</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Juni</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13</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83</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Juli</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23</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80</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Agustus</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21</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78</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September</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13</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76</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Oktober</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19</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79</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November</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19</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81</w:t>
            </w:r>
          </w:p>
        </w:tc>
      </w:tr>
      <w:tr w:rsidR="0069449B" w:rsidTr="00042603">
        <w:tc>
          <w:tcPr>
            <w:tcW w:w="2127" w:type="dxa"/>
            <w:vAlign w:val="center"/>
          </w:tcPr>
          <w:p w:rsidR="0069449B" w:rsidRPr="008A777D" w:rsidRDefault="0069449B" w:rsidP="00042603">
            <w:pPr>
              <w:pStyle w:val="NoSpacing"/>
              <w:spacing w:line="360" w:lineRule="auto"/>
              <w:rPr>
                <w:rFonts w:ascii="Times New Roman" w:hAnsi="Times New Roman"/>
                <w:sz w:val="24"/>
                <w:szCs w:val="24"/>
              </w:rPr>
            </w:pPr>
            <w:r w:rsidRPr="008A777D">
              <w:rPr>
                <w:rFonts w:ascii="Times New Roman" w:hAnsi="Times New Roman"/>
                <w:sz w:val="24"/>
                <w:szCs w:val="24"/>
              </w:rPr>
              <w:t>Desember</w:t>
            </w:r>
          </w:p>
        </w:tc>
        <w:tc>
          <w:tcPr>
            <w:tcW w:w="2268" w:type="dxa"/>
            <w:vAlign w:val="center"/>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26</w:t>
            </w:r>
          </w:p>
        </w:tc>
        <w:tc>
          <w:tcPr>
            <w:tcW w:w="2551" w:type="dxa"/>
          </w:tcPr>
          <w:p w:rsidR="0069449B" w:rsidRPr="008A777D" w:rsidRDefault="0069449B" w:rsidP="00042603">
            <w:pPr>
              <w:pStyle w:val="NoSpacing"/>
              <w:spacing w:line="360" w:lineRule="auto"/>
              <w:jc w:val="center"/>
              <w:rPr>
                <w:rFonts w:ascii="Times New Roman" w:hAnsi="Times New Roman"/>
                <w:sz w:val="24"/>
                <w:szCs w:val="24"/>
              </w:rPr>
            </w:pPr>
            <w:r w:rsidRPr="008A777D">
              <w:rPr>
                <w:rFonts w:ascii="Times New Roman" w:hAnsi="Times New Roman"/>
                <w:sz w:val="24"/>
                <w:szCs w:val="24"/>
              </w:rPr>
              <w:t>73</w:t>
            </w:r>
          </w:p>
        </w:tc>
      </w:tr>
    </w:tbl>
    <w:p w:rsidR="0069449B" w:rsidRDefault="0069449B" w:rsidP="0069449B">
      <w:pPr>
        <w:pStyle w:val="ListParagraph"/>
        <w:spacing w:after="120" w:line="360" w:lineRule="auto"/>
        <w:ind w:left="357" w:firstLine="357"/>
        <w:rPr>
          <w:rFonts w:ascii="Times New Roman" w:hAnsi="Times New Roman"/>
          <w:sz w:val="24"/>
          <w:szCs w:val="24"/>
        </w:rPr>
      </w:pPr>
      <w:r w:rsidRPr="008A777D">
        <w:rPr>
          <w:rFonts w:ascii="Times New Roman" w:hAnsi="Times New Roman"/>
          <w:sz w:val="24"/>
          <w:szCs w:val="24"/>
        </w:rPr>
        <w:t>Sumber : BMKG Kabupaten Majene Tahun 2016</w:t>
      </w:r>
    </w:p>
    <w:p w:rsidR="003B3D93" w:rsidRPr="005E1FC7" w:rsidRDefault="003B3D93" w:rsidP="005E1FC7">
      <w:pPr>
        <w:spacing w:line="360" w:lineRule="auto"/>
        <w:ind w:left="993" w:firstLine="720"/>
        <w:jc w:val="both"/>
        <w:rPr>
          <w:rFonts w:ascii="Times New Roman" w:hAnsi="Times New Roman"/>
          <w:sz w:val="24"/>
          <w:szCs w:val="24"/>
        </w:rPr>
      </w:pPr>
    </w:p>
    <w:p w:rsidR="003B3D93" w:rsidRPr="005E1FC7" w:rsidRDefault="0069449B" w:rsidP="005E1FC7">
      <w:pPr>
        <w:ind w:left="709"/>
        <w:jc w:val="both"/>
        <w:rPr>
          <w:rFonts w:ascii="Times New Roman" w:hAnsi="Times New Roman"/>
          <w:sz w:val="24"/>
          <w:szCs w:val="24"/>
        </w:rPr>
      </w:pPr>
      <w:r>
        <w:rPr>
          <w:noProof/>
          <w:lang w:eastAsia="id-ID"/>
        </w:rPr>
        <w:lastRenderedPageBreak/>
        <w:drawing>
          <wp:anchor distT="0" distB="0" distL="114300" distR="114300" simplePos="0" relativeHeight="251724800" behindDoc="0" locked="0" layoutInCell="1" allowOverlap="1" wp14:anchorId="02453DFC" wp14:editId="3567A9C4">
            <wp:simplePos x="0" y="0"/>
            <wp:positionH relativeFrom="column">
              <wp:posOffset>-43180</wp:posOffset>
            </wp:positionH>
            <wp:positionV relativeFrom="paragraph">
              <wp:posOffset>80010</wp:posOffset>
            </wp:positionV>
            <wp:extent cx="5038725" cy="6984365"/>
            <wp:effectExtent l="0" t="0" r="9525" b="69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embaban.1.jpg"/>
                    <pic:cNvPicPr/>
                  </pic:nvPicPr>
                  <pic:blipFill rotWithShape="1">
                    <a:blip r:embed="rId51">
                      <a:extLst>
                        <a:ext uri="{28A0092B-C50C-407E-A947-70E740481C1C}">
                          <a14:useLocalDpi xmlns:a14="http://schemas.microsoft.com/office/drawing/2010/main" val="0"/>
                        </a:ext>
                      </a:extLst>
                    </a:blip>
                    <a:srcRect b="1913"/>
                    <a:stretch/>
                  </pic:blipFill>
                  <pic:spPr bwMode="auto">
                    <a:xfrm>
                      <a:off x="0" y="0"/>
                      <a:ext cx="5038725" cy="698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ind w:left="709"/>
        <w:rPr>
          <w:rFonts w:ascii="Times New Roman" w:hAnsi="Times New Roman"/>
        </w:rPr>
      </w:pPr>
    </w:p>
    <w:p w:rsidR="003B3D93" w:rsidRDefault="003B3D93" w:rsidP="003B3D93">
      <w:pPr>
        <w:ind w:left="709"/>
        <w:rPr>
          <w:rFonts w:ascii="Times New Roman" w:hAnsi="Times New Roman"/>
        </w:rPr>
      </w:pPr>
    </w:p>
    <w:p w:rsidR="003B3D93" w:rsidRDefault="003B3D93" w:rsidP="003B3D93">
      <w:pPr>
        <w:ind w:left="709"/>
        <w:rPr>
          <w:rFonts w:ascii="Times New Roman" w:hAnsi="Times New Roman"/>
        </w:rPr>
      </w:pPr>
    </w:p>
    <w:p w:rsidR="003B3D93" w:rsidRDefault="003B3D93" w:rsidP="003B3D93">
      <w:pPr>
        <w:ind w:left="709"/>
        <w:rPr>
          <w:rFonts w:ascii="Times New Roman" w:hAnsi="Times New Roman"/>
        </w:rPr>
      </w:pPr>
      <w:r w:rsidRPr="00144D13">
        <w:rPr>
          <w:rFonts w:ascii="Times New Roman" w:hAnsi="Times New Roman"/>
        </w:rPr>
        <w:t xml:space="preserve"> </w:t>
      </w:r>
    </w:p>
    <w:p w:rsidR="0069449B" w:rsidRDefault="0069449B" w:rsidP="003B3D93">
      <w:pPr>
        <w:ind w:left="709"/>
        <w:rPr>
          <w:rFonts w:ascii="Times New Roman" w:hAnsi="Times New Roman"/>
        </w:rPr>
      </w:pPr>
    </w:p>
    <w:p w:rsidR="0069449B" w:rsidRDefault="0069449B" w:rsidP="003B3D93">
      <w:pPr>
        <w:ind w:left="709"/>
        <w:rPr>
          <w:rFonts w:ascii="Times New Roman" w:hAnsi="Times New Roman"/>
        </w:rPr>
      </w:pPr>
    </w:p>
    <w:p w:rsidR="0069449B" w:rsidRDefault="0069449B" w:rsidP="003B3D93">
      <w:pPr>
        <w:ind w:left="709"/>
        <w:rPr>
          <w:rFonts w:ascii="Times New Roman" w:hAnsi="Times New Roman"/>
        </w:rPr>
      </w:pPr>
    </w:p>
    <w:p w:rsidR="0069449B" w:rsidRDefault="0069449B" w:rsidP="003B3D93">
      <w:pPr>
        <w:ind w:left="709"/>
        <w:rPr>
          <w:rFonts w:ascii="Times New Roman" w:hAnsi="Times New Roman"/>
        </w:rPr>
      </w:pPr>
    </w:p>
    <w:p w:rsidR="0069449B" w:rsidRDefault="0069449B" w:rsidP="003B3D93">
      <w:pPr>
        <w:ind w:left="709"/>
        <w:rPr>
          <w:rFonts w:ascii="Times New Roman" w:hAnsi="Times New Roman"/>
        </w:rPr>
      </w:pPr>
    </w:p>
    <w:p w:rsidR="0069449B" w:rsidRDefault="0069449B" w:rsidP="003B3D93">
      <w:pPr>
        <w:ind w:left="709"/>
        <w:rPr>
          <w:rFonts w:ascii="Times New Roman" w:hAnsi="Times New Roman"/>
        </w:rPr>
      </w:pPr>
    </w:p>
    <w:p w:rsidR="0069449B" w:rsidRDefault="0069449B" w:rsidP="003B3D93">
      <w:pPr>
        <w:ind w:left="709"/>
        <w:rPr>
          <w:rFonts w:ascii="Times New Roman" w:hAnsi="Times New Roman"/>
        </w:rPr>
      </w:pPr>
    </w:p>
    <w:p w:rsidR="0069449B" w:rsidRDefault="0069449B" w:rsidP="003B3D93">
      <w:pPr>
        <w:ind w:left="709"/>
        <w:rPr>
          <w:rFonts w:ascii="Times New Roman" w:hAnsi="Times New Roman"/>
        </w:rPr>
      </w:pPr>
    </w:p>
    <w:p w:rsidR="0069449B" w:rsidRPr="00144D13" w:rsidRDefault="0069449B" w:rsidP="003B3D93">
      <w:pPr>
        <w:ind w:left="709"/>
        <w:rPr>
          <w:rFonts w:ascii="Times New Roman" w:hAnsi="Times New Roman"/>
        </w:rPr>
      </w:pPr>
    </w:p>
    <w:p w:rsidR="003B3D93" w:rsidRDefault="003B3D93" w:rsidP="003B3D93"/>
    <w:p w:rsidR="003B3D93" w:rsidRDefault="003B3D93" w:rsidP="003B3D93"/>
    <w:p w:rsidR="008A777D" w:rsidRDefault="008A777D"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Pr>
        <w:pStyle w:val="NoSpacing"/>
        <w:rPr>
          <w:rFonts w:asciiTheme="minorHAnsi" w:eastAsiaTheme="minorHAnsi" w:hAnsiTheme="minorHAnsi" w:cstheme="minorBidi"/>
        </w:rPr>
      </w:pPr>
    </w:p>
    <w:p w:rsidR="0069449B" w:rsidRDefault="0069449B" w:rsidP="003B3D93">
      <w:pPr>
        <w:pStyle w:val="NoSpacing"/>
        <w:rPr>
          <w:rFonts w:ascii="Times New Roman" w:hAnsi="Times New Roman"/>
          <w:sz w:val="24"/>
          <w:szCs w:val="24"/>
        </w:rPr>
      </w:pPr>
      <w:r>
        <w:rPr>
          <w:noProof/>
          <w:lang w:eastAsia="id-ID"/>
        </w:rPr>
        <mc:AlternateContent>
          <mc:Choice Requires="wps">
            <w:drawing>
              <wp:anchor distT="0" distB="0" distL="114300" distR="114300" simplePos="0" relativeHeight="251786240" behindDoc="0" locked="0" layoutInCell="1" allowOverlap="1" wp14:anchorId="19E0F987" wp14:editId="66D162EB">
                <wp:simplePos x="0" y="0"/>
                <wp:positionH relativeFrom="column">
                  <wp:posOffset>-106680</wp:posOffset>
                </wp:positionH>
                <wp:positionV relativeFrom="paragraph">
                  <wp:posOffset>8255</wp:posOffset>
                </wp:positionV>
                <wp:extent cx="5306695" cy="635"/>
                <wp:effectExtent l="0" t="0" r="8255" b="0"/>
                <wp:wrapNone/>
                <wp:docPr id="111" name="Text Box 111"/>
                <wp:cNvGraphicFramePr/>
                <a:graphic xmlns:a="http://schemas.openxmlformats.org/drawingml/2006/main">
                  <a:graphicData uri="http://schemas.microsoft.com/office/word/2010/wordprocessingShape">
                    <wps:wsp>
                      <wps:cNvSpPr txBox="1"/>
                      <wps:spPr>
                        <a:xfrm>
                          <a:off x="0" y="0"/>
                          <a:ext cx="5306695" cy="635"/>
                        </a:xfrm>
                        <a:prstGeom prst="rect">
                          <a:avLst/>
                        </a:prstGeom>
                        <a:solidFill>
                          <a:prstClr val="white"/>
                        </a:solidFill>
                        <a:ln>
                          <a:noFill/>
                        </a:ln>
                        <a:effectLst/>
                      </wps:spPr>
                      <wps:txbx>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rPr>
                            </w:pPr>
                            <w:bookmarkStart w:id="125" w:name="_Toc484962525"/>
                            <w:bookmarkStart w:id="126" w:name="_Toc484963733"/>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17</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Peta Sebaran Kasus TB Paru BTA (+) Berdasarkan Tingkat Kelembaban di Kabupaten Majene Tahun 2016</w:t>
                            </w:r>
                            <w:bookmarkEnd w:id="125"/>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1" o:spid="_x0000_s1055" type="#_x0000_t202" style="position:absolute;margin-left:-8.4pt;margin-top:.65pt;width:417.85pt;height:.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" stroked="f">
                <v:textbox style="mso-fit-shape-to-text:t" inset="0,0,0,0">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rPr>
                      </w:pPr>
                      <w:bookmarkStart w:id="155" w:name="_Toc484962525"/>
                      <w:bookmarkStart w:id="156" w:name="_Toc484963733"/>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17</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Peta Sebaran Kasus TB Paru BTA (+) Berdasarkan Tingkat Kelembaban di Kabupaten Majene Tahun 2016</w:t>
                      </w:r>
                      <w:bookmarkEnd w:id="155"/>
                      <w:bookmarkEnd w:id="156"/>
                    </w:p>
                  </w:txbxContent>
                </v:textbox>
              </v:shape>
            </w:pict>
          </mc:Fallback>
        </mc:AlternateContent>
      </w:r>
    </w:p>
    <w:p w:rsidR="003B3D93" w:rsidRDefault="003B3D93" w:rsidP="003B3D93">
      <w:pPr>
        <w:pStyle w:val="NoSpacing"/>
        <w:rPr>
          <w:rFonts w:ascii="Times New Roman" w:hAnsi="Times New Roman"/>
          <w:sz w:val="24"/>
          <w:szCs w:val="24"/>
        </w:rPr>
      </w:pPr>
    </w:p>
    <w:p w:rsidR="003B3D93" w:rsidRDefault="003B3D93" w:rsidP="003B3D93">
      <w:pPr>
        <w:pStyle w:val="NoSpacing"/>
        <w:ind w:left="357"/>
        <w:jc w:val="center"/>
        <w:rPr>
          <w:rFonts w:ascii="Times New Roman" w:hAnsi="Times New Roman"/>
          <w:sz w:val="24"/>
          <w:szCs w:val="24"/>
        </w:rPr>
      </w:pPr>
    </w:p>
    <w:p w:rsidR="003B3D93" w:rsidRDefault="003B3D93" w:rsidP="005D32B2">
      <w:pPr>
        <w:pStyle w:val="NoSpacing"/>
        <w:rPr>
          <w:rFonts w:ascii="Times New Roman" w:hAnsi="Times New Roman"/>
          <w:sz w:val="24"/>
          <w:szCs w:val="24"/>
        </w:rPr>
      </w:pPr>
    </w:p>
    <w:p w:rsidR="003B3D93" w:rsidRPr="005B5A11" w:rsidRDefault="003B3D93" w:rsidP="003B3D93">
      <w:pPr>
        <w:pStyle w:val="NoSpacing"/>
        <w:jc w:val="center"/>
      </w:pPr>
    </w:p>
    <w:p w:rsidR="003B3D93" w:rsidRPr="008A777D" w:rsidRDefault="005D32B2" w:rsidP="008A777D">
      <w:pPr>
        <w:spacing w:after="120"/>
        <w:ind w:left="709"/>
        <w:rPr>
          <w:rFonts w:ascii="Times New Roman" w:hAnsi="Times New Roman"/>
          <w:sz w:val="24"/>
          <w:szCs w:val="24"/>
        </w:rPr>
      </w:pPr>
      <w:r>
        <w:rPr>
          <w:noProof/>
          <w:lang w:eastAsia="id-ID"/>
        </w:rPr>
        <w:lastRenderedPageBreak/>
        <w:drawing>
          <wp:anchor distT="0" distB="0" distL="114300" distR="114300" simplePos="0" relativeHeight="251703296" behindDoc="0" locked="0" layoutInCell="1" allowOverlap="1" wp14:anchorId="16D00F24" wp14:editId="46E1A0E9">
            <wp:simplePos x="0" y="0"/>
            <wp:positionH relativeFrom="column">
              <wp:posOffset>-252007</wp:posOffset>
            </wp:positionH>
            <wp:positionV relativeFrom="paragraph">
              <wp:posOffset>262255</wp:posOffset>
            </wp:positionV>
            <wp:extent cx="5294630" cy="6926317"/>
            <wp:effectExtent l="0" t="0" r="1270" b="8255"/>
            <wp:wrapNone/>
            <wp:docPr id="69" name="Picture 69" descr="F:\Geo_IKLIM\Curah Huj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eo_IKLIM\Curah Hujan.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b="1879"/>
                    <a:stretch/>
                  </pic:blipFill>
                  <pic:spPr bwMode="auto">
                    <a:xfrm>
                      <a:off x="0" y="0"/>
                      <a:ext cx="5294630" cy="6926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D93" w:rsidRPr="00F17322">
        <w:rPr>
          <w:rFonts w:ascii="Times New Roman" w:hAnsi="Times New Roman"/>
        </w:rPr>
        <w:t xml:space="preserve">3). </w:t>
      </w:r>
      <w:r w:rsidR="003B3D93" w:rsidRPr="008A777D">
        <w:rPr>
          <w:rFonts w:ascii="Times New Roman" w:hAnsi="Times New Roman"/>
          <w:sz w:val="24"/>
          <w:szCs w:val="24"/>
        </w:rPr>
        <w:t>Curah Hujan</w:t>
      </w:r>
    </w:p>
    <w:p w:rsidR="003B3D93" w:rsidRPr="008A777D" w:rsidRDefault="003B3D93" w:rsidP="003B3D93">
      <w:pPr>
        <w:spacing w:line="360" w:lineRule="auto"/>
        <w:ind w:left="993"/>
        <w:jc w:val="both"/>
        <w:rPr>
          <w:rFonts w:ascii="Times New Roman" w:hAnsi="Times New Roman"/>
          <w:sz w:val="24"/>
          <w:szCs w:val="24"/>
        </w:rPr>
      </w:pPr>
      <w:r w:rsidRPr="008A777D">
        <w:rPr>
          <w:rFonts w:ascii="Times New Roman" w:hAnsi="Times New Roman"/>
          <w:sz w:val="24"/>
          <w:szCs w:val="24"/>
        </w:rPr>
        <w:t xml:space="preserve">   </w:t>
      </w:r>
    </w:p>
    <w:p w:rsidR="003B3D93" w:rsidRPr="008A777D" w:rsidRDefault="003B3D93" w:rsidP="003B3D93">
      <w:pPr>
        <w:spacing w:line="360" w:lineRule="auto"/>
        <w:ind w:left="1440"/>
        <w:rPr>
          <w:sz w:val="24"/>
          <w:szCs w:val="24"/>
        </w:rPr>
      </w:pPr>
    </w:p>
    <w:p w:rsidR="003B3D93" w:rsidRPr="008A777D" w:rsidRDefault="003B3D93" w:rsidP="003B3D93">
      <w:pPr>
        <w:ind w:left="709"/>
        <w:rPr>
          <w:sz w:val="24"/>
          <w:szCs w:val="24"/>
        </w:rPr>
      </w:pPr>
    </w:p>
    <w:p w:rsidR="003B3D93" w:rsidRPr="008A777D" w:rsidRDefault="003B3D93" w:rsidP="003B3D93">
      <w:pPr>
        <w:ind w:left="709"/>
        <w:rPr>
          <w:sz w:val="24"/>
          <w:szCs w:val="24"/>
        </w:rPr>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3B3D93">
      <w:pPr>
        <w:ind w:left="709"/>
      </w:pPr>
    </w:p>
    <w:p w:rsidR="003B3D93" w:rsidRDefault="003B3D93" w:rsidP="004F5E40"/>
    <w:p w:rsidR="003B3D93" w:rsidRDefault="00A86EBF" w:rsidP="003B3D93">
      <w:r>
        <w:rPr>
          <w:noProof/>
          <w:lang w:eastAsia="id-ID"/>
        </w:rPr>
        <mc:AlternateContent>
          <mc:Choice Requires="wps">
            <w:drawing>
              <wp:anchor distT="0" distB="0" distL="114300" distR="114300" simplePos="0" relativeHeight="251788288" behindDoc="0" locked="0" layoutInCell="1" allowOverlap="1" wp14:anchorId="3E827043" wp14:editId="2D199C6C">
                <wp:simplePos x="0" y="0"/>
                <wp:positionH relativeFrom="column">
                  <wp:posOffset>-257175</wp:posOffset>
                </wp:positionH>
                <wp:positionV relativeFrom="paragraph">
                  <wp:posOffset>65405</wp:posOffset>
                </wp:positionV>
                <wp:extent cx="5410835" cy="63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410835" cy="635"/>
                        </a:xfrm>
                        <a:prstGeom prst="rect">
                          <a:avLst/>
                        </a:prstGeom>
                        <a:solidFill>
                          <a:prstClr val="white"/>
                        </a:solidFill>
                        <a:ln>
                          <a:noFill/>
                        </a:ln>
                        <a:effectLst/>
                      </wps:spPr>
                      <wps:txbx>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rPr>
                            </w:pPr>
                            <w:bookmarkStart w:id="127" w:name="_Toc484962526"/>
                            <w:bookmarkStart w:id="128" w:name="_Toc484963734"/>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18</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Peta Sebaran Kasus TB Paru BTA (+) Berdasarkan Rata-rata Curah Hujan</w:t>
                            </w:r>
                            <w:r>
                              <w:rPr>
                                <w:rFonts w:ascii="Times New Roman" w:hAnsi="Times New Roman"/>
                                <w:b w:val="0"/>
                                <w:color w:val="000000" w:themeColor="text1"/>
                                <w:sz w:val="24"/>
                                <w:szCs w:val="24"/>
                                <w:lang w:val="id-ID"/>
                              </w:rPr>
                              <w:t xml:space="preserve"> </w:t>
                            </w:r>
                            <w:r w:rsidRPr="00A86EBF">
                              <w:rPr>
                                <w:rFonts w:ascii="Times New Roman" w:hAnsi="Times New Roman"/>
                                <w:b w:val="0"/>
                                <w:color w:val="000000" w:themeColor="text1"/>
                                <w:sz w:val="24"/>
                                <w:szCs w:val="24"/>
                                <w:lang w:val="id-ID"/>
                              </w:rPr>
                              <w:t>di Kabupaten Majene Tahun 2016</w:t>
                            </w:r>
                            <w:bookmarkEnd w:id="127"/>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2" o:spid="_x0000_s1056" type="#_x0000_t202" style="position:absolute;margin-left:-20.25pt;margin-top:5.15pt;width:426.05pt;height:.0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" stroked="f">
                <v:textbox style="mso-fit-shape-to-text:t" inset="0,0,0,0">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rPr>
                      </w:pPr>
                      <w:bookmarkStart w:id="159" w:name="_Toc484962526"/>
                      <w:bookmarkStart w:id="160" w:name="_Toc484963734"/>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18</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Peta Sebaran Kasus TB Paru BTA (+) Berdasarkan Rata-rata Curah Hujan</w:t>
                      </w:r>
                      <w:r>
                        <w:rPr>
                          <w:rFonts w:ascii="Times New Roman" w:hAnsi="Times New Roman"/>
                          <w:b w:val="0"/>
                          <w:color w:val="000000" w:themeColor="text1"/>
                          <w:sz w:val="24"/>
                          <w:szCs w:val="24"/>
                          <w:lang w:val="id-ID"/>
                        </w:rPr>
                        <w:t xml:space="preserve"> </w:t>
                      </w:r>
                      <w:r w:rsidRPr="00A86EBF">
                        <w:rPr>
                          <w:rFonts w:ascii="Times New Roman" w:hAnsi="Times New Roman"/>
                          <w:b w:val="0"/>
                          <w:color w:val="000000" w:themeColor="text1"/>
                          <w:sz w:val="24"/>
                          <w:szCs w:val="24"/>
                          <w:lang w:val="id-ID"/>
                        </w:rPr>
                        <w:t>di Kabupaten Majene Tahun 2016</w:t>
                      </w:r>
                      <w:bookmarkEnd w:id="159"/>
                      <w:bookmarkEnd w:id="160"/>
                    </w:p>
                  </w:txbxContent>
                </v:textbox>
              </v:shape>
            </w:pict>
          </mc:Fallback>
        </mc:AlternateContent>
      </w:r>
    </w:p>
    <w:p w:rsidR="003B3D93" w:rsidRDefault="003B3D93" w:rsidP="003B3D93"/>
    <w:p w:rsidR="003B3D93" w:rsidRDefault="003B3D93" w:rsidP="003B3D93">
      <w:pPr>
        <w:pStyle w:val="NoSpacing"/>
        <w:jc w:val="center"/>
        <w:rPr>
          <w:rFonts w:ascii="Times New Roman" w:hAnsi="Times New Roman"/>
          <w:sz w:val="24"/>
          <w:szCs w:val="24"/>
        </w:rPr>
      </w:pPr>
    </w:p>
    <w:p w:rsidR="003B3D93" w:rsidRDefault="005D32B2" w:rsidP="005D32B2">
      <w:pPr>
        <w:spacing w:after="0" w:line="360" w:lineRule="auto"/>
        <w:ind w:left="720" w:firstLine="720"/>
        <w:jc w:val="both"/>
        <w:rPr>
          <w:rFonts w:ascii="Times New Roman" w:hAnsi="Times New Roman"/>
          <w:sz w:val="24"/>
          <w:szCs w:val="24"/>
        </w:rPr>
      </w:pPr>
      <w:r w:rsidRPr="008A777D">
        <w:rPr>
          <w:rFonts w:ascii="Times New Roman" w:hAnsi="Times New Roman"/>
          <w:sz w:val="24"/>
          <w:szCs w:val="24"/>
        </w:rPr>
        <w:lastRenderedPageBreak/>
        <w:t xml:space="preserve">Rata-rata curah hujan tertinggi di kabupaten Majene </w:t>
      </w:r>
      <w:r>
        <w:rPr>
          <w:rFonts w:ascii="Times New Roman" w:hAnsi="Times New Roman"/>
          <w:sz w:val="24"/>
          <w:szCs w:val="24"/>
        </w:rPr>
        <w:t xml:space="preserve">pada tahun 2016 </w:t>
      </w:r>
      <w:r w:rsidRPr="008A777D">
        <w:rPr>
          <w:rFonts w:ascii="Times New Roman" w:hAnsi="Times New Roman"/>
          <w:sz w:val="24"/>
          <w:szCs w:val="24"/>
        </w:rPr>
        <w:t>yaitu 240 mm</w:t>
      </w:r>
      <w:r w:rsidRPr="008A777D">
        <w:rPr>
          <w:rFonts w:ascii="Times New Roman" w:hAnsi="Times New Roman"/>
          <w:sz w:val="24"/>
          <w:szCs w:val="24"/>
          <w:vertAlign w:val="superscript"/>
        </w:rPr>
        <w:t>3</w:t>
      </w:r>
      <w:r w:rsidRPr="008A777D">
        <w:rPr>
          <w:rFonts w:ascii="Times New Roman" w:hAnsi="Times New Roman"/>
          <w:sz w:val="24"/>
          <w:szCs w:val="24"/>
        </w:rPr>
        <w:t xml:space="preserve"> dengan rata-rata 17  hari hujan di Kecamatan Malunda dan rata-rata curah hujan terendah yaitu 142 mm</w:t>
      </w:r>
      <w:r w:rsidRPr="008A777D">
        <w:rPr>
          <w:rFonts w:ascii="Times New Roman" w:hAnsi="Times New Roman"/>
          <w:sz w:val="24"/>
          <w:szCs w:val="24"/>
          <w:vertAlign w:val="superscript"/>
        </w:rPr>
        <w:t xml:space="preserve">3 </w:t>
      </w:r>
      <w:r w:rsidRPr="008A777D">
        <w:rPr>
          <w:rFonts w:ascii="Times New Roman" w:hAnsi="Times New Roman"/>
          <w:sz w:val="24"/>
          <w:szCs w:val="24"/>
        </w:rPr>
        <w:t>dengan rata-rata 12 hari hujan di Kecamatan Banggae (gambar 18).</w:t>
      </w:r>
    </w:p>
    <w:p w:rsidR="003B3D93" w:rsidRDefault="003B3D93" w:rsidP="003B3D93">
      <w:pPr>
        <w:pStyle w:val="NoSpacing"/>
        <w:spacing w:line="360" w:lineRule="auto"/>
        <w:ind w:left="720" w:firstLine="720"/>
        <w:jc w:val="both"/>
        <w:rPr>
          <w:rFonts w:ascii="Times New Roman" w:hAnsi="Times New Roman"/>
          <w:sz w:val="24"/>
          <w:szCs w:val="24"/>
        </w:rPr>
      </w:pPr>
      <w:r>
        <w:rPr>
          <w:rFonts w:ascii="Times New Roman" w:hAnsi="Times New Roman"/>
          <w:sz w:val="24"/>
          <w:szCs w:val="24"/>
        </w:rPr>
        <w:t xml:space="preserve">Kecamatan Malunda, Ulumanda, Tubo Sendana dan Tammero’do memiliki curah hujan rata-rata yang tertinggi (lihat tabel 11). Secara geografis ke 4 area ini masih memiliki pegunungan dengan hutan yang relatif masih terjaga sementara 4 kecamatan lainnya memiliki wilayah pegunungan yang tandus. </w:t>
      </w:r>
    </w:p>
    <w:p w:rsidR="003B3D93" w:rsidRDefault="003B3D93" w:rsidP="003B3D93">
      <w:pPr>
        <w:pStyle w:val="NoSpacing"/>
        <w:jc w:val="center"/>
        <w:rPr>
          <w:rFonts w:ascii="Times New Roman" w:hAnsi="Times New Roman"/>
          <w:sz w:val="24"/>
          <w:szCs w:val="24"/>
        </w:rPr>
      </w:pPr>
      <w:bookmarkStart w:id="129" w:name="_Toc484668393"/>
      <w:bookmarkStart w:id="130" w:name="_Toc484963832"/>
      <w:r w:rsidRPr="005B5A11">
        <w:rPr>
          <w:rFonts w:ascii="Times New Roman" w:hAnsi="Times New Roman"/>
          <w:sz w:val="24"/>
          <w:szCs w:val="24"/>
        </w:rPr>
        <w:t xml:space="preserve">Tabel </w:t>
      </w:r>
      <w:r w:rsidRPr="005B5A11">
        <w:rPr>
          <w:rFonts w:ascii="Times New Roman" w:hAnsi="Times New Roman"/>
          <w:sz w:val="24"/>
          <w:szCs w:val="24"/>
        </w:rPr>
        <w:fldChar w:fldCharType="begin"/>
      </w:r>
      <w:r w:rsidRPr="005B5A11">
        <w:rPr>
          <w:rFonts w:ascii="Times New Roman" w:hAnsi="Times New Roman"/>
          <w:sz w:val="24"/>
          <w:szCs w:val="24"/>
        </w:rPr>
        <w:instrText xml:space="preserve"> SEQ Tabel \* ARABIC </w:instrText>
      </w:r>
      <w:r w:rsidRPr="005B5A11">
        <w:rPr>
          <w:rFonts w:ascii="Times New Roman" w:hAnsi="Times New Roman"/>
          <w:sz w:val="24"/>
          <w:szCs w:val="24"/>
        </w:rPr>
        <w:fldChar w:fldCharType="separate"/>
      </w:r>
      <w:r w:rsidR="00C87B56">
        <w:rPr>
          <w:rFonts w:ascii="Times New Roman" w:hAnsi="Times New Roman"/>
          <w:noProof/>
          <w:sz w:val="24"/>
          <w:szCs w:val="24"/>
        </w:rPr>
        <w:t>11</w:t>
      </w:r>
      <w:r w:rsidRPr="005B5A11">
        <w:rPr>
          <w:rFonts w:ascii="Times New Roman" w:hAnsi="Times New Roman"/>
          <w:sz w:val="24"/>
          <w:szCs w:val="24"/>
        </w:rPr>
        <w:fldChar w:fldCharType="end"/>
      </w:r>
      <w:r>
        <w:rPr>
          <w:rFonts w:ascii="Times New Roman" w:hAnsi="Times New Roman"/>
          <w:sz w:val="24"/>
          <w:szCs w:val="24"/>
        </w:rPr>
        <w:t>.</w:t>
      </w:r>
      <w:r w:rsidRPr="005B5A11">
        <w:rPr>
          <w:rFonts w:ascii="Times New Roman" w:hAnsi="Times New Roman"/>
          <w:sz w:val="24"/>
          <w:szCs w:val="24"/>
        </w:rPr>
        <w:t xml:space="preserve"> Jumlah Kasus TB Paru BTA (+) Berdasarkan Curah Hujan</w:t>
      </w:r>
      <w:bookmarkEnd w:id="129"/>
      <w:bookmarkEnd w:id="130"/>
    </w:p>
    <w:p w:rsidR="003B3D93" w:rsidRPr="005B5A11" w:rsidRDefault="003B3D93" w:rsidP="003B3D93">
      <w:pPr>
        <w:pStyle w:val="NoSpacing"/>
        <w:spacing w:line="360" w:lineRule="auto"/>
        <w:jc w:val="center"/>
        <w:rPr>
          <w:rFonts w:ascii="Times New Roman" w:hAnsi="Times New Roman"/>
          <w:sz w:val="24"/>
          <w:szCs w:val="24"/>
        </w:rPr>
      </w:pPr>
      <w:r w:rsidRPr="005B5A11">
        <w:rPr>
          <w:rFonts w:ascii="Times New Roman" w:hAnsi="Times New Roman"/>
          <w:sz w:val="24"/>
          <w:szCs w:val="24"/>
        </w:rPr>
        <w:t>di Kabupaten Majene Tahun 2016</w:t>
      </w:r>
    </w:p>
    <w:tbl>
      <w:tblPr>
        <w:tblW w:w="0" w:type="auto"/>
        <w:tblInd w:w="392"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410"/>
        <w:gridCol w:w="1984"/>
        <w:gridCol w:w="1843"/>
        <w:gridCol w:w="1417"/>
      </w:tblGrid>
      <w:tr w:rsidR="003B3D93" w:rsidTr="005E1FC7">
        <w:tc>
          <w:tcPr>
            <w:tcW w:w="2410" w:type="dxa"/>
            <w:tcBorders>
              <w:bottom w:val="single" w:sz="4" w:space="0" w:color="000000" w:themeColor="text1"/>
            </w:tcBorders>
            <w:vAlign w:val="center"/>
          </w:tcPr>
          <w:p w:rsidR="003B3D93" w:rsidRPr="008A777D" w:rsidRDefault="003B3D93" w:rsidP="008A777D">
            <w:pPr>
              <w:pStyle w:val="NoSpacing"/>
              <w:jc w:val="center"/>
              <w:rPr>
                <w:rFonts w:ascii="Times New Roman" w:hAnsi="Times New Roman"/>
                <w:sz w:val="24"/>
                <w:szCs w:val="24"/>
              </w:rPr>
            </w:pPr>
            <w:r w:rsidRPr="008A777D">
              <w:rPr>
                <w:rFonts w:ascii="Times New Roman" w:hAnsi="Times New Roman"/>
                <w:sz w:val="24"/>
                <w:szCs w:val="24"/>
              </w:rPr>
              <w:t>Nama Pos Hujan</w:t>
            </w:r>
          </w:p>
        </w:tc>
        <w:tc>
          <w:tcPr>
            <w:tcW w:w="1984" w:type="dxa"/>
            <w:tcBorders>
              <w:bottom w:val="single" w:sz="4" w:space="0" w:color="000000" w:themeColor="text1"/>
            </w:tcBorders>
            <w:vAlign w:val="center"/>
          </w:tcPr>
          <w:p w:rsidR="003B3D93" w:rsidRPr="00F34A10" w:rsidRDefault="003B3D93" w:rsidP="005E1FC7">
            <w:pPr>
              <w:pStyle w:val="NoSpacing"/>
              <w:spacing w:line="360" w:lineRule="auto"/>
              <w:jc w:val="center"/>
              <w:rPr>
                <w:rFonts w:ascii="Times New Roman" w:hAnsi="Times New Roman"/>
                <w:b/>
                <w:sz w:val="24"/>
                <w:szCs w:val="24"/>
              </w:rPr>
            </w:pPr>
            <w:r w:rsidRPr="00F34A10">
              <w:rPr>
                <w:rFonts w:ascii="Times New Roman" w:hAnsi="Times New Roman"/>
                <w:sz w:val="24"/>
                <w:szCs w:val="24"/>
              </w:rPr>
              <w:t>Jumlah Kasus</w:t>
            </w:r>
          </w:p>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sz w:val="24"/>
                <w:szCs w:val="24"/>
              </w:rPr>
              <w:t>TB Paru BTA (+)</w:t>
            </w:r>
          </w:p>
        </w:tc>
        <w:tc>
          <w:tcPr>
            <w:tcW w:w="1843" w:type="dxa"/>
            <w:tcBorders>
              <w:bottom w:val="single" w:sz="4" w:space="0" w:color="000000" w:themeColor="text1"/>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sz w:val="24"/>
                <w:szCs w:val="24"/>
              </w:rPr>
              <w:t>Rata-rata Curah Hujan (mm</w:t>
            </w:r>
            <w:r w:rsidRPr="00F34A10">
              <w:rPr>
                <w:rFonts w:ascii="Times New Roman" w:hAnsi="Times New Roman"/>
                <w:sz w:val="24"/>
                <w:szCs w:val="24"/>
                <w:vertAlign w:val="superscript"/>
              </w:rPr>
              <w:t>3</w:t>
            </w:r>
            <w:r w:rsidRPr="00F34A10">
              <w:rPr>
                <w:rFonts w:ascii="Times New Roman" w:hAnsi="Times New Roman"/>
                <w:sz w:val="24"/>
                <w:szCs w:val="24"/>
              </w:rPr>
              <w:t>)</w:t>
            </w:r>
          </w:p>
        </w:tc>
        <w:tc>
          <w:tcPr>
            <w:tcW w:w="1417" w:type="dxa"/>
            <w:tcBorders>
              <w:bottom w:val="single" w:sz="4" w:space="0" w:color="000000" w:themeColor="text1"/>
            </w:tcBorders>
          </w:tcPr>
          <w:p w:rsidR="003B3D93" w:rsidRDefault="003B3D93" w:rsidP="005E1FC7">
            <w:pPr>
              <w:pStyle w:val="NoSpacing"/>
              <w:spacing w:line="360" w:lineRule="auto"/>
              <w:jc w:val="center"/>
              <w:rPr>
                <w:rFonts w:ascii="Times New Roman" w:hAnsi="Times New Roman"/>
                <w:sz w:val="24"/>
                <w:szCs w:val="24"/>
              </w:rPr>
            </w:pPr>
            <w:r w:rsidRPr="00F34A10">
              <w:rPr>
                <w:rFonts w:ascii="Times New Roman" w:hAnsi="Times New Roman"/>
                <w:sz w:val="24"/>
                <w:szCs w:val="24"/>
              </w:rPr>
              <w:t xml:space="preserve">Rata-rata </w:t>
            </w:r>
          </w:p>
          <w:p w:rsidR="003B3D93" w:rsidRPr="00F34A10" w:rsidRDefault="003B3D93" w:rsidP="005E1FC7">
            <w:pPr>
              <w:pStyle w:val="NoSpacing"/>
              <w:spacing w:line="360" w:lineRule="auto"/>
              <w:jc w:val="center"/>
              <w:rPr>
                <w:rFonts w:ascii="Times New Roman" w:hAnsi="Times New Roman"/>
                <w:sz w:val="24"/>
                <w:szCs w:val="24"/>
              </w:rPr>
            </w:pPr>
            <w:r>
              <w:rPr>
                <w:rFonts w:ascii="Times New Roman" w:hAnsi="Times New Roman"/>
                <w:sz w:val="24"/>
                <w:szCs w:val="24"/>
              </w:rPr>
              <w:t>Hari</w:t>
            </w:r>
            <w:r w:rsidRPr="00F34A10">
              <w:rPr>
                <w:rFonts w:ascii="Times New Roman" w:hAnsi="Times New Roman"/>
                <w:sz w:val="24"/>
                <w:szCs w:val="24"/>
              </w:rPr>
              <w:t xml:space="preserve"> Hujan </w:t>
            </w:r>
          </w:p>
        </w:tc>
      </w:tr>
      <w:tr w:rsidR="003B3D93" w:rsidTr="005E1FC7">
        <w:tc>
          <w:tcPr>
            <w:tcW w:w="2410" w:type="dxa"/>
            <w:tcBorders>
              <w:bottom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Banggae</w:t>
            </w:r>
          </w:p>
        </w:tc>
        <w:tc>
          <w:tcPr>
            <w:tcW w:w="1984" w:type="dxa"/>
            <w:tcBorders>
              <w:bottom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52</w:t>
            </w:r>
          </w:p>
        </w:tc>
        <w:tc>
          <w:tcPr>
            <w:tcW w:w="1843" w:type="dxa"/>
            <w:tcBorders>
              <w:bottom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142</w:t>
            </w:r>
          </w:p>
        </w:tc>
        <w:tc>
          <w:tcPr>
            <w:tcW w:w="1417" w:type="dxa"/>
            <w:tcBorders>
              <w:bottom w:val="nil"/>
            </w:tcBorders>
          </w:tcPr>
          <w:p w:rsidR="003B3D93" w:rsidRPr="00A029B7"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12</w:t>
            </w:r>
          </w:p>
        </w:tc>
      </w:tr>
      <w:tr w:rsidR="003B3D93" w:rsidTr="005E1FC7">
        <w:tc>
          <w:tcPr>
            <w:tcW w:w="2410" w:type="dxa"/>
            <w:tcBorders>
              <w:top w:val="nil"/>
              <w:bottom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Banggae Timur</w:t>
            </w:r>
          </w:p>
        </w:tc>
        <w:tc>
          <w:tcPr>
            <w:tcW w:w="1984" w:type="dxa"/>
            <w:tcBorders>
              <w:top w:val="nil"/>
              <w:bottom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40</w:t>
            </w:r>
          </w:p>
        </w:tc>
        <w:tc>
          <w:tcPr>
            <w:tcW w:w="1843" w:type="dxa"/>
            <w:tcBorders>
              <w:top w:val="nil"/>
              <w:bottom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168</w:t>
            </w:r>
          </w:p>
        </w:tc>
        <w:tc>
          <w:tcPr>
            <w:tcW w:w="1417" w:type="dxa"/>
            <w:tcBorders>
              <w:top w:val="nil"/>
              <w:bottom w:val="nil"/>
            </w:tcBorders>
          </w:tcPr>
          <w:p w:rsidR="003B3D93" w:rsidRPr="00A029B7"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12</w:t>
            </w:r>
          </w:p>
        </w:tc>
      </w:tr>
      <w:tr w:rsidR="003B3D93" w:rsidTr="005E1FC7">
        <w:tc>
          <w:tcPr>
            <w:tcW w:w="2410" w:type="dxa"/>
            <w:tcBorders>
              <w:top w:val="nil"/>
              <w:bottom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Pamboang</w:t>
            </w:r>
          </w:p>
        </w:tc>
        <w:tc>
          <w:tcPr>
            <w:tcW w:w="1984" w:type="dxa"/>
            <w:tcBorders>
              <w:top w:val="nil"/>
              <w:bottom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30</w:t>
            </w:r>
          </w:p>
        </w:tc>
        <w:tc>
          <w:tcPr>
            <w:tcW w:w="1843" w:type="dxa"/>
            <w:tcBorders>
              <w:top w:val="nil"/>
              <w:bottom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162</w:t>
            </w:r>
          </w:p>
        </w:tc>
        <w:tc>
          <w:tcPr>
            <w:tcW w:w="1417" w:type="dxa"/>
            <w:tcBorders>
              <w:top w:val="nil"/>
              <w:bottom w:val="nil"/>
            </w:tcBorders>
          </w:tcPr>
          <w:p w:rsidR="003B3D93" w:rsidRPr="00A029B7"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16</w:t>
            </w:r>
          </w:p>
        </w:tc>
      </w:tr>
      <w:tr w:rsidR="003B3D93" w:rsidTr="005E1FC7">
        <w:tc>
          <w:tcPr>
            <w:tcW w:w="2410" w:type="dxa"/>
            <w:tcBorders>
              <w:top w:val="nil"/>
              <w:bottom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Sendana</w:t>
            </w:r>
          </w:p>
        </w:tc>
        <w:tc>
          <w:tcPr>
            <w:tcW w:w="1984" w:type="dxa"/>
            <w:tcBorders>
              <w:top w:val="nil"/>
              <w:bottom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30</w:t>
            </w:r>
          </w:p>
        </w:tc>
        <w:tc>
          <w:tcPr>
            <w:tcW w:w="1843" w:type="dxa"/>
            <w:tcBorders>
              <w:top w:val="nil"/>
              <w:bottom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159</w:t>
            </w:r>
          </w:p>
        </w:tc>
        <w:tc>
          <w:tcPr>
            <w:tcW w:w="1417" w:type="dxa"/>
            <w:tcBorders>
              <w:top w:val="nil"/>
              <w:bottom w:val="nil"/>
            </w:tcBorders>
          </w:tcPr>
          <w:p w:rsidR="003B3D93" w:rsidRPr="00A029B7"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10</w:t>
            </w:r>
          </w:p>
        </w:tc>
      </w:tr>
      <w:tr w:rsidR="003B3D93" w:rsidTr="005E1FC7">
        <w:tc>
          <w:tcPr>
            <w:tcW w:w="2410" w:type="dxa"/>
            <w:tcBorders>
              <w:top w:val="nil"/>
              <w:bottom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Tammero’do Sendana</w:t>
            </w:r>
          </w:p>
        </w:tc>
        <w:tc>
          <w:tcPr>
            <w:tcW w:w="1984" w:type="dxa"/>
            <w:tcBorders>
              <w:top w:val="nil"/>
              <w:bottom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21</w:t>
            </w:r>
          </w:p>
        </w:tc>
        <w:tc>
          <w:tcPr>
            <w:tcW w:w="1843" w:type="dxa"/>
            <w:tcBorders>
              <w:top w:val="nil"/>
              <w:bottom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208</w:t>
            </w:r>
          </w:p>
        </w:tc>
        <w:tc>
          <w:tcPr>
            <w:tcW w:w="1417" w:type="dxa"/>
            <w:tcBorders>
              <w:top w:val="nil"/>
              <w:bottom w:val="nil"/>
            </w:tcBorders>
          </w:tcPr>
          <w:p w:rsidR="003B3D93" w:rsidRPr="00A029B7"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12</w:t>
            </w:r>
          </w:p>
        </w:tc>
      </w:tr>
      <w:tr w:rsidR="003B3D93" w:rsidTr="005E1FC7">
        <w:tc>
          <w:tcPr>
            <w:tcW w:w="2410" w:type="dxa"/>
            <w:tcBorders>
              <w:top w:val="nil"/>
              <w:bottom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Tubo Sendana</w:t>
            </w:r>
          </w:p>
        </w:tc>
        <w:tc>
          <w:tcPr>
            <w:tcW w:w="1984" w:type="dxa"/>
            <w:tcBorders>
              <w:top w:val="nil"/>
              <w:bottom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22</w:t>
            </w:r>
          </w:p>
        </w:tc>
        <w:tc>
          <w:tcPr>
            <w:tcW w:w="1843" w:type="dxa"/>
            <w:tcBorders>
              <w:top w:val="nil"/>
              <w:bottom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207</w:t>
            </w:r>
          </w:p>
        </w:tc>
        <w:tc>
          <w:tcPr>
            <w:tcW w:w="1417" w:type="dxa"/>
            <w:tcBorders>
              <w:top w:val="nil"/>
              <w:bottom w:val="nil"/>
            </w:tcBorders>
          </w:tcPr>
          <w:p w:rsidR="003B3D93"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15</w:t>
            </w:r>
          </w:p>
        </w:tc>
      </w:tr>
      <w:tr w:rsidR="003B3D93" w:rsidTr="005E1FC7">
        <w:tc>
          <w:tcPr>
            <w:tcW w:w="2410" w:type="dxa"/>
            <w:tcBorders>
              <w:top w:val="nil"/>
              <w:bottom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Ulumanda</w:t>
            </w:r>
          </w:p>
        </w:tc>
        <w:tc>
          <w:tcPr>
            <w:tcW w:w="1984" w:type="dxa"/>
            <w:tcBorders>
              <w:top w:val="nil"/>
              <w:bottom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4</w:t>
            </w:r>
          </w:p>
        </w:tc>
        <w:tc>
          <w:tcPr>
            <w:tcW w:w="1843" w:type="dxa"/>
            <w:tcBorders>
              <w:top w:val="nil"/>
              <w:bottom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205</w:t>
            </w:r>
          </w:p>
        </w:tc>
        <w:tc>
          <w:tcPr>
            <w:tcW w:w="1417" w:type="dxa"/>
            <w:tcBorders>
              <w:top w:val="nil"/>
              <w:bottom w:val="nil"/>
            </w:tcBorders>
          </w:tcPr>
          <w:p w:rsidR="003B3D93"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11</w:t>
            </w:r>
          </w:p>
        </w:tc>
      </w:tr>
      <w:tr w:rsidR="003B3D93" w:rsidTr="005E1FC7">
        <w:tc>
          <w:tcPr>
            <w:tcW w:w="2410" w:type="dxa"/>
            <w:tcBorders>
              <w:top w:val="nil"/>
            </w:tcBorders>
          </w:tcPr>
          <w:p w:rsidR="003B3D93" w:rsidRPr="00F34A10" w:rsidRDefault="003B3D93" w:rsidP="005E1FC7">
            <w:pPr>
              <w:pStyle w:val="NoSpacing"/>
              <w:spacing w:line="360" w:lineRule="auto"/>
              <w:ind w:left="176" w:hanging="176"/>
              <w:rPr>
                <w:rFonts w:ascii="Times New Roman" w:hAnsi="Times New Roman"/>
                <w:sz w:val="24"/>
                <w:szCs w:val="24"/>
              </w:rPr>
            </w:pPr>
            <w:r w:rsidRPr="00F34A10">
              <w:rPr>
                <w:rFonts w:ascii="Times New Roman" w:hAnsi="Times New Roman"/>
                <w:sz w:val="24"/>
                <w:szCs w:val="24"/>
              </w:rPr>
              <w:t>Malunda</w:t>
            </w:r>
          </w:p>
        </w:tc>
        <w:tc>
          <w:tcPr>
            <w:tcW w:w="1984" w:type="dxa"/>
            <w:tcBorders>
              <w:top w:val="nil"/>
            </w:tcBorders>
            <w:vAlign w:val="center"/>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41</w:t>
            </w:r>
          </w:p>
        </w:tc>
        <w:tc>
          <w:tcPr>
            <w:tcW w:w="1843" w:type="dxa"/>
            <w:tcBorders>
              <w:top w:val="nil"/>
            </w:tcBorders>
          </w:tcPr>
          <w:p w:rsidR="003B3D93" w:rsidRPr="00F34A10" w:rsidRDefault="003B3D93" w:rsidP="005E1FC7">
            <w:pPr>
              <w:pStyle w:val="NoSpacing"/>
              <w:spacing w:line="360" w:lineRule="auto"/>
              <w:jc w:val="center"/>
              <w:rPr>
                <w:rFonts w:ascii="Times New Roman" w:hAnsi="Times New Roman"/>
                <w:color w:val="000000"/>
                <w:sz w:val="24"/>
                <w:szCs w:val="24"/>
              </w:rPr>
            </w:pPr>
            <w:r w:rsidRPr="00F34A10">
              <w:rPr>
                <w:rFonts w:ascii="Times New Roman" w:hAnsi="Times New Roman"/>
                <w:color w:val="000000"/>
                <w:sz w:val="24"/>
                <w:szCs w:val="24"/>
              </w:rPr>
              <w:t>240</w:t>
            </w:r>
          </w:p>
        </w:tc>
        <w:tc>
          <w:tcPr>
            <w:tcW w:w="1417" w:type="dxa"/>
            <w:tcBorders>
              <w:top w:val="nil"/>
            </w:tcBorders>
          </w:tcPr>
          <w:p w:rsidR="003B3D93" w:rsidRDefault="003B3D93" w:rsidP="005E1FC7">
            <w:pPr>
              <w:pStyle w:val="NoSpacing"/>
              <w:spacing w:line="360" w:lineRule="auto"/>
              <w:jc w:val="center"/>
              <w:rPr>
                <w:rFonts w:ascii="Times New Roman" w:hAnsi="Times New Roman"/>
                <w:color w:val="000000"/>
              </w:rPr>
            </w:pPr>
            <w:r>
              <w:rPr>
                <w:rFonts w:ascii="Times New Roman" w:hAnsi="Times New Roman"/>
                <w:color w:val="000000"/>
              </w:rPr>
              <w:t>17</w:t>
            </w:r>
          </w:p>
        </w:tc>
      </w:tr>
    </w:tbl>
    <w:p w:rsidR="003B3D93" w:rsidRPr="008A777D" w:rsidRDefault="003B3D93" w:rsidP="003B3D93">
      <w:pPr>
        <w:spacing w:after="0" w:line="360" w:lineRule="auto"/>
        <w:jc w:val="both"/>
        <w:rPr>
          <w:rFonts w:ascii="Times New Roman" w:hAnsi="Times New Roman"/>
          <w:sz w:val="24"/>
          <w:szCs w:val="24"/>
        </w:rPr>
      </w:pPr>
      <w:r>
        <w:rPr>
          <w:rFonts w:ascii="Times New Roman" w:hAnsi="Times New Roman"/>
          <w:b/>
        </w:rPr>
        <w:tab/>
      </w:r>
      <w:r w:rsidRPr="008A777D">
        <w:rPr>
          <w:rFonts w:ascii="Times New Roman" w:hAnsi="Times New Roman"/>
          <w:sz w:val="24"/>
          <w:szCs w:val="24"/>
        </w:rPr>
        <w:t>Sumber : BMKG Kabupaten Majene Tahun 2016</w:t>
      </w:r>
    </w:p>
    <w:p w:rsidR="003B3D93" w:rsidRPr="008A777D" w:rsidRDefault="003B3D93" w:rsidP="003B3D93">
      <w:pPr>
        <w:spacing w:after="0" w:line="360" w:lineRule="auto"/>
        <w:ind w:left="720" w:firstLine="720"/>
        <w:jc w:val="both"/>
        <w:rPr>
          <w:rFonts w:ascii="Times New Roman" w:hAnsi="Times New Roman"/>
          <w:sz w:val="24"/>
          <w:szCs w:val="24"/>
        </w:rPr>
      </w:pPr>
      <w:r w:rsidRPr="008A777D">
        <w:rPr>
          <w:rFonts w:ascii="Times New Roman" w:hAnsi="Times New Roman"/>
          <w:sz w:val="24"/>
          <w:szCs w:val="24"/>
        </w:rPr>
        <w:t>Pada musim hujan rumah cenderung menjadi lembab karena dinding dan tanah yang basah oleh air hujan yang merembes naik.</w:t>
      </w:r>
      <w:r w:rsidR="004F5E40">
        <w:rPr>
          <w:rFonts w:ascii="Times New Roman" w:hAnsi="Times New Roman"/>
          <w:sz w:val="24"/>
          <w:szCs w:val="24"/>
        </w:rPr>
        <w:t xml:space="preserve"> Untuk mengetahui apakah ada kesamaan antara satu area dengan area yang lain terkait curah hujan, maka dilakukan uji </w:t>
      </w:r>
      <w:r w:rsidR="004F5E40">
        <w:rPr>
          <w:rFonts w:ascii="Times New Roman" w:hAnsi="Times New Roman"/>
          <w:i/>
          <w:sz w:val="24"/>
          <w:szCs w:val="24"/>
        </w:rPr>
        <w:t xml:space="preserve">moran”s I, </w:t>
      </w:r>
      <w:r w:rsidRPr="008A777D">
        <w:rPr>
          <w:rFonts w:ascii="Times New Roman" w:hAnsi="Times New Roman"/>
          <w:sz w:val="24"/>
          <w:szCs w:val="24"/>
        </w:rPr>
        <w:t xml:space="preserve"> </w:t>
      </w:r>
      <w:r w:rsidR="004F5E40">
        <w:rPr>
          <w:rFonts w:ascii="Times New Roman" w:hAnsi="Times New Roman"/>
          <w:sz w:val="24"/>
          <w:szCs w:val="24"/>
        </w:rPr>
        <w:t>b</w:t>
      </w:r>
      <w:r w:rsidRPr="008A777D">
        <w:rPr>
          <w:rFonts w:ascii="Times New Roman" w:hAnsi="Times New Roman"/>
          <w:sz w:val="24"/>
          <w:szCs w:val="24"/>
        </w:rPr>
        <w:t xml:space="preserve">erdasarkan hasil uji statistik </w:t>
      </w:r>
      <w:r w:rsidRPr="008A777D">
        <w:rPr>
          <w:rFonts w:ascii="Times New Roman" w:hAnsi="Times New Roman"/>
          <w:i/>
          <w:sz w:val="24"/>
          <w:szCs w:val="24"/>
        </w:rPr>
        <w:t>moran’s I</w:t>
      </w:r>
      <w:r w:rsidRPr="008A777D">
        <w:rPr>
          <w:rFonts w:ascii="Times New Roman" w:hAnsi="Times New Roman"/>
          <w:sz w:val="24"/>
          <w:szCs w:val="24"/>
        </w:rPr>
        <w:t xml:space="preserve"> dida</w:t>
      </w:r>
      <w:r w:rsidR="005D32B2">
        <w:rPr>
          <w:rFonts w:ascii="Times New Roman" w:hAnsi="Times New Roman"/>
          <w:sz w:val="24"/>
          <w:szCs w:val="24"/>
        </w:rPr>
        <w:t>patkan nilai moran’s I:0.694935, n</w:t>
      </w:r>
      <w:r w:rsidRPr="008A777D">
        <w:rPr>
          <w:rFonts w:ascii="Times New Roman" w:hAnsi="Times New Roman"/>
          <w:sz w:val="24"/>
          <w:szCs w:val="24"/>
          <w:shd w:val="clear" w:color="auto" w:fill="FFFFFF"/>
        </w:rPr>
        <w:t>ilai positif  yang menunjukkan ada kesamaan rata-rata curah hujan antara satu area dengan area tetangganya.</w:t>
      </w:r>
    </w:p>
    <w:p w:rsidR="003B3D93" w:rsidRPr="008A777D" w:rsidRDefault="003B3D93" w:rsidP="003B3D93">
      <w:pPr>
        <w:spacing w:after="0" w:line="360" w:lineRule="auto"/>
        <w:ind w:left="357"/>
        <w:jc w:val="both"/>
        <w:rPr>
          <w:rFonts w:ascii="Times New Roman" w:hAnsi="Times New Roman"/>
          <w:sz w:val="24"/>
          <w:szCs w:val="24"/>
        </w:rPr>
      </w:pPr>
    </w:p>
    <w:p w:rsidR="003B3D93" w:rsidRPr="008A777D" w:rsidRDefault="003B3D93" w:rsidP="003B3D93">
      <w:pPr>
        <w:spacing w:after="0" w:line="360" w:lineRule="auto"/>
        <w:ind w:left="357"/>
        <w:jc w:val="both"/>
        <w:rPr>
          <w:rFonts w:ascii="Times New Roman" w:hAnsi="Times New Roman"/>
          <w:sz w:val="24"/>
          <w:szCs w:val="24"/>
        </w:rPr>
      </w:pPr>
    </w:p>
    <w:p w:rsidR="003B3D93" w:rsidRPr="008A777D" w:rsidRDefault="003B3D93" w:rsidP="003B3D93">
      <w:pPr>
        <w:spacing w:after="0" w:line="360" w:lineRule="auto"/>
        <w:ind w:left="357"/>
        <w:jc w:val="both"/>
        <w:rPr>
          <w:rFonts w:ascii="Times New Roman" w:hAnsi="Times New Roman"/>
          <w:sz w:val="24"/>
          <w:szCs w:val="24"/>
        </w:rPr>
      </w:pPr>
    </w:p>
    <w:p w:rsidR="003B3D93" w:rsidRDefault="005D32B2" w:rsidP="003B3D93">
      <w:pPr>
        <w:spacing w:after="0" w:line="360" w:lineRule="auto"/>
        <w:ind w:left="357"/>
        <w:jc w:val="both"/>
        <w:rPr>
          <w:rFonts w:ascii="Times New Roman" w:hAnsi="Times New Roman"/>
        </w:rPr>
      </w:pPr>
      <w:r>
        <w:rPr>
          <w:rFonts w:ascii="Times New Roman" w:hAnsi="Times New Roman"/>
          <w:noProof/>
          <w:shd w:val="clear" w:color="auto" w:fill="FFFFFF"/>
          <w:lang w:eastAsia="id-ID"/>
        </w:rPr>
        <w:drawing>
          <wp:anchor distT="0" distB="0" distL="114300" distR="114300" simplePos="0" relativeHeight="251705344" behindDoc="0" locked="0" layoutInCell="1" allowOverlap="1" wp14:anchorId="3616AD8E" wp14:editId="1F0CE3CD">
            <wp:simplePos x="0" y="0"/>
            <wp:positionH relativeFrom="column">
              <wp:posOffset>60960</wp:posOffset>
            </wp:positionH>
            <wp:positionV relativeFrom="paragraph">
              <wp:posOffset>109220</wp:posOffset>
            </wp:positionV>
            <wp:extent cx="4619625" cy="3505200"/>
            <wp:effectExtent l="0" t="0" r="9525" b="0"/>
            <wp:wrapNone/>
            <wp:docPr id="58" name="Picture 58" descr="F:\My Data\Curah Hu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Data\Curah Hujan.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8736" r="18374"/>
                    <a:stretch/>
                  </pic:blipFill>
                  <pic:spPr bwMode="auto">
                    <a:xfrm>
                      <a:off x="0" y="0"/>
                      <a:ext cx="4619625" cy="35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spacing w:after="0" w:line="360" w:lineRule="auto"/>
        <w:ind w:left="357"/>
        <w:jc w:val="both"/>
        <w:rPr>
          <w:rFonts w:ascii="Times New Roman" w:hAnsi="Times New Roman"/>
        </w:rPr>
      </w:pPr>
    </w:p>
    <w:p w:rsidR="003B3D93" w:rsidRDefault="003B3D93" w:rsidP="003B3D93">
      <w:pPr>
        <w:spacing w:after="0" w:line="360" w:lineRule="auto"/>
        <w:ind w:left="357"/>
        <w:jc w:val="both"/>
        <w:rPr>
          <w:rFonts w:ascii="Times New Roman" w:hAnsi="Times New Roman"/>
        </w:rPr>
      </w:pPr>
    </w:p>
    <w:p w:rsidR="003B3D93" w:rsidRDefault="003B3D93" w:rsidP="003B3D93">
      <w:pPr>
        <w:spacing w:after="0" w:line="360" w:lineRule="auto"/>
        <w:ind w:left="357"/>
        <w:jc w:val="both"/>
        <w:rPr>
          <w:rFonts w:ascii="Times New Roman" w:hAnsi="Times New Roman"/>
        </w:rPr>
      </w:pPr>
    </w:p>
    <w:p w:rsidR="003B3D93" w:rsidRDefault="003B3D93" w:rsidP="003B3D93">
      <w:pPr>
        <w:spacing w:after="0" w:line="360" w:lineRule="auto"/>
        <w:ind w:left="357"/>
        <w:jc w:val="both"/>
        <w:rPr>
          <w:rFonts w:ascii="Times New Roman" w:hAnsi="Times New Roman"/>
        </w:rPr>
      </w:pPr>
    </w:p>
    <w:p w:rsidR="003B3D93" w:rsidRDefault="003B3D93" w:rsidP="003B3D93">
      <w:pPr>
        <w:spacing w:after="0" w:line="360" w:lineRule="auto"/>
        <w:ind w:left="357"/>
        <w:jc w:val="both"/>
        <w:rPr>
          <w:rFonts w:ascii="Times New Roman" w:hAnsi="Times New Roman"/>
        </w:rPr>
      </w:pPr>
    </w:p>
    <w:p w:rsidR="003B3D93" w:rsidRPr="00A12873" w:rsidRDefault="003B3D93" w:rsidP="003B3D93">
      <w:pPr>
        <w:spacing w:after="0" w:line="360" w:lineRule="auto"/>
        <w:ind w:left="357"/>
        <w:jc w:val="both"/>
        <w:rPr>
          <w:rFonts w:ascii="Times New Roman" w:hAnsi="Times New Roman"/>
        </w:rPr>
      </w:pPr>
    </w:p>
    <w:p w:rsidR="003B3D93" w:rsidRDefault="003B3D93" w:rsidP="003B3D93">
      <w:pPr>
        <w:pStyle w:val="NoSpacing"/>
        <w:ind w:left="360" w:firstLine="720"/>
        <w:jc w:val="center"/>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3B3D93">
      <w:pPr>
        <w:pStyle w:val="NoSpacing"/>
        <w:spacing w:line="360" w:lineRule="auto"/>
        <w:ind w:left="360" w:firstLine="720"/>
        <w:jc w:val="both"/>
        <w:rPr>
          <w:rFonts w:ascii="Times New Roman" w:hAnsi="Times New Roman"/>
          <w:sz w:val="24"/>
          <w:szCs w:val="24"/>
          <w:shd w:val="clear" w:color="auto" w:fill="FFFFFF"/>
        </w:rPr>
      </w:pPr>
    </w:p>
    <w:p w:rsidR="003B3D93" w:rsidRDefault="003B3D93" w:rsidP="004F5E40">
      <w:pPr>
        <w:pStyle w:val="NoSpacing"/>
        <w:rPr>
          <w:rFonts w:ascii="Times New Roman" w:hAnsi="Times New Roman"/>
          <w:sz w:val="24"/>
          <w:szCs w:val="24"/>
          <w:shd w:val="clear" w:color="auto" w:fill="FFFFFF"/>
        </w:rPr>
      </w:pPr>
    </w:p>
    <w:p w:rsidR="004F5E40" w:rsidRDefault="005D32B2" w:rsidP="004F5E40">
      <w:pPr>
        <w:pStyle w:val="NoSpacing"/>
        <w:rPr>
          <w:rFonts w:ascii="Times New Roman" w:hAnsi="Times New Roman"/>
          <w:sz w:val="24"/>
          <w:szCs w:val="24"/>
          <w:shd w:val="clear" w:color="auto" w:fill="FFFFFF"/>
        </w:rPr>
      </w:pPr>
      <w:r>
        <w:rPr>
          <w:noProof/>
          <w:lang w:eastAsia="id-ID"/>
        </w:rPr>
        <mc:AlternateContent>
          <mc:Choice Requires="wps">
            <w:drawing>
              <wp:anchor distT="0" distB="0" distL="114300" distR="114300" simplePos="0" relativeHeight="251790336" behindDoc="0" locked="0" layoutInCell="1" allowOverlap="1" wp14:anchorId="12EDF39D" wp14:editId="4DA78E79">
                <wp:simplePos x="0" y="0"/>
                <wp:positionH relativeFrom="column">
                  <wp:posOffset>728980</wp:posOffset>
                </wp:positionH>
                <wp:positionV relativeFrom="paragraph">
                  <wp:posOffset>27305</wp:posOffset>
                </wp:positionV>
                <wp:extent cx="3519170" cy="635"/>
                <wp:effectExtent l="0" t="0" r="5080" b="2540"/>
                <wp:wrapNone/>
                <wp:docPr id="113" name="Text Box 113"/>
                <wp:cNvGraphicFramePr/>
                <a:graphic xmlns:a="http://schemas.openxmlformats.org/drawingml/2006/main">
                  <a:graphicData uri="http://schemas.microsoft.com/office/word/2010/wordprocessingShape">
                    <wps:wsp>
                      <wps:cNvSpPr txBox="1"/>
                      <wps:spPr>
                        <a:xfrm>
                          <a:off x="0" y="0"/>
                          <a:ext cx="3519170" cy="635"/>
                        </a:xfrm>
                        <a:prstGeom prst="rect">
                          <a:avLst/>
                        </a:prstGeom>
                        <a:solidFill>
                          <a:prstClr val="white"/>
                        </a:solidFill>
                        <a:ln>
                          <a:noFill/>
                        </a:ln>
                        <a:effectLst/>
                      </wps:spPr>
                      <wps:txbx>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shd w:val="clear" w:color="auto" w:fill="FFFFFF"/>
                              </w:rPr>
                            </w:pPr>
                            <w:bookmarkStart w:id="131" w:name="_Toc484962527"/>
                            <w:bookmarkStart w:id="132" w:name="_Toc484963735"/>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19</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Moran’s Scatterplot Rata-rata Curah Hujan</w:t>
                            </w:r>
                            <w:bookmarkEnd w:id="131"/>
                            <w:bookmarkEnd w:id="132"/>
                            <w:r w:rsidRPr="00A86EBF">
                              <w:rPr>
                                <w:rFonts w:ascii="Times New Roman" w:hAnsi="Times New Roman"/>
                                <w:b w:val="0"/>
                                <w:color w:val="000000" w:themeColor="text1"/>
                                <w:sz w:val="24"/>
                                <w:szCs w:val="24"/>
                                <w:lang w:val="id-ID"/>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3" o:spid="_x0000_s1057" type="#_x0000_t202" style="position:absolute;margin-left:57.4pt;margin-top:2.15pt;width:277.1pt;height:.0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" stroked="f">
                <v:textbox style="mso-fit-shape-to-text:t" inset="0,0,0,0">
                  <w:txbxContent>
                    <w:p w:rsidR="00042603" w:rsidRPr="00A86EBF" w:rsidRDefault="00042603" w:rsidP="00A86EBF">
                      <w:pPr>
                        <w:pStyle w:val="Caption"/>
                        <w:jc w:val="center"/>
                        <w:rPr>
                          <w:rFonts w:ascii="Times New Roman" w:eastAsiaTheme="minorHAnsi" w:hAnsi="Times New Roman"/>
                          <w:b w:val="0"/>
                          <w:noProof/>
                          <w:color w:val="000000" w:themeColor="text1"/>
                          <w:sz w:val="24"/>
                          <w:szCs w:val="24"/>
                          <w:shd w:val="clear" w:color="auto" w:fill="FFFFFF"/>
                        </w:rPr>
                      </w:pPr>
                      <w:bookmarkStart w:id="165" w:name="_Toc484962527"/>
                      <w:bookmarkStart w:id="166" w:name="_Toc484963735"/>
                      <w:r w:rsidRPr="00A86EBF">
                        <w:rPr>
                          <w:rFonts w:ascii="Times New Roman" w:hAnsi="Times New Roman"/>
                          <w:b w:val="0"/>
                          <w:color w:val="000000" w:themeColor="text1"/>
                          <w:sz w:val="24"/>
                          <w:szCs w:val="24"/>
                          <w:lang w:val="id-ID"/>
                        </w:rPr>
                        <w:t>Gambar</w:t>
                      </w:r>
                      <w:r w:rsidRPr="00A86EBF">
                        <w:rPr>
                          <w:rFonts w:ascii="Times New Roman" w:hAnsi="Times New Roman"/>
                          <w:b w:val="0"/>
                          <w:color w:val="000000" w:themeColor="text1"/>
                          <w:sz w:val="24"/>
                          <w:szCs w:val="24"/>
                        </w:rPr>
                        <w:t xml:space="preserve"> </w:t>
                      </w:r>
                      <w:r w:rsidRPr="00A86EBF">
                        <w:rPr>
                          <w:rFonts w:ascii="Times New Roman" w:hAnsi="Times New Roman"/>
                          <w:b w:val="0"/>
                          <w:color w:val="000000" w:themeColor="text1"/>
                          <w:sz w:val="24"/>
                          <w:szCs w:val="24"/>
                        </w:rPr>
                        <w:fldChar w:fldCharType="begin"/>
                      </w:r>
                      <w:r w:rsidRPr="00A86EBF">
                        <w:rPr>
                          <w:rFonts w:ascii="Times New Roman" w:hAnsi="Times New Roman"/>
                          <w:b w:val="0"/>
                          <w:color w:val="000000" w:themeColor="text1"/>
                          <w:sz w:val="24"/>
                          <w:szCs w:val="24"/>
                        </w:rPr>
                        <w:instrText xml:space="preserve"> SEQ Bagan \* ARABIC </w:instrText>
                      </w:r>
                      <w:r w:rsidRPr="00A86EBF">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19</w:t>
                      </w:r>
                      <w:r w:rsidRPr="00A86EBF">
                        <w:rPr>
                          <w:rFonts w:ascii="Times New Roman" w:hAnsi="Times New Roman"/>
                          <w:b w:val="0"/>
                          <w:color w:val="000000" w:themeColor="text1"/>
                          <w:sz w:val="24"/>
                          <w:szCs w:val="24"/>
                        </w:rPr>
                        <w:fldChar w:fldCharType="end"/>
                      </w:r>
                      <w:r w:rsidRPr="00A86EBF">
                        <w:rPr>
                          <w:rFonts w:ascii="Times New Roman" w:hAnsi="Times New Roman"/>
                          <w:b w:val="0"/>
                          <w:color w:val="000000" w:themeColor="text1"/>
                          <w:sz w:val="24"/>
                          <w:szCs w:val="24"/>
                          <w:lang w:val="id-ID"/>
                        </w:rPr>
                        <w:t>. Moran’s Scatterplot Rata-rata Curah Hujan</w:t>
                      </w:r>
                      <w:bookmarkEnd w:id="165"/>
                      <w:bookmarkEnd w:id="166"/>
                      <w:r w:rsidRPr="00A86EBF">
                        <w:rPr>
                          <w:rFonts w:ascii="Times New Roman" w:hAnsi="Times New Roman"/>
                          <w:b w:val="0"/>
                          <w:color w:val="000000" w:themeColor="text1"/>
                          <w:sz w:val="24"/>
                          <w:szCs w:val="24"/>
                          <w:lang w:val="id-ID"/>
                        </w:rPr>
                        <w:t xml:space="preserve"> </w:t>
                      </w:r>
                    </w:p>
                  </w:txbxContent>
                </v:textbox>
              </v:shape>
            </w:pict>
          </mc:Fallback>
        </mc:AlternateContent>
      </w:r>
    </w:p>
    <w:p w:rsidR="003B3D93" w:rsidRDefault="003B3D93" w:rsidP="003B3D93">
      <w:pPr>
        <w:pStyle w:val="NoSpacing"/>
        <w:ind w:left="360" w:firstLine="720"/>
        <w:jc w:val="center"/>
        <w:rPr>
          <w:rFonts w:ascii="Times New Roman" w:hAnsi="Times New Roman"/>
          <w:sz w:val="24"/>
          <w:szCs w:val="24"/>
          <w:shd w:val="clear" w:color="auto" w:fill="FFFFFF"/>
        </w:rPr>
      </w:pPr>
    </w:p>
    <w:p w:rsidR="00A86EBF" w:rsidRDefault="005D32B2" w:rsidP="005D32B2">
      <w:pPr>
        <w:pStyle w:val="NoSpacing"/>
        <w:ind w:left="360" w:firstLine="720"/>
        <w:jc w:val="center"/>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p>
    <w:p w:rsidR="003B3D93" w:rsidRDefault="003B3D93" w:rsidP="003B3D93">
      <w:pPr>
        <w:pStyle w:val="NoSpacing"/>
        <w:spacing w:line="360" w:lineRule="auto"/>
        <w:ind w:left="720"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Gambar diatas menunjukkan bahwa ada 4 area yang berada di kuadran I yang berarti area yang memiliki curah hujan yang tinggi dikelilingi oleh area yang memiliki curah hujan yang tinggi pula dan ada 4 area yang berada di kuadran III yang berarti area yang memiliki curah hujan yang rendah dikelilingi oleh area  yang memiliki curah hujan yang rendah pula. </w:t>
      </w:r>
    </w:p>
    <w:p w:rsidR="003B3D93" w:rsidRDefault="003B3D93" w:rsidP="003B3D93">
      <w:pPr>
        <w:pStyle w:val="NoSpacing"/>
        <w:spacing w:line="360" w:lineRule="auto"/>
        <w:ind w:left="720"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Untuk mengetahui hubungan antara curah hujan dengan kejadian TB Paru BTA (+) dilakukan uji </w:t>
      </w:r>
      <w:r w:rsidRPr="007A1FAB">
        <w:rPr>
          <w:rFonts w:ascii="Times New Roman" w:hAnsi="Times New Roman"/>
          <w:i/>
          <w:sz w:val="24"/>
          <w:szCs w:val="24"/>
          <w:shd w:val="clear" w:color="auto" w:fill="FFFFFF"/>
        </w:rPr>
        <w:t>moran’s I with EB Rate</w:t>
      </w:r>
      <w:r>
        <w:rPr>
          <w:rFonts w:ascii="Times New Roman" w:hAnsi="Times New Roman"/>
          <w:sz w:val="24"/>
          <w:szCs w:val="24"/>
          <w:shd w:val="clear" w:color="auto" w:fill="FFFFFF"/>
        </w:rPr>
        <w:t xml:space="preserve">, hasilnya adalah </w:t>
      </w:r>
      <w:r w:rsidRPr="007A1FAB">
        <w:rPr>
          <w:rFonts w:ascii="Times New Roman" w:hAnsi="Times New Roman"/>
          <w:i/>
          <w:sz w:val="24"/>
          <w:szCs w:val="24"/>
          <w:shd w:val="clear" w:color="auto" w:fill="FFFFFF"/>
        </w:rPr>
        <w:t>nilai moran’s I</w:t>
      </w:r>
      <w:r>
        <w:rPr>
          <w:rFonts w:ascii="Times New Roman" w:hAnsi="Times New Roman"/>
          <w:sz w:val="24"/>
          <w:szCs w:val="24"/>
          <w:shd w:val="clear" w:color="auto" w:fill="FFFFFF"/>
        </w:rPr>
        <w:t xml:space="preserve"> : 0.00016623 (gambar 20). Hasil positif yang menunjukkan ada hubungan antara curah hujan dengan kejadian TB Paru BTA (+), terdapat 6 area yang memiliki nilai p signifikan yaitu Kecamatan Banggae (0.001), Tubo Sendana (0.001), Banggae Timur (0.05), Pamboang (0.05), Malunda (0.05), dan Ulumanda (0.05). Dapat dilihat pada gambar 20. </w:t>
      </w:r>
    </w:p>
    <w:p w:rsidR="004F5E40" w:rsidRDefault="004F5E40" w:rsidP="003B3D93">
      <w:pPr>
        <w:pStyle w:val="NoSpacing"/>
        <w:spacing w:line="360" w:lineRule="auto"/>
        <w:ind w:left="720" w:firstLine="720"/>
        <w:jc w:val="both"/>
        <w:rPr>
          <w:rFonts w:ascii="Times New Roman" w:hAnsi="Times New Roman"/>
          <w:sz w:val="24"/>
          <w:szCs w:val="24"/>
          <w:shd w:val="clear" w:color="auto" w:fill="FFFFFF"/>
        </w:rPr>
      </w:pPr>
    </w:p>
    <w:p w:rsidR="004F5E40" w:rsidRDefault="004F5E40" w:rsidP="003B3D93">
      <w:pPr>
        <w:pStyle w:val="NoSpacing"/>
        <w:spacing w:line="360" w:lineRule="auto"/>
        <w:ind w:left="720" w:firstLine="720"/>
        <w:jc w:val="both"/>
        <w:rPr>
          <w:rFonts w:ascii="Times New Roman" w:hAnsi="Times New Roman"/>
          <w:sz w:val="24"/>
          <w:szCs w:val="24"/>
          <w:shd w:val="clear" w:color="auto" w:fill="FFFFFF"/>
        </w:rPr>
      </w:pPr>
    </w:p>
    <w:p w:rsidR="003B3D93" w:rsidRDefault="007B267F" w:rsidP="003B3D93">
      <w:pPr>
        <w:pStyle w:val="NoSpacing"/>
        <w:jc w:val="cente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803648" behindDoc="0" locked="0" layoutInCell="1" allowOverlap="1" wp14:anchorId="6810AB4C" wp14:editId="628871BB">
            <wp:simplePos x="0" y="0"/>
            <wp:positionH relativeFrom="column">
              <wp:posOffset>87829</wp:posOffset>
            </wp:positionH>
            <wp:positionV relativeFrom="paragraph">
              <wp:posOffset>-62915</wp:posOffset>
            </wp:positionV>
            <wp:extent cx="5039995" cy="7122160"/>
            <wp:effectExtent l="0" t="0" r="8255"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ficancy Map.jpg"/>
                    <pic:cNvPicPr/>
                  </pic:nvPicPr>
                  <pic:blipFill>
                    <a:blip r:embed="rId54">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14:sizeRelH relativeFrom="page">
              <wp14:pctWidth>0</wp14:pctWidth>
            </wp14:sizeRelH>
            <wp14:sizeRelV relativeFrom="page">
              <wp14:pctHeight>0</wp14:pctHeight>
            </wp14:sizeRelV>
          </wp:anchor>
        </w:drawing>
      </w: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Pr="007C271C" w:rsidRDefault="00A86EBF" w:rsidP="003B3D93">
      <w:pPr>
        <w:pStyle w:val="NoSpacing"/>
        <w:jc w:val="center"/>
        <w:rPr>
          <w:rFonts w:ascii="Times New Roman" w:hAnsi="Times New Roman"/>
          <w:sz w:val="24"/>
          <w:szCs w:val="24"/>
        </w:rPr>
      </w:pPr>
      <w:r>
        <w:rPr>
          <w:noProof/>
          <w:lang w:eastAsia="id-ID"/>
        </w:rPr>
        <mc:AlternateContent>
          <mc:Choice Requires="wps">
            <w:drawing>
              <wp:anchor distT="0" distB="0" distL="114300" distR="114300" simplePos="0" relativeHeight="251792384" behindDoc="0" locked="0" layoutInCell="1" allowOverlap="1" wp14:anchorId="277FEBBA" wp14:editId="7182FB69">
                <wp:simplePos x="0" y="0"/>
                <wp:positionH relativeFrom="column">
                  <wp:posOffset>161604</wp:posOffset>
                </wp:positionH>
                <wp:positionV relativeFrom="paragraph">
                  <wp:posOffset>55487</wp:posOffset>
                </wp:positionV>
                <wp:extent cx="5040726" cy="635"/>
                <wp:effectExtent l="0" t="0" r="7620" b="0"/>
                <wp:wrapNone/>
                <wp:docPr id="114" name="Text Box 114"/>
                <wp:cNvGraphicFramePr/>
                <a:graphic xmlns:a="http://schemas.openxmlformats.org/drawingml/2006/main">
                  <a:graphicData uri="http://schemas.microsoft.com/office/word/2010/wordprocessingShape">
                    <wps:wsp>
                      <wps:cNvSpPr txBox="1"/>
                      <wps:spPr>
                        <a:xfrm>
                          <a:off x="0" y="0"/>
                          <a:ext cx="5040726" cy="635"/>
                        </a:xfrm>
                        <a:prstGeom prst="rect">
                          <a:avLst/>
                        </a:prstGeom>
                        <a:solidFill>
                          <a:prstClr val="white"/>
                        </a:solidFill>
                        <a:ln>
                          <a:noFill/>
                        </a:ln>
                        <a:effectLst/>
                      </wps:spPr>
                      <wps:txbx>
                        <w:txbxContent>
                          <w:p w:rsidR="00042603" w:rsidRPr="00512654" w:rsidRDefault="00042603" w:rsidP="00512654">
                            <w:pPr>
                              <w:pStyle w:val="Caption"/>
                              <w:jc w:val="center"/>
                              <w:rPr>
                                <w:rFonts w:ascii="Times New Roman" w:eastAsia="Calibri" w:hAnsi="Times New Roman"/>
                                <w:b w:val="0"/>
                                <w:noProof/>
                                <w:color w:val="000000" w:themeColor="text1"/>
                                <w:sz w:val="24"/>
                                <w:szCs w:val="24"/>
                                <w:shd w:val="clear" w:color="auto" w:fill="FFFFFF"/>
                              </w:rPr>
                            </w:pPr>
                            <w:bookmarkStart w:id="133" w:name="_Toc484962528"/>
                            <w:bookmarkStart w:id="134" w:name="_Toc484963736"/>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20</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Moran’s Sigficance Map Rata-rata Curah Hujan dan Jumlah Kasus TB Paru BTA (+) di</w:t>
                            </w:r>
                            <w:r>
                              <w:rPr>
                                <w:rFonts w:ascii="Times New Roman" w:hAnsi="Times New Roman"/>
                                <w:b w:val="0"/>
                                <w:color w:val="000000" w:themeColor="text1"/>
                                <w:sz w:val="24"/>
                                <w:szCs w:val="24"/>
                                <w:lang w:val="id-ID"/>
                              </w:rPr>
                              <w:t xml:space="preserve"> Kabupaten Majene Tahun 2016</w:t>
                            </w:r>
                            <w:bookmarkEnd w:id="133"/>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4" o:spid="_x0000_s1058" type="#_x0000_t202" style="position:absolute;left:0;text-align:left;margin-left:12.7pt;margin-top:4.35pt;width:396.9pt;height:.0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" stroked="f">
                <v:textbox style="mso-fit-shape-to-text:t" inset="0,0,0,0">
                  <w:txbxContent>
                    <w:p w:rsidR="00042603" w:rsidRPr="00512654" w:rsidRDefault="00042603" w:rsidP="00512654">
                      <w:pPr>
                        <w:pStyle w:val="Caption"/>
                        <w:jc w:val="center"/>
                        <w:rPr>
                          <w:rFonts w:ascii="Times New Roman" w:eastAsia="Calibri" w:hAnsi="Times New Roman"/>
                          <w:b w:val="0"/>
                          <w:noProof/>
                          <w:color w:val="000000" w:themeColor="text1"/>
                          <w:sz w:val="24"/>
                          <w:szCs w:val="24"/>
                          <w:shd w:val="clear" w:color="auto" w:fill="FFFFFF"/>
                        </w:rPr>
                      </w:pPr>
                      <w:bookmarkStart w:id="169" w:name="_Toc484962528"/>
                      <w:bookmarkStart w:id="170" w:name="_Toc484963736"/>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20</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Moran’s Sigficance Map Rata-rata Curah Hujan dan Jumlah Kasus TB Paru BTA (+) di</w:t>
                      </w:r>
                      <w:r>
                        <w:rPr>
                          <w:rFonts w:ascii="Times New Roman" w:hAnsi="Times New Roman"/>
                          <w:b w:val="0"/>
                          <w:color w:val="000000" w:themeColor="text1"/>
                          <w:sz w:val="24"/>
                          <w:szCs w:val="24"/>
                          <w:lang w:val="id-ID"/>
                        </w:rPr>
                        <w:t xml:space="preserve"> Kabupaten Majene Tahun 2016</w:t>
                      </w:r>
                      <w:bookmarkEnd w:id="169"/>
                      <w:bookmarkEnd w:id="170"/>
                    </w:p>
                  </w:txbxContent>
                </v:textbox>
              </v:shape>
            </w:pict>
          </mc:Fallback>
        </mc:AlternateContent>
      </w:r>
    </w:p>
    <w:p w:rsidR="003B3D93" w:rsidRPr="007C271C" w:rsidRDefault="003B3D93" w:rsidP="003B3D93">
      <w:pPr>
        <w:pStyle w:val="NoSpacing"/>
        <w:jc w:val="center"/>
        <w:rPr>
          <w:rFonts w:ascii="Times New Roman" w:hAnsi="Times New Roman"/>
          <w:sz w:val="24"/>
          <w:szCs w:val="24"/>
        </w:rPr>
      </w:pPr>
    </w:p>
    <w:p w:rsidR="003B3D93" w:rsidRDefault="003B3D93" w:rsidP="003B3D93">
      <w:pPr>
        <w:pStyle w:val="NoSpacing"/>
        <w:spacing w:line="360" w:lineRule="auto"/>
        <w:ind w:left="360"/>
        <w:jc w:val="both"/>
        <w:rPr>
          <w:rFonts w:ascii="Times New Roman" w:hAnsi="Times New Roman"/>
          <w:sz w:val="24"/>
          <w:szCs w:val="24"/>
          <w:shd w:val="clear" w:color="auto" w:fill="FFFFFF"/>
        </w:rPr>
      </w:pPr>
    </w:p>
    <w:p w:rsidR="003B3D93" w:rsidRDefault="003B3D93" w:rsidP="003B3D93">
      <w:pPr>
        <w:pStyle w:val="NoSpacing"/>
        <w:spacing w:line="360" w:lineRule="auto"/>
        <w:ind w:left="360"/>
        <w:jc w:val="both"/>
        <w:rPr>
          <w:rFonts w:ascii="Times New Roman" w:hAnsi="Times New Roman"/>
          <w:sz w:val="24"/>
          <w:szCs w:val="24"/>
          <w:shd w:val="clear" w:color="auto" w:fill="FFFFFF"/>
        </w:rPr>
      </w:pPr>
    </w:p>
    <w:p w:rsidR="003B3D93" w:rsidRPr="007A1FAB" w:rsidRDefault="003B3D93" w:rsidP="003B3D93">
      <w:pPr>
        <w:pStyle w:val="NoSpacing"/>
        <w:spacing w:line="360" w:lineRule="auto"/>
        <w:ind w:left="360"/>
        <w:jc w:val="both"/>
        <w:rPr>
          <w:rFonts w:ascii="Times New Roman" w:hAnsi="Times New Roman"/>
          <w:sz w:val="24"/>
          <w:szCs w:val="24"/>
          <w:shd w:val="clear" w:color="auto" w:fill="FFFFFF"/>
        </w:rPr>
      </w:pPr>
    </w:p>
    <w:p w:rsidR="003B3D93" w:rsidRPr="008A777D" w:rsidRDefault="003B3D93" w:rsidP="006D1014">
      <w:pPr>
        <w:pStyle w:val="ListParagraph"/>
        <w:numPr>
          <w:ilvl w:val="0"/>
          <w:numId w:val="46"/>
        </w:numPr>
        <w:spacing w:line="360" w:lineRule="auto"/>
        <w:rPr>
          <w:rFonts w:ascii="Times New Roman" w:hAnsi="Times New Roman"/>
          <w:sz w:val="24"/>
          <w:szCs w:val="24"/>
          <w:u w:val="single"/>
        </w:rPr>
      </w:pPr>
      <w:r w:rsidRPr="008A777D">
        <w:rPr>
          <w:rFonts w:ascii="Times New Roman" w:hAnsi="Times New Roman"/>
          <w:sz w:val="24"/>
          <w:szCs w:val="24"/>
          <w:u w:val="single"/>
        </w:rPr>
        <w:t>Hubungan Faktor Sosio-Ekonomi dengan kejadian TB Paru BTA (+)</w:t>
      </w:r>
    </w:p>
    <w:p w:rsidR="003B3D93" w:rsidRPr="008A777D" w:rsidRDefault="003B3D93" w:rsidP="006D1014">
      <w:pPr>
        <w:pStyle w:val="ListParagraph"/>
        <w:numPr>
          <w:ilvl w:val="0"/>
          <w:numId w:val="51"/>
        </w:numPr>
        <w:spacing w:line="360" w:lineRule="auto"/>
        <w:ind w:left="709"/>
        <w:rPr>
          <w:rFonts w:ascii="Times New Roman" w:hAnsi="Times New Roman"/>
          <w:sz w:val="24"/>
          <w:szCs w:val="24"/>
        </w:rPr>
      </w:pPr>
      <w:r w:rsidRPr="008A777D">
        <w:rPr>
          <w:rFonts w:ascii="Times New Roman" w:hAnsi="Times New Roman"/>
          <w:sz w:val="24"/>
          <w:szCs w:val="24"/>
        </w:rPr>
        <w:t xml:space="preserve">Status Gizi  </w:t>
      </w:r>
    </w:p>
    <w:p w:rsidR="003B3D93" w:rsidRPr="008A777D" w:rsidRDefault="003B3D93" w:rsidP="003B3D93">
      <w:pPr>
        <w:pStyle w:val="ListParagraph"/>
        <w:spacing w:line="360" w:lineRule="auto"/>
        <w:ind w:firstLine="720"/>
        <w:jc w:val="both"/>
        <w:rPr>
          <w:rFonts w:ascii="Times New Roman" w:hAnsi="Times New Roman"/>
          <w:sz w:val="24"/>
          <w:szCs w:val="24"/>
        </w:rPr>
      </w:pPr>
      <w:r w:rsidRPr="008A777D">
        <w:rPr>
          <w:rFonts w:ascii="Times New Roman" w:hAnsi="Times New Roman"/>
          <w:sz w:val="24"/>
          <w:szCs w:val="24"/>
        </w:rPr>
        <w:t>Status gizi dipengaruhi oleh konsumsi makanan yang mengandung zat-zat gizi dan penggunaaan zat-zat gizi oleh tubuh. Tidak ada makanan yang mengandung semua zat gizi, oleh karena itu setiap orang perlu mengkonsumsi makanan yang beraneka ragam untuk  menjaga dan meningkatkan kesehatannya.</w:t>
      </w:r>
    </w:p>
    <w:p w:rsidR="003B3D93" w:rsidRPr="008A777D" w:rsidRDefault="003B3D93" w:rsidP="003B3D93">
      <w:pPr>
        <w:pStyle w:val="ListParagraph"/>
        <w:spacing w:line="360" w:lineRule="auto"/>
        <w:ind w:firstLine="720"/>
        <w:jc w:val="both"/>
        <w:rPr>
          <w:rFonts w:ascii="Times New Roman" w:hAnsi="Times New Roman"/>
          <w:sz w:val="24"/>
          <w:szCs w:val="24"/>
        </w:rPr>
      </w:pPr>
      <w:r w:rsidRPr="008A777D">
        <w:rPr>
          <w:rFonts w:ascii="Times New Roman" w:hAnsi="Times New Roman"/>
          <w:sz w:val="24"/>
          <w:szCs w:val="24"/>
        </w:rPr>
        <w:t>Berdasarkan letak geografisnya Kabupaten Majene memiliki sebagian wilayah yang tandus, kondisi tanah yang kurang subur dan sumber air terbatas. Kondisi ekonomi sangat menentukan dalam penyediaan pangan dan kualitas gizi yang baik, apabila tingkat perekonomian seseorang baik maka status gizinya akan baik. Tingkat kemiskinan yang tinggi, menyebabkan kurangnya   konsumsi makanan yang mengandung zat-zat gizi, sedangkan sangat perlu mengkonsumsi makanan yang beraneka ragam untuk menjaga dan meningkatkan kesehatan.</w:t>
      </w:r>
    </w:p>
    <w:p w:rsidR="003B3D93" w:rsidRDefault="003B3D93" w:rsidP="003B3D93">
      <w:pPr>
        <w:pStyle w:val="ListParagraph"/>
        <w:spacing w:line="360" w:lineRule="auto"/>
        <w:ind w:firstLine="720"/>
        <w:jc w:val="both"/>
        <w:rPr>
          <w:rFonts w:ascii="Times New Roman" w:hAnsi="Times New Roman"/>
          <w:sz w:val="24"/>
          <w:szCs w:val="24"/>
        </w:rPr>
      </w:pPr>
      <w:r w:rsidRPr="008A777D">
        <w:rPr>
          <w:rFonts w:ascii="Times New Roman" w:hAnsi="Times New Roman"/>
          <w:sz w:val="24"/>
          <w:szCs w:val="24"/>
        </w:rPr>
        <w:t>Dari hasil observasi dengan melakukan pengukuran status gizi pada  244 responden jumlah status gizi kurang (51%). Status Gizi kurang tertinggi di Kecamatan Banggae Timur (63%) dan status gizi kurang terendah terdapat di Kecamatan Tammero’do Sendana (37%), dapat dilihat pada gambar 21.</w:t>
      </w:r>
    </w:p>
    <w:p w:rsidR="00555AF8" w:rsidRPr="008A777D" w:rsidRDefault="00555AF8" w:rsidP="003B3D93">
      <w:pPr>
        <w:pStyle w:val="ListParagraph"/>
        <w:spacing w:line="360" w:lineRule="auto"/>
        <w:ind w:firstLine="720"/>
        <w:jc w:val="both"/>
        <w:rPr>
          <w:rFonts w:ascii="Times New Roman" w:hAnsi="Times New Roman"/>
          <w:sz w:val="24"/>
          <w:szCs w:val="24"/>
        </w:rPr>
      </w:pPr>
    </w:p>
    <w:p w:rsidR="003B3D93" w:rsidRPr="00D4021A"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8A777D" w:rsidRDefault="008A777D" w:rsidP="003B3D93">
      <w:pPr>
        <w:pStyle w:val="ListParagraph"/>
        <w:spacing w:line="360" w:lineRule="auto"/>
        <w:ind w:left="709"/>
        <w:jc w:val="both"/>
        <w:rPr>
          <w:rFonts w:ascii="Times New Roman" w:hAnsi="Times New Roman"/>
        </w:rPr>
      </w:pPr>
    </w:p>
    <w:p w:rsidR="003B3D93" w:rsidRPr="005B7533" w:rsidRDefault="003B3D93" w:rsidP="003B3D93">
      <w:pPr>
        <w:spacing w:line="360" w:lineRule="auto"/>
        <w:jc w:val="both"/>
        <w:rPr>
          <w:rFonts w:ascii="Times New Roman" w:hAnsi="Times New Roman"/>
        </w:rPr>
      </w:pPr>
      <w:r>
        <w:rPr>
          <w:rFonts w:ascii="Times New Roman" w:hAnsi="Times New Roman"/>
          <w:noProof/>
          <w:lang w:eastAsia="id-ID"/>
        </w:rPr>
        <w:drawing>
          <wp:anchor distT="0" distB="0" distL="114300" distR="114300" simplePos="0" relativeHeight="251706368" behindDoc="0" locked="0" layoutInCell="1" allowOverlap="1" wp14:anchorId="48F3D7DE" wp14:editId="4DAD28B4">
            <wp:simplePos x="0" y="0"/>
            <wp:positionH relativeFrom="column">
              <wp:posOffset>-58584</wp:posOffset>
            </wp:positionH>
            <wp:positionV relativeFrom="paragraph">
              <wp:posOffset>145594</wp:posOffset>
            </wp:positionV>
            <wp:extent cx="5038927" cy="7120647"/>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i030617.jpg"/>
                    <pic:cNvPicPr/>
                  </pic:nvPicPr>
                  <pic:blipFill rotWithShape="1">
                    <a:blip r:embed="rId55">
                      <a:extLst>
                        <a:ext uri="{28A0092B-C50C-407E-A947-70E740481C1C}">
                          <a14:useLocalDpi xmlns:a14="http://schemas.microsoft.com/office/drawing/2010/main" val="0"/>
                        </a:ext>
                      </a:extLst>
                    </a:blip>
                    <a:srcRect b="1638"/>
                    <a:stretch/>
                  </pic:blipFill>
                  <pic:spPr bwMode="auto">
                    <a:xfrm>
                      <a:off x="0" y="0"/>
                      <a:ext cx="5038927" cy="7120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Default="003B3D93" w:rsidP="003B3D93">
      <w:pPr>
        <w:pStyle w:val="ListParagraph"/>
        <w:spacing w:line="360" w:lineRule="auto"/>
        <w:ind w:left="709"/>
        <w:jc w:val="both"/>
        <w:rPr>
          <w:rFonts w:ascii="Times New Roman" w:hAnsi="Times New Roman"/>
        </w:rPr>
      </w:pPr>
    </w:p>
    <w:p w:rsidR="003B3D93" w:rsidRPr="00144D13" w:rsidRDefault="003B3D93" w:rsidP="003B3D93">
      <w:pPr>
        <w:pStyle w:val="ListParagraph"/>
        <w:spacing w:line="360" w:lineRule="auto"/>
        <w:ind w:left="709"/>
        <w:jc w:val="both"/>
        <w:rPr>
          <w:rFonts w:ascii="Times New Roman" w:hAnsi="Times New Roman"/>
        </w:rPr>
      </w:pPr>
    </w:p>
    <w:p w:rsidR="003B3D93" w:rsidRDefault="003B3D93" w:rsidP="003B3D93">
      <w:pPr>
        <w:ind w:left="357" w:firstLine="720"/>
        <w:jc w:val="both"/>
        <w:rPr>
          <w:rFonts w:ascii="Times New Roman" w:hAnsi="Times New Roman"/>
        </w:rPr>
      </w:pPr>
    </w:p>
    <w:p w:rsidR="003B3D93" w:rsidRDefault="003B3D93" w:rsidP="003B3D93">
      <w:pPr>
        <w:jc w:val="both"/>
        <w:rPr>
          <w:rFonts w:ascii="Times New Roman" w:hAnsi="Times New Roman"/>
        </w:rPr>
      </w:pPr>
    </w:p>
    <w:p w:rsidR="003B3D93" w:rsidRDefault="003B3D93" w:rsidP="003B3D93">
      <w:pPr>
        <w:jc w:val="both"/>
        <w:rPr>
          <w:rFonts w:ascii="Times New Roman" w:hAnsi="Times New Roman"/>
        </w:rPr>
      </w:pPr>
    </w:p>
    <w:p w:rsidR="003B3D93" w:rsidRPr="00E815CD" w:rsidRDefault="003B3D93" w:rsidP="003B3D93">
      <w:pPr>
        <w:ind w:left="357" w:firstLine="720"/>
        <w:jc w:val="both"/>
      </w:pPr>
    </w:p>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3B3D93" w:rsidP="003B3D93"/>
    <w:p w:rsidR="003B3D93" w:rsidRDefault="00512654" w:rsidP="003B3D93">
      <w:r>
        <w:rPr>
          <w:noProof/>
          <w:lang w:eastAsia="id-ID"/>
        </w:rPr>
        <mc:AlternateContent>
          <mc:Choice Requires="wps">
            <w:drawing>
              <wp:anchor distT="0" distB="0" distL="114300" distR="114300" simplePos="0" relativeHeight="251794432" behindDoc="0" locked="0" layoutInCell="1" allowOverlap="1" wp14:anchorId="06FF5F0E" wp14:editId="0DEE5183">
                <wp:simplePos x="0" y="0"/>
                <wp:positionH relativeFrom="column">
                  <wp:posOffset>142730</wp:posOffset>
                </wp:positionH>
                <wp:positionV relativeFrom="paragraph">
                  <wp:posOffset>253477</wp:posOffset>
                </wp:positionV>
                <wp:extent cx="4717217" cy="635"/>
                <wp:effectExtent l="0" t="0" r="7620" b="0"/>
                <wp:wrapNone/>
                <wp:docPr id="115" name="Text Box 115"/>
                <wp:cNvGraphicFramePr/>
                <a:graphic xmlns:a="http://schemas.openxmlformats.org/drawingml/2006/main">
                  <a:graphicData uri="http://schemas.microsoft.com/office/word/2010/wordprocessingShape">
                    <wps:wsp>
                      <wps:cNvSpPr txBox="1"/>
                      <wps:spPr>
                        <a:xfrm>
                          <a:off x="0" y="0"/>
                          <a:ext cx="4717217" cy="635"/>
                        </a:xfrm>
                        <a:prstGeom prst="rect">
                          <a:avLst/>
                        </a:prstGeom>
                        <a:solidFill>
                          <a:prstClr val="white"/>
                        </a:solidFill>
                        <a:ln>
                          <a:noFill/>
                        </a:ln>
                        <a:effectLst/>
                      </wps:spPr>
                      <wps:txbx>
                        <w:txbxContent>
                          <w:p w:rsidR="00042603" w:rsidRPr="00512654" w:rsidRDefault="00042603" w:rsidP="00512654">
                            <w:pPr>
                              <w:pStyle w:val="Caption"/>
                              <w:jc w:val="center"/>
                              <w:rPr>
                                <w:rFonts w:ascii="Times New Roman" w:eastAsiaTheme="minorHAnsi" w:hAnsi="Times New Roman"/>
                                <w:b w:val="0"/>
                                <w:noProof/>
                                <w:color w:val="000000" w:themeColor="text1"/>
                                <w:sz w:val="24"/>
                                <w:szCs w:val="24"/>
                              </w:rPr>
                            </w:pPr>
                            <w:bookmarkStart w:id="135" w:name="_Toc484962529"/>
                            <w:bookmarkStart w:id="136" w:name="_Toc484963737"/>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21</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Sebaran Kasus TB Paru BTA (+) Berdasarkan Status Gizi di Kabupaten Majene Tahun 2016</w:t>
                            </w:r>
                            <w:bookmarkEnd w:id="135"/>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5" o:spid="_x0000_s1059" type="#_x0000_t202" style="position:absolute;margin-left:11.25pt;margin-top:19.95pt;width:371.45pt;height:.0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" stroked="f">
                <v:textbox style="mso-fit-shape-to-text:t" inset="0,0,0,0">
                  <w:txbxContent>
                    <w:p w:rsidR="00042603" w:rsidRPr="00512654" w:rsidRDefault="00042603" w:rsidP="00512654">
                      <w:pPr>
                        <w:pStyle w:val="Caption"/>
                        <w:jc w:val="center"/>
                        <w:rPr>
                          <w:rFonts w:ascii="Times New Roman" w:eastAsiaTheme="minorHAnsi" w:hAnsi="Times New Roman"/>
                          <w:b w:val="0"/>
                          <w:noProof/>
                          <w:color w:val="000000" w:themeColor="text1"/>
                          <w:sz w:val="24"/>
                          <w:szCs w:val="24"/>
                        </w:rPr>
                      </w:pPr>
                      <w:bookmarkStart w:id="173" w:name="_Toc484962529"/>
                      <w:bookmarkStart w:id="174" w:name="_Toc484963737"/>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21</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Sebaran Kasus TB Paru BTA (+) Berdasarkan Status Gizi di Kabupaten Majene Tahun 2016</w:t>
                      </w:r>
                      <w:bookmarkEnd w:id="173"/>
                      <w:bookmarkEnd w:id="174"/>
                    </w:p>
                  </w:txbxContent>
                </v:textbox>
              </v:shape>
            </w:pict>
          </mc:Fallback>
        </mc:AlternateContent>
      </w:r>
    </w:p>
    <w:p w:rsidR="003B3D93" w:rsidRDefault="003B3D93" w:rsidP="005D32B2">
      <w:pPr>
        <w:pStyle w:val="NoSpacing"/>
        <w:spacing w:line="360" w:lineRule="auto"/>
        <w:jc w:val="both"/>
        <w:rPr>
          <w:rFonts w:ascii="Times New Roman" w:hAnsi="Times New Roman"/>
          <w:sz w:val="24"/>
          <w:szCs w:val="24"/>
        </w:rPr>
      </w:pPr>
    </w:p>
    <w:p w:rsidR="003B3D93" w:rsidRPr="008A777D" w:rsidRDefault="003B3D93" w:rsidP="003B3D93">
      <w:pPr>
        <w:spacing w:after="0" w:line="360" w:lineRule="auto"/>
        <w:ind w:left="720"/>
        <w:jc w:val="both"/>
        <w:rPr>
          <w:rFonts w:ascii="Times New Roman" w:hAnsi="Times New Roman"/>
          <w:sz w:val="24"/>
          <w:szCs w:val="24"/>
        </w:rPr>
      </w:pPr>
      <w:r w:rsidRPr="008A777D">
        <w:rPr>
          <w:rFonts w:ascii="Times New Roman" w:hAnsi="Times New Roman"/>
          <w:sz w:val="24"/>
          <w:szCs w:val="24"/>
        </w:rPr>
        <w:lastRenderedPageBreak/>
        <w:t>Status gizi kurang pada Kecamatan Banggae  (57%), Kecamatan Banggae Timur 27 (63%), Kecamatan Pamboang  (56%), Kecamatan Sendana  (50%),  Kecamatan Tammero’do Sendana (37%), Kecamatan Tubo Sendana (39%), Kecamatan Ulumanda  (50%) dan Kecamatan Malunda  (56%) Dapat dilihat pada tabel di bawah ini :</w:t>
      </w:r>
    </w:p>
    <w:p w:rsidR="003B3D93" w:rsidRDefault="003B3D93" w:rsidP="008A777D">
      <w:pPr>
        <w:pStyle w:val="NoSpacing"/>
        <w:ind w:left="709"/>
        <w:jc w:val="center"/>
        <w:rPr>
          <w:rFonts w:ascii="Times New Roman" w:hAnsi="Times New Roman"/>
          <w:sz w:val="24"/>
          <w:szCs w:val="24"/>
        </w:rPr>
      </w:pPr>
      <w:bookmarkStart w:id="137" w:name="_Toc484668394"/>
      <w:bookmarkStart w:id="138" w:name="_Toc484963833"/>
      <w:r w:rsidRPr="006946BD">
        <w:rPr>
          <w:rFonts w:ascii="Times New Roman" w:hAnsi="Times New Roman"/>
          <w:sz w:val="24"/>
          <w:szCs w:val="24"/>
        </w:rPr>
        <w:t xml:space="preserve">Tabel </w:t>
      </w:r>
      <w:r w:rsidRPr="006946BD">
        <w:rPr>
          <w:rFonts w:ascii="Times New Roman" w:hAnsi="Times New Roman"/>
          <w:sz w:val="24"/>
          <w:szCs w:val="24"/>
        </w:rPr>
        <w:fldChar w:fldCharType="begin"/>
      </w:r>
      <w:r w:rsidRPr="006946BD">
        <w:rPr>
          <w:rFonts w:ascii="Times New Roman" w:hAnsi="Times New Roman"/>
          <w:sz w:val="24"/>
          <w:szCs w:val="24"/>
        </w:rPr>
        <w:instrText xml:space="preserve"> SEQ Tabel \* ARABIC </w:instrText>
      </w:r>
      <w:r w:rsidRPr="006946BD">
        <w:rPr>
          <w:rFonts w:ascii="Times New Roman" w:hAnsi="Times New Roman"/>
          <w:sz w:val="24"/>
          <w:szCs w:val="24"/>
        </w:rPr>
        <w:fldChar w:fldCharType="separate"/>
      </w:r>
      <w:r w:rsidR="00C87B56">
        <w:rPr>
          <w:rFonts w:ascii="Times New Roman" w:hAnsi="Times New Roman"/>
          <w:noProof/>
          <w:sz w:val="24"/>
          <w:szCs w:val="24"/>
        </w:rPr>
        <w:t>12</w:t>
      </w:r>
      <w:r w:rsidRPr="006946BD">
        <w:rPr>
          <w:rFonts w:ascii="Times New Roman" w:hAnsi="Times New Roman"/>
          <w:sz w:val="24"/>
          <w:szCs w:val="24"/>
        </w:rPr>
        <w:fldChar w:fldCharType="end"/>
      </w:r>
      <w:r w:rsidRPr="006946BD">
        <w:rPr>
          <w:rFonts w:ascii="Times New Roman" w:hAnsi="Times New Roman"/>
          <w:sz w:val="24"/>
          <w:szCs w:val="24"/>
        </w:rPr>
        <w:t xml:space="preserve"> Sebaran Penderita TB Paru BTA (+) dengan Status Gizi Kurang</w:t>
      </w:r>
      <w:bookmarkEnd w:id="137"/>
      <w:bookmarkEnd w:id="138"/>
      <w:r w:rsidRPr="006946BD">
        <w:rPr>
          <w:rFonts w:ascii="Times New Roman" w:hAnsi="Times New Roman"/>
          <w:sz w:val="24"/>
          <w:szCs w:val="24"/>
        </w:rPr>
        <w:t xml:space="preserve"> </w:t>
      </w:r>
    </w:p>
    <w:p w:rsidR="003B3D93" w:rsidRPr="006946BD" w:rsidRDefault="003B3D93" w:rsidP="008A777D">
      <w:pPr>
        <w:pStyle w:val="NoSpacing"/>
        <w:spacing w:line="480" w:lineRule="auto"/>
        <w:ind w:left="709"/>
        <w:jc w:val="center"/>
        <w:rPr>
          <w:rFonts w:ascii="Times New Roman" w:hAnsi="Times New Roman"/>
          <w:sz w:val="24"/>
          <w:szCs w:val="24"/>
        </w:rPr>
      </w:pPr>
      <w:r w:rsidRPr="006946BD">
        <w:rPr>
          <w:rFonts w:ascii="Times New Roman" w:hAnsi="Times New Roman"/>
          <w:sz w:val="24"/>
          <w:szCs w:val="24"/>
        </w:rPr>
        <w:t>di Kabupaten Majene Tahun 2016</w:t>
      </w:r>
    </w:p>
    <w:tbl>
      <w:tblPr>
        <w:tblW w:w="0" w:type="auto"/>
        <w:tblInd w:w="959"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693"/>
        <w:gridCol w:w="2268"/>
        <w:gridCol w:w="1843"/>
      </w:tblGrid>
      <w:tr w:rsidR="003B3D93" w:rsidTr="005E1FC7">
        <w:tc>
          <w:tcPr>
            <w:tcW w:w="2693" w:type="dxa"/>
            <w:tcBorders>
              <w:bottom w:val="single" w:sz="4" w:space="0" w:color="000000" w:themeColor="text1"/>
            </w:tcBorders>
            <w:vAlign w:val="center"/>
          </w:tcPr>
          <w:p w:rsidR="003B3D93" w:rsidRPr="008A777D" w:rsidRDefault="003B3D93" w:rsidP="008A777D">
            <w:pPr>
              <w:pStyle w:val="NoSpacing"/>
              <w:jc w:val="center"/>
              <w:rPr>
                <w:rFonts w:ascii="Times New Roman" w:hAnsi="Times New Roman"/>
                <w:sz w:val="24"/>
                <w:szCs w:val="24"/>
              </w:rPr>
            </w:pPr>
            <w:r w:rsidRPr="008A777D">
              <w:rPr>
                <w:rFonts w:ascii="Times New Roman" w:hAnsi="Times New Roman"/>
                <w:sz w:val="24"/>
                <w:szCs w:val="24"/>
              </w:rPr>
              <w:t>Kecamatan</w:t>
            </w:r>
          </w:p>
        </w:tc>
        <w:tc>
          <w:tcPr>
            <w:tcW w:w="2268" w:type="dxa"/>
            <w:tcBorders>
              <w:bottom w:val="single" w:sz="4" w:space="0" w:color="000000" w:themeColor="text1"/>
            </w:tcBorders>
          </w:tcPr>
          <w:p w:rsidR="003B3D93" w:rsidRPr="008A777D" w:rsidRDefault="003B3D93" w:rsidP="008A777D">
            <w:pPr>
              <w:pStyle w:val="NoSpacing"/>
              <w:jc w:val="center"/>
              <w:rPr>
                <w:rFonts w:ascii="Times New Roman" w:hAnsi="Times New Roman"/>
                <w:sz w:val="24"/>
                <w:szCs w:val="24"/>
              </w:rPr>
            </w:pPr>
            <w:r w:rsidRPr="008A777D">
              <w:rPr>
                <w:rFonts w:ascii="Times New Roman" w:hAnsi="Times New Roman"/>
                <w:sz w:val="24"/>
                <w:szCs w:val="24"/>
              </w:rPr>
              <w:t>Jumlah Kasus</w:t>
            </w:r>
          </w:p>
          <w:p w:rsidR="003B3D93" w:rsidRPr="008A777D" w:rsidRDefault="003B3D93" w:rsidP="008A777D">
            <w:pPr>
              <w:pStyle w:val="NoSpacing"/>
              <w:jc w:val="center"/>
              <w:rPr>
                <w:rFonts w:ascii="Times New Roman" w:hAnsi="Times New Roman"/>
                <w:sz w:val="24"/>
                <w:szCs w:val="24"/>
              </w:rPr>
            </w:pPr>
            <w:r w:rsidRPr="008A777D">
              <w:rPr>
                <w:rFonts w:ascii="Times New Roman" w:hAnsi="Times New Roman"/>
                <w:sz w:val="24"/>
                <w:szCs w:val="24"/>
              </w:rPr>
              <w:t>TB Paru BTA (+)</w:t>
            </w:r>
          </w:p>
        </w:tc>
        <w:tc>
          <w:tcPr>
            <w:tcW w:w="1843" w:type="dxa"/>
            <w:tcBorders>
              <w:bottom w:val="single" w:sz="4" w:space="0" w:color="000000" w:themeColor="text1"/>
            </w:tcBorders>
          </w:tcPr>
          <w:p w:rsidR="003B3D93" w:rsidRPr="008A777D" w:rsidRDefault="003B3D93" w:rsidP="008A777D">
            <w:pPr>
              <w:pStyle w:val="NoSpacing"/>
              <w:jc w:val="center"/>
              <w:rPr>
                <w:rFonts w:ascii="Times New Roman" w:hAnsi="Times New Roman"/>
                <w:sz w:val="24"/>
                <w:szCs w:val="24"/>
              </w:rPr>
            </w:pPr>
            <w:r w:rsidRPr="008A777D">
              <w:rPr>
                <w:rFonts w:ascii="Times New Roman" w:hAnsi="Times New Roman"/>
                <w:sz w:val="24"/>
                <w:szCs w:val="24"/>
              </w:rPr>
              <w:t>% Status Gizi Kurang</w:t>
            </w:r>
          </w:p>
        </w:tc>
      </w:tr>
      <w:tr w:rsidR="003B3D93" w:rsidTr="005E1FC7">
        <w:tc>
          <w:tcPr>
            <w:tcW w:w="2693" w:type="dxa"/>
            <w:tcBorders>
              <w:bottom w:val="nil"/>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Banggae</w:t>
            </w:r>
          </w:p>
        </w:tc>
        <w:tc>
          <w:tcPr>
            <w:tcW w:w="2268" w:type="dxa"/>
            <w:tcBorders>
              <w:bottom w:val="nil"/>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52</w:t>
            </w:r>
          </w:p>
        </w:tc>
        <w:tc>
          <w:tcPr>
            <w:tcW w:w="1843" w:type="dxa"/>
            <w:tcBorders>
              <w:bottom w:val="nil"/>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57</w:t>
            </w:r>
          </w:p>
        </w:tc>
      </w:tr>
      <w:tr w:rsidR="003B3D93" w:rsidTr="005E1FC7">
        <w:tc>
          <w:tcPr>
            <w:tcW w:w="2693" w:type="dxa"/>
            <w:tcBorders>
              <w:top w:val="nil"/>
              <w:bottom w:val="nil"/>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Banggae Timur</w:t>
            </w:r>
          </w:p>
        </w:tc>
        <w:tc>
          <w:tcPr>
            <w:tcW w:w="2268" w:type="dxa"/>
            <w:tcBorders>
              <w:top w:val="nil"/>
              <w:bottom w:val="nil"/>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40</w:t>
            </w:r>
          </w:p>
        </w:tc>
        <w:tc>
          <w:tcPr>
            <w:tcW w:w="1843" w:type="dxa"/>
            <w:tcBorders>
              <w:top w:val="nil"/>
              <w:bottom w:val="nil"/>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63</w:t>
            </w:r>
          </w:p>
        </w:tc>
      </w:tr>
      <w:tr w:rsidR="003B3D93" w:rsidTr="005E1FC7">
        <w:tc>
          <w:tcPr>
            <w:tcW w:w="2693" w:type="dxa"/>
            <w:tcBorders>
              <w:top w:val="nil"/>
              <w:bottom w:val="nil"/>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Pamboang</w:t>
            </w:r>
          </w:p>
        </w:tc>
        <w:tc>
          <w:tcPr>
            <w:tcW w:w="2268" w:type="dxa"/>
            <w:tcBorders>
              <w:top w:val="nil"/>
              <w:bottom w:val="nil"/>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30</w:t>
            </w:r>
          </w:p>
        </w:tc>
        <w:tc>
          <w:tcPr>
            <w:tcW w:w="1843" w:type="dxa"/>
            <w:tcBorders>
              <w:top w:val="nil"/>
              <w:bottom w:val="nil"/>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56</w:t>
            </w:r>
          </w:p>
        </w:tc>
      </w:tr>
      <w:tr w:rsidR="003B3D93" w:rsidTr="005E1FC7">
        <w:tc>
          <w:tcPr>
            <w:tcW w:w="2693" w:type="dxa"/>
            <w:tcBorders>
              <w:top w:val="nil"/>
              <w:bottom w:val="nil"/>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Sendana</w:t>
            </w:r>
          </w:p>
        </w:tc>
        <w:tc>
          <w:tcPr>
            <w:tcW w:w="2268" w:type="dxa"/>
            <w:tcBorders>
              <w:top w:val="nil"/>
              <w:bottom w:val="nil"/>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30</w:t>
            </w:r>
          </w:p>
        </w:tc>
        <w:tc>
          <w:tcPr>
            <w:tcW w:w="1843" w:type="dxa"/>
            <w:tcBorders>
              <w:top w:val="nil"/>
              <w:bottom w:val="nil"/>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50</w:t>
            </w:r>
          </w:p>
        </w:tc>
      </w:tr>
      <w:tr w:rsidR="003B3D93" w:rsidTr="005E1FC7">
        <w:tc>
          <w:tcPr>
            <w:tcW w:w="2693" w:type="dxa"/>
            <w:tcBorders>
              <w:top w:val="nil"/>
              <w:bottom w:val="nil"/>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Tammero’do Sendana</w:t>
            </w:r>
          </w:p>
        </w:tc>
        <w:tc>
          <w:tcPr>
            <w:tcW w:w="2268" w:type="dxa"/>
            <w:tcBorders>
              <w:top w:val="nil"/>
              <w:bottom w:val="nil"/>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21</w:t>
            </w:r>
          </w:p>
        </w:tc>
        <w:tc>
          <w:tcPr>
            <w:tcW w:w="1843" w:type="dxa"/>
            <w:tcBorders>
              <w:top w:val="nil"/>
              <w:bottom w:val="nil"/>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37</w:t>
            </w:r>
          </w:p>
        </w:tc>
      </w:tr>
      <w:tr w:rsidR="003B3D93" w:rsidTr="005E1FC7">
        <w:tc>
          <w:tcPr>
            <w:tcW w:w="2693" w:type="dxa"/>
            <w:tcBorders>
              <w:top w:val="nil"/>
              <w:bottom w:val="nil"/>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Tubo Sendana</w:t>
            </w:r>
          </w:p>
        </w:tc>
        <w:tc>
          <w:tcPr>
            <w:tcW w:w="2268" w:type="dxa"/>
            <w:tcBorders>
              <w:top w:val="nil"/>
              <w:bottom w:val="nil"/>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22</w:t>
            </w:r>
          </w:p>
        </w:tc>
        <w:tc>
          <w:tcPr>
            <w:tcW w:w="1843" w:type="dxa"/>
            <w:tcBorders>
              <w:top w:val="nil"/>
              <w:bottom w:val="nil"/>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39</w:t>
            </w:r>
          </w:p>
        </w:tc>
      </w:tr>
      <w:tr w:rsidR="003B3D93" w:rsidTr="005E1FC7">
        <w:tc>
          <w:tcPr>
            <w:tcW w:w="2693" w:type="dxa"/>
            <w:tcBorders>
              <w:top w:val="nil"/>
              <w:bottom w:val="nil"/>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Ulumanda</w:t>
            </w:r>
          </w:p>
        </w:tc>
        <w:tc>
          <w:tcPr>
            <w:tcW w:w="2268" w:type="dxa"/>
            <w:tcBorders>
              <w:top w:val="nil"/>
              <w:bottom w:val="nil"/>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4</w:t>
            </w:r>
          </w:p>
        </w:tc>
        <w:tc>
          <w:tcPr>
            <w:tcW w:w="1843" w:type="dxa"/>
            <w:tcBorders>
              <w:top w:val="nil"/>
              <w:bottom w:val="nil"/>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50</w:t>
            </w:r>
          </w:p>
        </w:tc>
      </w:tr>
      <w:tr w:rsidR="003B3D93" w:rsidTr="005E1FC7">
        <w:tc>
          <w:tcPr>
            <w:tcW w:w="2693" w:type="dxa"/>
            <w:tcBorders>
              <w:top w:val="nil"/>
              <w:bottom w:val="single" w:sz="4" w:space="0" w:color="000000" w:themeColor="text1"/>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Malunda</w:t>
            </w:r>
          </w:p>
        </w:tc>
        <w:tc>
          <w:tcPr>
            <w:tcW w:w="2268" w:type="dxa"/>
            <w:tcBorders>
              <w:top w:val="nil"/>
              <w:bottom w:val="single" w:sz="4" w:space="0" w:color="000000" w:themeColor="text1"/>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41</w:t>
            </w:r>
          </w:p>
        </w:tc>
        <w:tc>
          <w:tcPr>
            <w:tcW w:w="1843" w:type="dxa"/>
            <w:tcBorders>
              <w:top w:val="nil"/>
              <w:bottom w:val="single" w:sz="4" w:space="0" w:color="000000" w:themeColor="text1"/>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56</w:t>
            </w:r>
          </w:p>
        </w:tc>
      </w:tr>
      <w:tr w:rsidR="003B3D93" w:rsidTr="005E1FC7">
        <w:tc>
          <w:tcPr>
            <w:tcW w:w="2693" w:type="dxa"/>
            <w:tcBorders>
              <w:top w:val="single" w:sz="4" w:space="0" w:color="000000" w:themeColor="text1"/>
            </w:tcBorders>
          </w:tcPr>
          <w:p w:rsidR="003B3D93" w:rsidRPr="00776264" w:rsidRDefault="003B3D93" w:rsidP="005E1FC7">
            <w:pPr>
              <w:pStyle w:val="NoSpacing"/>
              <w:spacing w:line="360" w:lineRule="auto"/>
              <w:rPr>
                <w:rFonts w:ascii="Times New Roman" w:hAnsi="Times New Roman"/>
                <w:sz w:val="24"/>
                <w:szCs w:val="24"/>
              </w:rPr>
            </w:pPr>
            <w:r w:rsidRPr="00776264">
              <w:rPr>
                <w:rFonts w:ascii="Times New Roman" w:hAnsi="Times New Roman"/>
                <w:sz w:val="24"/>
                <w:szCs w:val="24"/>
              </w:rPr>
              <w:t>Total</w:t>
            </w:r>
          </w:p>
        </w:tc>
        <w:tc>
          <w:tcPr>
            <w:tcW w:w="2268" w:type="dxa"/>
            <w:tcBorders>
              <w:top w:val="single" w:sz="4" w:space="0" w:color="000000" w:themeColor="text1"/>
            </w:tcBorders>
            <w:vAlign w:val="center"/>
          </w:tcPr>
          <w:p w:rsidR="003B3D93" w:rsidRPr="00776264" w:rsidRDefault="003B3D93" w:rsidP="005E1FC7">
            <w:pPr>
              <w:pStyle w:val="NoSpacing"/>
              <w:spacing w:line="360" w:lineRule="auto"/>
              <w:jc w:val="center"/>
              <w:rPr>
                <w:rFonts w:ascii="Times New Roman" w:hAnsi="Times New Roman"/>
                <w:color w:val="000000"/>
                <w:sz w:val="24"/>
                <w:szCs w:val="24"/>
              </w:rPr>
            </w:pPr>
            <w:r w:rsidRPr="00776264">
              <w:rPr>
                <w:rFonts w:ascii="Times New Roman" w:hAnsi="Times New Roman"/>
                <w:color w:val="000000"/>
                <w:sz w:val="24"/>
                <w:szCs w:val="24"/>
              </w:rPr>
              <w:t>240</w:t>
            </w:r>
          </w:p>
        </w:tc>
        <w:tc>
          <w:tcPr>
            <w:tcW w:w="1843" w:type="dxa"/>
            <w:tcBorders>
              <w:top w:val="single" w:sz="4" w:space="0" w:color="000000" w:themeColor="text1"/>
            </w:tcBorders>
          </w:tcPr>
          <w:p w:rsidR="003B3D93" w:rsidRPr="00776264" w:rsidRDefault="003B3D93" w:rsidP="005E1FC7">
            <w:pPr>
              <w:pStyle w:val="NoSpacing"/>
              <w:spacing w:line="360" w:lineRule="auto"/>
              <w:jc w:val="center"/>
              <w:rPr>
                <w:rFonts w:ascii="Times New Roman" w:hAnsi="Times New Roman"/>
                <w:sz w:val="24"/>
                <w:szCs w:val="24"/>
              </w:rPr>
            </w:pPr>
            <w:r w:rsidRPr="00776264">
              <w:rPr>
                <w:rFonts w:ascii="Times New Roman" w:hAnsi="Times New Roman"/>
                <w:sz w:val="24"/>
                <w:szCs w:val="24"/>
              </w:rPr>
              <w:t>51</w:t>
            </w:r>
          </w:p>
        </w:tc>
      </w:tr>
    </w:tbl>
    <w:p w:rsidR="003B3D93" w:rsidRDefault="003B3D93" w:rsidP="003B3D93">
      <w:pPr>
        <w:pStyle w:val="NoSpacing"/>
        <w:spacing w:line="360" w:lineRule="auto"/>
        <w:jc w:val="both"/>
        <w:rPr>
          <w:rFonts w:ascii="Times New Roman" w:hAnsi="Times New Roman"/>
          <w:sz w:val="24"/>
          <w:szCs w:val="24"/>
        </w:rPr>
      </w:pPr>
    </w:p>
    <w:p w:rsidR="003B3D93" w:rsidRDefault="003B3D93" w:rsidP="003B3D93">
      <w:pPr>
        <w:pStyle w:val="NoSpacing"/>
        <w:spacing w:line="360" w:lineRule="auto"/>
        <w:ind w:left="709" w:firstLine="11"/>
        <w:jc w:val="both"/>
        <w:rPr>
          <w:rFonts w:ascii="Times New Roman" w:hAnsi="Times New Roman"/>
          <w:sz w:val="24"/>
          <w:szCs w:val="24"/>
        </w:rPr>
      </w:pPr>
      <w:r>
        <w:rPr>
          <w:rFonts w:ascii="Times New Roman" w:hAnsi="Times New Roman"/>
          <w:sz w:val="24"/>
          <w:szCs w:val="24"/>
        </w:rPr>
        <w:t xml:space="preserve">Pada uji </w:t>
      </w:r>
      <w:r w:rsidRPr="003F4F6E">
        <w:rPr>
          <w:rFonts w:ascii="Times New Roman" w:hAnsi="Times New Roman"/>
          <w:i/>
          <w:sz w:val="24"/>
          <w:szCs w:val="24"/>
        </w:rPr>
        <w:t>chi square</w:t>
      </w:r>
      <w:r>
        <w:rPr>
          <w:rFonts w:ascii="Times New Roman" w:hAnsi="Times New Roman"/>
          <w:sz w:val="24"/>
          <w:szCs w:val="24"/>
        </w:rPr>
        <w:t xml:space="preserve"> diperoleh nilai p</w:t>
      </w:r>
      <w:r w:rsidRPr="003F4F6E">
        <w:rPr>
          <w:rFonts w:ascii="Times New Roman" w:hAnsi="Times New Roman"/>
          <w:sz w:val="24"/>
          <w:szCs w:val="24"/>
        </w:rPr>
        <w:t xml:space="preserve"> </w:t>
      </w:r>
      <w:r>
        <w:rPr>
          <w:rFonts w:ascii="Times New Roman" w:hAnsi="Times New Roman"/>
          <w:sz w:val="24"/>
          <w:szCs w:val="24"/>
        </w:rPr>
        <w:t>adalah 0,</w:t>
      </w:r>
      <w:r w:rsidRPr="003F4F6E">
        <w:rPr>
          <w:rFonts w:ascii="Times New Roman" w:hAnsi="Times New Roman"/>
          <w:sz w:val="24"/>
          <w:szCs w:val="24"/>
        </w:rPr>
        <w:t>00</w:t>
      </w:r>
      <w:r>
        <w:rPr>
          <w:rFonts w:ascii="Times New Roman" w:hAnsi="Times New Roman"/>
          <w:sz w:val="24"/>
          <w:szCs w:val="24"/>
        </w:rPr>
        <w:t>0. Nilai p lebih kecil daripada 0,05, artinya ada hubungan  positif antara status gizi dengan kejadian TB Paru BTA (+).</w:t>
      </w:r>
    </w:p>
    <w:p w:rsidR="003B3D93" w:rsidRPr="008A777D" w:rsidRDefault="003B3D93" w:rsidP="006D1014">
      <w:pPr>
        <w:pStyle w:val="ListParagraph"/>
        <w:numPr>
          <w:ilvl w:val="0"/>
          <w:numId w:val="51"/>
        </w:numPr>
        <w:spacing w:after="0" w:line="360" w:lineRule="auto"/>
        <w:ind w:left="709"/>
        <w:rPr>
          <w:rFonts w:ascii="Times New Roman" w:hAnsi="Times New Roman"/>
          <w:sz w:val="24"/>
          <w:szCs w:val="24"/>
        </w:rPr>
      </w:pPr>
      <w:r w:rsidRPr="008A777D">
        <w:rPr>
          <w:rFonts w:ascii="Times New Roman" w:hAnsi="Times New Roman"/>
          <w:sz w:val="24"/>
          <w:szCs w:val="24"/>
        </w:rPr>
        <w:t>Kemiskinan</w:t>
      </w:r>
    </w:p>
    <w:p w:rsidR="003B3D93" w:rsidRPr="008A777D" w:rsidRDefault="003B3D93" w:rsidP="003B3D93">
      <w:pPr>
        <w:spacing w:after="0" w:line="360" w:lineRule="auto"/>
        <w:ind w:left="720" w:firstLine="720"/>
        <w:jc w:val="both"/>
        <w:rPr>
          <w:rFonts w:ascii="Times New Roman" w:hAnsi="Times New Roman"/>
          <w:sz w:val="24"/>
          <w:szCs w:val="24"/>
        </w:rPr>
      </w:pPr>
      <w:r w:rsidRPr="008A777D">
        <w:rPr>
          <w:rFonts w:ascii="Times New Roman" w:hAnsi="Times New Roman"/>
          <w:sz w:val="24"/>
          <w:szCs w:val="24"/>
        </w:rPr>
        <w:t xml:space="preserve">Faktor yang dapat menyebabkan kemiskinan di wilayah Kabupaten Majene adalah karena tidak adanya upah atau uang untuk memenuhi kebutuhan, hal ini disebabkan karena banyak  usia produktif yang tidak memiliki pekerjaan atau pengangguran. Berdasarkan hasil Survei Angkatan Kerja Nasional (Sakernas) Agustus Tahun 2015, di Kabupaten Majene terdapat 75.023 penduduk yang masuk kategori angkatan kerja, 5,51 persen diantaranya merupakan pengangguran, angka pengangguran </w:t>
      </w:r>
      <w:r w:rsidRPr="008A777D">
        <w:rPr>
          <w:rFonts w:ascii="Times New Roman" w:hAnsi="Times New Roman"/>
          <w:sz w:val="24"/>
          <w:szCs w:val="24"/>
        </w:rPr>
        <w:lastRenderedPageBreak/>
        <w:t>meningkat jika dibandingkan dengan tingkat pengangguran pada tahun 2014 yang hanya 2,06 persen.</w:t>
      </w:r>
    </w:p>
    <w:p w:rsidR="003B3D93" w:rsidRPr="008A777D" w:rsidRDefault="003B3D93" w:rsidP="003B3D93">
      <w:pPr>
        <w:pStyle w:val="ListParagraph"/>
        <w:spacing w:after="0" w:line="360" w:lineRule="auto"/>
        <w:ind w:firstLine="720"/>
        <w:jc w:val="both"/>
        <w:rPr>
          <w:rFonts w:ascii="Times New Roman" w:hAnsi="Times New Roman"/>
          <w:sz w:val="24"/>
          <w:szCs w:val="24"/>
        </w:rPr>
      </w:pPr>
      <w:r w:rsidRPr="008A777D">
        <w:rPr>
          <w:rFonts w:ascii="Times New Roman" w:hAnsi="Times New Roman"/>
          <w:sz w:val="24"/>
          <w:szCs w:val="24"/>
        </w:rPr>
        <w:t xml:space="preserve">Mata pencaharian penduduk mayoritas petani dan nelayan, tanaman yang dominan adalah ubi kayu, ubi jalar, jagung, kacang hijau dan kacang tanah. Namun hasil tidak dapat maksimal karena tanah yang tandus dan  kurang subur, sehingga produksi ekonomi tanaman pangan belum mampu secara signifikan mengangkat kehidupan perekonomian masyarakat. </w:t>
      </w:r>
      <w:r w:rsidRPr="008A777D">
        <w:rPr>
          <w:rFonts w:ascii="Times New Roman" w:hAnsi="Times New Roman"/>
          <w:sz w:val="24"/>
          <w:szCs w:val="24"/>
        </w:rPr>
        <w:fldChar w:fldCharType="begin" w:fldLock="1"/>
      </w:r>
      <w:r w:rsidRPr="008A777D">
        <w:rPr>
          <w:rFonts w:ascii="Times New Roman" w:hAnsi="Times New Roman"/>
          <w:sz w:val="24"/>
          <w:szCs w:val="24"/>
        </w:rPr>
        <w:instrText>ADDIN CSL_CITATION { "citationItems" : [ { "id" : "ITEM-1", "itemData" : { "URL" : "http://pusdatek.bappeda.majenekab.go.id/profil/gambaran-umum-wilayah", "accessed" : { "date-parts" : [ [ "2017", "6", "1" ] ] }, "author" : [ { "dropping-particle" : "", "family" : "Pusat Data Ekonomi Bappeda Kabupaten Majene", "given" : "", "non-dropping-particle" : "", "parse-names" : false, "suffix" : "" } ], "id" : "ITEM-1", "issued" : { "date-parts" : [ [ "2015" ] ] }, "title" : "Gambaran Umum Wilayah", "type" : "webpage" }, "uris" : [ "http://www.mendeley.com/documents/?uuid=535f16ff-7040-445e-86e3-35f7f79a2a3e" ] } ], "mendeley" : { "formattedCitation" : "(Pusat Data Ekonomi Bappeda Kabupaten Majene 2015)", "manualFormatting" : "(Pusat Data Ekonomi Bappeda Kabupaten Majene,  2015)", "plainTextFormattedCitation" : "(Pusat Data Ekonomi Bappeda Kabupaten Majene 2015)", "previouslyFormattedCitation" : "(Pusat Data Ekonomi Bappeda Kabupaten Majene 2015)" }, "properties" : { "noteIndex" : 0 }, "schema" : "https://github.com/citation-style-language/schema/raw/master/csl-citation.json" }</w:instrText>
      </w:r>
      <w:r w:rsidRPr="008A777D">
        <w:rPr>
          <w:rFonts w:ascii="Times New Roman" w:hAnsi="Times New Roman"/>
          <w:sz w:val="24"/>
          <w:szCs w:val="24"/>
        </w:rPr>
        <w:fldChar w:fldCharType="separate"/>
      </w:r>
      <w:r w:rsidRPr="008A777D">
        <w:rPr>
          <w:rFonts w:ascii="Times New Roman" w:hAnsi="Times New Roman"/>
          <w:noProof/>
          <w:sz w:val="24"/>
          <w:szCs w:val="24"/>
        </w:rPr>
        <w:t>(Pusat Data Ekonomi Bappeda Kabupaten Majene,  2015)</w:t>
      </w:r>
      <w:r w:rsidRPr="008A777D">
        <w:rPr>
          <w:rFonts w:ascii="Times New Roman" w:hAnsi="Times New Roman"/>
          <w:sz w:val="24"/>
          <w:szCs w:val="24"/>
        </w:rPr>
        <w:fldChar w:fldCharType="end"/>
      </w:r>
      <w:r w:rsidRPr="008A777D">
        <w:rPr>
          <w:rFonts w:ascii="Times New Roman" w:hAnsi="Times New Roman"/>
          <w:sz w:val="24"/>
          <w:szCs w:val="24"/>
        </w:rPr>
        <w:t>.</w:t>
      </w:r>
    </w:p>
    <w:p w:rsidR="003B3D93" w:rsidRPr="008A777D" w:rsidRDefault="003B3D93" w:rsidP="003B3D93">
      <w:pPr>
        <w:spacing w:line="360" w:lineRule="auto"/>
        <w:ind w:left="720" w:firstLine="720"/>
        <w:jc w:val="both"/>
        <w:rPr>
          <w:sz w:val="24"/>
          <w:szCs w:val="24"/>
        </w:rPr>
      </w:pPr>
      <w:r w:rsidRPr="008A777D">
        <w:rPr>
          <w:rFonts w:ascii="Times New Roman" w:hAnsi="Times New Roman"/>
          <w:sz w:val="24"/>
          <w:szCs w:val="24"/>
        </w:rPr>
        <w:t>Gambar 22 menunjukkan sebaran kasus berdasarkan persentase penduduk miskin di Kabupaten Majene tahun 2016. Persentase penduduk miskin tertinggi di Kecamatan Ulumanda yaitu (76%) dan persentase penduduk miskin terkecil terdapat pada kecamatan Banggae Timur yaitu (26%).</w:t>
      </w:r>
    </w:p>
    <w:p w:rsidR="003B3D93" w:rsidRDefault="003B3D93" w:rsidP="003B3D93"/>
    <w:p w:rsidR="00512654" w:rsidRDefault="003B3D93" w:rsidP="00512654">
      <w:pPr>
        <w:keepNext/>
      </w:pPr>
      <w:r>
        <w:rPr>
          <w:noProof/>
          <w:lang w:eastAsia="id-ID"/>
        </w:rPr>
        <w:lastRenderedPageBreak/>
        <w:drawing>
          <wp:inline distT="0" distB="0" distL="0" distR="0" wp14:anchorId="0AB9D5A0" wp14:editId="16451619">
            <wp:extent cx="5041556" cy="701040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ski.jpg"/>
                    <pic:cNvPicPr/>
                  </pic:nvPicPr>
                  <pic:blipFill rotWithShape="1">
                    <a:blip r:embed="rId56">
                      <a:extLst>
                        <a:ext uri="{28A0092B-C50C-407E-A947-70E740481C1C}">
                          <a14:useLocalDpi xmlns:a14="http://schemas.microsoft.com/office/drawing/2010/main" val="0"/>
                        </a:ext>
                      </a:extLst>
                    </a:blip>
                    <a:srcRect b="1600"/>
                    <a:stretch/>
                  </pic:blipFill>
                  <pic:spPr bwMode="auto">
                    <a:xfrm>
                      <a:off x="0" y="0"/>
                      <a:ext cx="5039995" cy="7008229"/>
                    </a:xfrm>
                    <a:prstGeom prst="rect">
                      <a:avLst/>
                    </a:prstGeom>
                    <a:ln>
                      <a:noFill/>
                    </a:ln>
                    <a:extLst>
                      <a:ext uri="{53640926-AAD7-44D8-BBD7-CCE9431645EC}">
                        <a14:shadowObscured xmlns:a14="http://schemas.microsoft.com/office/drawing/2010/main"/>
                      </a:ext>
                    </a:extLst>
                  </pic:spPr>
                </pic:pic>
              </a:graphicData>
            </a:graphic>
          </wp:inline>
        </w:drawing>
      </w:r>
    </w:p>
    <w:p w:rsidR="003B3D93" w:rsidRPr="00512654" w:rsidRDefault="00512654" w:rsidP="00512654">
      <w:pPr>
        <w:pStyle w:val="Caption"/>
        <w:jc w:val="center"/>
        <w:rPr>
          <w:rFonts w:ascii="Times New Roman" w:hAnsi="Times New Roman"/>
          <w:b w:val="0"/>
          <w:color w:val="000000" w:themeColor="text1"/>
          <w:sz w:val="24"/>
          <w:szCs w:val="24"/>
        </w:rPr>
      </w:pPr>
      <w:bookmarkStart w:id="139" w:name="_Toc484963738"/>
      <w:r>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22</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xml:space="preserve">. Peta Sebaran Kasus TB Paru BTA (+) Berdasarkan Kemiskinan </w:t>
      </w:r>
      <w:r>
        <w:rPr>
          <w:rFonts w:ascii="Times New Roman" w:hAnsi="Times New Roman"/>
          <w:b w:val="0"/>
          <w:color w:val="000000" w:themeColor="text1"/>
          <w:sz w:val="24"/>
          <w:szCs w:val="24"/>
          <w:lang w:val="id-ID"/>
        </w:rPr>
        <w:t xml:space="preserve">       </w:t>
      </w:r>
      <w:r w:rsidRPr="00512654">
        <w:rPr>
          <w:rFonts w:ascii="Times New Roman" w:hAnsi="Times New Roman"/>
          <w:b w:val="0"/>
          <w:color w:val="000000" w:themeColor="text1"/>
          <w:sz w:val="24"/>
          <w:szCs w:val="24"/>
          <w:lang w:val="id-ID"/>
        </w:rPr>
        <w:t>di Kabupaten Majene Tahun 2016</w:t>
      </w:r>
      <w:bookmarkEnd w:id="139"/>
    </w:p>
    <w:p w:rsidR="003B3D93" w:rsidRDefault="003B3D93" w:rsidP="003B3D93">
      <w:pPr>
        <w:pStyle w:val="NoSpacing"/>
        <w:jc w:val="center"/>
      </w:pPr>
    </w:p>
    <w:p w:rsidR="003B3D93" w:rsidRPr="006946BD"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r>
        <w:rPr>
          <w:rFonts w:ascii="Times New Roman" w:hAnsi="Times New Roman"/>
          <w:sz w:val="24"/>
          <w:szCs w:val="24"/>
        </w:rPr>
        <w:t>.</w:t>
      </w:r>
      <w:r w:rsidRPr="00564584">
        <w:rPr>
          <w:rFonts w:ascii="Times New Roman" w:hAnsi="Times New Roman"/>
          <w:sz w:val="24"/>
          <w:szCs w:val="24"/>
        </w:rPr>
        <w:t xml:space="preserve"> </w:t>
      </w:r>
    </w:p>
    <w:p w:rsidR="003B3D93" w:rsidRDefault="003B3D93" w:rsidP="00555AF8">
      <w:pPr>
        <w:pStyle w:val="NoSpacing"/>
        <w:spacing w:line="360" w:lineRule="auto"/>
        <w:ind w:left="720"/>
        <w:jc w:val="both"/>
        <w:rPr>
          <w:rFonts w:ascii="Times New Roman" w:hAnsi="Times New Roman"/>
          <w:sz w:val="24"/>
          <w:szCs w:val="24"/>
        </w:rPr>
      </w:pPr>
      <w:r>
        <w:rPr>
          <w:rFonts w:ascii="Times New Roman" w:hAnsi="Times New Roman"/>
          <w:sz w:val="24"/>
          <w:szCs w:val="24"/>
        </w:rPr>
        <w:lastRenderedPageBreak/>
        <w:t>Sebaran kasus TB Paru BTA (+) dan persentase penduduk miskin pada setiap kecamatan juga dapat dilihat pada tabel</w:t>
      </w:r>
      <w:r w:rsidRPr="00564584">
        <w:rPr>
          <w:rFonts w:ascii="Times New Roman" w:hAnsi="Times New Roman"/>
          <w:sz w:val="24"/>
          <w:szCs w:val="24"/>
        </w:rPr>
        <w:t xml:space="preserve"> di bawah ini:</w:t>
      </w:r>
    </w:p>
    <w:p w:rsidR="003B3D93" w:rsidRPr="000D5D69" w:rsidRDefault="003B3D93" w:rsidP="003B3D93">
      <w:pPr>
        <w:pStyle w:val="NoSpacing"/>
        <w:jc w:val="center"/>
        <w:rPr>
          <w:rFonts w:ascii="Times New Roman" w:hAnsi="Times New Roman"/>
          <w:sz w:val="24"/>
          <w:szCs w:val="24"/>
        </w:rPr>
      </w:pPr>
      <w:bookmarkStart w:id="140" w:name="_Toc484668395"/>
      <w:bookmarkStart w:id="141" w:name="_Toc484963834"/>
      <w:r w:rsidRPr="000D5D69">
        <w:rPr>
          <w:rFonts w:ascii="Times New Roman" w:hAnsi="Times New Roman"/>
          <w:sz w:val="24"/>
          <w:szCs w:val="24"/>
        </w:rPr>
        <w:t xml:space="preserve">Tabel </w:t>
      </w:r>
      <w:r w:rsidRPr="000D5D69">
        <w:rPr>
          <w:rFonts w:ascii="Times New Roman" w:hAnsi="Times New Roman"/>
          <w:sz w:val="24"/>
          <w:szCs w:val="24"/>
        </w:rPr>
        <w:fldChar w:fldCharType="begin"/>
      </w:r>
      <w:r w:rsidRPr="000D5D69">
        <w:rPr>
          <w:rFonts w:ascii="Times New Roman" w:hAnsi="Times New Roman"/>
          <w:sz w:val="24"/>
          <w:szCs w:val="24"/>
        </w:rPr>
        <w:instrText xml:space="preserve"> SEQ Tabel \* ARABIC </w:instrText>
      </w:r>
      <w:r w:rsidRPr="000D5D69">
        <w:rPr>
          <w:rFonts w:ascii="Times New Roman" w:hAnsi="Times New Roman"/>
          <w:sz w:val="24"/>
          <w:szCs w:val="24"/>
        </w:rPr>
        <w:fldChar w:fldCharType="separate"/>
      </w:r>
      <w:r w:rsidR="00C87B56">
        <w:rPr>
          <w:rFonts w:ascii="Times New Roman" w:hAnsi="Times New Roman"/>
          <w:noProof/>
          <w:sz w:val="24"/>
          <w:szCs w:val="24"/>
        </w:rPr>
        <w:t>13</w:t>
      </w:r>
      <w:r w:rsidRPr="000D5D69">
        <w:rPr>
          <w:rFonts w:ascii="Times New Roman" w:hAnsi="Times New Roman"/>
          <w:sz w:val="24"/>
          <w:szCs w:val="24"/>
        </w:rPr>
        <w:fldChar w:fldCharType="end"/>
      </w:r>
      <w:r w:rsidRPr="000D5D69">
        <w:rPr>
          <w:rFonts w:ascii="Times New Roman" w:hAnsi="Times New Roman"/>
          <w:sz w:val="24"/>
          <w:szCs w:val="24"/>
        </w:rPr>
        <w:t xml:space="preserve"> . Sebaran Kasus TB Paru BTA (+) Berdasarkan Kemiskinan di Kabupaten Majene Tahun 2016</w:t>
      </w:r>
      <w:bookmarkEnd w:id="140"/>
      <w:bookmarkEnd w:id="141"/>
    </w:p>
    <w:p w:rsidR="003B3D93" w:rsidRPr="000D5D69" w:rsidRDefault="003B3D93" w:rsidP="003B3D93">
      <w:pPr>
        <w:pStyle w:val="Caption"/>
        <w:keepNext/>
        <w:rPr>
          <w:lang w:val="id-ID"/>
        </w:rPr>
      </w:pPr>
    </w:p>
    <w:tbl>
      <w:tblPr>
        <w:tblW w:w="0" w:type="auto"/>
        <w:tblInd w:w="959"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063"/>
        <w:gridCol w:w="2197"/>
        <w:gridCol w:w="1843"/>
      </w:tblGrid>
      <w:tr w:rsidR="003B3D93" w:rsidTr="005E1FC7">
        <w:tc>
          <w:tcPr>
            <w:tcW w:w="2063" w:type="dxa"/>
            <w:tcBorders>
              <w:bottom w:val="single" w:sz="4" w:space="0" w:color="000000" w:themeColor="text1"/>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Kecamatan</w:t>
            </w:r>
          </w:p>
        </w:tc>
        <w:tc>
          <w:tcPr>
            <w:tcW w:w="2197" w:type="dxa"/>
            <w:tcBorders>
              <w:bottom w:val="single" w:sz="4" w:space="0" w:color="000000" w:themeColor="text1"/>
            </w:tcBorders>
            <w:vAlign w:val="center"/>
          </w:tcPr>
          <w:p w:rsidR="003B3D93" w:rsidRPr="0051440B" w:rsidRDefault="003B3D93" w:rsidP="005E1FC7">
            <w:pPr>
              <w:pStyle w:val="NoSpacing"/>
              <w:spacing w:line="360" w:lineRule="auto"/>
              <w:jc w:val="center"/>
              <w:rPr>
                <w:rFonts w:ascii="Times New Roman" w:hAnsi="Times New Roman"/>
                <w:b/>
                <w:sz w:val="24"/>
                <w:szCs w:val="24"/>
              </w:rPr>
            </w:pPr>
            <w:r w:rsidRPr="0051440B">
              <w:rPr>
                <w:rFonts w:ascii="Times New Roman" w:hAnsi="Times New Roman"/>
                <w:sz w:val="24"/>
                <w:szCs w:val="24"/>
              </w:rPr>
              <w:t>Jumlah Kasus</w:t>
            </w:r>
          </w:p>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TB Paru BTA (+)</w:t>
            </w:r>
          </w:p>
        </w:tc>
        <w:tc>
          <w:tcPr>
            <w:tcW w:w="1843" w:type="dxa"/>
            <w:tcBorders>
              <w:bottom w:val="single" w:sz="4" w:space="0" w:color="000000" w:themeColor="text1"/>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 Penduduk Miskin</w:t>
            </w:r>
          </w:p>
        </w:tc>
      </w:tr>
      <w:tr w:rsidR="003B3D93" w:rsidTr="005E1FC7">
        <w:tc>
          <w:tcPr>
            <w:tcW w:w="2063" w:type="dxa"/>
            <w:tcBorders>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Banggae</w:t>
            </w:r>
          </w:p>
        </w:tc>
        <w:tc>
          <w:tcPr>
            <w:tcW w:w="2197" w:type="dxa"/>
            <w:tcBorders>
              <w:bottom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52</w:t>
            </w:r>
          </w:p>
        </w:tc>
        <w:tc>
          <w:tcPr>
            <w:tcW w:w="1843" w:type="dxa"/>
            <w:tcBorders>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34</w:t>
            </w:r>
          </w:p>
        </w:tc>
      </w:tr>
      <w:tr w:rsidR="003B3D93" w:rsidTr="005E1FC7">
        <w:tc>
          <w:tcPr>
            <w:tcW w:w="206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Banggae Timur</w:t>
            </w:r>
          </w:p>
        </w:tc>
        <w:tc>
          <w:tcPr>
            <w:tcW w:w="2197"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40</w:t>
            </w:r>
          </w:p>
        </w:tc>
        <w:tc>
          <w:tcPr>
            <w:tcW w:w="184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26</w:t>
            </w:r>
          </w:p>
        </w:tc>
      </w:tr>
      <w:tr w:rsidR="003B3D93" w:rsidTr="005E1FC7">
        <w:tc>
          <w:tcPr>
            <w:tcW w:w="206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Pamboang</w:t>
            </w:r>
          </w:p>
        </w:tc>
        <w:tc>
          <w:tcPr>
            <w:tcW w:w="2197"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30</w:t>
            </w:r>
          </w:p>
        </w:tc>
        <w:tc>
          <w:tcPr>
            <w:tcW w:w="184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55</w:t>
            </w:r>
          </w:p>
        </w:tc>
      </w:tr>
      <w:tr w:rsidR="003B3D93" w:rsidTr="005E1FC7">
        <w:tc>
          <w:tcPr>
            <w:tcW w:w="206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Sendana</w:t>
            </w:r>
          </w:p>
        </w:tc>
        <w:tc>
          <w:tcPr>
            <w:tcW w:w="2197"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30</w:t>
            </w:r>
          </w:p>
        </w:tc>
        <w:tc>
          <w:tcPr>
            <w:tcW w:w="184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49</w:t>
            </w:r>
          </w:p>
        </w:tc>
      </w:tr>
      <w:tr w:rsidR="003B3D93" w:rsidTr="005E1FC7">
        <w:tc>
          <w:tcPr>
            <w:tcW w:w="206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Tammero’do</w:t>
            </w:r>
          </w:p>
        </w:tc>
        <w:tc>
          <w:tcPr>
            <w:tcW w:w="2197"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21</w:t>
            </w:r>
          </w:p>
        </w:tc>
        <w:tc>
          <w:tcPr>
            <w:tcW w:w="184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51</w:t>
            </w:r>
          </w:p>
        </w:tc>
      </w:tr>
      <w:tr w:rsidR="003B3D93" w:rsidTr="005E1FC7">
        <w:tc>
          <w:tcPr>
            <w:tcW w:w="206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Tubo Sendana</w:t>
            </w:r>
          </w:p>
        </w:tc>
        <w:tc>
          <w:tcPr>
            <w:tcW w:w="2197"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22</w:t>
            </w:r>
          </w:p>
        </w:tc>
        <w:tc>
          <w:tcPr>
            <w:tcW w:w="184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49</w:t>
            </w:r>
          </w:p>
        </w:tc>
      </w:tr>
      <w:tr w:rsidR="003B3D93" w:rsidTr="005E1FC7">
        <w:tc>
          <w:tcPr>
            <w:tcW w:w="206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Ulumanda</w:t>
            </w:r>
          </w:p>
        </w:tc>
        <w:tc>
          <w:tcPr>
            <w:tcW w:w="2197"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4</w:t>
            </w:r>
          </w:p>
        </w:tc>
        <w:tc>
          <w:tcPr>
            <w:tcW w:w="1843" w:type="dxa"/>
            <w:tcBorders>
              <w:top w:val="nil"/>
              <w:bottom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76</w:t>
            </w:r>
          </w:p>
        </w:tc>
      </w:tr>
      <w:tr w:rsidR="003B3D93" w:rsidTr="005E1FC7">
        <w:tc>
          <w:tcPr>
            <w:tcW w:w="2063" w:type="dxa"/>
            <w:tcBorders>
              <w:top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Malunda</w:t>
            </w:r>
          </w:p>
        </w:tc>
        <w:tc>
          <w:tcPr>
            <w:tcW w:w="2197" w:type="dxa"/>
            <w:tcBorders>
              <w:top w:val="nil"/>
            </w:tcBorders>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41</w:t>
            </w:r>
          </w:p>
        </w:tc>
        <w:tc>
          <w:tcPr>
            <w:tcW w:w="1843" w:type="dxa"/>
            <w:tcBorders>
              <w:top w:val="nil"/>
            </w:tcBorders>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51</w:t>
            </w:r>
          </w:p>
        </w:tc>
      </w:tr>
      <w:tr w:rsidR="003B3D93" w:rsidTr="005E1FC7">
        <w:tc>
          <w:tcPr>
            <w:tcW w:w="2063" w:type="dxa"/>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Total</w:t>
            </w:r>
          </w:p>
        </w:tc>
        <w:tc>
          <w:tcPr>
            <w:tcW w:w="2197" w:type="dxa"/>
            <w:vAlign w:val="center"/>
          </w:tcPr>
          <w:p w:rsidR="003B3D93" w:rsidRPr="0051440B" w:rsidRDefault="003B3D93" w:rsidP="005E1FC7">
            <w:pPr>
              <w:pStyle w:val="NoSpacing"/>
              <w:spacing w:line="360" w:lineRule="auto"/>
              <w:jc w:val="center"/>
              <w:rPr>
                <w:rFonts w:ascii="Times New Roman" w:hAnsi="Times New Roman"/>
                <w:color w:val="000000"/>
                <w:sz w:val="24"/>
                <w:szCs w:val="24"/>
              </w:rPr>
            </w:pPr>
            <w:r w:rsidRPr="0051440B">
              <w:rPr>
                <w:rFonts w:ascii="Times New Roman" w:hAnsi="Times New Roman"/>
                <w:color w:val="000000"/>
                <w:sz w:val="24"/>
                <w:szCs w:val="24"/>
              </w:rPr>
              <w:t>240</w:t>
            </w:r>
          </w:p>
        </w:tc>
        <w:tc>
          <w:tcPr>
            <w:tcW w:w="1843" w:type="dxa"/>
            <w:vAlign w:val="center"/>
          </w:tcPr>
          <w:p w:rsidR="003B3D93" w:rsidRPr="0051440B" w:rsidRDefault="003B3D93" w:rsidP="005E1FC7">
            <w:pPr>
              <w:pStyle w:val="NoSpacing"/>
              <w:spacing w:line="360" w:lineRule="auto"/>
              <w:jc w:val="center"/>
              <w:rPr>
                <w:rFonts w:ascii="Times New Roman" w:hAnsi="Times New Roman"/>
                <w:sz w:val="24"/>
                <w:szCs w:val="24"/>
              </w:rPr>
            </w:pPr>
            <w:r w:rsidRPr="0051440B">
              <w:rPr>
                <w:rFonts w:ascii="Times New Roman" w:hAnsi="Times New Roman"/>
                <w:sz w:val="24"/>
                <w:szCs w:val="24"/>
              </w:rPr>
              <w:t>43</w:t>
            </w:r>
          </w:p>
        </w:tc>
      </w:tr>
    </w:tbl>
    <w:p w:rsidR="003B3D93" w:rsidRDefault="003B3D93" w:rsidP="003B3D93">
      <w:pPr>
        <w:spacing w:after="0" w:line="360" w:lineRule="auto"/>
        <w:ind w:firstLine="709"/>
        <w:jc w:val="both"/>
        <w:rPr>
          <w:rFonts w:ascii="Times New Roman" w:hAnsi="Times New Roman"/>
          <w:bdr w:val="none" w:sz="0" w:space="0" w:color="auto" w:frame="1"/>
          <w:shd w:val="clear" w:color="auto" w:fill="FFFFFF"/>
        </w:rPr>
      </w:pPr>
      <w:r>
        <w:rPr>
          <w:rFonts w:ascii="Times New Roman" w:hAnsi="Times New Roman"/>
          <w:bdr w:val="none" w:sz="0" w:space="0" w:color="auto" w:frame="1"/>
          <w:shd w:val="clear" w:color="auto" w:fill="FFFFFF"/>
        </w:rPr>
        <w:t>Sumber : DISNAKERTRANS</w:t>
      </w:r>
      <w:r>
        <w:rPr>
          <w:rFonts w:ascii="Times New Roman" w:hAnsi="Times New Roman"/>
          <w:color w:val="FF0000"/>
          <w:bdr w:val="none" w:sz="0" w:space="0" w:color="auto" w:frame="1"/>
          <w:shd w:val="clear" w:color="auto" w:fill="FFFFFF"/>
        </w:rPr>
        <w:t xml:space="preserve"> </w:t>
      </w:r>
      <w:r>
        <w:rPr>
          <w:rFonts w:ascii="Times New Roman" w:hAnsi="Times New Roman"/>
          <w:bdr w:val="none" w:sz="0" w:space="0" w:color="auto" w:frame="1"/>
          <w:shd w:val="clear" w:color="auto" w:fill="FFFFFF"/>
        </w:rPr>
        <w:t>Kabupaten Majene Tahun 2016</w:t>
      </w:r>
    </w:p>
    <w:p w:rsidR="003B3D93" w:rsidRDefault="003B3D93" w:rsidP="003B3D93">
      <w:pPr>
        <w:pStyle w:val="NoSpacing"/>
        <w:spacing w:line="360" w:lineRule="auto"/>
        <w:ind w:left="720" w:firstLine="720"/>
        <w:jc w:val="both"/>
        <w:rPr>
          <w:rFonts w:ascii="Times New Roman" w:hAnsi="Times New Roman"/>
          <w:sz w:val="24"/>
          <w:szCs w:val="24"/>
          <w:shd w:val="clear" w:color="auto" w:fill="FFFFFF"/>
        </w:rPr>
      </w:pPr>
      <w:r>
        <w:rPr>
          <w:rFonts w:ascii="Times New Roman" w:hAnsi="Times New Roman"/>
          <w:sz w:val="24"/>
          <w:szCs w:val="24"/>
        </w:rPr>
        <w:t xml:space="preserve">Untuk mengetahui apakah area atau wilayah di Kabupaten Majene memiliki kesamaan antara satu area dengan area lainnya terkait dengan jumlah penduduk miskin, maka dilakukan analisis </w:t>
      </w:r>
      <w:r w:rsidRPr="00B96484">
        <w:rPr>
          <w:rFonts w:ascii="Times New Roman" w:hAnsi="Times New Roman"/>
          <w:i/>
          <w:sz w:val="24"/>
          <w:szCs w:val="24"/>
        </w:rPr>
        <w:t>moran’s I</w:t>
      </w:r>
      <w:r>
        <w:rPr>
          <w:rFonts w:ascii="Times New Roman" w:hAnsi="Times New Roman"/>
          <w:sz w:val="24"/>
          <w:szCs w:val="24"/>
        </w:rPr>
        <w:t xml:space="preserve"> menggunakan software geoda yaitu </w:t>
      </w:r>
      <w:r w:rsidRPr="00F40B7E">
        <w:rPr>
          <w:rFonts w:ascii="Times New Roman" w:hAnsi="Times New Roman"/>
          <w:sz w:val="24"/>
          <w:szCs w:val="24"/>
          <w:shd w:val="clear" w:color="auto" w:fill="FFFFFF"/>
        </w:rPr>
        <w:t xml:space="preserve">uji </w:t>
      </w:r>
      <w:r w:rsidRPr="00F40B7E">
        <w:rPr>
          <w:rFonts w:ascii="Times New Roman" w:hAnsi="Times New Roman"/>
          <w:i/>
          <w:sz w:val="24"/>
          <w:szCs w:val="24"/>
          <w:shd w:val="clear" w:color="auto" w:fill="FFFFFF"/>
        </w:rPr>
        <w:t>moran’s I</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dan didapatkan nilai          </w:t>
      </w:r>
      <w:r w:rsidRPr="00943F81">
        <w:rPr>
          <w:rFonts w:ascii="Times New Roman" w:hAnsi="Times New Roman"/>
          <w:i/>
          <w:sz w:val="24"/>
          <w:szCs w:val="24"/>
          <w:shd w:val="clear" w:color="auto" w:fill="FFFFFF"/>
        </w:rPr>
        <w:t>moran’s I</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0.017587 (gambar 23.). Nilai positif  yang menunjukkan ada kesamaan persentase penduduk miskin antara satu area dengan area lain yang menjadi tetangganya.</w:t>
      </w:r>
    </w:p>
    <w:p w:rsidR="003B3D93" w:rsidRDefault="003B3D93" w:rsidP="003B3D93">
      <w:pPr>
        <w:pStyle w:val="NoSpacing"/>
        <w:spacing w:line="360" w:lineRule="auto"/>
        <w:ind w:left="720" w:firstLine="720"/>
        <w:jc w:val="both"/>
        <w:rPr>
          <w:rFonts w:ascii="Times New Roman" w:hAnsi="Times New Roman"/>
          <w:sz w:val="24"/>
          <w:szCs w:val="24"/>
          <w:shd w:val="clear" w:color="auto" w:fill="FFFFFF"/>
        </w:rPr>
      </w:pPr>
      <w:r w:rsidRPr="002E1A7F">
        <w:rPr>
          <w:rFonts w:ascii="Times New Roman" w:hAnsi="Times New Roman"/>
          <w:i/>
          <w:sz w:val="24"/>
          <w:szCs w:val="24"/>
          <w:shd w:val="clear" w:color="auto" w:fill="FFFFFF"/>
        </w:rPr>
        <w:t>Scatterplot</w:t>
      </w:r>
      <w:r>
        <w:rPr>
          <w:rFonts w:ascii="Times New Roman" w:hAnsi="Times New Roman"/>
          <w:sz w:val="24"/>
          <w:szCs w:val="24"/>
          <w:shd w:val="clear" w:color="auto" w:fill="FFFFFF"/>
        </w:rPr>
        <w:t xml:space="preserve"> hasil uji </w:t>
      </w:r>
      <w:r w:rsidRPr="002E1A7F">
        <w:rPr>
          <w:rFonts w:ascii="Times New Roman" w:hAnsi="Times New Roman"/>
          <w:i/>
          <w:sz w:val="24"/>
          <w:szCs w:val="24"/>
          <w:shd w:val="clear" w:color="auto" w:fill="FFFFFF"/>
        </w:rPr>
        <w:t>moran’s I</w:t>
      </w:r>
      <w:r>
        <w:rPr>
          <w:rFonts w:ascii="Times New Roman" w:hAnsi="Times New Roman"/>
          <w:sz w:val="24"/>
          <w:szCs w:val="24"/>
          <w:shd w:val="clear" w:color="auto" w:fill="FFFFFF"/>
        </w:rPr>
        <w:t xml:space="preserve"> (lihat gambar 23)  menunjukkan bahwa ada 4 area yang berada di kuadran I yang berarti area yang memiliki persentase penduduk miskin yang tinggi dikelilingi oleh area yang memiliki persentase penduduk miskin yang tinggi pula, dan 2 area yang berada di kuadran III yang berarti area yang memiliki persentase penduduk miskin yang rendah dikelilingi oleh area yang memiliki persentase penduduk miskin yang rendah pula. </w:t>
      </w: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512654" w:rsidP="003B3D93">
      <w:pPr>
        <w:pStyle w:val="NoSpacing"/>
        <w:spacing w:line="360" w:lineRule="auto"/>
        <w:ind w:left="709"/>
        <w:jc w:val="both"/>
        <w:rPr>
          <w:rFonts w:ascii="Times New Roman" w:hAnsi="Times New Roman"/>
          <w:sz w:val="24"/>
          <w:szCs w:val="24"/>
          <w:shd w:val="clear" w:color="auto" w:fill="FFFFFF"/>
        </w:rPr>
      </w:pPr>
      <w:r>
        <w:rPr>
          <w:noProof/>
          <w:lang w:eastAsia="id-ID"/>
        </w:rPr>
        <mc:AlternateContent>
          <mc:Choice Requires="wps">
            <w:drawing>
              <wp:anchor distT="0" distB="0" distL="114300" distR="114300" simplePos="0" relativeHeight="251796480" behindDoc="0" locked="0" layoutInCell="1" allowOverlap="1" wp14:anchorId="736D6EAF" wp14:editId="483C12DB">
                <wp:simplePos x="0" y="0"/>
                <wp:positionH relativeFrom="column">
                  <wp:posOffset>67945</wp:posOffset>
                </wp:positionH>
                <wp:positionV relativeFrom="paragraph">
                  <wp:posOffset>3990975</wp:posOffset>
                </wp:positionV>
                <wp:extent cx="4914900" cy="63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a:effectLst/>
                      </wps:spPr>
                      <wps:txbx>
                        <w:txbxContent>
                          <w:p w:rsidR="00042603" w:rsidRPr="00512654" w:rsidRDefault="00042603" w:rsidP="00512654">
                            <w:pPr>
                              <w:pStyle w:val="Caption"/>
                              <w:jc w:val="center"/>
                              <w:rPr>
                                <w:rFonts w:ascii="Times New Roman" w:eastAsia="Calibri" w:hAnsi="Times New Roman"/>
                                <w:b w:val="0"/>
                                <w:noProof/>
                                <w:color w:val="000000" w:themeColor="text1"/>
                                <w:sz w:val="24"/>
                                <w:szCs w:val="24"/>
                              </w:rPr>
                            </w:pPr>
                            <w:bookmarkStart w:id="142" w:name="_Toc484963739"/>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23</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xml:space="preserve">. Moran’s </w:t>
                            </w:r>
                            <w:r w:rsidRPr="00512654">
                              <w:rPr>
                                <w:rFonts w:ascii="Times New Roman" w:hAnsi="Times New Roman"/>
                                <w:b w:val="0"/>
                                <w:i/>
                                <w:color w:val="000000" w:themeColor="text1"/>
                                <w:sz w:val="24"/>
                                <w:szCs w:val="24"/>
                                <w:lang w:val="id-ID"/>
                              </w:rPr>
                              <w:t xml:space="preserve">Scatterplot </w:t>
                            </w:r>
                            <w:r w:rsidRPr="00512654">
                              <w:rPr>
                                <w:rFonts w:ascii="Times New Roman" w:hAnsi="Times New Roman"/>
                                <w:b w:val="0"/>
                                <w:color w:val="000000" w:themeColor="text1"/>
                                <w:sz w:val="24"/>
                                <w:szCs w:val="24"/>
                                <w:lang w:val="id-ID"/>
                              </w:rPr>
                              <w:t>Penduduk Miskin</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6" o:spid="_x0000_s1060" type="#_x0000_t202" style="position:absolute;left:0;text-align:left;margin-left:5.35pt;margin-top:314.25pt;width:387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" stroked="f">
                <v:textbox style="mso-fit-shape-to-text:t" inset="0,0,0,0">
                  <w:txbxContent>
                    <w:p w:rsidR="00042603" w:rsidRPr="00512654" w:rsidRDefault="00042603" w:rsidP="00512654">
                      <w:pPr>
                        <w:pStyle w:val="Caption"/>
                        <w:jc w:val="center"/>
                        <w:rPr>
                          <w:rFonts w:ascii="Times New Roman" w:eastAsia="Calibri" w:hAnsi="Times New Roman"/>
                          <w:b w:val="0"/>
                          <w:noProof/>
                          <w:color w:val="000000" w:themeColor="text1"/>
                          <w:sz w:val="24"/>
                          <w:szCs w:val="24"/>
                        </w:rPr>
                      </w:pPr>
                      <w:bookmarkStart w:id="181" w:name="_Toc484963739"/>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23</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xml:space="preserve">. Moran’s </w:t>
                      </w:r>
                      <w:r w:rsidRPr="00512654">
                        <w:rPr>
                          <w:rFonts w:ascii="Times New Roman" w:hAnsi="Times New Roman"/>
                          <w:b w:val="0"/>
                          <w:i/>
                          <w:color w:val="000000" w:themeColor="text1"/>
                          <w:sz w:val="24"/>
                          <w:szCs w:val="24"/>
                          <w:lang w:val="id-ID"/>
                        </w:rPr>
                        <w:t xml:space="preserve">Scatterplot </w:t>
                      </w:r>
                      <w:r w:rsidRPr="00512654">
                        <w:rPr>
                          <w:rFonts w:ascii="Times New Roman" w:hAnsi="Times New Roman"/>
                          <w:b w:val="0"/>
                          <w:color w:val="000000" w:themeColor="text1"/>
                          <w:sz w:val="24"/>
                          <w:szCs w:val="24"/>
                          <w:lang w:val="id-ID"/>
                        </w:rPr>
                        <w:t>Penduduk Miskin</w:t>
                      </w:r>
                      <w:bookmarkEnd w:id="181"/>
                    </w:p>
                  </w:txbxContent>
                </v:textbox>
              </v:shape>
            </w:pict>
          </mc:Fallback>
        </mc:AlternateContent>
      </w:r>
      <w:r w:rsidR="003B3D93">
        <w:rPr>
          <w:rFonts w:ascii="Times New Roman" w:hAnsi="Times New Roman"/>
          <w:noProof/>
          <w:lang w:eastAsia="id-ID"/>
        </w:rPr>
        <w:drawing>
          <wp:anchor distT="0" distB="0" distL="114300" distR="114300" simplePos="0" relativeHeight="251708416" behindDoc="0" locked="0" layoutInCell="1" allowOverlap="1" wp14:anchorId="43AC28F6" wp14:editId="3EAC3132">
            <wp:simplePos x="0" y="0"/>
            <wp:positionH relativeFrom="column">
              <wp:posOffset>67945</wp:posOffset>
            </wp:positionH>
            <wp:positionV relativeFrom="paragraph">
              <wp:posOffset>-34925</wp:posOffset>
            </wp:positionV>
            <wp:extent cx="4914900" cy="39687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in.png"/>
                    <pic:cNvPicPr/>
                  </pic:nvPicPr>
                  <pic:blipFill rotWithShape="1">
                    <a:blip r:embed="rId57">
                      <a:extLst>
                        <a:ext uri="{28A0092B-C50C-407E-A947-70E740481C1C}">
                          <a14:useLocalDpi xmlns:a14="http://schemas.microsoft.com/office/drawing/2010/main" val="0"/>
                        </a:ext>
                      </a:extLst>
                    </a:blip>
                    <a:srcRect l="17591" r="16640"/>
                    <a:stretch/>
                  </pic:blipFill>
                  <pic:spPr bwMode="auto">
                    <a:xfrm>
                      <a:off x="0" y="0"/>
                      <a:ext cx="4914900" cy="396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pStyle w:val="NoSpacing"/>
        <w:spacing w:line="360" w:lineRule="auto"/>
        <w:ind w:left="709"/>
        <w:jc w:val="both"/>
        <w:rPr>
          <w:rFonts w:ascii="Times New Roman" w:hAnsi="Times New Roman"/>
          <w:sz w:val="24"/>
          <w:szCs w:val="24"/>
          <w:shd w:val="clear" w:color="auto" w:fill="FFFFFF"/>
        </w:rPr>
      </w:pPr>
    </w:p>
    <w:p w:rsidR="003B3D93" w:rsidRDefault="003B3D93" w:rsidP="003B3D93">
      <w:pPr>
        <w:spacing w:after="0" w:line="360" w:lineRule="auto"/>
        <w:ind w:left="720" w:hanging="11"/>
        <w:jc w:val="both"/>
        <w:rPr>
          <w:rFonts w:ascii="Times New Roman" w:hAnsi="Times New Roman"/>
        </w:rPr>
      </w:pPr>
    </w:p>
    <w:p w:rsidR="003B3D93" w:rsidRDefault="003B3D93" w:rsidP="003B3D93">
      <w:pPr>
        <w:spacing w:after="0" w:line="360" w:lineRule="auto"/>
        <w:ind w:left="426" w:firstLine="720"/>
        <w:jc w:val="both"/>
        <w:rPr>
          <w:rFonts w:ascii="Times New Roman" w:hAnsi="Times New Roman"/>
        </w:rPr>
      </w:pPr>
      <w:r>
        <w:rPr>
          <w:rFonts w:ascii="Times New Roman" w:hAnsi="Times New Roman"/>
        </w:rPr>
        <w:t xml:space="preserve"> </w:t>
      </w:r>
    </w:p>
    <w:p w:rsidR="003B3D93" w:rsidRDefault="003B3D93" w:rsidP="003B3D93">
      <w:pPr>
        <w:spacing w:after="0" w:line="360" w:lineRule="auto"/>
        <w:jc w:val="both"/>
        <w:rPr>
          <w:rFonts w:ascii="Times New Roman" w:hAnsi="Times New Roman"/>
          <w:shd w:val="clear" w:color="auto" w:fill="FFFFFF"/>
        </w:rPr>
      </w:pPr>
    </w:p>
    <w:p w:rsidR="003B3D93" w:rsidRDefault="003B3D93" w:rsidP="003B3D93">
      <w:pPr>
        <w:spacing w:after="0"/>
        <w:ind w:left="425"/>
        <w:jc w:val="center"/>
        <w:rPr>
          <w:rFonts w:ascii="Times New Roman" w:hAnsi="Times New Roman"/>
          <w:shd w:val="clear" w:color="auto" w:fill="FFFFFF"/>
        </w:rPr>
      </w:pPr>
    </w:p>
    <w:p w:rsidR="003B3D93" w:rsidRDefault="003B3D93" w:rsidP="003B3D93">
      <w:pPr>
        <w:spacing w:after="0" w:line="360" w:lineRule="auto"/>
        <w:jc w:val="both"/>
        <w:rPr>
          <w:rFonts w:ascii="Times New Roman" w:hAnsi="Times New Roman"/>
          <w:shd w:val="clear" w:color="auto" w:fill="FFFFFF"/>
        </w:rPr>
      </w:pPr>
    </w:p>
    <w:p w:rsidR="003B3D93" w:rsidRPr="00443526" w:rsidRDefault="003B3D93" w:rsidP="00443526">
      <w:pPr>
        <w:spacing w:after="120" w:line="360" w:lineRule="auto"/>
        <w:ind w:left="720"/>
        <w:jc w:val="both"/>
        <w:rPr>
          <w:rFonts w:ascii="Times New Roman" w:hAnsi="Times New Roman"/>
          <w:sz w:val="24"/>
          <w:szCs w:val="24"/>
          <w:shd w:val="clear" w:color="auto" w:fill="FFFFFF"/>
        </w:rPr>
      </w:pPr>
      <w:r w:rsidRPr="00443526">
        <w:rPr>
          <w:rFonts w:ascii="Times New Roman" w:hAnsi="Times New Roman"/>
          <w:sz w:val="24"/>
          <w:szCs w:val="24"/>
          <w:shd w:val="clear" w:color="auto" w:fill="FFFFFF"/>
        </w:rPr>
        <w:t xml:space="preserve">Pada uji </w:t>
      </w:r>
      <w:r w:rsidRPr="00443526">
        <w:rPr>
          <w:rFonts w:ascii="Times New Roman" w:hAnsi="Times New Roman"/>
          <w:i/>
          <w:sz w:val="24"/>
          <w:szCs w:val="24"/>
          <w:shd w:val="clear" w:color="auto" w:fill="FFFFFF"/>
        </w:rPr>
        <w:t xml:space="preserve">Chi Square </w:t>
      </w:r>
      <w:r w:rsidRPr="00443526">
        <w:rPr>
          <w:rFonts w:ascii="Times New Roman" w:hAnsi="Times New Roman"/>
          <w:sz w:val="24"/>
          <w:szCs w:val="24"/>
          <w:shd w:val="clear" w:color="auto" w:fill="FFFFFF"/>
        </w:rPr>
        <w:t xml:space="preserve">menggunakan </w:t>
      </w:r>
      <w:r w:rsidRPr="00443526">
        <w:rPr>
          <w:rFonts w:ascii="Times New Roman" w:hAnsi="Times New Roman"/>
          <w:i/>
          <w:sz w:val="24"/>
          <w:szCs w:val="24"/>
          <w:shd w:val="clear" w:color="auto" w:fill="FFFFFF"/>
        </w:rPr>
        <w:t>software</w:t>
      </w:r>
      <w:r w:rsidRPr="00443526">
        <w:rPr>
          <w:rFonts w:ascii="Times New Roman" w:hAnsi="Times New Roman"/>
          <w:sz w:val="24"/>
          <w:szCs w:val="24"/>
          <w:shd w:val="clear" w:color="auto" w:fill="FFFFFF"/>
        </w:rPr>
        <w:t xml:space="preserve"> stata 13 nilai p adalah 0,000. Nilai p lebih kecil dari 0,05, artinya ada hubungan positif antara kemiskinan dengan kejadian TB Paru BTA (+).</w:t>
      </w:r>
    </w:p>
    <w:p w:rsidR="003B3D93" w:rsidRPr="00443526" w:rsidRDefault="003B3D93" w:rsidP="006D1014">
      <w:pPr>
        <w:pStyle w:val="ListParagraph"/>
        <w:numPr>
          <w:ilvl w:val="0"/>
          <w:numId w:val="47"/>
        </w:numPr>
        <w:spacing w:line="240" w:lineRule="auto"/>
        <w:ind w:left="426"/>
        <w:rPr>
          <w:rFonts w:ascii="Times New Roman" w:hAnsi="Times New Roman"/>
          <w:sz w:val="24"/>
          <w:szCs w:val="24"/>
          <w:u w:val="single"/>
        </w:rPr>
      </w:pPr>
      <w:r w:rsidRPr="00443526">
        <w:rPr>
          <w:rFonts w:ascii="Times New Roman" w:hAnsi="Times New Roman"/>
          <w:sz w:val="24"/>
          <w:szCs w:val="24"/>
          <w:u w:val="single"/>
        </w:rPr>
        <w:t>Identifikasi</w:t>
      </w:r>
      <w:r w:rsidRPr="00443526">
        <w:rPr>
          <w:rFonts w:ascii="Times New Roman" w:hAnsi="Times New Roman"/>
          <w:i/>
          <w:sz w:val="24"/>
          <w:szCs w:val="24"/>
          <w:u w:val="single"/>
        </w:rPr>
        <w:t xml:space="preserve"> Cluster</w:t>
      </w:r>
      <w:r w:rsidRPr="00443526">
        <w:rPr>
          <w:rFonts w:ascii="Times New Roman" w:hAnsi="Times New Roman"/>
          <w:sz w:val="24"/>
          <w:szCs w:val="24"/>
          <w:u w:val="single"/>
        </w:rPr>
        <w:t xml:space="preserve"> Kasus TB Paru BTA (+)</w:t>
      </w:r>
    </w:p>
    <w:p w:rsidR="003B3D93" w:rsidRPr="00443526" w:rsidRDefault="003B3D93" w:rsidP="00443526">
      <w:pPr>
        <w:spacing w:after="0" w:line="360" w:lineRule="auto"/>
        <w:ind w:left="357" w:firstLine="720"/>
        <w:jc w:val="both"/>
        <w:rPr>
          <w:rFonts w:ascii="Times New Roman" w:hAnsi="Times New Roman"/>
          <w:sz w:val="24"/>
          <w:szCs w:val="24"/>
        </w:rPr>
      </w:pPr>
      <w:r w:rsidRPr="00443526">
        <w:rPr>
          <w:rFonts w:ascii="Times New Roman" w:hAnsi="Times New Roman"/>
          <w:sz w:val="24"/>
          <w:szCs w:val="24"/>
        </w:rPr>
        <w:t xml:space="preserve">Analisis </w:t>
      </w:r>
      <w:r w:rsidRPr="00443526">
        <w:rPr>
          <w:rFonts w:ascii="Times New Roman" w:hAnsi="Times New Roman"/>
          <w:i/>
          <w:sz w:val="24"/>
          <w:szCs w:val="24"/>
        </w:rPr>
        <w:t xml:space="preserve">Cluster </w:t>
      </w:r>
      <w:r w:rsidRPr="00443526">
        <w:rPr>
          <w:rFonts w:ascii="Times New Roman" w:hAnsi="Times New Roman"/>
          <w:sz w:val="24"/>
          <w:szCs w:val="24"/>
        </w:rPr>
        <w:t xml:space="preserve">dilakukan dengan menggunakan </w:t>
      </w:r>
      <w:r w:rsidRPr="00443526">
        <w:rPr>
          <w:rFonts w:ascii="Times New Roman" w:hAnsi="Times New Roman"/>
          <w:i/>
          <w:sz w:val="24"/>
          <w:szCs w:val="24"/>
        </w:rPr>
        <w:t xml:space="preserve">software SaTScan v9.4.4 yang </w:t>
      </w:r>
      <w:r w:rsidRPr="00443526">
        <w:rPr>
          <w:rFonts w:ascii="Times New Roman" w:hAnsi="Times New Roman"/>
          <w:sz w:val="24"/>
          <w:szCs w:val="24"/>
        </w:rPr>
        <w:t xml:space="preserve">dikembangkan oleh Martin Kulldorff. Analisis ini menggunakan </w:t>
      </w:r>
      <w:r w:rsidRPr="00443526">
        <w:rPr>
          <w:rFonts w:ascii="Times New Roman" w:eastAsiaTheme="majorEastAsia" w:hAnsi="Times New Roman"/>
          <w:bCs/>
          <w:i/>
          <w:sz w:val="24"/>
          <w:szCs w:val="24"/>
        </w:rPr>
        <w:t>model space time permutation</w:t>
      </w:r>
      <w:r w:rsidRPr="00443526">
        <w:rPr>
          <w:rFonts w:ascii="Times New Roman" w:eastAsiaTheme="majorEastAsia" w:hAnsi="Times New Roman"/>
          <w:bCs/>
          <w:sz w:val="24"/>
          <w:szCs w:val="24"/>
        </w:rPr>
        <w:t xml:space="preserve">, yaitu analisis berdasarkan ruang dan waktu dimana </w:t>
      </w:r>
      <w:r w:rsidRPr="00443526">
        <w:rPr>
          <w:rFonts w:ascii="Times New Roman" w:hAnsi="Times New Roman"/>
          <w:sz w:val="24"/>
          <w:szCs w:val="24"/>
        </w:rPr>
        <w:t xml:space="preserve">jendela lingkaran yang menunjukkan </w:t>
      </w:r>
      <w:r w:rsidRPr="00443526">
        <w:rPr>
          <w:rFonts w:ascii="Times New Roman" w:hAnsi="Times New Roman"/>
          <w:i/>
          <w:sz w:val="24"/>
          <w:szCs w:val="24"/>
        </w:rPr>
        <w:t>cluster</w:t>
      </w:r>
      <w:r w:rsidRPr="00443526">
        <w:rPr>
          <w:rFonts w:ascii="Times New Roman" w:hAnsi="Times New Roman"/>
          <w:sz w:val="24"/>
          <w:szCs w:val="24"/>
        </w:rPr>
        <w:t xml:space="preserve"> akan ditempatkan berdasarkan hasil analisis menurut lokasi yang juga dikorelasikan menurut dimensi waktu. Hasil analisis </w:t>
      </w:r>
      <w:r w:rsidRPr="00443526">
        <w:rPr>
          <w:rFonts w:ascii="Times New Roman" w:hAnsi="Times New Roman"/>
          <w:i/>
          <w:sz w:val="24"/>
          <w:szCs w:val="24"/>
        </w:rPr>
        <w:t>cluster</w:t>
      </w:r>
      <w:r w:rsidRPr="00443526">
        <w:rPr>
          <w:rFonts w:ascii="Times New Roman" w:hAnsi="Times New Roman"/>
          <w:sz w:val="24"/>
          <w:szCs w:val="24"/>
        </w:rPr>
        <w:t xml:space="preserve"> dapat dilihat pada gambar 24 di bawah ini:</w:t>
      </w:r>
    </w:p>
    <w:p w:rsidR="003B3D93" w:rsidRDefault="003B3D93" w:rsidP="003B3D93">
      <w:pPr>
        <w:spacing w:after="0" w:line="360" w:lineRule="auto"/>
        <w:jc w:val="both"/>
        <w:rPr>
          <w:rFonts w:ascii="Times New Roman" w:hAnsi="Times New Roman"/>
        </w:rPr>
      </w:pPr>
    </w:p>
    <w:p w:rsidR="00443526" w:rsidRDefault="00443526" w:rsidP="003B3D93">
      <w:pPr>
        <w:spacing w:after="0" w:line="360" w:lineRule="auto"/>
        <w:jc w:val="both"/>
        <w:rPr>
          <w:rFonts w:ascii="Times New Roman" w:hAnsi="Times New Roman"/>
        </w:rPr>
      </w:pPr>
    </w:p>
    <w:p w:rsidR="00443526" w:rsidRPr="008E3F95" w:rsidRDefault="00443526" w:rsidP="003B3D93">
      <w:pPr>
        <w:spacing w:after="0" w:line="360" w:lineRule="auto"/>
        <w:jc w:val="both"/>
        <w:rPr>
          <w:rFonts w:ascii="Times New Roman" w:hAnsi="Times New Roman"/>
        </w:rPr>
      </w:pPr>
    </w:p>
    <w:p w:rsidR="003B3D93" w:rsidRDefault="003B3D93" w:rsidP="003B3D93">
      <w:pPr>
        <w:pStyle w:val="NoSpacing"/>
        <w:spacing w:line="360" w:lineRule="auto"/>
        <w:ind w:left="284" w:firstLine="720"/>
        <w:jc w:val="both"/>
        <w:rPr>
          <w:rFonts w:ascii="Times New Roman" w:eastAsiaTheme="majorEastAsia" w:hAnsi="Times New Roman"/>
          <w:bCs/>
          <w:noProof/>
          <w:sz w:val="24"/>
          <w:szCs w:val="24"/>
          <w:lang w:eastAsia="id-ID"/>
        </w:rPr>
      </w:pPr>
      <w:r>
        <w:rPr>
          <w:rFonts w:ascii="Times New Roman" w:eastAsiaTheme="majorEastAsia" w:hAnsi="Times New Roman"/>
          <w:bCs/>
          <w:noProof/>
          <w:sz w:val="24"/>
          <w:szCs w:val="24"/>
          <w:lang w:eastAsia="id-ID"/>
        </w:rPr>
        <w:drawing>
          <wp:anchor distT="0" distB="0" distL="114300" distR="114300" simplePos="0" relativeHeight="251707392" behindDoc="0" locked="0" layoutInCell="1" allowOverlap="1" wp14:anchorId="6EE81E1B" wp14:editId="59D7F4EF">
            <wp:simplePos x="0" y="0"/>
            <wp:positionH relativeFrom="column">
              <wp:posOffset>-5144</wp:posOffset>
            </wp:positionH>
            <wp:positionV relativeFrom="paragraph">
              <wp:posOffset>26035</wp:posOffset>
            </wp:positionV>
            <wp:extent cx="5041265" cy="7026275"/>
            <wp:effectExtent l="0" t="0" r="698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OK.jpg"/>
                    <pic:cNvPicPr/>
                  </pic:nvPicPr>
                  <pic:blipFill rotWithShape="1">
                    <a:blip r:embed="rId58">
                      <a:extLst>
                        <a:ext uri="{28A0092B-C50C-407E-A947-70E740481C1C}">
                          <a14:useLocalDpi xmlns:a14="http://schemas.microsoft.com/office/drawing/2010/main" val="0"/>
                        </a:ext>
                      </a:extLst>
                    </a:blip>
                    <a:srcRect b="1369"/>
                    <a:stretch/>
                  </pic:blipFill>
                  <pic:spPr bwMode="auto">
                    <a:xfrm>
                      <a:off x="0" y="0"/>
                      <a:ext cx="5041265" cy="702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ind w:left="284" w:firstLine="720"/>
        <w:jc w:val="both"/>
        <w:rPr>
          <w:rFonts w:ascii="Times New Roman" w:eastAsiaTheme="majorEastAsia" w:hAnsi="Times New Roman"/>
          <w:bCs/>
          <w:sz w:val="24"/>
          <w:szCs w:val="24"/>
        </w:rPr>
      </w:pPr>
    </w:p>
    <w:p w:rsidR="003B3D93" w:rsidRDefault="003B3D93" w:rsidP="003B3D93">
      <w:pPr>
        <w:pStyle w:val="NoSpacing"/>
        <w:spacing w:line="360" w:lineRule="auto"/>
        <w:jc w:val="both"/>
        <w:rPr>
          <w:rFonts w:ascii="Times New Roman" w:eastAsiaTheme="majorEastAsia" w:hAnsi="Times New Roman"/>
          <w:bCs/>
          <w:sz w:val="24"/>
          <w:szCs w:val="24"/>
        </w:rPr>
      </w:pPr>
    </w:p>
    <w:p w:rsidR="003B3D93" w:rsidRDefault="00512654" w:rsidP="003B3D93">
      <w:pPr>
        <w:pStyle w:val="NoSpacing"/>
        <w:spacing w:line="360" w:lineRule="auto"/>
        <w:jc w:val="both"/>
        <w:rPr>
          <w:rFonts w:ascii="Times New Roman" w:eastAsiaTheme="majorEastAsia" w:hAnsi="Times New Roman"/>
          <w:bCs/>
          <w:sz w:val="24"/>
          <w:szCs w:val="24"/>
        </w:rPr>
      </w:pPr>
      <w:r>
        <w:rPr>
          <w:noProof/>
          <w:lang w:eastAsia="id-ID"/>
        </w:rPr>
        <mc:AlternateContent>
          <mc:Choice Requires="wps">
            <w:drawing>
              <wp:anchor distT="0" distB="0" distL="114300" distR="114300" simplePos="0" relativeHeight="251798528" behindDoc="0" locked="0" layoutInCell="1" allowOverlap="1" wp14:anchorId="4CDC49B8" wp14:editId="3A04E9F7">
                <wp:simplePos x="0" y="0"/>
                <wp:positionH relativeFrom="column">
                  <wp:posOffset>265579</wp:posOffset>
                </wp:positionH>
                <wp:positionV relativeFrom="paragraph">
                  <wp:posOffset>8890</wp:posOffset>
                </wp:positionV>
                <wp:extent cx="4464050" cy="63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464050" cy="635"/>
                        </a:xfrm>
                        <a:prstGeom prst="rect">
                          <a:avLst/>
                        </a:prstGeom>
                        <a:solidFill>
                          <a:prstClr val="white"/>
                        </a:solidFill>
                        <a:ln>
                          <a:noFill/>
                        </a:ln>
                        <a:effectLst/>
                      </wps:spPr>
                      <wps:txbx>
                        <w:txbxContent>
                          <w:p w:rsidR="00042603" w:rsidRPr="00512654" w:rsidRDefault="00042603" w:rsidP="00512654">
                            <w:pPr>
                              <w:pStyle w:val="Caption"/>
                              <w:jc w:val="center"/>
                              <w:rPr>
                                <w:rFonts w:ascii="Times New Roman" w:eastAsiaTheme="majorEastAsia" w:hAnsi="Times New Roman"/>
                                <w:b w:val="0"/>
                                <w:noProof/>
                                <w:color w:val="000000" w:themeColor="text1"/>
                                <w:sz w:val="24"/>
                                <w:szCs w:val="24"/>
                              </w:rPr>
                            </w:pPr>
                            <w:bookmarkStart w:id="143" w:name="_Toc484963740"/>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24</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Cluster  Kasus TB Paru BTA (+) di Kabupaten Majene Tahun 2016</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7" o:spid="_x0000_s1061" type="#_x0000_t202" style="position:absolute;left:0;text-align:left;margin-left:20.9pt;margin-top:.7pt;width:351.5pt;height:.0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" stroked="f">
                <v:textbox style="mso-fit-shape-to-text:t" inset="0,0,0,0">
                  <w:txbxContent>
                    <w:p w:rsidR="00042603" w:rsidRPr="00512654" w:rsidRDefault="00042603" w:rsidP="00512654">
                      <w:pPr>
                        <w:pStyle w:val="Caption"/>
                        <w:jc w:val="center"/>
                        <w:rPr>
                          <w:rFonts w:ascii="Times New Roman" w:eastAsiaTheme="majorEastAsia" w:hAnsi="Times New Roman"/>
                          <w:b w:val="0"/>
                          <w:noProof/>
                          <w:color w:val="000000" w:themeColor="text1"/>
                          <w:sz w:val="24"/>
                          <w:szCs w:val="24"/>
                        </w:rPr>
                      </w:pPr>
                      <w:bookmarkStart w:id="183" w:name="_Toc484963740"/>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24</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Cluster  Kasus TB Paru BTA (+) di Kabupaten Majene Tahun 2016</w:t>
                      </w:r>
                      <w:bookmarkEnd w:id="183"/>
                    </w:p>
                  </w:txbxContent>
                </v:textbox>
              </v:shape>
            </w:pict>
          </mc:Fallback>
        </mc:AlternateContent>
      </w:r>
    </w:p>
    <w:p w:rsidR="003B3D93" w:rsidRDefault="003B3D93" w:rsidP="003B3D93">
      <w:pPr>
        <w:pStyle w:val="NoSpacing"/>
        <w:jc w:val="center"/>
        <w:rPr>
          <w:rFonts w:ascii="Times New Roman" w:hAnsi="Times New Roman"/>
          <w:sz w:val="24"/>
          <w:szCs w:val="24"/>
        </w:rPr>
      </w:pPr>
    </w:p>
    <w:p w:rsidR="003B3D93" w:rsidRDefault="003B3D93" w:rsidP="003B3D93">
      <w:pPr>
        <w:pStyle w:val="NoSpacing"/>
        <w:spacing w:line="360" w:lineRule="auto"/>
        <w:jc w:val="both"/>
        <w:rPr>
          <w:rFonts w:ascii="Times New Roman" w:eastAsiaTheme="majorEastAsia" w:hAnsi="Times New Roman"/>
          <w:bCs/>
          <w:sz w:val="24"/>
          <w:szCs w:val="24"/>
        </w:rPr>
      </w:pPr>
    </w:p>
    <w:p w:rsidR="003B3D93" w:rsidRPr="001E4511" w:rsidRDefault="003B3D93" w:rsidP="003B3D93">
      <w:pPr>
        <w:pStyle w:val="NoSpacing"/>
        <w:spacing w:line="360" w:lineRule="auto"/>
        <w:ind w:left="284" w:firstLine="720"/>
        <w:jc w:val="both"/>
        <w:rPr>
          <w:rStyle w:val="NoSpacingChar"/>
          <w:rFonts w:ascii="Times New Roman" w:eastAsiaTheme="majorEastAsia" w:hAnsi="Times New Roman"/>
          <w:bCs/>
          <w:sz w:val="24"/>
          <w:szCs w:val="24"/>
        </w:rPr>
      </w:pPr>
      <w:r>
        <w:rPr>
          <w:rFonts w:ascii="Times New Roman" w:hAnsi="Times New Roman"/>
          <w:sz w:val="24"/>
          <w:szCs w:val="24"/>
        </w:rPr>
        <w:lastRenderedPageBreak/>
        <w:t xml:space="preserve">Terdapat  8 </w:t>
      </w:r>
      <w:r w:rsidRPr="00A60CAE">
        <w:rPr>
          <w:rFonts w:ascii="Times New Roman" w:hAnsi="Times New Roman"/>
          <w:i/>
          <w:sz w:val="24"/>
          <w:szCs w:val="24"/>
        </w:rPr>
        <w:t>clustering</w:t>
      </w:r>
      <w:r>
        <w:rPr>
          <w:rFonts w:ascii="Times New Roman" w:hAnsi="Times New Roman"/>
          <w:sz w:val="24"/>
          <w:szCs w:val="24"/>
        </w:rPr>
        <w:t xml:space="preserve"> di 8 area. </w:t>
      </w:r>
      <w:r w:rsidRPr="00A60CAE">
        <w:rPr>
          <w:rFonts w:ascii="Times New Roman" w:hAnsi="Times New Roman"/>
          <w:i/>
          <w:sz w:val="24"/>
          <w:szCs w:val="24"/>
        </w:rPr>
        <w:t>Cluster</w:t>
      </w:r>
      <w:r>
        <w:rPr>
          <w:rFonts w:ascii="Times New Roman" w:hAnsi="Times New Roman"/>
          <w:sz w:val="24"/>
          <w:szCs w:val="24"/>
        </w:rPr>
        <w:t xml:space="preserve"> 1 berada diantara Kecamatan Tubo Sendana dan Ulumanda dengan 12 </w:t>
      </w:r>
      <w:r w:rsidRPr="00A60CAE">
        <w:rPr>
          <w:rFonts w:ascii="Times New Roman" w:hAnsi="Times New Roman"/>
          <w:i/>
          <w:sz w:val="24"/>
          <w:szCs w:val="24"/>
        </w:rPr>
        <w:t>location</w:t>
      </w:r>
      <w:r>
        <w:rPr>
          <w:rFonts w:ascii="Times New Roman" w:hAnsi="Times New Roman"/>
          <w:sz w:val="24"/>
          <w:szCs w:val="24"/>
        </w:rPr>
        <w:t xml:space="preserve"> ID yaitu ID 174 s/d 197, koordinat pusat </w:t>
      </w:r>
      <w:r w:rsidRPr="00A60CAE">
        <w:rPr>
          <w:rFonts w:ascii="Times New Roman" w:hAnsi="Times New Roman"/>
          <w:i/>
          <w:sz w:val="24"/>
          <w:szCs w:val="24"/>
        </w:rPr>
        <w:t>cluster</w:t>
      </w:r>
      <w:r>
        <w:rPr>
          <w:rFonts w:ascii="Times New Roman" w:hAnsi="Times New Roman"/>
          <w:i/>
          <w:sz w:val="24"/>
          <w:szCs w:val="24"/>
        </w:rPr>
        <w:t xml:space="preserve"> </w:t>
      </w:r>
      <w:r>
        <w:rPr>
          <w:rFonts w:ascii="Times New Roman" w:hAnsi="Times New Roman"/>
          <w:sz w:val="24"/>
          <w:szCs w:val="24"/>
        </w:rPr>
        <w:t xml:space="preserve">-3,094590 S, 118.830260 E, </w:t>
      </w:r>
      <w:r w:rsidRPr="00A83428">
        <w:rPr>
          <w:rFonts w:ascii="Times New Roman" w:hAnsi="Times New Roman"/>
          <w:sz w:val="24"/>
          <w:szCs w:val="24"/>
        </w:rPr>
        <w:t>radius</w:t>
      </w:r>
      <w:r w:rsidRPr="00A60CAE">
        <w:rPr>
          <w:rFonts w:ascii="Times New Roman" w:hAnsi="Times New Roman"/>
          <w:i/>
          <w:sz w:val="24"/>
          <w:szCs w:val="24"/>
        </w:rPr>
        <w:t xml:space="preserve"> cluster</w:t>
      </w:r>
      <w:r>
        <w:rPr>
          <w:rFonts w:ascii="Times New Roman" w:hAnsi="Times New Roman"/>
          <w:sz w:val="24"/>
          <w:szCs w:val="24"/>
        </w:rPr>
        <w:t xml:space="preserve"> 6,21 km, secara statistik </w:t>
      </w:r>
      <w:r w:rsidRPr="006848A9">
        <w:rPr>
          <w:rFonts w:ascii="Times New Roman" w:hAnsi="Times New Roman"/>
          <w:i/>
          <w:sz w:val="24"/>
          <w:szCs w:val="24"/>
        </w:rPr>
        <w:t>cluster</w:t>
      </w:r>
      <w:r>
        <w:rPr>
          <w:rFonts w:ascii="Times New Roman" w:hAnsi="Times New Roman"/>
          <w:sz w:val="24"/>
          <w:szCs w:val="24"/>
        </w:rPr>
        <w:t xml:space="preserve"> signifikan dengan nilai </w:t>
      </w:r>
      <w:r>
        <w:rPr>
          <w:rFonts w:ascii="Times New Roman" w:hAnsi="Times New Roman"/>
          <w:i/>
          <w:sz w:val="24"/>
          <w:szCs w:val="24"/>
        </w:rPr>
        <w:t xml:space="preserve">p </w:t>
      </w:r>
      <w:r>
        <w:rPr>
          <w:rFonts w:ascii="Times New Roman" w:hAnsi="Times New Roman"/>
          <w:sz w:val="24"/>
          <w:szCs w:val="24"/>
        </w:rPr>
        <w:t xml:space="preserve">0,026. </w:t>
      </w:r>
      <w:r w:rsidRPr="00A60CAE">
        <w:rPr>
          <w:rFonts w:ascii="Times New Roman" w:hAnsi="Times New Roman"/>
          <w:i/>
          <w:sz w:val="24"/>
          <w:szCs w:val="24"/>
        </w:rPr>
        <w:t>Cluster</w:t>
      </w:r>
      <w:r>
        <w:rPr>
          <w:rFonts w:ascii="Times New Roman" w:hAnsi="Times New Roman"/>
          <w:sz w:val="24"/>
          <w:szCs w:val="24"/>
        </w:rPr>
        <w:t xml:space="preserve"> 2 di Kecamatan Pamboang dengan 15 </w:t>
      </w:r>
      <w:r w:rsidRPr="00A60CAE">
        <w:rPr>
          <w:rFonts w:ascii="Times New Roman" w:hAnsi="Times New Roman"/>
          <w:i/>
          <w:sz w:val="24"/>
          <w:szCs w:val="24"/>
        </w:rPr>
        <w:t>location</w:t>
      </w:r>
      <w:r>
        <w:rPr>
          <w:rFonts w:ascii="Times New Roman" w:hAnsi="Times New Roman"/>
          <w:sz w:val="24"/>
          <w:szCs w:val="24"/>
        </w:rPr>
        <w:t xml:space="preserve"> ID yaitu ID 93 s/d 120, koordinat pusat </w:t>
      </w:r>
      <w:r w:rsidRPr="00A60CAE">
        <w:rPr>
          <w:rFonts w:ascii="Times New Roman" w:hAnsi="Times New Roman"/>
          <w:i/>
          <w:sz w:val="24"/>
          <w:szCs w:val="24"/>
        </w:rPr>
        <w:t>cluster</w:t>
      </w:r>
      <w:r>
        <w:rPr>
          <w:rFonts w:ascii="Times New Roman" w:hAnsi="Times New Roman"/>
          <w:i/>
          <w:sz w:val="24"/>
          <w:szCs w:val="24"/>
        </w:rPr>
        <w:t xml:space="preserve"> </w:t>
      </w:r>
      <w:r>
        <w:rPr>
          <w:rFonts w:ascii="Times New Roman" w:hAnsi="Times New Roman"/>
          <w:sz w:val="24"/>
          <w:szCs w:val="24"/>
        </w:rPr>
        <w:t xml:space="preserve">-3,484810 S, 118.897660 E, </w:t>
      </w:r>
      <w:r w:rsidRPr="00A83428">
        <w:rPr>
          <w:rFonts w:ascii="Times New Roman" w:hAnsi="Times New Roman"/>
          <w:sz w:val="24"/>
          <w:szCs w:val="24"/>
        </w:rPr>
        <w:t>radius</w:t>
      </w:r>
      <w:r w:rsidRPr="00A60CAE">
        <w:rPr>
          <w:rFonts w:ascii="Times New Roman" w:hAnsi="Times New Roman"/>
          <w:i/>
          <w:sz w:val="24"/>
          <w:szCs w:val="24"/>
        </w:rPr>
        <w:t xml:space="preserve"> cluster</w:t>
      </w:r>
      <w:r>
        <w:rPr>
          <w:rFonts w:ascii="Times New Roman" w:hAnsi="Times New Roman"/>
          <w:sz w:val="24"/>
          <w:szCs w:val="24"/>
        </w:rPr>
        <w:t xml:space="preserve"> 3,05 km, cluster signifikan dengan nilai </w:t>
      </w:r>
      <w:r>
        <w:rPr>
          <w:rFonts w:ascii="Times New Roman" w:hAnsi="Times New Roman"/>
          <w:i/>
          <w:sz w:val="24"/>
          <w:szCs w:val="24"/>
        </w:rPr>
        <w:t xml:space="preserve">p </w:t>
      </w:r>
      <w:r>
        <w:rPr>
          <w:rFonts w:ascii="Times New Roman" w:hAnsi="Times New Roman"/>
          <w:sz w:val="24"/>
          <w:szCs w:val="24"/>
        </w:rPr>
        <w:t xml:space="preserve">0,027. </w:t>
      </w:r>
      <w:r w:rsidRPr="00A60CAE">
        <w:rPr>
          <w:rFonts w:ascii="Times New Roman" w:hAnsi="Times New Roman"/>
          <w:i/>
          <w:sz w:val="24"/>
          <w:szCs w:val="24"/>
        </w:rPr>
        <w:t>Cluster</w:t>
      </w:r>
      <w:r>
        <w:rPr>
          <w:rFonts w:ascii="Times New Roman" w:hAnsi="Times New Roman"/>
          <w:sz w:val="24"/>
          <w:szCs w:val="24"/>
        </w:rPr>
        <w:t xml:space="preserve"> 3 di Kecamatan Tammero’do dengan 3 </w:t>
      </w:r>
      <w:r w:rsidRPr="00A60CAE">
        <w:rPr>
          <w:rFonts w:ascii="Times New Roman" w:hAnsi="Times New Roman"/>
          <w:i/>
          <w:sz w:val="24"/>
          <w:szCs w:val="24"/>
        </w:rPr>
        <w:t>location</w:t>
      </w:r>
      <w:r>
        <w:rPr>
          <w:rFonts w:ascii="Times New Roman" w:hAnsi="Times New Roman"/>
          <w:sz w:val="24"/>
          <w:szCs w:val="24"/>
        </w:rPr>
        <w:t xml:space="preserve"> ID yaitu ID 159 s/d 162, koordinat pusat </w:t>
      </w:r>
      <w:r w:rsidRPr="00A60CAE">
        <w:rPr>
          <w:rFonts w:ascii="Times New Roman" w:hAnsi="Times New Roman"/>
          <w:i/>
          <w:sz w:val="24"/>
          <w:szCs w:val="24"/>
        </w:rPr>
        <w:t>cluster</w:t>
      </w:r>
      <w:r>
        <w:rPr>
          <w:rFonts w:ascii="Times New Roman" w:hAnsi="Times New Roman"/>
          <w:i/>
          <w:sz w:val="24"/>
          <w:szCs w:val="24"/>
        </w:rPr>
        <w:t xml:space="preserve">   -</w:t>
      </w:r>
      <w:r>
        <w:rPr>
          <w:rFonts w:ascii="Times New Roman" w:hAnsi="Times New Roman"/>
          <w:sz w:val="24"/>
          <w:szCs w:val="24"/>
        </w:rPr>
        <w:t xml:space="preserve">3,201510 S, 118.837340 E, </w:t>
      </w:r>
      <w:r w:rsidRPr="00A83428">
        <w:rPr>
          <w:rFonts w:ascii="Times New Roman" w:hAnsi="Times New Roman"/>
          <w:sz w:val="24"/>
          <w:szCs w:val="24"/>
        </w:rPr>
        <w:t>radius</w:t>
      </w:r>
      <w:r w:rsidRPr="00A60CAE">
        <w:rPr>
          <w:rFonts w:ascii="Times New Roman" w:hAnsi="Times New Roman"/>
          <w:i/>
          <w:sz w:val="24"/>
          <w:szCs w:val="24"/>
        </w:rPr>
        <w:t xml:space="preserve"> cluster</w:t>
      </w:r>
      <w:r>
        <w:rPr>
          <w:rFonts w:ascii="Times New Roman" w:hAnsi="Times New Roman"/>
          <w:sz w:val="24"/>
          <w:szCs w:val="24"/>
        </w:rPr>
        <w:t xml:space="preserve"> 1,68 km, secara statistik </w:t>
      </w:r>
      <w:r w:rsidRPr="006848A9">
        <w:rPr>
          <w:rFonts w:ascii="Times New Roman" w:hAnsi="Times New Roman"/>
          <w:i/>
          <w:sz w:val="24"/>
          <w:szCs w:val="24"/>
        </w:rPr>
        <w:t>cluster</w:t>
      </w:r>
      <w:r>
        <w:rPr>
          <w:rFonts w:ascii="Times New Roman" w:hAnsi="Times New Roman"/>
          <w:sz w:val="24"/>
          <w:szCs w:val="24"/>
        </w:rPr>
        <w:t xml:space="preserve"> signifikan dengan nilai </w:t>
      </w:r>
      <w:r>
        <w:rPr>
          <w:rFonts w:ascii="Times New Roman" w:hAnsi="Times New Roman"/>
          <w:i/>
          <w:sz w:val="24"/>
          <w:szCs w:val="24"/>
        </w:rPr>
        <w:t xml:space="preserve">p </w:t>
      </w:r>
      <w:r>
        <w:rPr>
          <w:rFonts w:ascii="Times New Roman" w:hAnsi="Times New Roman"/>
          <w:sz w:val="24"/>
          <w:szCs w:val="24"/>
        </w:rPr>
        <w:t xml:space="preserve">0,029. </w:t>
      </w:r>
      <w:r w:rsidRPr="00900675">
        <w:rPr>
          <w:rFonts w:ascii="Times New Roman" w:hAnsi="Times New Roman"/>
          <w:i/>
          <w:sz w:val="24"/>
          <w:szCs w:val="24"/>
        </w:rPr>
        <w:t>Cluster</w:t>
      </w:r>
      <w:r>
        <w:rPr>
          <w:rFonts w:ascii="Times New Roman" w:hAnsi="Times New Roman"/>
          <w:sz w:val="24"/>
          <w:szCs w:val="24"/>
        </w:rPr>
        <w:t xml:space="preserve"> 4 s/d 8 secara statisti tidak signifikan. </w:t>
      </w:r>
      <w:r w:rsidRPr="00A517ED">
        <w:rPr>
          <w:rFonts w:ascii="Times New Roman" w:eastAsiaTheme="majorEastAsia" w:hAnsi="Times New Roman"/>
          <w:bCs/>
          <w:sz w:val="24"/>
          <w:szCs w:val="24"/>
        </w:rPr>
        <w:t xml:space="preserve">Hasil analisis dapat dilihat pada </w:t>
      </w:r>
      <w:r>
        <w:rPr>
          <w:rFonts w:ascii="Times New Roman" w:eastAsiaTheme="majorEastAsia" w:hAnsi="Times New Roman"/>
          <w:bCs/>
          <w:sz w:val="24"/>
          <w:szCs w:val="24"/>
        </w:rPr>
        <w:t>tabel</w:t>
      </w:r>
      <w:r w:rsidRPr="00A517ED">
        <w:rPr>
          <w:rFonts w:ascii="Times New Roman" w:eastAsiaTheme="majorEastAsia" w:hAnsi="Times New Roman"/>
          <w:bCs/>
          <w:sz w:val="24"/>
          <w:szCs w:val="24"/>
        </w:rPr>
        <w:t xml:space="preserve"> </w:t>
      </w:r>
      <w:r>
        <w:rPr>
          <w:rFonts w:ascii="Times New Roman" w:eastAsiaTheme="majorEastAsia" w:hAnsi="Times New Roman"/>
          <w:bCs/>
          <w:sz w:val="24"/>
          <w:szCs w:val="24"/>
        </w:rPr>
        <w:t>14</w:t>
      </w:r>
    </w:p>
    <w:p w:rsidR="003B3D93" w:rsidRDefault="003B3D93" w:rsidP="003B3D93">
      <w:pPr>
        <w:pStyle w:val="NoSpacing"/>
        <w:jc w:val="center"/>
        <w:rPr>
          <w:rFonts w:ascii="Times New Roman" w:hAnsi="Times New Roman"/>
          <w:sz w:val="24"/>
          <w:szCs w:val="24"/>
        </w:rPr>
      </w:pPr>
    </w:p>
    <w:p w:rsidR="003B3D93" w:rsidRDefault="003B3D93" w:rsidP="004F5E40">
      <w:pPr>
        <w:pStyle w:val="NoSpacing"/>
        <w:jc w:val="center"/>
        <w:rPr>
          <w:rFonts w:ascii="Times New Roman" w:hAnsi="Times New Roman"/>
          <w:sz w:val="24"/>
          <w:szCs w:val="24"/>
        </w:rPr>
      </w:pPr>
      <w:bookmarkStart w:id="144" w:name="_Toc484668396"/>
      <w:bookmarkStart w:id="145" w:name="_Toc484963835"/>
      <w:r w:rsidRPr="005F1445">
        <w:rPr>
          <w:rFonts w:ascii="Times New Roman" w:hAnsi="Times New Roman"/>
          <w:sz w:val="24"/>
          <w:szCs w:val="24"/>
        </w:rPr>
        <w:t xml:space="preserve">Tabel </w:t>
      </w:r>
      <w:r w:rsidRPr="005F1445">
        <w:rPr>
          <w:rFonts w:ascii="Times New Roman" w:hAnsi="Times New Roman"/>
          <w:sz w:val="24"/>
          <w:szCs w:val="24"/>
        </w:rPr>
        <w:fldChar w:fldCharType="begin"/>
      </w:r>
      <w:r w:rsidRPr="005F1445">
        <w:rPr>
          <w:rFonts w:ascii="Times New Roman" w:hAnsi="Times New Roman"/>
          <w:sz w:val="24"/>
          <w:szCs w:val="24"/>
        </w:rPr>
        <w:instrText xml:space="preserve"> SEQ Tabel \* ARABIC </w:instrText>
      </w:r>
      <w:r w:rsidRPr="005F1445">
        <w:rPr>
          <w:rFonts w:ascii="Times New Roman" w:hAnsi="Times New Roman"/>
          <w:sz w:val="24"/>
          <w:szCs w:val="24"/>
        </w:rPr>
        <w:fldChar w:fldCharType="separate"/>
      </w:r>
      <w:r w:rsidR="00C87B56">
        <w:rPr>
          <w:rFonts w:ascii="Times New Roman" w:hAnsi="Times New Roman"/>
          <w:noProof/>
          <w:sz w:val="24"/>
          <w:szCs w:val="24"/>
        </w:rPr>
        <w:t>14</w:t>
      </w:r>
      <w:r w:rsidRPr="005F1445">
        <w:rPr>
          <w:rFonts w:ascii="Times New Roman" w:hAnsi="Times New Roman"/>
          <w:sz w:val="24"/>
          <w:szCs w:val="24"/>
        </w:rPr>
        <w:fldChar w:fldCharType="end"/>
      </w:r>
      <w:r w:rsidRPr="005F1445">
        <w:rPr>
          <w:rFonts w:ascii="Times New Roman" w:hAnsi="Times New Roman"/>
          <w:sz w:val="24"/>
          <w:szCs w:val="24"/>
        </w:rPr>
        <w:t>. Cluster TB Paru BTA (+) di Kabupaten Majene Tahun 2016</w:t>
      </w:r>
      <w:bookmarkEnd w:id="144"/>
      <w:bookmarkEnd w:id="145"/>
    </w:p>
    <w:p w:rsidR="00443526" w:rsidRPr="005F1445" w:rsidRDefault="00443526" w:rsidP="003B3D93">
      <w:pPr>
        <w:pStyle w:val="NoSpacing"/>
        <w:jc w:val="right"/>
        <w:rPr>
          <w:rFonts w:ascii="Times New Roman" w:hAnsi="Times New Roman"/>
          <w:sz w:val="24"/>
          <w:szCs w:val="24"/>
        </w:rPr>
      </w:pPr>
    </w:p>
    <w:tbl>
      <w:tblPr>
        <w:tblW w:w="0" w:type="auto"/>
        <w:tblInd w:w="534" w:type="dxa"/>
        <w:tblLook w:val="04A0" w:firstRow="1" w:lastRow="0" w:firstColumn="1" w:lastColumn="0" w:noHBand="0" w:noVBand="1"/>
      </w:tblPr>
      <w:tblGrid>
        <w:gridCol w:w="1417"/>
        <w:gridCol w:w="1701"/>
        <w:gridCol w:w="1985"/>
        <w:gridCol w:w="2126"/>
      </w:tblGrid>
      <w:tr w:rsidR="003B3D93" w:rsidTr="00443526">
        <w:tc>
          <w:tcPr>
            <w:tcW w:w="1417" w:type="dxa"/>
            <w:tcBorders>
              <w:top w:val="single" w:sz="4" w:space="0" w:color="000000" w:themeColor="text1"/>
              <w:left w:val="nil"/>
              <w:bottom w:val="single" w:sz="4" w:space="0" w:color="000000" w:themeColor="text1"/>
              <w:right w:val="nil"/>
            </w:tcBorders>
            <w:vAlign w:val="center"/>
          </w:tcPr>
          <w:p w:rsidR="003B3D93" w:rsidRPr="00900675" w:rsidRDefault="003B3D93" w:rsidP="005E1FC7">
            <w:pPr>
              <w:pStyle w:val="NoSpacing"/>
              <w:jc w:val="center"/>
              <w:rPr>
                <w:rFonts w:ascii="Times New Roman" w:hAnsi="Times New Roman"/>
                <w:i/>
                <w:sz w:val="24"/>
                <w:szCs w:val="24"/>
              </w:rPr>
            </w:pPr>
            <w:r w:rsidRPr="00900675">
              <w:rPr>
                <w:rFonts w:ascii="Times New Roman" w:hAnsi="Times New Roman"/>
                <w:i/>
                <w:sz w:val="24"/>
                <w:szCs w:val="24"/>
              </w:rPr>
              <w:t>Cluster</w:t>
            </w:r>
          </w:p>
        </w:tc>
        <w:tc>
          <w:tcPr>
            <w:tcW w:w="1701" w:type="dxa"/>
            <w:tcBorders>
              <w:top w:val="single" w:sz="4" w:space="0" w:color="000000" w:themeColor="text1"/>
              <w:left w:val="nil"/>
              <w:bottom w:val="single" w:sz="4" w:space="0" w:color="000000" w:themeColor="text1"/>
              <w:right w:val="nil"/>
            </w:tcBorders>
            <w:vAlign w:val="center"/>
          </w:tcPr>
          <w:p w:rsidR="003B3D93" w:rsidRPr="00900675" w:rsidRDefault="003B3D93" w:rsidP="005E1FC7">
            <w:pPr>
              <w:pStyle w:val="NoSpacing"/>
              <w:jc w:val="center"/>
              <w:rPr>
                <w:rFonts w:ascii="Times New Roman" w:hAnsi="Times New Roman"/>
                <w:i/>
                <w:sz w:val="24"/>
                <w:szCs w:val="24"/>
              </w:rPr>
            </w:pPr>
            <w:r w:rsidRPr="00900675">
              <w:rPr>
                <w:rFonts w:ascii="Times New Roman" w:hAnsi="Times New Roman"/>
                <w:i/>
                <w:sz w:val="24"/>
                <w:szCs w:val="24"/>
              </w:rPr>
              <w:t>Number of Case</w:t>
            </w:r>
          </w:p>
        </w:tc>
        <w:tc>
          <w:tcPr>
            <w:tcW w:w="1985" w:type="dxa"/>
            <w:tcBorders>
              <w:top w:val="single" w:sz="4" w:space="0" w:color="000000" w:themeColor="text1"/>
              <w:left w:val="nil"/>
              <w:bottom w:val="single" w:sz="4" w:space="0" w:color="000000" w:themeColor="text1"/>
              <w:right w:val="nil"/>
            </w:tcBorders>
            <w:vAlign w:val="center"/>
          </w:tcPr>
          <w:p w:rsidR="003B3D93" w:rsidRPr="00900675" w:rsidRDefault="003B3D93" w:rsidP="005E1FC7">
            <w:pPr>
              <w:pStyle w:val="NoSpacing"/>
              <w:jc w:val="center"/>
              <w:rPr>
                <w:rFonts w:ascii="Times New Roman" w:hAnsi="Times New Roman"/>
                <w:sz w:val="24"/>
                <w:szCs w:val="24"/>
              </w:rPr>
            </w:pPr>
            <w:r w:rsidRPr="00900675">
              <w:rPr>
                <w:rFonts w:ascii="Times New Roman" w:hAnsi="Times New Roman"/>
                <w:sz w:val="24"/>
                <w:szCs w:val="24"/>
              </w:rPr>
              <w:t>P-value</w:t>
            </w:r>
          </w:p>
        </w:tc>
        <w:tc>
          <w:tcPr>
            <w:tcW w:w="2126" w:type="dxa"/>
            <w:tcBorders>
              <w:top w:val="single" w:sz="4" w:space="0" w:color="000000" w:themeColor="text1"/>
              <w:left w:val="nil"/>
              <w:bottom w:val="single" w:sz="4" w:space="0" w:color="000000" w:themeColor="text1"/>
              <w:right w:val="nil"/>
            </w:tcBorders>
            <w:vAlign w:val="center"/>
          </w:tcPr>
          <w:p w:rsidR="003B3D93" w:rsidRPr="00900675" w:rsidRDefault="003B3D93" w:rsidP="005E1FC7">
            <w:pPr>
              <w:pStyle w:val="NoSpacing"/>
              <w:jc w:val="center"/>
              <w:rPr>
                <w:rFonts w:ascii="Times New Roman" w:hAnsi="Times New Roman"/>
                <w:sz w:val="24"/>
                <w:szCs w:val="24"/>
              </w:rPr>
            </w:pPr>
            <w:r w:rsidRPr="00900675">
              <w:rPr>
                <w:rFonts w:ascii="Times New Roman" w:hAnsi="Times New Roman"/>
                <w:sz w:val="24"/>
                <w:szCs w:val="24"/>
              </w:rPr>
              <w:t>Keterangan</w:t>
            </w:r>
          </w:p>
        </w:tc>
      </w:tr>
      <w:tr w:rsidR="003B3D93" w:rsidTr="00443526">
        <w:tc>
          <w:tcPr>
            <w:tcW w:w="1417" w:type="dxa"/>
            <w:tcBorders>
              <w:top w:val="single" w:sz="4" w:space="0" w:color="000000" w:themeColor="text1"/>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i/>
                <w:sz w:val="24"/>
                <w:szCs w:val="24"/>
              </w:rPr>
              <w:t>Cluster</w:t>
            </w:r>
            <w:r w:rsidRPr="00900675">
              <w:rPr>
                <w:rFonts w:ascii="Times New Roman" w:hAnsi="Times New Roman"/>
                <w:sz w:val="24"/>
                <w:szCs w:val="24"/>
              </w:rPr>
              <w:t xml:space="preserve"> 1</w:t>
            </w:r>
          </w:p>
        </w:tc>
        <w:tc>
          <w:tcPr>
            <w:tcW w:w="1701" w:type="dxa"/>
            <w:tcBorders>
              <w:top w:val="single" w:sz="4" w:space="0" w:color="000000" w:themeColor="text1"/>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5</w:t>
            </w:r>
          </w:p>
        </w:tc>
        <w:tc>
          <w:tcPr>
            <w:tcW w:w="1985" w:type="dxa"/>
            <w:tcBorders>
              <w:top w:val="single" w:sz="4" w:space="0" w:color="000000" w:themeColor="text1"/>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0.026</w:t>
            </w:r>
          </w:p>
        </w:tc>
        <w:tc>
          <w:tcPr>
            <w:tcW w:w="2126" w:type="dxa"/>
            <w:tcBorders>
              <w:top w:val="single" w:sz="4" w:space="0" w:color="000000" w:themeColor="text1"/>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Signifikan</w:t>
            </w:r>
          </w:p>
        </w:tc>
      </w:tr>
      <w:tr w:rsidR="003B3D93" w:rsidTr="005E1FC7">
        <w:tc>
          <w:tcPr>
            <w:tcW w:w="1417" w:type="dxa"/>
            <w:tcBorders>
              <w:top w:val="nil"/>
              <w:left w:val="nil"/>
              <w:bottom w:val="nil"/>
              <w:right w:val="nil"/>
            </w:tcBorders>
          </w:tcPr>
          <w:p w:rsidR="003B3D93" w:rsidRPr="00900675" w:rsidRDefault="003B3D93" w:rsidP="005E1FC7">
            <w:pPr>
              <w:spacing w:line="360" w:lineRule="auto"/>
              <w:jc w:val="center"/>
              <w:rPr>
                <w:rFonts w:ascii="Times New Roman" w:hAnsi="Times New Roman"/>
              </w:rPr>
            </w:pPr>
            <w:r w:rsidRPr="00900675">
              <w:rPr>
                <w:rFonts w:ascii="Times New Roman" w:hAnsi="Times New Roman"/>
                <w:i/>
              </w:rPr>
              <w:t>Cluster</w:t>
            </w:r>
            <w:r w:rsidRPr="00900675">
              <w:rPr>
                <w:rFonts w:ascii="Times New Roman" w:hAnsi="Times New Roman"/>
              </w:rPr>
              <w:t xml:space="preserve"> 2</w:t>
            </w:r>
          </w:p>
        </w:tc>
        <w:tc>
          <w:tcPr>
            <w:tcW w:w="1701"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6</w:t>
            </w:r>
          </w:p>
        </w:tc>
        <w:tc>
          <w:tcPr>
            <w:tcW w:w="1985"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0.027</w:t>
            </w:r>
          </w:p>
        </w:tc>
        <w:tc>
          <w:tcPr>
            <w:tcW w:w="2126" w:type="dxa"/>
            <w:tcBorders>
              <w:top w:val="nil"/>
              <w:left w:val="nil"/>
              <w:bottom w:val="nil"/>
              <w:right w:val="nil"/>
            </w:tcBorders>
          </w:tcPr>
          <w:p w:rsidR="003B3D93" w:rsidRPr="00900675" w:rsidRDefault="003B3D93" w:rsidP="005E1FC7">
            <w:pPr>
              <w:spacing w:line="360" w:lineRule="auto"/>
              <w:jc w:val="center"/>
              <w:rPr>
                <w:rFonts w:ascii="Times New Roman" w:hAnsi="Times New Roman"/>
              </w:rPr>
            </w:pPr>
            <w:r w:rsidRPr="00900675">
              <w:rPr>
                <w:rFonts w:ascii="Times New Roman" w:hAnsi="Times New Roman"/>
              </w:rPr>
              <w:t>Signifikan</w:t>
            </w:r>
          </w:p>
        </w:tc>
      </w:tr>
      <w:tr w:rsidR="003B3D93" w:rsidTr="005E1FC7">
        <w:tc>
          <w:tcPr>
            <w:tcW w:w="1417" w:type="dxa"/>
            <w:tcBorders>
              <w:top w:val="nil"/>
              <w:left w:val="nil"/>
              <w:bottom w:val="nil"/>
              <w:right w:val="nil"/>
            </w:tcBorders>
          </w:tcPr>
          <w:p w:rsidR="003B3D93" w:rsidRPr="00900675" w:rsidRDefault="003B3D93" w:rsidP="005E1FC7">
            <w:pPr>
              <w:spacing w:line="360" w:lineRule="auto"/>
              <w:jc w:val="center"/>
              <w:rPr>
                <w:rFonts w:ascii="Times New Roman" w:hAnsi="Times New Roman"/>
              </w:rPr>
            </w:pPr>
            <w:r w:rsidRPr="00900675">
              <w:rPr>
                <w:rFonts w:ascii="Times New Roman" w:hAnsi="Times New Roman"/>
                <w:i/>
              </w:rPr>
              <w:t>Cluster</w:t>
            </w:r>
            <w:r w:rsidRPr="00900675">
              <w:rPr>
                <w:rFonts w:ascii="Times New Roman" w:hAnsi="Times New Roman"/>
              </w:rPr>
              <w:t xml:space="preserve"> 3</w:t>
            </w:r>
          </w:p>
        </w:tc>
        <w:tc>
          <w:tcPr>
            <w:tcW w:w="1701"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3</w:t>
            </w:r>
          </w:p>
        </w:tc>
        <w:tc>
          <w:tcPr>
            <w:tcW w:w="1985"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0.029</w:t>
            </w:r>
          </w:p>
        </w:tc>
        <w:tc>
          <w:tcPr>
            <w:tcW w:w="2126" w:type="dxa"/>
            <w:tcBorders>
              <w:top w:val="nil"/>
              <w:left w:val="nil"/>
              <w:bottom w:val="nil"/>
              <w:right w:val="nil"/>
            </w:tcBorders>
          </w:tcPr>
          <w:p w:rsidR="003B3D93" w:rsidRPr="00900675" w:rsidRDefault="003B3D93" w:rsidP="005E1FC7">
            <w:pPr>
              <w:spacing w:line="360" w:lineRule="auto"/>
              <w:jc w:val="center"/>
              <w:rPr>
                <w:rFonts w:ascii="Times New Roman" w:hAnsi="Times New Roman"/>
              </w:rPr>
            </w:pPr>
            <w:r w:rsidRPr="00900675">
              <w:rPr>
                <w:rFonts w:ascii="Times New Roman" w:hAnsi="Times New Roman"/>
              </w:rPr>
              <w:t>Signifikan</w:t>
            </w:r>
          </w:p>
        </w:tc>
      </w:tr>
      <w:tr w:rsidR="003B3D93" w:rsidTr="005E1FC7">
        <w:tc>
          <w:tcPr>
            <w:tcW w:w="1417" w:type="dxa"/>
            <w:tcBorders>
              <w:top w:val="nil"/>
              <w:left w:val="nil"/>
              <w:bottom w:val="nil"/>
              <w:right w:val="nil"/>
            </w:tcBorders>
          </w:tcPr>
          <w:p w:rsidR="003B3D93" w:rsidRPr="00900675" w:rsidRDefault="003B3D93" w:rsidP="005E1FC7">
            <w:pPr>
              <w:spacing w:line="360" w:lineRule="auto"/>
              <w:jc w:val="center"/>
              <w:rPr>
                <w:rFonts w:ascii="Times New Roman" w:hAnsi="Times New Roman"/>
              </w:rPr>
            </w:pPr>
            <w:r w:rsidRPr="00900675">
              <w:rPr>
                <w:rFonts w:ascii="Times New Roman" w:hAnsi="Times New Roman"/>
                <w:i/>
              </w:rPr>
              <w:t>Cluster</w:t>
            </w:r>
            <w:r w:rsidRPr="00900675">
              <w:rPr>
                <w:rFonts w:ascii="Times New Roman" w:hAnsi="Times New Roman"/>
              </w:rPr>
              <w:t xml:space="preserve"> 4</w:t>
            </w:r>
          </w:p>
        </w:tc>
        <w:tc>
          <w:tcPr>
            <w:tcW w:w="1701"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2</w:t>
            </w:r>
          </w:p>
        </w:tc>
        <w:tc>
          <w:tcPr>
            <w:tcW w:w="1985"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0.753</w:t>
            </w:r>
          </w:p>
        </w:tc>
        <w:tc>
          <w:tcPr>
            <w:tcW w:w="2126"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Tidak Signifikan</w:t>
            </w:r>
          </w:p>
        </w:tc>
      </w:tr>
      <w:tr w:rsidR="003B3D93" w:rsidTr="005E1FC7">
        <w:tc>
          <w:tcPr>
            <w:tcW w:w="1417" w:type="dxa"/>
            <w:tcBorders>
              <w:top w:val="nil"/>
              <w:left w:val="nil"/>
              <w:bottom w:val="nil"/>
              <w:right w:val="nil"/>
            </w:tcBorders>
          </w:tcPr>
          <w:p w:rsidR="003B3D93" w:rsidRPr="00900675" w:rsidRDefault="003B3D93" w:rsidP="005E1FC7">
            <w:pPr>
              <w:spacing w:line="360" w:lineRule="auto"/>
              <w:jc w:val="center"/>
              <w:rPr>
                <w:rFonts w:ascii="Times New Roman" w:hAnsi="Times New Roman"/>
              </w:rPr>
            </w:pPr>
            <w:r w:rsidRPr="00900675">
              <w:rPr>
                <w:rFonts w:ascii="Times New Roman" w:hAnsi="Times New Roman"/>
                <w:i/>
              </w:rPr>
              <w:t>Cluster</w:t>
            </w:r>
            <w:r w:rsidRPr="00900675">
              <w:rPr>
                <w:rFonts w:ascii="Times New Roman" w:hAnsi="Times New Roman"/>
              </w:rPr>
              <w:t xml:space="preserve"> 5</w:t>
            </w:r>
          </w:p>
        </w:tc>
        <w:tc>
          <w:tcPr>
            <w:tcW w:w="1701"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9</w:t>
            </w:r>
          </w:p>
        </w:tc>
        <w:tc>
          <w:tcPr>
            <w:tcW w:w="1985"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0.856</w:t>
            </w:r>
          </w:p>
        </w:tc>
        <w:tc>
          <w:tcPr>
            <w:tcW w:w="2126" w:type="dxa"/>
            <w:tcBorders>
              <w:top w:val="nil"/>
              <w:left w:val="nil"/>
              <w:bottom w:val="nil"/>
              <w:right w:val="nil"/>
            </w:tcBorders>
          </w:tcPr>
          <w:p w:rsidR="003B3D93" w:rsidRPr="00900675" w:rsidRDefault="003B3D93" w:rsidP="005E1FC7">
            <w:pPr>
              <w:spacing w:line="360" w:lineRule="auto"/>
              <w:jc w:val="center"/>
            </w:pPr>
            <w:r w:rsidRPr="00900675">
              <w:rPr>
                <w:rFonts w:ascii="Times New Roman" w:hAnsi="Times New Roman"/>
              </w:rPr>
              <w:t>Tidak Signifikan</w:t>
            </w:r>
          </w:p>
        </w:tc>
      </w:tr>
      <w:tr w:rsidR="003B3D93" w:rsidTr="005E1FC7">
        <w:tc>
          <w:tcPr>
            <w:tcW w:w="1417" w:type="dxa"/>
            <w:tcBorders>
              <w:top w:val="nil"/>
              <w:left w:val="nil"/>
              <w:bottom w:val="nil"/>
              <w:right w:val="nil"/>
            </w:tcBorders>
          </w:tcPr>
          <w:p w:rsidR="003B3D93" w:rsidRPr="00900675" w:rsidRDefault="003B3D93" w:rsidP="005E1FC7">
            <w:pPr>
              <w:spacing w:line="360" w:lineRule="auto"/>
              <w:jc w:val="center"/>
              <w:rPr>
                <w:rFonts w:ascii="Times New Roman" w:hAnsi="Times New Roman"/>
              </w:rPr>
            </w:pPr>
            <w:r w:rsidRPr="00900675">
              <w:rPr>
                <w:rFonts w:ascii="Times New Roman" w:hAnsi="Times New Roman"/>
                <w:i/>
              </w:rPr>
              <w:t>Cluster</w:t>
            </w:r>
            <w:r w:rsidRPr="00900675">
              <w:rPr>
                <w:rFonts w:ascii="Times New Roman" w:hAnsi="Times New Roman"/>
              </w:rPr>
              <w:t xml:space="preserve"> 6</w:t>
            </w:r>
          </w:p>
        </w:tc>
        <w:tc>
          <w:tcPr>
            <w:tcW w:w="1701"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3</w:t>
            </w:r>
          </w:p>
        </w:tc>
        <w:tc>
          <w:tcPr>
            <w:tcW w:w="1985"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0.889</w:t>
            </w:r>
          </w:p>
        </w:tc>
        <w:tc>
          <w:tcPr>
            <w:tcW w:w="2126" w:type="dxa"/>
            <w:tcBorders>
              <w:top w:val="nil"/>
              <w:left w:val="nil"/>
              <w:bottom w:val="nil"/>
              <w:right w:val="nil"/>
            </w:tcBorders>
          </w:tcPr>
          <w:p w:rsidR="003B3D93" w:rsidRPr="00900675" w:rsidRDefault="003B3D93" w:rsidP="005E1FC7">
            <w:pPr>
              <w:spacing w:line="360" w:lineRule="auto"/>
              <w:jc w:val="center"/>
            </w:pPr>
            <w:r w:rsidRPr="00900675">
              <w:rPr>
                <w:rFonts w:ascii="Times New Roman" w:hAnsi="Times New Roman"/>
              </w:rPr>
              <w:t>Tidak Signifikan</w:t>
            </w:r>
          </w:p>
        </w:tc>
      </w:tr>
      <w:tr w:rsidR="003B3D93" w:rsidTr="005E1FC7">
        <w:tc>
          <w:tcPr>
            <w:tcW w:w="1417"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i/>
                <w:sz w:val="24"/>
                <w:szCs w:val="24"/>
              </w:rPr>
            </w:pPr>
            <w:r w:rsidRPr="00900675">
              <w:rPr>
                <w:rFonts w:ascii="Times New Roman" w:hAnsi="Times New Roman"/>
                <w:i/>
                <w:sz w:val="24"/>
                <w:szCs w:val="24"/>
              </w:rPr>
              <w:t>Cluster 7</w:t>
            </w:r>
          </w:p>
        </w:tc>
        <w:tc>
          <w:tcPr>
            <w:tcW w:w="1701"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2</w:t>
            </w:r>
          </w:p>
        </w:tc>
        <w:tc>
          <w:tcPr>
            <w:tcW w:w="1985" w:type="dxa"/>
            <w:tcBorders>
              <w:top w:val="nil"/>
              <w:left w:val="nil"/>
              <w:bottom w:val="nil"/>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0.981</w:t>
            </w:r>
          </w:p>
        </w:tc>
        <w:tc>
          <w:tcPr>
            <w:tcW w:w="2126" w:type="dxa"/>
            <w:tcBorders>
              <w:top w:val="nil"/>
              <w:left w:val="nil"/>
              <w:bottom w:val="nil"/>
              <w:right w:val="nil"/>
            </w:tcBorders>
          </w:tcPr>
          <w:p w:rsidR="003B3D93" w:rsidRPr="00900675" w:rsidRDefault="003B3D93" w:rsidP="005E1FC7">
            <w:pPr>
              <w:spacing w:line="360" w:lineRule="auto"/>
              <w:jc w:val="center"/>
            </w:pPr>
            <w:r w:rsidRPr="00900675">
              <w:rPr>
                <w:rFonts w:ascii="Times New Roman" w:hAnsi="Times New Roman"/>
              </w:rPr>
              <w:t>Tidak Signifikan</w:t>
            </w:r>
          </w:p>
        </w:tc>
      </w:tr>
      <w:tr w:rsidR="003B3D93" w:rsidTr="00443526">
        <w:tc>
          <w:tcPr>
            <w:tcW w:w="1417" w:type="dxa"/>
            <w:tcBorders>
              <w:top w:val="nil"/>
              <w:left w:val="nil"/>
              <w:bottom w:val="single" w:sz="4" w:space="0" w:color="000000" w:themeColor="text1"/>
              <w:right w:val="nil"/>
            </w:tcBorders>
          </w:tcPr>
          <w:p w:rsidR="003B3D93" w:rsidRPr="00900675" w:rsidRDefault="003B3D93" w:rsidP="005E1FC7">
            <w:pPr>
              <w:pStyle w:val="NoSpacing"/>
              <w:spacing w:line="360" w:lineRule="auto"/>
              <w:jc w:val="center"/>
              <w:rPr>
                <w:rFonts w:ascii="Times New Roman" w:hAnsi="Times New Roman"/>
                <w:i/>
                <w:sz w:val="24"/>
                <w:szCs w:val="24"/>
              </w:rPr>
            </w:pPr>
            <w:r w:rsidRPr="00900675">
              <w:rPr>
                <w:rFonts w:ascii="Times New Roman" w:hAnsi="Times New Roman"/>
                <w:i/>
                <w:sz w:val="24"/>
                <w:szCs w:val="24"/>
              </w:rPr>
              <w:t>Cluster 8</w:t>
            </w:r>
          </w:p>
        </w:tc>
        <w:tc>
          <w:tcPr>
            <w:tcW w:w="1701" w:type="dxa"/>
            <w:tcBorders>
              <w:top w:val="nil"/>
              <w:left w:val="nil"/>
              <w:bottom w:val="single" w:sz="4" w:space="0" w:color="000000" w:themeColor="text1"/>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2</w:t>
            </w:r>
          </w:p>
        </w:tc>
        <w:tc>
          <w:tcPr>
            <w:tcW w:w="1985" w:type="dxa"/>
            <w:tcBorders>
              <w:top w:val="nil"/>
              <w:left w:val="nil"/>
              <w:bottom w:val="single" w:sz="4" w:space="0" w:color="000000" w:themeColor="text1"/>
              <w:right w:val="nil"/>
            </w:tcBorders>
          </w:tcPr>
          <w:p w:rsidR="003B3D93" w:rsidRPr="00900675" w:rsidRDefault="003B3D93" w:rsidP="005E1FC7">
            <w:pPr>
              <w:pStyle w:val="NoSpacing"/>
              <w:spacing w:line="360" w:lineRule="auto"/>
              <w:jc w:val="center"/>
              <w:rPr>
                <w:rFonts w:ascii="Times New Roman" w:hAnsi="Times New Roman"/>
                <w:sz w:val="24"/>
                <w:szCs w:val="24"/>
              </w:rPr>
            </w:pPr>
            <w:r w:rsidRPr="00900675">
              <w:rPr>
                <w:rFonts w:ascii="Times New Roman" w:hAnsi="Times New Roman"/>
                <w:sz w:val="24"/>
                <w:szCs w:val="24"/>
              </w:rPr>
              <w:t>0.981</w:t>
            </w:r>
          </w:p>
        </w:tc>
        <w:tc>
          <w:tcPr>
            <w:tcW w:w="2126" w:type="dxa"/>
            <w:tcBorders>
              <w:top w:val="nil"/>
              <w:left w:val="nil"/>
              <w:bottom w:val="single" w:sz="4" w:space="0" w:color="000000" w:themeColor="text1"/>
              <w:right w:val="nil"/>
            </w:tcBorders>
          </w:tcPr>
          <w:p w:rsidR="003B3D93" w:rsidRPr="00900675" w:rsidRDefault="003B3D93" w:rsidP="005E1FC7">
            <w:pPr>
              <w:spacing w:line="360" w:lineRule="auto"/>
              <w:jc w:val="center"/>
            </w:pPr>
            <w:r w:rsidRPr="00900675">
              <w:rPr>
                <w:rFonts w:ascii="Times New Roman" w:hAnsi="Times New Roman"/>
              </w:rPr>
              <w:t>Tidak Signifikan</w:t>
            </w:r>
          </w:p>
        </w:tc>
      </w:tr>
    </w:tbl>
    <w:p w:rsidR="003B3D93" w:rsidRPr="00713153" w:rsidRDefault="003B3D93" w:rsidP="003B3D93">
      <w:pPr>
        <w:pStyle w:val="NoSpacing"/>
        <w:spacing w:line="360" w:lineRule="auto"/>
        <w:rPr>
          <w:rFonts w:ascii="Times New Roman" w:hAnsi="Times New Roman"/>
          <w:sz w:val="24"/>
          <w:szCs w:val="24"/>
        </w:rPr>
      </w:pPr>
    </w:p>
    <w:p w:rsidR="003B3D93" w:rsidRPr="00443526" w:rsidRDefault="003B3D93" w:rsidP="006D1014">
      <w:pPr>
        <w:pStyle w:val="ListParagraph"/>
        <w:numPr>
          <w:ilvl w:val="1"/>
          <w:numId w:val="47"/>
        </w:numPr>
        <w:spacing w:line="360" w:lineRule="auto"/>
        <w:ind w:left="709"/>
        <w:rPr>
          <w:rFonts w:ascii="Times New Roman" w:hAnsi="Times New Roman"/>
          <w:sz w:val="24"/>
          <w:szCs w:val="24"/>
        </w:rPr>
      </w:pPr>
      <w:r w:rsidRPr="00443526">
        <w:rPr>
          <w:rFonts w:ascii="Times New Roman" w:hAnsi="Times New Roman"/>
          <w:i/>
          <w:sz w:val="24"/>
          <w:szCs w:val="24"/>
        </w:rPr>
        <w:t>Cluster</w:t>
      </w:r>
      <w:r w:rsidRPr="00443526">
        <w:rPr>
          <w:rFonts w:ascii="Times New Roman" w:hAnsi="Times New Roman"/>
          <w:sz w:val="24"/>
          <w:szCs w:val="24"/>
        </w:rPr>
        <w:t xml:space="preserve"> Kasus TB Paru BTA (+) Berdasarkan Rumah Tidak Sehat</w:t>
      </w:r>
    </w:p>
    <w:p w:rsidR="003B3D93" w:rsidRPr="00443526" w:rsidRDefault="003B3D93" w:rsidP="003B3D93">
      <w:pPr>
        <w:pStyle w:val="ListParagraph"/>
        <w:spacing w:line="360" w:lineRule="auto"/>
        <w:ind w:firstLine="720"/>
        <w:jc w:val="both"/>
        <w:rPr>
          <w:rFonts w:ascii="Times New Roman" w:hAnsi="Times New Roman"/>
          <w:sz w:val="24"/>
          <w:szCs w:val="24"/>
        </w:rPr>
      </w:pPr>
      <w:r w:rsidRPr="00443526">
        <w:rPr>
          <w:rFonts w:ascii="Times New Roman" w:hAnsi="Times New Roman"/>
          <w:i/>
          <w:sz w:val="24"/>
          <w:szCs w:val="24"/>
        </w:rPr>
        <w:t>Cluster</w:t>
      </w:r>
      <w:r w:rsidRPr="00443526">
        <w:rPr>
          <w:rFonts w:ascii="Times New Roman" w:hAnsi="Times New Roman"/>
          <w:sz w:val="24"/>
          <w:szCs w:val="24"/>
        </w:rPr>
        <w:t xml:space="preserve"> 1, dan </w:t>
      </w:r>
      <w:r w:rsidRPr="00443526">
        <w:rPr>
          <w:rFonts w:ascii="Times New Roman" w:hAnsi="Times New Roman"/>
          <w:i/>
          <w:sz w:val="24"/>
          <w:szCs w:val="24"/>
        </w:rPr>
        <w:t>cluster</w:t>
      </w:r>
      <w:r w:rsidRPr="00443526">
        <w:rPr>
          <w:rFonts w:ascii="Times New Roman" w:hAnsi="Times New Roman"/>
          <w:sz w:val="24"/>
          <w:szCs w:val="24"/>
        </w:rPr>
        <w:t xml:space="preserve"> 2 terdapat pada area dengan persentase rumah tidak sehat yang tinggi, </w:t>
      </w:r>
      <w:r w:rsidRPr="00443526">
        <w:rPr>
          <w:rFonts w:ascii="Times New Roman" w:hAnsi="Times New Roman"/>
          <w:i/>
          <w:sz w:val="24"/>
          <w:szCs w:val="24"/>
        </w:rPr>
        <w:t>cluster</w:t>
      </w:r>
      <w:r w:rsidRPr="00443526">
        <w:rPr>
          <w:rFonts w:ascii="Times New Roman" w:hAnsi="Times New Roman"/>
          <w:sz w:val="24"/>
          <w:szCs w:val="24"/>
        </w:rPr>
        <w:t xml:space="preserve"> 1 di Kecamatan Tubo Sendana  serta Kecamatan Ulumanda dengan persentase rumah tidak sehat masing-masing (32%) dan (48%), </w:t>
      </w:r>
      <w:r w:rsidRPr="00443526">
        <w:rPr>
          <w:rFonts w:ascii="Times New Roman" w:hAnsi="Times New Roman"/>
          <w:i/>
          <w:sz w:val="24"/>
          <w:szCs w:val="24"/>
        </w:rPr>
        <w:t xml:space="preserve">cluster </w:t>
      </w:r>
      <w:r w:rsidRPr="00443526">
        <w:rPr>
          <w:rFonts w:ascii="Times New Roman" w:hAnsi="Times New Roman"/>
          <w:sz w:val="24"/>
          <w:szCs w:val="24"/>
        </w:rPr>
        <w:t xml:space="preserve">2 di Kecamatan Pamboang dengan rumah tidak sehat (25%).  Adapun </w:t>
      </w:r>
      <w:r w:rsidRPr="00443526">
        <w:rPr>
          <w:rFonts w:ascii="Times New Roman" w:hAnsi="Times New Roman"/>
          <w:i/>
          <w:sz w:val="24"/>
          <w:szCs w:val="24"/>
        </w:rPr>
        <w:t>cluster</w:t>
      </w:r>
      <w:r w:rsidRPr="00443526">
        <w:rPr>
          <w:rFonts w:ascii="Times New Roman" w:hAnsi="Times New Roman"/>
          <w:sz w:val="24"/>
          <w:szCs w:val="24"/>
        </w:rPr>
        <w:t xml:space="preserve"> 3 di Kecamatan Tammerodo </w:t>
      </w:r>
      <w:r w:rsidRPr="00443526">
        <w:rPr>
          <w:rFonts w:ascii="Times New Roman" w:hAnsi="Times New Roman"/>
          <w:sz w:val="24"/>
          <w:szCs w:val="24"/>
        </w:rPr>
        <w:lastRenderedPageBreak/>
        <w:t xml:space="preserve">Sendana dengan rumah tidak sehat (22%). Gambar 25 merupakan hasil overlay antara peta rumah tidak sehat dan peta </w:t>
      </w:r>
      <w:r w:rsidRPr="00443526">
        <w:rPr>
          <w:rFonts w:ascii="Times New Roman" w:hAnsi="Times New Roman"/>
          <w:i/>
          <w:sz w:val="24"/>
          <w:szCs w:val="24"/>
        </w:rPr>
        <w:t>cluster</w:t>
      </w:r>
      <w:r w:rsidRPr="00443526">
        <w:rPr>
          <w:rFonts w:ascii="Times New Roman" w:hAnsi="Times New Roman"/>
          <w:sz w:val="24"/>
          <w:szCs w:val="24"/>
        </w:rPr>
        <w:t xml:space="preserve"> kasus TB Paru BTA (+).</w:t>
      </w:r>
    </w:p>
    <w:p w:rsidR="003B3D93" w:rsidRDefault="008810D1" w:rsidP="003B3D93">
      <w:pPr>
        <w:rPr>
          <w:rFonts w:ascii="Times New Roman" w:hAnsi="Times New Roman"/>
        </w:rPr>
      </w:pPr>
      <w:r>
        <w:rPr>
          <w:rFonts w:ascii="Times New Roman" w:hAnsi="Times New Roman"/>
          <w:noProof/>
          <w:lang w:eastAsia="id-ID"/>
        </w:rPr>
        <w:drawing>
          <wp:anchor distT="0" distB="0" distL="114300" distR="114300" simplePos="0" relativeHeight="251805696" behindDoc="0" locked="0" layoutInCell="1" allowOverlap="1">
            <wp:simplePos x="0" y="0"/>
            <wp:positionH relativeFrom="column">
              <wp:posOffset>69522</wp:posOffset>
            </wp:positionH>
            <wp:positionV relativeFrom="paragraph">
              <wp:posOffset>-64770</wp:posOffset>
            </wp:positionV>
            <wp:extent cx="5034337" cy="6842589"/>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Rmh110617.jpg"/>
                    <pic:cNvPicPr/>
                  </pic:nvPicPr>
                  <pic:blipFill rotWithShape="1">
                    <a:blip r:embed="rId59">
                      <a:extLst>
                        <a:ext uri="{28A0092B-C50C-407E-A947-70E740481C1C}">
                          <a14:useLocalDpi xmlns:a14="http://schemas.microsoft.com/office/drawing/2010/main" val="0"/>
                        </a:ext>
                      </a:extLst>
                    </a:blip>
                    <a:srcRect t="1588" b="2229"/>
                    <a:stretch/>
                  </pic:blipFill>
                  <pic:spPr bwMode="auto">
                    <a:xfrm>
                      <a:off x="0" y="0"/>
                      <a:ext cx="5034337" cy="6842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rPr>
          <w:rFonts w:ascii="Times New Roman" w:hAnsi="Times New Roman"/>
        </w:rPr>
      </w:pPr>
    </w:p>
    <w:p w:rsidR="003B3D93" w:rsidRPr="00C22F1C" w:rsidRDefault="003B3D93" w:rsidP="003B3D93">
      <w:pPr>
        <w:rPr>
          <w:rFonts w:ascii="Times New Roman" w:hAnsi="Times New Roman"/>
        </w:rPr>
      </w:pPr>
    </w:p>
    <w:p w:rsidR="003B3D93" w:rsidRPr="0002252B" w:rsidRDefault="003B3D93" w:rsidP="003B3D93">
      <w:pPr>
        <w:rPr>
          <w:rFonts w:ascii="Times New Roman" w:hAnsi="Times New Roman"/>
        </w:rPr>
      </w:pPr>
    </w:p>
    <w:p w:rsidR="003B3D93" w:rsidRPr="005622FB" w:rsidRDefault="003B3D93" w:rsidP="003B3D93">
      <w:pPr>
        <w:pStyle w:val="ListParagraph"/>
        <w:ind w:left="709"/>
        <w:rPr>
          <w:rFonts w:ascii="Times New Roman" w:hAnsi="Times New Roman"/>
        </w:rPr>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pPr>
    </w:p>
    <w:p w:rsidR="003B3D93" w:rsidRDefault="003B3D93" w:rsidP="003B3D93">
      <w:pPr>
        <w:pStyle w:val="NoSpacing"/>
        <w:jc w:val="center"/>
      </w:pPr>
    </w:p>
    <w:p w:rsidR="003B3D93" w:rsidRDefault="00512654" w:rsidP="003B3D93">
      <w:pPr>
        <w:pStyle w:val="NoSpacing"/>
        <w:jc w:val="center"/>
        <w:rPr>
          <w:rFonts w:ascii="Times New Roman" w:hAnsi="Times New Roman"/>
          <w:sz w:val="24"/>
          <w:szCs w:val="24"/>
        </w:rPr>
      </w:pPr>
      <w:r>
        <w:rPr>
          <w:noProof/>
          <w:lang w:eastAsia="id-ID"/>
        </w:rPr>
        <mc:AlternateContent>
          <mc:Choice Requires="wps">
            <w:drawing>
              <wp:anchor distT="0" distB="0" distL="114300" distR="114300" simplePos="0" relativeHeight="251800576" behindDoc="0" locked="0" layoutInCell="1" allowOverlap="1" wp14:anchorId="24D7FABC" wp14:editId="0CBAB66C">
                <wp:simplePos x="0" y="0"/>
                <wp:positionH relativeFrom="column">
                  <wp:posOffset>-36195</wp:posOffset>
                </wp:positionH>
                <wp:positionV relativeFrom="paragraph">
                  <wp:posOffset>221551</wp:posOffset>
                </wp:positionV>
                <wp:extent cx="5224780" cy="63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5224780" cy="635"/>
                        </a:xfrm>
                        <a:prstGeom prst="rect">
                          <a:avLst/>
                        </a:prstGeom>
                        <a:solidFill>
                          <a:prstClr val="white"/>
                        </a:solidFill>
                        <a:ln>
                          <a:noFill/>
                        </a:ln>
                        <a:effectLst/>
                      </wps:spPr>
                      <wps:txbx>
                        <w:txbxContent>
                          <w:p w:rsidR="00042603" w:rsidRPr="00512654" w:rsidRDefault="00042603" w:rsidP="00512654">
                            <w:pPr>
                              <w:pStyle w:val="Caption"/>
                              <w:jc w:val="center"/>
                              <w:rPr>
                                <w:rFonts w:ascii="Times New Roman" w:eastAsiaTheme="minorHAnsi" w:hAnsi="Times New Roman"/>
                                <w:b w:val="0"/>
                                <w:noProof/>
                                <w:color w:val="000000" w:themeColor="text1"/>
                                <w:sz w:val="24"/>
                                <w:szCs w:val="24"/>
                              </w:rPr>
                            </w:pPr>
                            <w:bookmarkStart w:id="146" w:name="_Toc484963741"/>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25</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Cluster Kasus TB Paru BTA (+) Berdasarkan Rumah Tidak Sehat di Kabupaten Majene Tahun 2016</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8" o:spid="_x0000_s1062" type="#_x0000_t202" style="position:absolute;left:0;text-align:left;margin-left:-2.85pt;margin-top:17.45pt;width:411.4pt;height:.0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" stroked="f">
                <v:textbox style="mso-fit-shape-to-text:t" inset="0,0,0,0">
                  <w:txbxContent>
                    <w:p w:rsidR="00042603" w:rsidRPr="00512654" w:rsidRDefault="00042603" w:rsidP="00512654">
                      <w:pPr>
                        <w:pStyle w:val="Caption"/>
                        <w:jc w:val="center"/>
                        <w:rPr>
                          <w:rFonts w:ascii="Times New Roman" w:eastAsiaTheme="minorHAnsi" w:hAnsi="Times New Roman"/>
                          <w:b w:val="0"/>
                          <w:noProof/>
                          <w:color w:val="000000" w:themeColor="text1"/>
                          <w:sz w:val="24"/>
                          <w:szCs w:val="24"/>
                        </w:rPr>
                      </w:pPr>
                      <w:bookmarkStart w:id="187" w:name="_Toc484963741"/>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25</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Cluster Kasus TB Paru BTA (+) Berdasarkan Rumah Tidak Sehat di Kabupaten Majene Tahun 2016</w:t>
                      </w:r>
                      <w:bookmarkEnd w:id="187"/>
                    </w:p>
                  </w:txbxContent>
                </v:textbox>
              </v:shape>
            </w:pict>
          </mc:Fallback>
        </mc:AlternateContent>
      </w:r>
    </w:p>
    <w:p w:rsidR="003B3D93" w:rsidRPr="00F21470" w:rsidRDefault="003B3D93" w:rsidP="00443526">
      <w:pPr>
        <w:pStyle w:val="NoSpacing"/>
        <w:rPr>
          <w:rFonts w:ascii="Times New Roman" w:hAnsi="Times New Roman"/>
          <w:sz w:val="24"/>
          <w:szCs w:val="24"/>
        </w:rPr>
      </w:pPr>
    </w:p>
    <w:p w:rsidR="0054220C" w:rsidRPr="0054220C" w:rsidRDefault="0054220C" w:rsidP="006D1014">
      <w:pPr>
        <w:pStyle w:val="ListParagraph"/>
        <w:numPr>
          <w:ilvl w:val="0"/>
          <w:numId w:val="55"/>
        </w:numPr>
        <w:spacing w:line="360" w:lineRule="auto"/>
        <w:ind w:left="709"/>
        <w:jc w:val="both"/>
        <w:rPr>
          <w:rFonts w:ascii="Times New Roman" w:hAnsi="Times New Roman"/>
          <w:sz w:val="24"/>
          <w:szCs w:val="24"/>
        </w:rPr>
      </w:pPr>
      <w:r w:rsidRPr="0054220C">
        <w:rPr>
          <w:rFonts w:ascii="Times New Roman" w:hAnsi="Times New Roman"/>
          <w:i/>
          <w:sz w:val="24"/>
          <w:szCs w:val="24"/>
        </w:rPr>
        <w:t>Cluster</w:t>
      </w:r>
      <w:r w:rsidRPr="0054220C">
        <w:rPr>
          <w:rFonts w:ascii="Times New Roman" w:hAnsi="Times New Roman"/>
          <w:sz w:val="24"/>
          <w:szCs w:val="24"/>
        </w:rPr>
        <w:t xml:space="preserve"> Kasus TB Paru BTA (+) Berdasarkan Status Gizi</w:t>
      </w:r>
    </w:p>
    <w:p w:rsidR="00104BC3" w:rsidRDefault="00104BC3" w:rsidP="003B3D93">
      <w:pPr>
        <w:pStyle w:val="ListParagraph"/>
        <w:spacing w:line="360" w:lineRule="auto"/>
        <w:ind w:left="709"/>
        <w:jc w:val="both"/>
        <w:rPr>
          <w:rFonts w:ascii="Times New Roman" w:hAnsi="Times New Roman"/>
          <w:sz w:val="24"/>
          <w:szCs w:val="24"/>
        </w:rPr>
      </w:pPr>
    </w:p>
    <w:p w:rsidR="00104BC3" w:rsidRDefault="00104BC3" w:rsidP="00104BC3">
      <w:pPr>
        <w:pStyle w:val="ListParagraph"/>
        <w:numPr>
          <w:ilvl w:val="1"/>
          <w:numId w:val="47"/>
        </w:numPr>
        <w:spacing w:line="360" w:lineRule="auto"/>
        <w:ind w:left="709"/>
        <w:jc w:val="both"/>
        <w:rPr>
          <w:rFonts w:ascii="Times New Roman" w:hAnsi="Times New Roman"/>
          <w:sz w:val="24"/>
          <w:szCs w:val="24"/>
        </w:rPr>
      </w:pPr>
      <w:r w:rsidRPr="00443526">
        <w:rPr>
          <w:rFonts w:ascii="Times New Roman" w:hAnsi="Times New Roman"/>
          <w:i/>
          <w:sz w:val="24"/>
          <w:szCs w:val="24"/>
        </w:rPr>
        <w:t>Cluster</w:t>
      </w:r>
      <w:r w:rsidRPr="00443526">
        <w:rPr>
          <w:rFonts w:ascii="Times New Roman" w:hAnsi="Times New Roman"/>
          <w:sz w:val="24"/>
          <w:szCs w:val="24"/>
        </w:rPr>
        <w:t xml:space="preserve"> Kasus TB Paru BTA (+) Berdasarkan </w:t>
      </w:r>
      <w:r>
        <w:rPr>
          <w:rFonts w:ascii="Times New Roman" w:hAnsi="Times New Roman"/>
          <w:sz w:val="24"/>
          <w:szCs w:val="24"/>
        </w:rPr>
        <w:t>Status Gizi</w:t>
      </w:r>
    </w:p>
    <w:p w:rsidR="003B3D93" w:rsidRPr="00443526" w:rsidRDefault="003B3D93" w:rsidP="003B3D93">
      <w:pPr>
        <w:pStyle w:val="ListParagraph"/>
        <w:spacing w:line="360" w:lineRule="auto"/>
        <w:ind w:left="709"/>
        <w:jc w:val="both"/>
        <w:rPr>
          <w:rFonts w:ascii="Times New Roman" w:hAnsi="Times New Roman"/>
          <w:sz w:val="24"/>
          <w:szCs w:val="24"/>
        </w:rPr>
      </w:pPr>
      <w:r w:rsidRPr="00443526">
        <w:rPr>
          <w:rFonts w:ascii="Times New Roman" w:hAnsi="Times New Roman"/>
          <w:sz w:val="24"/>
          <w:szCs w:val="24"/>
        </w:rPr>
        <w:t xml:space="preserve">Gambar berikut merupakan hasil </w:t>
      </w:r>
      <w:r w:rsidRPr="0054220C">
        <w:rPr>
          <w:rFonts w:ascii="Times New Roman" w:hAnsi="Times New Roman"/>
          <w:i/>
          <w:sz w:val="24"/>
          <w:szCs w:val="24"/>
        </w:rPr>
        <w:t>overlay</w:t>
      </w:r>
      <w:r w:rsidRPr="00443526">
        <w:rPr>
          <w:rFonts w:ascii="Times New Roman" w:hAnsi="Times New Roman"/>
          <w:sz w:val="24"/>
          <w:szCs w:val="24"/>
        </w:rPr>
        <w:t xml:space="preserve"> antara jumlah peta status gizi dengan  peta </w:t>
      </w:r>
      <w:r w:rsidRPr="00443526">
        <w:rPr>
          <w:rFonts w:ascii="Times New Roman" w:hAnsi="Times New Roman"/>
          <w:i/>
          <w:sz w:val="24"/>
          <w:szCs w:val="24"/>
        </w:rPr>
        <w:t xml:space="preserve">cluster </w:t>
      </w:r>
      <w:r w:rsidRPr="00443526">
        <w:rPr>
          <w:rFonts w:ascii="Times New Roman" w:hAnsi="Times New Roman"/>
          <w:sz w:val="24"/>
          <w:szCs w:val="24"/>
        </w:rPr>
        <w:t>TB Paru BTA (+) Tahun 2016.</w:t>
      </w:r>
    </w:p>
    <w:p w:rsidR="003B3D93" w:rsidRPr="005247F4" w:rsidRDefault="003B3D93" w:rsidP="003B3D93">
      <w:pPr>
        <w:pStyle w:val="ListParagraph"/>
        <w:spacing w:line="360" w:lineRule="auto"/>
        <w:ind w:left="709"/>
        <w:rPr>
          <w:rFonts w:ascii="Times New Roman" w:hAnsi="Times New Roman"/>
        </w:rPr>
      </w:pPr>
      <w:r>
        <w:rPr>
          <w:noProof/>
          <w:lang w:eastAsia="id-ID"/>
        </w:rPr>
        <mc:AlternateContent>
          <mc:Choice Requires="wps">
            <w:drawing>
              <wp:anchor distT="0" distB="0" distL="114300" distR="114300" simplePos="0" relativeHeight="251745280" behindDoc="0" locked="0" layoutInCell="1" allowOverlap="1" wp14:anchorId="71F50295" wp14:editId="5F70F48E">
                <wp:simplePos x="0" y="0"/>
                <wp:positionH relativeFrom="column">
                  <wp:posOffset>-81915</wp:posOffset>
                </wp:positionH>
                <wp:positionV relativeFrom="paragraph">
                  <wp:posOffset>7078345</wp:posOffset>
                </wp:positionV>
                <wp:extent cx="5041265" cy="63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041265" cy="635"/>
                        </a:xfrm>
                        <a:prstGeom prst="rect">
                          <a:avLst/>
                        </a:prstGeom>
                        <a:solidFill>
                          <a:prstClr val="white"/>
                        </a:solidFill>
                        <a:ln>
                          <a:noFill/>
                        </a:ln>
                        <a:effectLst/>
                      </wps:spPr>
                      <wps:txbx>
                        <w:txbxContent>
                          <w:p w:rsidR="00042603" w:rsidRDefault="00042603" w:rsidP="003B3D93">
                            <w:pPr>
                              <w:pStyle w:val="NoSpacing"/>
                              <w:jc w:val="center"/>
                              <w:rPr>
                                <w:rFonts w:ascii="Times New Roman" w:hAnsi="Times New Roman"/>
                                <w:sz w:val="24"/>
                                <w:szCs w:val="24"/>
                              </w:rPr>
                            </w:pPr>
                            <w:bookmarkStart w:id="147" w:name="_Toc484669517"/>
                            <w:bookmarkStart w:id="148" w:name="_Toc484963742"/>
                            <w:r>
                              <w:rPr>
                                <w:rFonts w:ascii="Times New Roman" w:hAnsi="Times New Roman"/>
                                <w:sz w:val="24"/>
                                <w:szCs w:val="24"/>
                              </w:rPr>
                              <w:t>Gambar</w:t>
                            </w:r>
                            <w:r w:rsidRPr="00446AB0">
                              <w:rPr>
                                <w:rFonts w:ascii="Times New Roman" w:hAnsi="Times New Roman"/>
                                <w:sz w:val="24"/>
                                <w:szCs w:val="24"/>
                              </w:rPr>
                              <w:t xml:space="preserve"> </w:t>
                            </w:r>
                            <w:r w:rsidRPr="00446AB0">
                              <w:rPr>
                                <w:rFonts w:ascii="Times New Roman" w:hAnsi="Times New Roman"/>
                                <w:sz w:val="24"/>
                                <w:szCs w:val="24"/>
                              </w:rPr>
                              <w:fldChar w:fldCharType="begin"/>
                            </w:r>
                            <w:r w:rsidRPr="00446AB0">
                              <w:rPr>
                                <w:rFonts w:ascii="Times New Roman" w:hAnsi="Times New Roman"/>
                                <w:sz w:val="24"/>
                                <w:szCs w:val="24"/>
                              </w:rPr>
                              <w:instrText xml:space="preserve"> SEQ Bagan \* ARABIC </w:instrText>
                            </w:r>
                            <w:r w:rsidRPr="00446AB0">
                              <w:rPr>
                                <w:rFonts w:ascii="Times New Roman" w:hAnsi="Times New Roman"/>
                                <w:sz w:val="24"/>
                                <w:szCs w:val="24"/>
                              </w:rPr>
                              <w:fldChar w:fldCharType="separate"/>
                            </w:r>
                            <w:r w:rsidR="00C87B56">
                              <w:rPr>
                                <w:rFonts w:ascii="Times New Roman" w:hAnsi="Times New Roman"/>
                                <w:noProof/>
                                <w:sz w:val="24"/>
                                <w:szCs w:val="24"/>
                              </w:rPr>
                              <w:t>26</w:t>
                            </w:r>
                            <w:r w:rsidRPr="00446AB0">
                              <w:rPr>
                                <w:rFonts w:ascii="Times New Roman" w:hAnsi="Times New Roman"/>
                                <w:sz w:val="24"/>
                                <w:szCs w:val="24"/>
                              </w:rPr>
                              <w:fldChar w:fldCharType="end"/>
                            </w:r>
                            <w:r>
                              <w:rPr>
                                <w:rFonts w:ascii="Times New Roman" w:hAnsi="Times New Roman"/>
                                <w:sz w:val="24"/>
                                <w:szCs w:val="24"/>
                              </w:rPr>
                              <w:t>.</w:t>
                            </w:r>
                            <w:r w:rsidRPr="00446AB0">
                              <w:rPr>
                                <w:rFonts w:ascii="Times New Roman" w:hAnsi="Times New Roman"/>
                                <w:sz w:val="24"/>
                                <w:szCs w:val="24"/>
                              </w:rPr>
                              <w:t xml:space="preserve"> Peta Cluster Kasus TB Paru BTA (+) Berdasarkan Status Gizi</w:t>
                            </w:r>
                            <w:bookmarkEnd w:id="147"/>
                            <w:bookmarkEnd w:id="148"/>
                          </w:p>
                          <w:p w:rsidR="00042603" w:rsidRPr="005C1FE6" w:rsidRDefault="00042603" w:rsidP="003B3D93">
                            <w:pPr>
                              <w:pStyle w:val="NoSpacing"/>
                              <w:jc w:val="center"/>
                              <w:rPr>
                                <w:rFonts w:ascii="Times New Roman" w:hAnsi="Times New Roman"/>
                                <w:sz w:val="24"/>
                                <w:szCs w:val="24"/>
                              </w:rPr>
                            </w:pPr>
                            <w:r w:rsidRPr="005C1FE6">
                              <w:rPr>
                                <w:rFonts w:ascii="Times New Roman" w:hAnsi="Times New Roman"/>
                                <w:sz w:val="24"/>
                                <w:szCs w:val="24"/>
                              </w:rPr>
                              <w:t>di Kabupaten Majene Tahun 2016</w:t>
                            </w:r>
                          </w:p>
                          <w:p w:rsidR="00042603" w:rsidRPr="00446AB0" w:rsidRDefault="00042603" w:rsidP="003B3D93">
                            <w:pPr>
                              <w:pStyle w:val="NoSpacing"/>
                              <w:jc w:val="center"/>
                              <w:rPr>
                                <w:rFonts w:ascii="Times New Roman" w:eastAsia="MS Mincho"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0" o:spid="_x0000_s1063" type="#_x0000_t202" style="position:absolute;left:0;text-align:left;margin-left:-6.45pt;margin-top:557.35pt;width:396.9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" stroked="f">
                <v:textbox style="mso-fit-shape-to-text:t" inset="0,0,0,0">
                  <w:txbxContent>
                    <w:p w:rsidR="00042603" w:rsidRDefault="00042603" w:rsidP="003B3D93">
                      <w:pPr>
                        <w:pStyle w:val="NoSpacing"/>
                        <w:jc w:val="center"/>
                        <w:rPr>
                          <w:rFonts w:ascii="Times New Roman" w:hAnsi="Times New Roman"/>
                          <w:sz w:val="24"/>
                          <w:szCs w:val="24"/>
                        </w:rPr>
                      </w:pPr>
                      <w:bookmarkStart w:id="190" w:name="_Toc484669517"/>
                      <w:bookmarkStart w:id="191" w:name="_Toc484963742"/>
                      <w:r>
                        <w:rPr>
                          <w:rFonts w:ascii="Times New Roman" w:hAnsi="Times New Roman"/>
                          <w:sz w:val="24"/>
                          <w:szCs w:val="24"/>
                        </w:rPr>
                        <w:t>Gambar</w:t>
                      </w:r>
                      <w:r w:rsidRPr="00446AB0">
                        <w:rPr>
                          <w:rFonts w:ascii="Times New Roman" w:hAnsi="Times New Roman"/>
                          <w:sz w:val="24"/>
                          <w:szCs w:val="24"/>
                        </w:rPr>
                        <w:t xml:space="preserve"> </w:t>
                      </w:r>
                      <w:r w:rsidRPr="00446AB0">
                        <w:rPr>
                          <w:rFonts w:ascii="Times New Roman" w:hAnsi="Times New Roman"/>
                          <w:sz w:val="24"/>
                          <w:szCs w:val="24"/>
                        </w:rPr>
                        <w:fldChar w:fldCharType="begin"/>
                      </w:r>
                      <w:r w:rsidRPr="00446AB0">
                        <w:rPr>
                          <w:rFonts w:ascii="Times New Roman" w:hAnsi="Times New Roman"/>
                          <w:sz w:val="24"/>
                          <w:szCs w:val="24"/>
                        </w:rPr>
                        <w:instrText xml:space="preserve"> SEQ Bagan \* ARABIC </w:instrText>
                      </w:r>
                      <w:r w:rsidRPr="00446AB0">
                        <w:rPr>
                          <w:rFonts w:ascii="Times New Roman" w:hAnsi="Times New Roman"/>
                          <w:sz w:val="24"/>
                          <w:szCs w:val="24"/>
                        </w:rPr>
                        <w:fldChar w:fldCharType="separate"/>
                      </w:r>
                      <w:r w:rsidR="00C87B56">
                        <w:rPr>
                          <w:rFonts w:ascii="Times New Roman" w:hAnsi="Times New Roman"/>
                          <w:noProof/>
                          <w:sz w:val="24"/>
                          <w:szCs w:val="24"/>
                        </w:rPr>
                        <w:t>26</w:t>
                      </w:r>
                      <w:r w:rsidRPr="00446AB0">
                        <w:rPr>
                          <w:rFonts w:ascii="Times New Roman" w:hAnsi="Times New Roman"/>
                          <w:sz w:val="24"/>
                          <w:szCs w:val="24"/>
                        </w:rPr>
                        <w:fldChar w:fldCharType="end"/>
                      </w:r>
                      <w:r>
                        <w:rPr>
                          <w:rFonts w:ascii="Times New Roman" w:hAnsi="Times New Roman"/>
                          <w:sz w:val="24"/>
                          <w:szCs w:val="24"/>
                        </w:rPr>
                        <w:t>.</w:t>
                      </w:r>
                      <w:r w:rsidRPr="00446AB0">
                        <w:rPr>
                          <w:rFonts w:ascii="Times New Roman" w:hAnsi="Times New Roman"/>
                          <w:sz w:val="24"/>
                          <w:szCs w:val="24"/>
                        </w:rPr>
                        <w:t xml:space="preserve"> Peta Cluster Kasus TB Paru BTA (+) Berdasarkan Status Gizi</w:t>
                      </w:r>
                      <w:bookmarkEnd w:id="190"/>
                      <w:bookmarkEnd w:id="191"/>
                    </w:p>
                    <w:p w:rsidR="00042603" w:rsidRPr="005C1FE6" w:rsidRDefault="00042603" w:rsidP="003B3D93">
                      <w:pPr>
                        <w:pStyle w:val="NoSpacing"/>
                        <w:jc w:val="center"/>
                        <w:rPr>
                          <w:rFonts w:ascii="Times New Roman" w:hAnsi="Times New Roman"/>
                          <w:sz w:val="24"/>
                          <w:szCs w:val="24"/>
                        </w:rPr>
                      </w:pPr>
                      <w:r w:rsidRPr="005C1FE6">
                        <w:rPr>
                          <w:rFonts w:ascii="Times New Roman" w:hAnsi="Times New Roman"/>
                          <w:sz w:val="24"/>
                          <w:szCs w:val="24"/>
                        </w:rPr>
                        <w:t>di Kabupaten Majene Tahun 2016</w:t>
                      </w:r>
                    </w:p>
                    <w:p w:rsidR="00042603" w:rsidRPr="00446AB0" w:rsidRDefault="00042603" w:rsidP="003B3D93">
                      <w:pPr>
                        <w:pStyle w:val="NoSpacing"/>
                        <w:jc w:val="center"/>
                        <w:rPr>
                          <w:rFonts w:ascii="Times New Roman" w:eastAsia="MS Mincho" w:hAnsi="Times New Roman"/>
                          <w:noProof/>
                          <w:sz w:val="24"/>
                          <w:szCs w:val="24"/>
                        </w:rPr>
                      </w:pPr>
                    </w:p>
                  </w:txbxContent>
                </v:textbox>
              </v:shape>
            </w:pict>
          </mc:Fallback>
        </mc:AlternateContent>
      </w:r>
      <w:r>
        <w:rPr>
          <w:rFonts w:ascii="Times New Roman" w:hAnsi="Times New Roman"/>
          <w:noProof/>
          <w:lang w:eastAsia="id-ID"/>
        </w:rPr>
        <w:drawing>
          <wp:anchor distT="0" distB="0" distL="114300" distR="114300" simplePos="0" relativeHeight="251710464" behindDoc="0" locked="0" layoutInCell="1" allowOverlap="1" wp14:anchorId="0B62D11E" wp14:editId="68FD2418">
            <wp:simplePos x="0" y="0"/>
            <wp:positionH relativeFrom="column">
              <wp:posOffset>-81915</wp:posOffset>
            </wp:positionH>
            <wp:positionV relativeFrom="paragraph">
              <wp:posOffset>52070</wp:posOffset>
            </wp:positionV>
            <wp:extent cx="5041265" cy="6969125"/>
            <wp:effectExtent l="0" t="0" r="6985"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Gizi030617.jpg"/>
                    <pic:cNvPicPr/>
                  </pic:nvPicPr>
                  <pic:blipFill rotWithShape="1">
                    <a:blip r:embed="rId60">
                      <a:extLst>
                        <a:ext uri="{28A0092B-C50C-407E-A947-70E740481C1C}">
                          <a14:useLocalDpi xmlns:a14="http://schemas.microsoft.com/office/drawing/2010/main" val="0"/>
                        </a:ext>
                      </a:extLst>
                    </a:blip>
                    <a:srcRect b="2178"/>
                    <a:stretch/>
                  </pic:blipFill>
                  <pic:spPr bwMode="auto">
                    <a:xfrm>
                      <a:off x="0" y="0"/>
                      <a:ext cx="5041265" cy="696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Default="003B3D93" w:rsidP="003B3D93">
      <w:pPr>
        <w:pStyle w:val="ListParagraph"/>
        <w:ind w:left="709"/>
        <w:rPr>
          <w:rFonts w:ascii="Times New Roman" w:hAnsi="Times New Roman"/>
        </w:rPr>
      </w:pPr>
    </w:p>
    <w:p w:rsidR="003B3D93" w:rsidRPr="00A517ED" w:rsidRDefault="003B3D93" w:rsidP="003B3D93">
      <w:pPr>
        <w:rPr>
          <w:rFonts w:ascii="Times New Roman" w:hAnsi="Times New Roman"/>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jc w:val="center"/>
        <w:rPr>
          <w:rFonts w:ascii="Times New Roman" w:hAnsi="Times New Roman"/>
          <w:sz w:val="24"/>
          <w:szCs w:val="24"/>
        </w:rPr>
      </w:pPr>
    </w:p>
    <w:p w:rsidR="003B3D93" w:rsidRDefault="003B3D93" w:rsidP="003B3D93">
      <w:pPr>
        <w:pStyle w:val="NoSpacing"/>
        <w:spacing w:line="360" w:lineRule="auto"/>
        <w:ind w:left="720" w:firstLine="720"/>
        <w:jc w:val="both"/>
        <w:rPr>
          <w:rFonts w:ascii="Times New Roman" w:hAnsi="Times New Roman"/>
          <w:sz w:val="24"/>
          <w:szCs w:val="24"/>
        </w:rPr>
      </w:pPr>
      <w:r>
        <w:rPr>
          <w:rFonts w:ascii="Times New Roman" w:hAnsi="Times New Roman"/>
          <w:i/>
          <w:sz w:val="24"/>
          <w:szCs w:val="24"/>
        </w:rPr>
        <w:t>C</w:t>
      </w:r>
      <w:r w:rsidRPr="007504FF">
        <w:rPr>
          <w:rFonts w:ascii="Times New Roman" w:hAnsi="Times New Roman"/>
          <w:i/>
          <w:sz w:val="24"/>
          <w:szCs w:val="24"/>
        </w:rPr>
        <w:t>luster</w:t>
      </w:r>
      <w:r>
        <w:rPr>
          <w:rFonts w:ascii="Times New Roman" w:hAnsi="Times New Roman"/>
          <w:sz w:val="24"/>
          <w:szCs w:val="24"/>
        </w:rPr>
        <w:t xml:space="preserve"> 1, 2 dan 3 terdapat pada area dengan status gizi kurang yang tinggi yaitu rata-rata  mencapai 40%. </w:t>
      </w:r>
      <w:r w:rsidRPr="005C1FE6">
        <w:rPr>
          <w:rFonts w:ascii="Times New Roman" w:hAnsi="Times New Roman"/>
          <w:i/>
          <w:sz w:val="24"/>
          <w:szCs w:val="24"/>
        </w:rPr>
        <w:t xml:space="preserve">Cluster </w:t>
      </w:r>
      <w:r>
        <w:rPr>
          <w:rFonts w:ascii="Times New Roman" w:hAnsi="Times New Roman"/>
          <w:sz w:val="24"/>
          <w:szCs w:val="24"/>
        </w:rPr>
        <w:t xml:space="preserve">1 di Kecamatan Tubo Sendana dan Ulumanda dengan status gizi kurang masing-masing (39%)  dan (50%), </w:t>
      </w:r>
      <w:r w:rsidRPr="005C1FE6">
        <w:rPr>
          <w:rFonts w:ascii="Times New Roman" w:hAnsi="Times New Roman"/>
          <w:i/>
          <w:sz w:val="24"/>
          <w:szCs w:val="24"/>
        </w:rPr>
        <w:t xml:space="preserve">cluster </w:t>
      </w:r>
      <w:r w:rsidRPr="005C1FE6">
        <w:rPr>
          <w:rFonts w:ascii="Times New Roman" w:hAnsi="Times New Roman"/>
          <w:sz w:val="24"/>
          <w:szCs w:val="24"/>
        </w:rPr>
        <w:t>2</w:t>
      </w:r>
      <w:r>
        <w:rPr>
          <w:rFonts w:ascii="Times New Roman" w:hAnsi="Times New Roman"/>
          <w:sz w:val="24"/>
          <w:szCs w:val="24"/>
        </w:rPr>
        <w:t xml:space="preserve"> Kecamatan Pamboang status gizi kurang (56%) dan </w:t>
      </w:r>
      <w:r w:rsidRPr="005C1FE6">
        <w:rPr>
          <w:rFonts w:ascii="Times New Roman" w:hAnsi="Times New Roman"/>
          <w:i/>
          <w:sz w:val="24"/>
          <w:szCs w:val="24"/>
        </w:rPr>
        <w:t>cluster</w:t>
      </w:r>
      <w:r>
        <w:rPr>
          <w:rFonts w:ascii="Times New Roman" w:hAnsi="Times New Roman"/>
          <w:sz w:val="24"/>
          <w:szCs w:val="24"/>
        </w:rPr>
        <w:t xml:space="preserve"> 3 di Kecamatan Tammero’do Sendana status gizi kurang  (37%).</w:t>
      </w:r>
    </w:p>
    <w:p w:rsidR="003B3D93" w:rsidRPr="00443526" w:rsidRDefault="003B3D93" w:rsidP="006D1014">
      <w:pPr>
        <w:pStyle w:val="ListParagraph"/>
        <w:numPr>
          <w:ilvl w:val="0"/>
          <w:numId w:val="55"/>
        </w:numPr>
        <w:spacing w:line="360" w:lineRule="auto"/>
        <w:ind w:left="709"/>
        <w:rPr>
          <w:rFonts w:ascii="Times New Roman" w:hAnsi="Times New Roman"/>
          <w:sz w:val="24"/>
          <w:szCs w:val="24"/>
        </w:rPr>
      </w:pPr>
      <w:r w:rsidRPr="00443526">
        <w:rPr>
          <w:rFonts w:ascii="Times New Roman" w:hAnsi="Times New Roman"/>
          <w:i/>
          <w:sz w:val="24"/>
          <w:szCs w:val="24"/>
        </w:rPr>
        <w:t>Cluster</w:t>
      </w:r>
      <w:r w:rsidRPr="00443526">
        <w:rPr>
          <w:rFonts w:ascii="Times New Roman" w:hAnsi="Times New Roman"/>
          <w:sz w:val="24"/>
          <w:szCs w:val="24"/>
        </w:rPr>
        <w:t xml:space="preserve"> Kasus TB Paru BTA (+) Berdasarkan Kemiskinan</w:t>
      </w:r>
    </w:p>
    <w:p w:rsidR="003B3D93" w:rsidRPr="00443526" w:rsidRDefault="003B3D93" w:rsidP="003B3D93">
      <w:pPr>
        <w:pStyle w:val="ListParagraph"/>
        <w:spacing w:line="360" w:lineRule="auto"/>
        <w:ind w:firstLine="720"/>
        <w:jc w:val="both"/>
        <w:rPr>
          <w:rFonts w:ascii="Times New Roman" w:hAnsi="Times New Roman"/>
          <w:sz w:val="24"/>
          <w:szCs w:val="24"/>
        </w:rPr>
      </w:pPr>
      <w:r w:rsidRPr="00443526">
        <w:rPr>
          <w:rFonts w:ascii="Times New Roman" w:hAnsi="Times New Roman"/>
          <w:sz w:val="24"/>
          <w:szCs w:val="24"/>
        </w:rPr>
        <w:t xml:space="preserve">Persentase penduduk miskin di Kecamatan Ulumanda (76%) dari jumlah penduduknya dan persentase penduduk miskin di Kecamatan Tubo Sendana (49%) dari jumlah penduduknya, kedua kecamatan ini merupakan area </w:t>
      </w:r>
      <w:r w:rsidRPr="00443526">
        <w:rPr>
          <w:rFonts w:ascii="Times New Roman" w:hAnsi="Times New Roman"/>
          <w:i/>
          <w:sz w:val="24"/>
          <w:szCs w:val="24"/>
        </w:rPr>
        <w:t>cluster</w:t>
      </w:r>
      <w:r w:rsidRPr="00443526">
        <w:rPr>
          <w:rFonts w:ascii="Times New Roman" w:hAnsi="Times New Roman"/>
          <w:sz w:val="24"/>
          <w:szCs w:val="24"/>
        </w:rPr>
        <w:t xml:space="preserve"> 1 kasus TB Paru BTA (+). Persentase penduduk miskin di Kecamatan Pamboang (55%) dari jumlah penduduknya, area ini merupakan </w:t>
      </w:r>
      <w:r w:rsidRPr="00443526">
        <w:rPr>
          <w:rFonts w:ascii="Times New Roman" w:hAnsi="Times New Roman"/>
          <w:i/>
          <w:sz w:val="24"/>
          <w:szCs w:val="24"/>
        </w:rPr>
        <w:t>cluster</w:t>
      </w:r>
      <w:r w:rsidRPr="00443526">
        <w:rPr>
          <w:rFonts w:ascii="Times New Roman" w:hAnsi="Times New Roman"/>
          <w:sz w:val="24"/>
          <w:szCs w:val="24"/>
        </w:rPr>
        <w:t xml:space="preserve"> 2 kasus TB Paru BTA (+) dan Kecamatan Ta</w:t>
      </w:r>
      <w:r w:rsidR="00173CAD">
        <w:rPr>
          <w:rFonts w:ascii="Times New Roman" w:hAnsi="Times New Roman"/>
          <w:sz w:val="24"/>
          <w:szCs w:val="24"/>
        </w:rPr>
        <w:t>mmerodo Sendana dengan pe</w:t>
      </w:r>
      <w:r w:rsidRPr="00443526">
        <w:rPr>
          <w:rFonts w:ascii="Times New Roman" w:hAnsi="Times New Roman"/>
          <w:sz w:val="24"/>
          <w:szCs w:val="24"/>
        </w:rPr>
        <w:t xml:space="preserve">rsentase penduduk miskin (51%) dari jumlah penduduknya merupakan area </w:t>
      </w:r>
      <w:r w:rsidRPr="00443526">
        <w:rPr>
          <w:rFonts w:ascii="Times New Roman" w:hAnsi="Times New Roman"/>
          <w:i/>
          <w:sz w:val="24"/>
          <w:szCs w:val="24"/>
        </w:rPr>
        <w:t>cluster</w:t>
      </w:r>
      <w:r w:rsidRPr="00443526">
        <w:rPr>
          <w:rFonts w:ascii="Times New Roman" w:hAnsi="Times New Roman"/>
          <w:sz w:val="24"/>
          <w:szCs w:val="24"/>
        </w:rPr>
        <w:t xml:space="preserve"> 3 kasus TB Paru BTA (+) .   Ketiga </w:t>
      </w:r>
      <w:r w:rsidRPr="00443526">
        <w:rPr>
          <w:rFonts w:ascii="Times New Roman" w:hAnsi="Times New Roman"/>
          <w:i/>
          <w:sz w:val="24"/>
          <w:szCs w:val="24"/>
        </w:rPr>
        <w:t>Cluster</w:t>
      </w:r>
      <w:r w:rsidRPr="00443526">
        <w:rPr>
          <w:rFonts w:ascii="Times New Roman" w:hAnsi="Times New Roman"/>
          <w:sz w:val="24"/>
          <w:szCs w:val="24"/>
        </w:rPr>
        <w:t xml:space="preserve"> kasus TB Paru BTA (+)</w:t>
      </w:r>
      <w:r w:rsidRPr="00443526">
        <w:rPr>
          <w:rFonts w:ascii="Times New Roman" w:hAnsi="Times New Roman"/>
          <w:i/>
          <w:sz w:val="24"/>
          <w:szCs w:val="24"/>
        </w:rPr>
        <w:t xml:space="preserve"> </w:t>
      </w:r>
      <w:r w:rsidRPr="00443526">
        <w:rPr>
          <w:rFonts w:ascii="Times New Roman" w:hAnsi="Times New Roman"/>
          <w:sz w:val="24"/>
          <w:szCs w:val="24"/>
        </w:rPr>
        <w:t>berada di area dengan tingkat kemiskinan tinggi, area tersebut memiliki rata-rata penduduk miskin (50%) dari jumlah penduduknya.</w:t>
      </w:r>
    </w:p>
    <w:p w:rsidR="003B3D93" w:rsidRPr="00443526" w:rsidRDefault="003B3D93" w:rsidP="003B3D93">
      <w:pPr>
        <w:pStyle w:val="ListParagraph"/>
        <w:spacing w:line="360" w:lineRule="auto"/>
        <w:ind w:firstLine="720"/>
        <w:jc w:val="both"/>
        <w:rPr>
          <w:rFonts w:ascii="Times New Roman" w:hAnsi="Times New Roman"/>
          <w:i/>
          <w:sz w:val="24"/>
          <w:szCs w:val="24"/>
        </w:rPr>
      </w:pPr>
      <w:r w:rsidRPr="00443526">
        <w:rPr>
          <w:rFonts w:ascii="Times New Roman" w:hAnsi="Times New Roman"/>
          <w:sz w:val="24"/>
          <w:szCs w:val="24"/>
        </w:rPr>
        <w:t xml:space="preserve"> Gambar 27 merupakan hasil </w:t>
      </w:r>
      <w:r w:rsidRPr="0054220C">
        <w:rPr>
          <w:rFonts w:ascii="Times New Roman" w:hAnsi="Times New Roman"/>
          <w:i/>
          <w:sz w:val="24"/>
          <w:szCs w:val="24"/>
        </w:rPr>
        <w:t>overlay</w:t>
      </w:r>
      <w:r w:rsidRPr="00443526">
        <w:rPr>
          <w:rFonts w:ascii="Times New Roman" w:hAnsi="Times New Roman"/>
          <w:sz w:val="24"/>
          <w:szCs w:val="24"/>
        </w:rPr>
        <w:t xml:space="preserve"> antara peta penduduk miskin dan </w:t>
      </w:r>
      <w:r w:rsidRPr="00443526">
        <w:rPr>
          <w:rFonts w:ascii="Times New Roman" w:hAnsi="Times New Roman"/>
          <w:i/>
          <w:sz w:val="24"/>
          <w:szCs w:val="24"/>
        </w:rPr>
        <w:t>cluster</w:t>
      </w:r>
      <w:r w:rsidRPr="00443526">
        <w:rPr>
          <w:rFonts w:ascii="Times New Roman" w:hAnsi="Times New Roman"/>
          <w:sz w:val="24"/>
          <w:szCs w:val="24"/>
        </w:rPr>
        <w:t xml:space="preserve"> kasus TB Paru BTA (+).</w:t>
      </w:r>
    </w:p>
    <w:p w:rsidR="003B3D93" w:rsidRPr="00443526" w:rsidRDefault="003B3D93" w:rsidP="003B3D93">
      <w:pPr>
        <w:pStyle w:val="ListParagraph"/>
        <w:spacing w:line="360" w:lineRule="auto"/>
        <w:ind w:left="709"/>
        <w:jc w:val="both"/>
        <w:rPr>
          <w:rFonts w:ascii="Times New Roman" w:hAnsi="Times New Roman"/>
          <w:sz w:val="24"/>
          <w:szCs w:val="24"/>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spacing w:line="360" w:lineRule="auto"/>
        <w:rPr>
          <w:rFonts w:ascii="Times New Roman" w:hAnsi="Times New Roman"/>
        </w:rPr>
      </w:pPr>
    </w:p>
    <w:p w:rsidR="004A16E4" w:rsidRDefault="004A16E4" w:rsidP="003B3D93">
      <w:pPr>
        <w:spacing w:line="360" w:lineRule="auto"/>
        <w:rPr>
          <w:rFonts w:ascii="Times New Roman" w:hAnsi="Times New Roman"/>
        </w:rPr>
      </w:pPr>
    </w:p>
    <w:p w:rsidR="004A16E4" w:rsidRDefault="00633ADF" w:rsidP="003B3D93">
      <w:pPr>
        <w:spacing w:line="360" w:lineRule="auto"/>
        <w:rPr>
          <w:rFonts w:ascii="Times New Roman" w:hAnsi="Times New Roman"/>
        </w:rPr>
      </w:pPr>
      <w:r>
        <w:rPr>
          <w:rFonts w:ascii="Times New Roman" w:hAnsi="Times New Roman"/>
          <w:noProof/>
          <w:lang w:eastAsia="id-ID"/>
        </w:rPr>
        <w:drawing>
          <wp:anchor distT="0" distB="0" distL="114300" distR="114300" simplePos="0" relativeHeight="251711488" behindDoc="0" locked="0" layoutInCell="1" allowOverlap="1" wp14:anchorId="3D43978D" wp14:editId="6519BEC2">
            <wp:simplePos x="0" y="0"/>
            <wp:positionH relativeFrom="column">
              <wp:posOffset>-217220</wp:posOffset>
            </wp:positionH>
            <wp:positionV relativeFrom="paragraph">
              <wp:posOffset>20320</wp:posOffset>
            </wp:positionV>
            <wp:extent cx="5375275" cy="738695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Maskin.jpg"/>
                    <pic:cNvPicPr/>
                  </pic:nvPicPr>
                  <pic:blipFill rotWithShape="1">
                    <a:blip r:embed="rId61">
                      <a:extLst>
                        <a:ext uri="{28A0092B-C50C-407E-A947-70E740481C1C}">
                          <a14:useLocalDpi xmlns:a14="http://schemas.microsoft.com/office/drawing/2010/main" val="0"/>
                        </a:ext>
                      </a:extLst>
                    </a:blip>
                    <a:srcRect b="2756"/>
                    <a:stretch/>
                  </pic:blipFill>
                  <pic:spPr bwMode="auto">
                    <a:xfrm>
                      <a:off x="0" y="0"/>
                      <a:ext cx="5375275" cy="738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93" w:rsidRPr="00A86117" w:rsidRDefault="003B3D93" w:rsidP="003B3D93">
      <w:pPr>
        <w:spacing w:line="360" w:lineRule="auto"/>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pStyle w:val="ListParagraph"/>
        <w:spacing w:line="360" w:lineRule="auto"/>
        <w:ind w:left="709"/>
        <w:rPr>
          <w:rFonts w:ascii="Times New Roman" w:hAnsi="Times New Roman"/>
        </w:rPr>
      </w:pPr>
    </w:p>
    <w:p w:rsidR="003B3D93" w:rsidRDefault="003B3D93" w:rsidP="003B3D93">
      <w:pPr>
        <w:spacing w:line="360" w:lineRule="auto"/>
        <w:rPr>
          <w:rFonts w:ascii="Times New Roman" w:hAnsi="Times New Roman"/>
        </w:rPr>
      </w:pPr>
    </w:p>
    <w:p w:rsidR="003B3D93" w:rsidRDefault="003B3D93" w:rsidP="003B3D93">
      <w:pPr>
        <w:spacing w:line="360" w:lineRule="auto"/>
        <w:rPr>
          <w:rFonts w:ascii="Times New Roman" w:hAnsi="Times New Roman"/>
        </w:rPr>
      </w:pPr>
    </w:p>
    <w:p w:rsidR="003B3D93" w:rsidRPr="0000539F" w:rsidRDefault="003B3D93" w:rsidP="003B3D93">
      <w:pPr>
        <w:rPr>
          <w:rFonts w:ascii="Times New Roman" w:hAnsi="Times New Roman"/>
        </w:rPr>
      </w:pPr>
    </w:p>
    <w:p w:rsidR="003B3D93" w:rsidRDefault="00512654" w:rsidP="003B3D93">
      <w:pPr>
        <w:pStyle w:val="NoSpacing"/>
        <w:jc w:val="center"/>
        <w:rPr>
          <w:rFonts w:ascii="Times New Roman" w:hAnsi="Times New Roman"/>
          <w:sz w:val="24"/>
          <w:szCs w:val="24"/>
        </w:rPr>
      </w:pPr>
      <w:r>
        <w:rPr>
          <w:noProof/>
          <w:lang w:eastAsia="id-ID"/>
        </w:rPr>
        <mc:AlternateContent>
          <mc:Choice Requires="wps">
            <w:drawing>
              <wp:anchor distT="0" distB="0" distL="114300" distR="114300" simplePos="0" relativeHeight="251802624" behindDoc="0" locked="0" layoutInCell="1" allowOverlap="1" wp14:anchorId="4F899540" wp14:editId="6C2F8C51">
                <wp:simplePos x="0" y="0"/>
                <wp:positionH relativeFrom="column">
                  <wp:posOffset>128969</wp:posOffset>
                </wp:positionH>
                <wp:positionV relativeFrom="paragraph">
                  <wp:posOffset>50165</wp:posOffset>
                </wp:positionV>
                <wp:extent cx="4717997" cy="635"/>
                <wp:effectExtent l="0" t="0" r="6985" b="0"/>
                <wp:wrapNone/>
                <wp:docPr id="119" name="Text Box 119"/>
                <wp:cNvGraphicFramePr/>
                <a:graphic xmlns:a="http://schemas.openxmlformats.org/drawingml/2006/main">
                  <a:graphicData uri="http://schemas.microsoft.com/office/word/2010/wordprocessingShape">
                    <wps:wsp>
                      <wps:cNvSpPr txBox="1"/>
                      <wps:spPr>
                        <a:xfrm>
                          <a:off x="0" y="0"/>
                          <a:ext cx="4717997" cy="635"/>
                        </a:xfrm>
                        <a:prstGeom prst="rect">
                          <a:avLst/>
                        </a:prstGeom>
                        <a:solidFill>
                          <a:prstClr val="white"/>
                        </a:solidFill>
                        <a:ln>
                          <a:noFill/>
                        </a:ln>
                        <a:effectLst/>
                      </wps:spPr>
                      <wps:txbx>
                        <w:txbxContent>
                          <w:p w:rsidR="00042603" w:rsidRPr="00512654" w:rsidRDefault="00042603" w:rsidP="00512654">
                            <w:pPr>
                              <w:pStyle w:val="Caption"/>
                              <w:jc w:val="center"/>
                              <w:rPr>
                                <w:rFonts w:ascii="Times New Roman" w:eastAsiaTheme="minorHAnsi" w:hAnsi="Times New Roman"/>
                                <w:b w:val="0"/>
                                <w:noProof/>
                                <w:color w:val="000000" w:themeColor="text1"/>
                                <w:sz w:val="24"/>
                                <w:szCs w:val="24"/>
                              </w:rPr>
                            </w:pPr>
                            <w:bookmarkStart w:id="149" w:name="_Toc484963743"/>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27</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Cluster Kasus TB Paru BTA (+) Berdasarkan Kemiskinan di Kabupaten Majene Tahun 2016</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9" o:spid="_x0000_s1064" type="#_x0000_t202" style="position:absolute;left:0;text-align:left;margin-left:10.15pt;margin-top:3.95pt;width:371.5pt;height:.0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" stroked="f">
                <v:textbox style="mso-fit-shape-to-text:t" inset="0,0,0,0">
                  <w:txbxContent>
                    <w:p w:rsidR="00042603" w:rsidRPr="00512654" w:rsidRDefault="00042603" w:rsidP="00512654">
                      <w:pPr>
                        <w:pStyle w:val="Caption"/>
                        <w:jc w:val="center"/>
                        <w:rPr>
                          <w:rFonts w:ascii="Times New Roman" w:eastAsiaTheme="minorHAnsi" w:hAnsi="Times New Roman"/>
                          <w:b w:val="0"/>
                          <w:noProof/>
                          <w:color w:val="000000" w:themeColor="text1"/>
                          <w:sz w:val="24"/>
                          <w:szCs w:val="24"/>
                        </w:rPr>
                      </w:pPr>
                      <w:bookmarkStart w:id="193" w:name="_Toc484963743"/>
                      <w:r w:rsidRPr="00512654">
                        <w:rPr>
                          <w:rFonts w:ascii="Times New Roman" w:hAnsi="Times New Roman"/>
                          <w:b w:val="0"/>
                          <w:color w:val="000000" w:themeColor="text1"/>
                          <w:sz w:val="24"/>
                          <w:szCs w:val="24"/>
                          <w:lang w:val="id-ID"/>
                        </w:rPr>
                        <w:t>Gambar</w:t>
                      </w:r>
                      <w:r w:rsidRPr="00512654">
                        <w:rPr>
                          <w:rFonts w:ascii="Times New Roman" w:hAnsi="Times New Roman"/>
                          <w:b w:val="0"/>
                          <w:color w:val="000000" w:themeColor="text1"/>
                          <w:sz w:val="24"/>
                          <w:szCs w:val="24"/>
                        </w:rPr>
                        <w:t xml:space="preserve"> </w:t>
                      </w:r>
                      <w:r w:rsidRPr="00512654">
                        <w:rPr>
                          <w:rFonts w:ascii="Times New Roman" w:hAnsi="Times New Roman"/>
                          <w:b w:val="0"/>
                          <w:color w:val="000000" w:themeColor="text1"/>
                          <w:sz w:val="24"/>
                          <w:szCs w:val="24"/>
                        </w:rPr>
                        <w:fldChar w:fldCharType="begin"/>
                      </w:r>
                      <w:r w:rsidRPr="00512654">
                        <w:rPr>
                          <w:rFonts w:ascii="Times New Roman" w:hAnsi="Times New Roman"/>
                          <w:b w:val="0"/>
                          <w:color w:val="000000" w:themeColor="text1"/>
                          <w:sz w:val="24"/>
                          <w:szCs w:val="24"/>
                        </w:rPr>
                        <w:instrText xml:space="preserve"> SEQ Bagan \* ARABIC </w:instrText>
                      </w:r>
                      <w:r w:rsidRPr="00512654">
                        <w:rPr>
                          <w:rFonts w:ascii="Times New Roman" w:hAnsi="Times New Roman"/>
                          <w:b w:val="0"/>
                          <w:color w:val="000000" w:themeColor="text1"/>
                          <w:sz w:val="24"/>
                          <w:szCs w:val="24"/>
                        </w:rPr>
                        <w:fldChar w:fldCharType="separate"/>
                      </w:r>
                      <w:r w:rsidR="00C87B56">
                        <w:rPr>
                          <w:rFonts w:ascii="Times New Roman" w:hAnsi="Times New Roman"/>
                          <w:b w:val="0"/>
                          <w:noProof/>
                          <w:color w:val="000000" w:themeColor="text1"/>
                          <w:sz w:val="24"/>
                          <w:szCs w:val="24"/>
                        </w:rPr>
                        <w:t>27</w:t>
                      </w:r>
                      <w:r w:rsidRPr="00512654">
                        <w:rPr>
                          <w:rFonts w:ascii="Times New Roman" w:hAnsi="Times New Roman"/>
                          <w:b w:val="0"/>
                          <w:color w:val="000000" w:themeColor="text1"/>
                          <w:sz w:val="24"/>
                          <w:szCs w:val="24"/>
                        </w:rPr>
                        <w:fldChar w:fldCharType="end"/>
                      </w:r>
                      <w:r w:rsidRPr="00512654">
                        <w:rPr>
                          <w:rFonts w:ascii="Times New Roman" w:hAnsi="Times New Roman"/>
                          <w:b w:val="0"/>
                          <w:color w:val="000000" w:themeColor="text1"/>
                          <w:sz w:val="24"/>
                          <w:szCs w:val="24"/>
                          <w:lang w:val="id-ID"/>
                        </w:rPr>
                        <w:t>. Peta Cluster Kasus TB Paru BTA (+) Berdasarkan Kemiskinan di Kabupaten Majene Tahun 2016</w:t>
                      </w:r>
                      <w:bookmarkEnd w:id="193"/>
                    </w:p>
                  </w:txbxContent>
                </v:textbox>
              </v:shape>
            </w:pict>
          </mc:Fallback>
        </mc:AlternateContent>
      </w:r>
    </w:p>
    <w:p w:rsidR="003B3D93" w:rsidRDefault="003B3D93" w:rsidP="003B3D93">
      <w:pPr>
        <w:pStyle w:val="NoSpacing"/>
        <w:jc w:val="center"/>
        <w:rPr>
          <w:rFonts w:ascii="Times New Roman" w:hAnsi="Times New Roman"/>
          <w:sz w:val="24"/>
          <w:szCs w:val="24"/>
        </w:rPr>
      </w:pPr>
    </w:p>
    <w:p w:rsidR="003B3D93" w:rsidRDefault="003B3D93" w:rsidP="00633ADF">
      <w:pPr>
        <w:pStyle w:val="NoSpacing"/>
        <w:rPr>
          <w:rFonts w:ascii="Times New Roman" w:hAnsi="Times New Roman"/>
          <w:sz w:val="24"/>
          <w:szCs w:val="24"/>
        </w:rPr>
      </w:pPr>
    </w:p>
    <w:p w:rsidR="003B3D93" w:rsidRPr="0054220C" w:rsidRDefault="003B3D93" w:rsidP="006D1014">
      <w:pPr>
        <w:pStyle w:val="Heading2"/>
        <w:keepNext w:val="0"/>
        <w:keepLines w:val="0"/>
        <w:numPr>
          <w:ilvl w:val="0"/>
          <w:numId w:val="39"/>
        </w:numPr>
        <w:spacing w:before="0" w:after="120" w:line="360" w:lineRule="auto"/>
        <w:ind w:left="714" w:hanging="357"/>
        <w:jc w:val="center"/>
        <w:rPr>
          <w:rFonts w:ascii="Times New Roman" w:hAnsi="Times New Roman" w:cs="Times New Roman"/>
          <w:color w:val="auto"/>
          <w:sz w:val="24"/>
          <w:szCs w:val="24"/>
          <w:u w:val="single"/>
        </w:rPr>
      </w:pPr>
      <w:bookmarkStart w:id="150" w:name="_Toc484693249"/>
      <w:r w:rsidRPr="0054220C">
        <w:rPr>
          <w:rFonts w:ascii="Times New Roman" w:hAnsi="Times New Roman" w:cs="Times New Roman"/>
          <w:color w:val="auto"/>
          <w:sz w:val="24"/>
          <w:szCs w:val="24"/>
          <w:u w:val="single"/>
        </w:rPr>
        <w:t>Pembahasan</w:t>
      </w:r>
      <w:bookmarkEnd w:id="150"/>
    </w:p>
    <w:p w:rsidR="003B3D93" w:rsidRPr="0054220C" w:rsidRDefault="003B3D93" w:rsidP="006D1014">
      <w:pPr>
        <w:pStyle w:val="NoSpacing"/>
        <w:numPr>
          <w:ilvl w:val="0"/>
          <w:numId w:val="48"/>
        </w:numPr>
        <w:spacing w:line="360" w:lineRule="auto"/>
        <w:ind w:left="426"/>
        <w:rPr>
          <w:rFonts w:ascii="Times New Roman" w:hAnsi="Times New Roman"/>
          <w:color w:val="000000" w:themeColor="text1"/>
          <w:sz w:val="24"/>
          <w:szCs w:val="24"/>
          <w:u w:val="single"/>
        </w:rPr>
      </w:pPr>
      <w:r w:rsidRPr="0054220C">
        <w:rPr>
          <w:rFonts w:ascii="Times New Roman" w:hAnsi="Times New Roman"/>
          <w:sz w:val="24"/>
          <w:szCs w:val="24"/>
          <w:u w:val="single"/>
        </w:rPr>
        <w:t>Hubungan Faktor Lingkungan dengan Kejadian TB Paru BTA (+)</w:t>
      </w:r>
      <w:r w:rsidRPr="0054220C">
        <w:rPr>
          <w:rFonts w:ascii="Times New Roman" w:hAnsi="Times New Roman"/>
          <w:color w:val="000000" w:themeColor="text1"/>
          <w:sz w:val="24"/>
          <w:szCs w:val="24"/>
          <w:u w:val="single"/>
        </w:rPr>
        <w:t xml:space="preserve"> </w:t>
      </w:r>
    </w:p>
    <w:p w:rsidR="003B3D93" w:rsidRPr="00AF2FB2" w:rsidRDefault="003B3D93" w:rsidP="006D1014">
      <w:pPr>
        <w:pStyle w:val="NoSpacing"/>
        <w:numPr>
          <w:ilvl w:val="0"/>
          <w:numId w:val="49"/>
        </w:numPr>
        <w:spacing w:line="360" w:lineRule="auto"/>
        <w:rPr>
          <w:rFonts w:ascii="Times New Roman" w:hAnsi="Times New Roman"/>
          <w:sz w:val="24"/>
          <w:szCs w:val="24"/>
        </w:rPr>
      </w:pPr>
      <w:r w:rsidRPr="00AF2FB2">
        <w:rPr>
          <w:rFonts w:ascii="Times New Roman" w:hAnsi="Times New Roman"/>
          <w:sz w:val="24"/>
          <w:szCs w:val="24"/>
        </w:rPr>
        <w:t>Hubungan Rumah Tidak Sehat dengan Kejadian TB Paru BTA (+)</w:t>
      </w:r>
    </w:p>
    <w:p w:rsidR="003B3D93" w:rsidRPr="0054220C" w:rsidRDefault="003B3D93" w:rsidP="003B3D93">
      <w:pPr>
        <w:spacing w:after="0" w:line="360" w:lineRule="auto"/>
        <w:ind w:left="720" w:firstLine="720"/>
        <w:jc w:val="both"/>
        <w:rPr>
          <w:rFonts w:ascii="Times New Roman" w:hAnsi="Times New Roman" w:cs="Times New Roman"/>
          <w:sz w:val="24"/>
          <w:szCs w:val="24"/>
          <w:shd w:val="clear" w:color="auto" w:fill="FFFFFF"/>
        </w:rPr>
      </w:pPr>
      <w:r w:rsidRPr="0054220C">
        <w:rPr>
          <w:rFonts w:ascii="Times New Roman" w:hAnsi="Times New Roman" w:cs="Times New Roman"/>
          <w:iCs/>
          <w:sz w:val="24"/>
          <w:szCs w:val="24"/>
          <w:bdr w:val="none" w:sz="0" w:space="0" w:color="auto" w:frame="1"/>
          <w:shd w:val="clear" w:color="auto" w:fill="FFFFFF"/>
        </w:rPr>
        <w:t>Berdasarkan data sekunder rumah sehat tahun 2016 yang dikategorikan menjadi rumah sehat dan rumah tidak sehat, yang kemudian data rumah tidak sehat dianalisis menggunakan Indeks Moran’s (</w:t>
      </w:r>
      <w:r w:rsidRPr="0054220C">
        <w:rPr>
          <w:rFonts w:ascii="Times New Roman" w:hAnsi="Times New Roman" w:cs="Times New Roman"/>
          <w:i/>
          <w:iCs/>
          <w:sz w:val="24"/>
          <w:szCs w:val="24"/>
          <w:bdr w:val="none" w:sz="0" w:space="0" w:color="auto" w:frame="1"/>
          <w:shd w:val="clear" w:color="auto" w:fill="FFFFFF"/>
        </w:rPr>
        <w:t>Moran’s I)</w:t>
      </w:r>
      <w:r w:rsidRPr="0054220C">
        <w:rPr>
          <w:rFonts w:ascii="Times New Roman" w:hAnsi="Times New Roman" w:cs="Times New Roman"/>
          <w:iCs/>
          <w:sz w:val="24"/>
          <w:szCs w:val="24"/>
          <w:bdr w:val="none" w:sz="0" w:space="0" w:color="auto" w:frame="1"/>
          <w:shd w:val="clear" w:color="auto" w:fill="FFFFFF"/>
        </w:rPr>
        <w:t xml:space="preserve"> yaitu nilai </w:t>
      </w:r>
      <w:r w:rsidRPr="0054220C">
        <w:rPr>
          <w:rFonts w:ascii="Times New Roman" w:hAnsi="Times New Roman" w:cs="Times New Roman"/>
          <w:i/>
          <w:sz w:val="24"/>
          <w:szCs w:val="24"/>
          <w:shd w:val="clear" w:color="auto" w:fill="FFFFFF"/>
        </w:rPr>
        <w:t xml:space="preserve">moran’s I: </w:t>
      </w:r>
      <w:r w:rsidRPr="0054220C">
        <w:rPr>
          <w:rFonts w:ascii="Times New Roman" w:hAnsi="Times New Roman" w:cs="Times New Roman"/>
          <w:sz w:val="24"/>
          <w:szCs w:val="24"/>
          <w:shd w:val="clear" w:color="auto" w:fill="FFFFFF"/>
        </w:rPr>
        <w:t xml:space="preserve">0,0221071. Nilai positif yang menyatakan bahwa </w:t>
      </w:r>
      <w:r w:rsidRPr="0054220C">
        <w:rPr>
          <w:rFonts w:ascii="Times New Roman" w:hAnsi="Times New Roman" w:cs="Times New Roman"/>
          <w:iCs/>
          <w:sz w:val="24"/>
          <w:szCs w:val="24"/>
          <w:bdr w:val="none" w:sz="0" w:space="0" w:color="auto" w:frame="1"/>
          <w:shd w:val="clear" w:color="auto" w:fill="FFFFFF"/>
        </w:rPr>
        <w:t>terdapat kesamaan antara area atau kecamatan yang bertetangga</w:t>
      </w:r>
      <w:r w:rsidRPr="0054220C">
        <w:rPr>
          <w:rFonts w:ascii="Times New Roman" w:hAnsi="Times New Roman" w:cs="Times New Roman"/>
          <w:sz w:val="24"/>
          <w:szCs w:val="24"/>
          <w:shd w:val="clear" w:color="auto" w:fill="FFFFFF"/>
        </w:rPr>
        <w:t xml:space="preserve">, area yang memiliki rumah tidak sehat tinggi dikelilingi oleh area rumah tidak sehat tinggi pula, area yang memiliki rumah tidak sehat rendah dikelilingi oleh area rumah tidak sehat rendah pula. </w:t>
      </w:r>
    </w:p>
    <w:p w:rsidR="003B3D93" w:rsidRPr="0054220C" w:rsidRDefault="003B3D93" w:rsidP="003B3D93">
      <w:pPr>
        <w:spacing w:after="0" w:line="360" w:lineRule="auto"/>
        <w:ind w:left="720" w:firstLine="720"/>
        <w:jc w:val="both"/>
        <w:rPr>
          <w:rFonts w:ascii="Times New Roman" w:hAnsi="Times New Roman" w:cs="Times New Roman"/>
          <w:sz w:val="24"/>
          <w:szCs w:val="24"/>
          <w:shd w:val="clear" w:color="auto" w:fill="FFFFFF"/>
        </w:rPr>
      </w:pPr>
      <w:r w:rsidRPr="0054220C">
        <w:rPr>
          <w:rFonts w:ascii="Times New Roman" w:hAnsi="Times New Roman" w:cs="Times New Roman"/>
          <w:iCs/>
          <w:sz w:val="24"/>
          <w:szCs w:val="24"/>
          <w:bdr w:val="none" w:sz="0" w:space="0" w:color="auto" w:frame="1"/>
          <w:shd w:val="clear" w:color="auto" w:fill="FFFFFF"/>
        </w:rPr>
        <w:t xml:space="preserve">Rumah sehat adalah rumah yang memenuhi syarat-syarat kesehatan yang memungkinkan penghuninya untuk memperoleh kesehatan yang setinggi-tingginya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"author" : [ { "dropping-particle" : "", "family" : "Triwibowo, C. dan Pusphandani", "given" : "M. E.", "non-dropping-particle" : "", "parse-names" : false, "suffix" : "" } ], "id" : "ITEM-1", "issued" : { "date-parts" : [ [ "2015" ] ] }, "publisher" : "Nuha Medika", "publisher-place" : "Yogyakarta", "title" : "Ilmu Kesehatan Masyarakat", "type" : "book" }, "uris" : [ "http://www.mendeley.com/documents/?uuid=1a53433b-3799-47b9-a8db-420346ee264a" ] } ], "mendeley" : { "formattedCitation" : "(Triwibowo, C. dan Pusphandani 2015)", "manualFormatting" : "(Triwibowo &amp; Pusphandani, 2015)", "plainTextFormattedCitation" : "(Triwibowo, C. dan Pusphandani 2015)", "previouslyFormattedCitation" : "(Triwibowo, C. dan Pusphandani 2015)"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(Triwibowo &amp; Pusphandani, 2015)</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sz w:val="24"/>
          <w:szCs w:val="24"/>
          <w:shd w:val="clear" w:color="auto" w:fill="FFFFFF"/>
        </w:rPr>
        <w:t xml:space="preserve">. Sejalan dengan pernyataan </w:t>
      </w:r>
      <w:r w:rsidRPr="0054220C">
        <w:rPr>
          <w:rFonts w:ascii="Times New Roman" w:hAnsi="Times New Roman" w:cs="Times New Roman"/>
          <w:sz w:val="24"/>
          <w:szCs w:val="24"/>
          <w:shd w:val="clear" w:color="auto" w:fill="FFFFFF"/>
        </w:rPr>
        <w:fldChar w:fldCharType="begin" w:fldLock="1"/>
      </w:r>
      <w:r w:rsidRPr="0054220C">
        <w:rPr>
          <w:rFonts w:ascii="Times New Roman" w:hAnsi="Times New Roman" w:cs="Times New Roman"/>
          <w:sz w:val="24"/>
          <w:szCs w:val="24"/>
          <w:shd w:val="clear" w:color="auto" w:fill="FFFFFF"/>
        </w:rPr>
        <w:instrText>ADDIN CSL_CITATION { "citationItems" : [ { "id" : "ITEM-1", "itemData" : { "DOI" : "10.3402/ijch.v70i2.17806", "author" : [ { "dropping-particle" : "", "family" : "Larcombe L., Nickerson P., Singer M., Robson R., Dantouze J.", "given" : "McKay L and Orr P.", "non-dropping-particle" : "", "parse-names" : false, "suffix" : "" } ], "id" : "ITEM-1", "issue" : "May 2017", "issued" : { "date-parts" : [ [ "2012" ] ] }, "title" : "Housing Conditions in 2 Canadian First Nations Communities", "type" : "article-journal", "volume" : "3982" }, "uris" : [ "http://www.mendeley.com/documents/?uuid=e22f6043-6529-487b-afa0-c5c0d1069cb0" ] } ], "mendeley" : { "formattedCitation" : "(Larcombe L., Nickerson P., Singer M., Robson R., Dantouze J. 2012)", "manualFormatting" : "(Larcombe L at all., 2012)", "plainTextFormattedCitation" : "(Larcombe L., Nickerson P., Singer M., Robson R., Dantouze J. 2012)", "previouslyFormattedCitation" : "(Larcombe L., Nickerson P., Singer M., Robson R., Dantouze J. 2012)" }, "properties" : { "noteIndex" : 0 }, "schema" : "https://github.com/citation-style-language/schema/raw/master/csl-citation.json" }</w:instrText>
      </w:r>
      <w:r w:rsidRPr="0054220C">
        <w:rPr>
          <w:rFonts w:ascii="Times New Roman" w:hAnsi="Times New Roman" w:cs="Times New Roman"/>
          <w:sz w:val="24"/>
          <w:szCs w:val="24"/>
          <w:shd w:val="clear" w:color="auto" w:fill="FFFFFF"/>
        </w:rPr>
        <w:fldChar w:fldCharType="separate"/>
      </w:r>
      <w:r w:rsidRPr="0054220C">
        <w:rPr>
          <w:rFonts w:ascii="Times New Roman" w:hAnsi="Times New Roman" w:cs="Times New Roman"/>
          <w:noProof/>
          <w:sz w:val="24"/>
          <w:szCs w:val="24"/>
          <w:shd w:val="clear" w:color="auto" w:fill="FFFFFF"/>
        </w:rPr>
        <w:t xml:space="preserve">(Larcombe L </w:t>
      </w:r>
      <w:r w:rsidRPr="0054220C">
        <w:rPr>
          <w:rFonts w:ascii="Times New Roman" w:hAnsi="Times New Roman" w:cs="Times New Roman"/>
          <w:i/>
          <w:noProof/>
          <w:sz w:val="24"/>
          <w:szCs w:val="24"/>
          <w:shd w:val="clear" w:color="auto" w:fill="FFFFFF"/>
        </w:rPr>
        <w:t>at all</w:t>
      </w:r>
      <w:r w:rsidRPr="0054220C">
        <w:rPr>
          <w:rFonts w:ascii="Times New Roman" w:hAnsi="Times New Roman" w:cs="Times New Roman"/>
          <w:noProof/>
          <w:sz w:val="24"/>
          <w:szCs w:val="24"/>
          <w:shd w:val="clear" w:color="auto" w:fill="FFFFFF"/>
        </w:rPr>
        <w:t>., 2012)</w:t>
      </w:r>
      <w:r w:rsidRPr="0054220C">
        <w:rPr>
          <w:rFonts w:ascii="Times New Roman" w:hAnsi="Times New Roman" w:cs="Times New Roman"/>
          <w:sz w:val="24"/>
          <w:szCs w:val="24"/>
          <w:shd w:val="clear" w:color="auto" w:fill="FFFFFF"/>
        </w:rPr>
        <w:fldChar w:fldCharType="end"/>
      </w:r>
      <w:r w:rsidRPr="0054220C">
        <w:rPr>
          <w:rFonts w:ascii="Times New Roman" w:hAnsi="Times New Roman" w:cs="Times New Roman"/>
          <w:sz w:val="24"/>
          <w:szCs w:val="24"/>
          <w:shd w:val="clear" w:color="auto" w:fill="FFFFFF"/>
        </w:rPr>
        <w:t xml:space="preserve"> bahwa di Canada p</w:t>
      </w:r>
      <w:r w:rsidRPr="0054220C">
        <w:rPr>
          <w:rFonts w:ascii="Times New Roman" w:hAnsi="Times New Roman" w:cs="Times New Roman"/>
          <w:sz w:val="24"/>
          <w:szCs w:val="24"/>
        </w:rPr>
        <w:t xml:space="preserve">erumahan dan kesehatan saling terkait erat, perumahan yang tidak memenuhi syarat kesehatan dan perumahan  yang padat penghuni berkaitan secara langsung dengan penyakit menular. </w:t>
      </w:r>
    </w:p>
    <w:p w:rsidR="003B3D93" w:rsidRPr="0054220C" w:rsidRDefault="003B3D93" w:rsidP="003B3D93">
      <w:pPr>
        <w:spacing w:after="0" w:line="360" w:lineRule="auto"/>
        <w:ind w:left="720" w:firstLine="720"/>
        <w:jc w:val="both"/>
        <w:rPr>
          <w:rFonts w:ascii="Times New Roman" w:hAnsi="Times New Roman" w:cs="Times New Roman"/>
          <w:sz w:val="24"/>
          <w:szCs w:val="24"/>
        </w:rPr>
      </w:pPr>
      <w:r w:rsidRPr="0054220C">
        <w:rPr>
          <w:rFonts w:ascii="Times New Roman" w:hAnsi="Times New Roman" w:cs="Times New Roman"/>
          <w:sz w:val="24"/>
          <w:szCs w:val="24"/>
        </w:rPr>
        <w:t xml:space="preserve">Ventilasi yang baik memungkinkan terjadinya pergantian udara dari dalam dan keluar rumah atau sebaliknya, yang akan membebaskan ruangan dari bakteri-bakteri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"author" : [ { "dropping-particle" : "", "family" : "Triwibowo, C. dan Pusphandani", "given" : "M. E.", "non-dropping-particle" : "", "parse-names" : false, "suffix" : "" } ], "id" : "ITEM-1", "issued" : { "date-parts" : [ [ "2015" ] ] }, "publisher" : "Nuha Medika", "publisher-place" : "Yogyakarta", "title" : "Ilmu Kesehatan Masyarakat", "type" : "book" }, "uris" : [ "http://www.mendeley.com/documents/?uuid=1a53433b-3799-47b9-a8db-420346ee264a" ] } ], "mendeley" : { "formattedCitation" : "(Triwibowo, C. dan Pusphandani 2015)", "manualFormatting" : "(Triwibowo &amp; Pusphandani 2015)", "plainTextFormattedCitation" : "(Triwibowo, C. dan Pusphandani 2015)", "previouslyFormattedCitation" : "(Triwibowo, C. dan Pusphandani 2015)"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(Triwibowo &amp; Pusphandani 2015)</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Hasil uji </w:t>
      </w:r>
      <w:r w:rsidRPr="0054220C">
        <w:rPr>
          <w:rFonts w:ascii="Times New Roman" w:hAnsi="Times New Roman" w:cs="Times New Roman"/>
          <w:i/>
          <w:sz w:val="24"/>
          <w:szCs w:val="24"/>
        </w:rPr>
        <w:t>Chi Square</w:t>
      </w:r>
      <w:r w:rsidRPr="0054220C">
        <w:rPr>
          <w:rFonts w:ascii="Times New Roman" w:hAnsi="Times New Roman" w:cs="Times New Roman"/>
          <w:sz w:val="24"/>
          <w:szCs w:val="24"/>
        </w:rPr>
        <w:t xml:space="preserve"> ventilasi dengan kejadian TB Paru BTA (+) didapatkan nilai p 0,013 yang berarti ada hubungan positif antara ventilasi dengan kejadian TB Paru BTA (+). Ventilasi yang tidak memenuhi syarat secara signifikan juga lebih tinggi pada kasus TB  di wilayah Iran dari tahun 2010 s/d 2011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"DOI" : "10.5812/archcid.30217", "author" : [ { "dropping-particle" : "", "family" : "Taher-Ghasemi", "given" : "Yosef", "non-dropping-particle" : "", "parse-names" : false, "suffix" : "" }, { "dropping-particle" : "", "family" : "Nikokar", "given" : "Iraj", "non-dropping-particle" : "", "parse-names" : false, "suffix" : "" }, { "dropping-particle" : "", "family" : "Yazdanbakhsh", "given" : "Ahmad Reza", "non-dropping-particle" : "", "parse-names" : false, "suffix" : "" }, { "dropping-particle" : "", "family" : "Ebrahim-", "given" : "Hadi Sedigh", "non-dropping-particle" : "", "parse-names" : false, "suffix" : "" }, { "dropping-particle" : "", "family" : "Sadeghi", "given" : "Robabe Vakili", "non-dropping-particle" : "", "parse-names" : false, "suffix" : "" }, { "dropping-particle" : "", "family" : "Rajabi", "given" : "Abdolhalim", "non-dropping-particle" : "", "parse-names" : false, "suffix" : "" } ], "id" : "ITEM-1", "issue" : "1", "issued" : { "date-parts" : [ [ "2016" ] ] }, "page" : "1-5", "title" : "Associations between Socio-Environmental Determinants and the Risk of Pulmonary Tuberculosis in Guilan , Iran", "type" : "article-journal", "volume" : "11" }, "uris" : [ "http://www.mendeley.com/documents/?uuid=b122a920-f5a8-406b-bedf-ea3e5958aa8e" ] } ], "mendeley" : { "formattedCitation" : "(Taher-Ghasemi et al. 2016)", "manualFormatting" : "(Taher-Ghasemi Y et al., 2016)", "plainTextFormattedCitation" : "(Taher-Ghasemi et al. 2016)", "previouslyFormattedCitation" : "(Taher-Ghasemi et al. 2016)"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 xml:space="preserve">(Taher-Ghasemi Y </w:t>
      </w:r>
      <w:r w:rsidRPr="0054220C">
        <w:rPr>
          <w:rFonts w:ascii="Times New Roman" w:hAnsi="Times New Roman" w:cs="Times New Roman"/>
          <w:i/>
          <w:noProof/>
          <w:sz w:val="24"/>
          <w:szCs w:val="24"/>
        </w:rPr>
        <w:t>et al</w:t>
      </w:r>
      <w:r w:rsidRPr="0054220C">
        <w:rPr>
          <w:rFonts w:ascii="Times New Roman" w:hAnsi="Times New Roman" w:cs="Times New Roman"/>
          <w:noProof/>
          <w:sz w:val="24"/>
          <w:szCs w:val="24"/>
        </w:rPr>
        <w:t>., 2016)</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w:t>
      </w:r>
    </w:p>
    <w:p w:rsidR="003B3D93" w:rsidRPr="0054220C" w:rsidRDefault="003B3D93" w:rsidP="003B3D93">
      <w:pPr>
        <w:spacing w:after="0" w:line="360" w:lineRule="auto"/>
        <w:ind w:left="720" w:firstLine="720"/>
        <w:jc w:val="both"/>
        <w:rPr>
          <w:rFonts w:ascii="Times New Roman" w:hAnsi="Times New Roman" w:cs="Times New Roman"/>
          <w:sz w:val="24"/>
          <w:szCs w:val="24"/>
        </w:rPr>
      </w:pPr>
      <w:r w:rsidRPr="0054220C">
        <w:rPr>
          <w:rFonts w:ascii="Times New Roman" w:hAnsi="Times New Roman" w:cs="Times New Roman"/>
          <w:sz w:val="24"/>
          <w:szCs w:val="24"/>
        </w:rPr>
        <w:t xml:space="preserve">Pencahayaan erat kaitannya dengan ventilasi, ventilasi yang cukup memungkinkan sinar matahari dapat masuk ke dalam rumah sehingga rumah mendapatkan cahaya dari sinar matahari, di mana kuman TB dapat mati apabila terpapar dengan sinar matahari. Hasil observasi/pengukuran </w:t>
      </w:r>
      <w:r w:rsidRPr="0054220C">
        <w:rPr>
          <w:rFonts w:ascii="Times New Roman" w:hAnsi="Times New Roman" w:cs="Times New Roman"/>
          <w:sz w:val="24"/>
          <w:szCs w:val="24"/>
        </w:rPr>
        <w:lastRenderedPageBreak/>
        <w:t xml:space="preserve">pencahayaan dalam rumah yang tidak memenuhi syarat, ada  yang  hanya mencapai pencahayaan hanya 1 lx, cahaya matahari hanya masuk melalui lubang atap yang tidak memakai plafon. Pencahayaan pada penelitian ini memiliki hubungan positif dengan kejadian TB Paru BTA (+) dengan nilai p 0,013. Temuan yang sama di wilayah Iran, bahwa yang tinggal di rumah dengan sinar matahari yang tidak cukup, beresiko tinggi terkena TB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"DOI" : "10.5812/archcid.30217", "author" : [ { "dropping-particle" : "", "family" : "Taher-Ghasemi", "given" : "Yosef", "non-dropping-particle" : "", "parse-names" : false, "suffix" : "" }, { "dropping-particle" : "", "family" : "Nikokar", "given" : "Iraj", "non-dropping-particle" : "", "parse-names" : false, "suffix" : "" }, { "dropping-particle" : "", "family" : "Yazdanbakhsh", "given" : "Ahmad Reza", "non-dropping-particle" : "", "parse-names" : false, "suffix" : "" }, { "dropping-particle" : "", "family" : "Ebrahim-", "given" : "Hadi Sedigh", "non-dropping-particle" : "", "parse-names" : false, "suffix" : "" }, { "dropping-particle" : "", "family" : "Sadeghi", "given" : "Robabe Vakili", "non-dropping-particle" : "", "parse-names" : false, "suffix" : "" }, { "dropping-particle" : "", "family" : "Rajabi", "given" : "Abdolhalim", "non-dropping-particle" : "", "parse-names" : false, "suffix" : "" } ], "id" : "ITEM-1", "issue" : "1", "issued" : { "date-parts" : [ [ "2016" ] ] }, "page" : "1-5", "title" : "Associations between Socio-Environmental Determinants and the Risk of Pulmonary Tuberculosis in Guilan , Iran", "type" : "article-journal", "volume" : "11" }, "uris" : [ "http://www.mendeley.com/documents/?uuid=b122a920-f5a8-406b-bedf-ea3e5958aa8e" ] } ], "mendeley" : { "formattedCitation" : "(Taher-Ghasemi et al. 2016)", "manualFormatting" : "(Taher-Ghasemi Y et al., 2016)", "plainTextFormattedCitation" : "(Taher-Ghasemi et al. 2016)", "previouslyFormattedCitation" : "(Taher-Ghasemi et al. 2016)"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 xml:space="preserve">(Taher-Ghasemi Y </w:t>
      </w:r>
      <w:r w:rsidRPr="0054220C">
        <w:rPr>
          <w:rFonts w:ascii="Times New Roman" w:hAnsi="Times New Roman" w:cs="Times New Roman"/>
          <w:i/>
          <w:noProof/>
          <w:sz w:val="24"/>
          <w:szCs w:val="24"/>
        </w:rPr>
        <w:t>et al</w:t>
      </w:r>
      <w:r w:rsidRPr="0054220C">
        <w:rPr>
          <w:rFonts w:ascii="Times New Roman" w:hAnsi="Times New Roman" w:cs="Times New Roman"/>
          <w:noProof/>
          <w:sz w:val="24"/>
          <w:szCs w:val="24"/>
        </w:rPr>
        <w:t>., 2016)</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w:t>
      </w:r>
    </w:p>
    <w:p w:rsidR="003B3D93" w:rsidRPr="0054220C" w:rsidRDefault="003B3D93" w:rsidP="003B3D93">
      <w:pPr>
        <w:spacing w:after="0" w:line="360" w:lineRule="auto"/>
        <w:ind w:left="720" w:firstLine="720"/>
        <w:jc w:val="both"/>
        <w:rPr>
          <w:rFonts w:ascii="Times New Roman" w:hAnsi="Times New Roman" w:cs="Times New Roman"/>
          <w:sz w:val="24"/>
          <w:szCs w:val="24"/>
        </w:rPr>
      </w:pPr>
      <w:r w:rsidRPr="0054220C">
        <w:rPr>
          <w:rFonts w:ascii="Times New Roman" w:hAnsi="Times New Roman" w:cs="Times New Roman"/>
          <w:sz w:val="24"/>
          <w:szCs w:val="24"/>
        </w:rPr>
        <w:t xml:space="preserve">Jenis lantai dikategorikan menjadi lantai tidak kedap air dan lantai kedap air.  Hasil observasi penelitian didapatkan bahwa  hanya 28 rumah tidak kedap air, dengan uji statistik </w:t>
      </w:r>
      <w:r w:rsidRPr="0054220C">
        <w:rPr>
          <w:rFonts w:ascii="Times New Roman" w:hAnsi="Times New Roman" w:cs="Times New Roman"/>
          <w:i/>
          <w:sz w:val="24"/>
          <w:szCs w:val="24"/>
        </w:rPr>
        <w:t>chi square</w:t>
      </w:r>
      <w:r w:rsidRPr="0054220C">
        <w:rPr>
          <w:rFonts w:ascii="Times New Roman" w:hAnsi="Times New Roman" w:cs="Times New Roman"/>
          <w:sz w:val="24"/>
          <w:szCs w:val="24"/>
        </w:rPr>
        <w:t xml:space="preserve"> didapatkan nilai p 0,406 ini menyatakan bahwa  jenis lantai tidak memiliki hubungan positif  dengan kejadian TB Paru BTA  (+). Walau lantai kedap air, tapi karena ventilasi dan pencahayaan yang tidak memenuhi syarat, dapat mengakibatkan tingginya kelembaban dalam ruang. K</w:t>
      </w:r>
      <w:r w:rsidRPr="0054220C">
        <w:rPr>
          <w:rFonts w:ascii="Times New Roman" w:hAnsi="Times New Roman" w:cs="Times New Roman"/>
          <w:iCs/>
          <w:sz w:val="24"/>
          <w:szCs w:val="24"/>
          <w:bdr w:val="none" w:sz="0" w:space="0" w:color="auto" w:frame="1"/>
          <w:shd w:val="clear" w:color="auto" w:fill="FFFFFF"/>
        </w:rPr>
        <w:t xml:space="preserve">elembaban udara di dalam ruangan naik karena terjadinya proses penguapan cairan dari kulit dan penyerapan. Kelembaban ini merupakan media yang baik untuk pertumbuhan bakteri-bakteri penyebab penyakit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"author" : [ { "dropping-particle" : "", "family" : "Triwibowo, C. dan Pusphandani", "given" : "M. E.", "non-dropping-particle" : "", "parse-names" : false, "suffix" : "" } ], "id" : "ITEM-1", "issued" : { "date-parts" : [ [ "2015" ] ] }, "publisher" : "Nuha Medika", "publisher-place" : "Yogyakarta", "title" : "Ilmu Kesehatan Masyarakat", "type" : "book" }, "uris" : [ "http://www.mendeley.com/documents/?uuid=1a53433b-3799-47b9-a8db-420346ee264a" ] } ], "mendeley" : { "formattedCitation" : "(Triwibowo, C. dan Pusphandani 2015)", "manualFormatting" : "(Triwibowo &amp; Pusphandani, 2015)", "plainTextFormattedCitation" : "(Triwibowo, C. dan Pusphandani 2015)", "previouslyFormattedCitation" : "(Triwibowo, C. dan Pusphandani 2015)"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(Triwibowo &amp; Pusphandani, 2015)</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iCs/>
          <w:sz w:val="24"/>
          <w:szCs w:val="24"/>
          <w:bdr w:val="none" w:sz="0" w:space="0" w:color="auto" w:frame="1"/>
          <w:shd w:val="clear" w:color="auto" w:fill="FFFFFF"/>
        </w:rPr>
        <w:t>.</w:t>
      </w:r>
    </w:p>
    <w:p w:rsidR="003B3D93" w:rsidRPr="0054220C" w:rsidRDefault="003B3D93" w:rsidP="003B3D93">
      <w:pPr>
        <w:spacing w:after="0" w:line="360" w:lineRule="auto"/>
        <w:ind w:left="720" w:firstLine="720"/>
        <w:jc w:val="both"/>
        <w:rPr>
          <w:rFonts w:ascii="Times New Roman" w:hAnsi="Times New Roman" w:cs="Times New Roman"/>
          <w:sz w:val="24"/>
          <w:szCs w:val="24"/>
        </w:rPr>
      </w:pPr>
      <w:r w:rsidRPr="0054220C">
        <w:rPr>
          <w:rFonts w:ascii="Times New Roman" w:hAnsi="Times New Roman" w:cs="Times New Roman"/>
          <w:sz w:val="24"/>
          <w:szCs w:val="24"/>
        </w:rPr>
        <w:t xml:space="preserve">Kepadatan hunian memungkinkan terjadinya penularan penyakit lebih cepat, hasil penelitian ini secara statistik ada hubungan positif antara kepadatan hunian dengan kejadian TB Paru BTA (+) yaitu nilai p 0,001. Di Canada perumahan yang penuh sesak berpotensi meningkatkan risiko bagi orang-orang yang rentan terhadap penyakit TB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"author" : [ { "dropping-particle" : "", "family" : "Clark M, Riben P", "given" : "Nowgesic E.", "non-dropping-particle" : "", "parse-names" : false, "suffix" : "" } ], "id" : "ITEM-1", "issued" : { "date-parts" : [ [ "2002" ] ] }, "title" : "The Association of Housing Density, Isolation and Tuberculosis in Canadian First Nations Communities", "type" : "article-journal", "volume" : "31" }, "uris" : [ "http://www.mendeley.com/documents/?uuid=9753c69b-e6ad-45a7-ac1f-6cb885c6542a" ] } ], "mendeley" : { "formattedCitation" : "(Clark M, Riben P 2002)", "manualFormatting" : "(Clark M at all., 2002)", "plainTextFormattedCitation" : "(Clark M, Riben P 2002)", "previouslyFormattedCitation" : "(Clark M, Riben P 2002)"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 xml:space="preserve">(Clark M </w:t>
      </w:r>
      <w:r w:rsidRPr="0054220C">
        <w:rPr>
          <w:rFonts w:ascii="Times New Roman" w:hAnsi="Times New Roman" w:cs="Times New Roman"/>
          <w:i/>
          <w:noProof/>
          <w:sz w:val="24"/>
          <w:szCs w:val="24"/>
        </w:rPr>
        <w:t>at all</w:t>
      </w:r>
      <w:r w:rsidRPr="0054220C">
        <w:rPr>
          <w:rFonts w:ascii="Times New Roman" w:hAnsi="Times New Roman" w:cs="Times New Roman"/>
          <w:noProof/>
          <w:sz w:val="24"/>
          <w:szCs w:val="24"/>
        </w:rPr>
        <w:t>., 2002)</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Penelitian yang sama oleh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"DOI" : "10.3402/ijch.v70i2.17806", "author" : [ { "dropping-particle" : "", "family" : "Larcombe L., Nickerson P., Singer M., Robson R., Dantouze J.", "given" : "McKay L and Orr P.", "non-dropping-particle" : "", "parse-names" : false, "suffix" : "" } ], "id" : "ITEM-1", "issue" : "May 2017", "issued" : { "date-parts" : [ [ "2012" ] ] }, "title" : "Housing Conditions in 2 Canadian First Nations Communities", "type" : "article-journal", "volume" : "3982" }, "uris" : [ "http://www.mendeley.com/documents/?uuid=e22f6043-6529-487b-afa0-c5c0d1069cb0" ] } ], "mendeley" : { "formattedCitation" : "(Larcombe L., Nickerson P., Singer M., Robson R., Dantouze J. 2012)", "manualFormatting" : "(Larcombe L at all., 2012)", "plainTextFormattedCitation" : "(Larcombe L., Nickerson P., Singer M., Robson R., Dantouze J. 2012)", "previouslyFormattedCitation" : "(Larcombe L., Nickerson P., Singer M., Robson R., Dantouze J. 2012)"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 xml:space="preserve">(Larcombe L </w:t>
      </w:r>
      <w:r w:rsidRPr="0054220C">
        <w:rPr>
          <w:rFonts w:ascii="Times New Roman" w:hAnsi="Times New Roman" w:cs="Times New Roman"/>
          <w:i/>
          <w:noProof/>
          <w:sz w:val="24"/>
          <w:szCs w:val="24"/>
        </w:rPr>
        <w:t>at all</w:t>
      </w:r>
      <w:r w:rsidRPr="0054220C">
        <w:rPr>
          <w:rFonts w:ascii="Times New Roman" w:hAnsi="Times New Roman" w:cs="Times New Roman"/>
          <w:noProof/>
          <w:sz w:val="24"/>
          <w:szCs w:val="24"/>
        </w:rPr>
        <w:t>., 2012)</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di Canada tahun 2007-2008 kepadatan dan kurangnya ventilasi yang memadai telah didentifikasi sebagai faktor risiko potensial untuk penularan TB.</w:t>
      </w:r>
    </w:p>
    <w:p w:rsidR="003B3D93" w:rsidRPr="0054220C" w:rsidRDefault="003B3D93" w:rsidP="006D1014">
      <w:pPr>
        <w:pStyle w:val="NoSpacing"/>
        <w:numPr>
          <w:ilvl w:val="0"/>
          <w:numId w:val="49"/>
        </w:numPr>
        <w:spacing w:line="360" w:lineRule="auto"/>
        <w:rPr>
          <w:rFonts w:ascii="Times New Roman" w:hAnsi="Times New Roman"/>
          <w:sz w:val="24"/>
          <w:szCs w:val="24"/>
        </w:rPr>
      </w:pPr>
      <w:r w:rsidRPr="0054220C">
        <w:rPr>
          <w:rFonts w:ascii="Times New Roman" w:hAnsi="Times New Roman"/>
          <w:sz w:val="24"/>
          <w:szCs w:val="24"/>
        </w:rPr>
        <w:t>Hubungan Iklim dengan Kejadian TB Paru BTA (+)</w:t>
      </w:r>
    </w:p>
    <w:p w:rsidR="003B3D93" w:rsidRPr="0054220C" w:rsidRDefault="003B3D93" w:rsidP="003B3D93">
      <w:pPr>
        <w:spacing w:after="0" w:line="360" w:lineRule="auto"/>
        <w:ind w:left="720" w:firstLine="720"/>
        <w:jc w:val="both"/>
        <w:rPr>
          <w:rFonts w:ascii="Times New Roman" w:hAnsi="Times New Roman" w:cs="Times New Roman"/>
          <w:iCs/>
          <w:sz w:val="24"/>
          <w:szCs w:val="24"/>
          <w:bdr w:val="none" w:sz="0" w:space="0" w:color="auto" w:frame="1"/>
          <w:shd w:val="clear" w:color="auto" w:fill="FFFFFF"/>
        </w:rPr>
      </w:pPr>
      <w:r w:rsidRPr="0054220C">
        <w:rPr>
          <w:rFonts w:ascii="Times New Roman" w:hAnsi="Times New Roman" w:cs="Times New Roman"/>
          <w:iCs/>
          <w:sz w:val="24"/>
          <w:szCs w:val="24"/>
          <w:bdr w:val="none" w:sz="0" w:space="0" w:color="auto" w:frame="1"/>
          <w:shd w:val="clear" w:color="auto" w:fill="FFFFFF"/>
        </w:rPr>
        <w:t xml:space="preserve">Suhu rata-rata di Kabupaten Majene adalah 28°C sedangkan </w:t>
      </w:r>
      <w:r w:rsidRPr="0054220C">
        <w:rPr>
          <w:rFonts w:ascii="Times New Roman" w:hAnsi="Times New Roman" w:cs="Times New Roman"/>
          <w:i/>
          <w:iCs/>
          <w:sz w:val="24"/>
          <w:szCs w:val="24"/>
          <w:bdr w:val="none" w:sz="0" w:space="0" w:color="auto" w:frame="1"/>
          <w:shd w:val="clear" w:color="auto" w:fill="FFFFFF"/>
        </w:rPr>
        <w:t>Mycobacterium tuberculosis</w:t>
      </w:r>
      <w:r w:rsidRPr="0054220C">
        <w:rPr>
          <w:rFonts w:ascii="Times New Roman" w:hAnsi="Times New Roman" w:cs="Times New Roman"/>
          <w:iCs/>
          <w:sz w:val="24"/>
          <w:szCs w:val="24"/>
          <w:bdr w:val="none" w:sz="0" w:space="0" w:color="auto" w:frame="1"/>
          <w:shd w:val="clear" w:color="auto" w:fill="FFFFFF"/>
        </w:rPr>
        <w:t xml:space="preserve"> dalam dahak pada suhu antara 30 - 37°C dapat bertahan lebih kurang dari 1 minggu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"ISBN" : "978-602-243-733-9", "author" : [ { "dropping-particle" : "", "family" : "Kemenkes RI", "given" : "", "non-dropping-particle" : "", "parse-names" : false, "suffix" : "" } ], "id" : "ITEM-1", "issued" : { "date-parts" : [ [ "2014" ] ] }, "publisher" : "Kemenkes RI", "publisher-place" : "Jakarta", "title" : "Pedoman Nasional Pengendalian Tuberkulosis", "type" : "book" }, "uris" : [ "http://www.mendeley.com/documents/?uuid=e703317b-9cbc-4c5e-9ea5-dfd3134b40c8" ] } ], "mendeley" : { "formattedCitation" : "(Kemenkes RI 2014a)", "manualFormatting" : "(Kemenkes RI, 2014a)", "plainTextFormattedCitation" : "(Kemenkes RI 2014a)", "previouslyFormattedCitation" : "(Kemenkes RI 2014a)"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(Kemenkes RI, 2014a)</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iCs/>
          <w:sz w:val="24"/>
          <w:szCs w:val="24"/>
          <w:bdr w:val="none" w:sz="0" w:space="0" w:color="auto" w:frame="1"/>
          <w:shd w:val="clear" w:color="auto" w:fill="FFFFFF"/>
        </w:rPr>
        <w:t xml:space="preserve">. </w:t>
      </w:r>
      <w:r w:rsidRPr="0054220C">
        <w:rPr>
          <w:rFonts w:ascii="Times New Roman" w:hAnsi="Times New Roman" w:cs="Times New Roman"/>
          <w:sz w:val="24"/>
          <w:szCs w:val="24"/>
          <w:shd w:val="clear" w:color="auto" w:fill="FFFFFF"/>
        </w:rPr>
        <w:t xml:space="preserve">Di seluruh wilayah India dari tahun 2006 – 2011 terdapat hubungan yang kuat antara suhu dan kejadian TB Paru </w:t>
      </w:r>
      <w:r w:rsidRPr="0054220C">
        <w:rPr>
          <w:rFonts w:ascii="Times New Roman" w:hAnsi="Times New Roman" w:cs="Times New Roman"/>
          <w:sz w:val="24"/>
          <w:szCs w:val="24"/>
          <w:shd w:val="clear" w:color="auto" w:fill="FFFFFF"/>
        </w:rPr>
        <w:fldChar w:fldCharType="begin" w:fldLock="1"/>
      </w:r>
      <w:r w:rsidRPr="0054220C">
        <w:rPr>
          <w:rFonts w:ascii="Times New Roman" w:hAnsi="Times New Roman" w:cs="Times New Roman"/>
          <w:sz w:val="24"/>
          <w:szCs w:val="24"/>
          <w:shd w:val="clear" w:color="auto" w:fill="FFFFFF"/>
        </w:rPr>
        <w:instrText>ADDIN CSL_CITATION { "citationItems" : [ { "id" : "ITEM-1", "itemData" : { "DOI" : "10.1016/j.jegh.2015.02.004", "ISSN" : "2210-6006", "author" : [ { "dropping-particle" : "", "family" : "Narula", "given" : "", "non-dropping-particle" : "", "parse-names" : false, "suffix" : "" }, { "dropping-particle" : "", "family" : "P", "given" : "Sihota", "non-dropping-particle" : "", "parse-names" : false, "suffix" : "" }, { "dropping-particle" : "", "family" : "P", "given" : "Azad", "non-dropping-particle" : "", "parse-names" : false, "suffix" : "" }, { "dropping-particle" : "", "family" : "S", "given" : "Pietro and Lio", "non-dropping-particle" : "", "parse-names" : false, "suffix" : "" } ], "container-title" : "Journal of Epidemiology and Global Health", "id" : "ITEM-1", "issue" : "4", "issued" : { "date-parts" : [ [ "2015" ] ] }, "page" : "337-346", "publisher" : "Ministry of Health, Saudi Arabia", "title" : "Analyzing Seasonality of Tuberculosis across Indian States and Union Territories", "type" : "article-journal", "volume" : "5" }, "uris" : [ "http://www.mendeley.com/documents/?uuid=4ab4c096-7cd1-46eb-aa66-705344954747" ] } ], "mendeley" : { "formattedCitation" : "(Narula et al. 2015)", "manualFormatting" : "(Narula, et al. 2015)", "plainTextFormattedCitation" : "(Narula et al. 2015)", "previouslyFormattedCitation" : "(Narula et al. 2015)" }, "properties" : { "noteIndex" : 0 }, "schema" : "https://github.com/citation-style-language/schema/raw/master/csl-citation.json" }</w:instrText>
      </w:r>
      <w:r w:rsidRPr="0054220C">
        <w:rPr>
          <w:rFonts w:ascii="Times New Roman" w:hAnsi="Times New Roman" w:cs="Times New Roman"/>
          <w:sz w:val="24"/>
          <w:szCs w:val="24"/>
          <w:shd w:val="clear" w:color="auto" w:fill="FFFFFF"/>
        </w:rPr>
        <w:fldChar w:fldCharType="separate"/>
      </w:r>
      <w:r w:rsidRPr="0054220C">
        <w:rPr>
          <w:rFonts w:ascii="Times New Roman" w:hAnsi="Times New Roman" w:cs="Times New Roman"/>
          <w:noProof/>
          <w:sz w:val="24"/>
          <w:szCs w:val="24"/>
          <w:shd w:val="clear" w:color="auto" w:fill="FFFFFF"/>
        </w:rPr>
        <w:t xml:space="preserve">(Narula, </w:t>
      </w:r>
      <w:r w:rsidRPr="0054220C">
        <w:rPr>
          <w:rFonts w:ascii="Times New Roman" w:hAnsi="Times New Roman" w:cs="Times New Roman"/>
          <w:i/>
          <w:noProof/>
          <w:sz w:val="24"/>
          <w:szCs w:val="24"/>
          <w:shd w:val="clear" w:color="auto" w:fill="FFFFFF"/>
        </w:rPr>
        <w:t>et al</w:t>
      </w:r>
      <w:r w:rsidRPr="0054220C">
        <w:rPr>
          <w:rFonts w:ascii="Times New Roman" w:hAnsi="Times New Roman" w:cs="Times New Roman"/>
          <w:noProof/>
          <w:sz w:val="24"/>
          <w:szCs w:val="24"/>
          <w:shd w:val="clear" w:color="auto" w:fill="FFFFFF"/>
        </w:rPr>
        <w:t>. 2015)</w:t>
      </w:r>
      <w:r w:rsidRPr="0054220C">
        <w:rPr>
          <w:rFonts w:ascii="Times New Roman" w:hAnsi="Times New Roman" w:cs="Times New Roman"/>
          <w:sz w:val="24"/>
          <w:szCs w:val="24"/>
          <w:shd w:val="clear" w:color="auto" w:fill="FFFFFF"/>
        </w:rPr>
        <w:fldChar w:fldCharType="end"/>
      </w:r>
      <w:r w:rsidRPr="0054220C">
        <w:rPr>
          <w:rFonts w:ascii="Times New Roman" w:hAnsi="Times New Roman" w:cs="Times New Roman"/>
          <w:sz w:val="24"/>
          <w:szCs w:val="24"/>
          <w:shd w:val="clear" w:color="auto" w:fill="FFFFFF"/>
        </w:rPr>
        <w:t>.</w:t>
      </w:r>
    </w:p>
    <w:p w:rsidR="003B3D93" w:rsidRPr="0054220C" w:rsidRDefault="003B3D93" w:rsidP="003B3D93">
      <w:pPr>
        <w:spacing w:after="0" w:line="360" w:lineRule="auto"/>
        <w:ind w:left="720" w:firstLine="720"/>
        <w:jc w:val="both"/>
        <w:rPr>
          <w:rFonts w:ascii="Times New Roman" w:hAnsi="Times New Roman" w:cs="Times New Roman"/>
          <w:sz w:val="24"/>
          <w:szCs w:val="24"/>
          <w:shd w:val="clear" w:color="auto" w:fill="FFFFFF"/>
        </w:rPr>
      </w:pPr>
      <w:r w:rsidRPr="0054220C">
        <w:rPr>
          <w:rFonts w:ascii="Times New Roman" w:hAnsi="Times New Roman" w:cs="Times New Roman"/>
          <w:iCs/>
          <w:sz w:val="24"/>
          <w:szCs w:val="24"/>
          <w:bdr w:val="none" w:sz="0" w:space="0" w:color="auto" w:frame="1"/>
          <w:shd w:val="clear" w:color="auto" w:fill="FFFFFF"/>
        </w:rPr>
        <w:lastRenderedPageBreak/>
        <w:t xml:space="preserve">Kelembaban rata-rata di Kabupaten Majene adalah 80%, bakteri TB cepat mati dengan sinar matahari langsung, tetapi dapat bertahan hidup beberapa jam di tempat gelap dan lembab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"author" : [ { "dropping-particle" : "", "family" : "Kemenkes RI", "given" : "", "non-dropping-particle" : "", "parse-names" : false, "suffix" : "" } ], "id" : "ITEM-1", "issued" : { "date-parts" : [ [ "2011" ] ] }, "publisher" : "Kemenkes RI", "publisher-place" : "Jakarta", "title" : "Pedoman Nasional Pengendalian Tuberkulosis", "type" : "book" }, "uris" : [ "http://www.mendeley.com/documents/?uuid=e4e5952b-d1e0-4474-962c-92638da33e5e" ] } ], "mendeley" : { "formattedCitation" : "(Kemenkes RI 2011a)", "manualFormatting" : "(Kemenkes RI, 2011)", "plainTextFormattedCitation" : "(Kemenkes RI 2011a)", "previouslyFormattedCitation" : "(Kemenkes RI 2011a)"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(Kemenkes RI, 2011)</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iCs/>
          <w:sz w:val="24"/>
          <w:szCs w:val="24"/>
          <w:bdr w:val="none" w:sz="0" w:space="0" w:color="auto" w:frame="1"/>
          <w:shd w:val="clear" w:color="auto" w:fill="FFFFFF"/>
        </w:rPr>
        <w:t xml:space="preserve">. Di Cina dari tahun 2002 s/d 2007, Kelembapan yang tinggi dapat meningkatkan prevalensi TB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 xml:space="preserve">(Sun </w:t>
      </w:r>
      <w:r w:rsidRPr="0054220C">
        <w:rPr>
          <w:rFonts w:ascii="Times New Roman" w:hAnsi="Times New Roman" w:cs="Times New Roman"/>
          <w:i/>
          <w:iCs/>
          <w:noProof/>
          <w:sz w:val="24"/>
          <w:szCs w:val="24"/>
          <w:bdr w:val="none" w:sz="0" w:space="0" w:color="auto" w:frame="1"/>
          <w:shd w:val="clear" w:color="auto" w:fill="FFFFFF"/>
        </w:rPr>
        <w:t>et al</w:t>
      </w:r>
      <w:r w:rsidRPr="0054220C">
        <w:rPr>
          <w:rFonts w:ascii="Times New Roman" w:hAnsi="Times New Roman" w:cs="Times New Roman"/>
          <w:iCs/>
          <w:noProof/>
          <w:sz w:val="24"/>
          <w:szCs w:val="24"/>
          <w:bdr w:val="none" w:sz="0" w:space="0" w:color="auto" w:frame="1"/>
          <w:shd w:val="clear" w:color="auto" w:fill="FFFFFF"/>
        </w:rPr>
        <w:t>.,  2015)</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iCs/>
          <w:sz w:val="24"/>
          <w:szCs w:val="24"/>
          <w:bdr w:val="none" w:sz="0" w:space="0" w:color="auto" w:frame="1"/>
          <w:shd w:val="clear" w:color="auto" w:fill="FFFFFF"/>
        </w:rPr>
        <w:t>.</w:t>
      </w:r>
    </w:p>
    <w:p w:rsidR="003B3D93" w:rsidRPr="0054220C" w:rsidRDefault="003B3D93" w:rsidP="003B3D93">
      <w:pPr>
        <w:spacing w:after="0" w:line="360" w:lineRule="auto"/>
        <w:ind w:left="720" w:firstLine="720"/>
        <w:jc w:val="both"/>
        <w:rPr>
          <w:rFonts w:ascii="Times New Roman" w:hAnsi="Times New Roman" w:cs="Times New Roman"/>
          <w:sz w:val="24"/>
          <w:szCs w:val="24"/>
        </w:rPr>
      </w:pPr>
      <w:r w:rsidRPr="0054220C">
        <w:rPr>
          <w:rFonts w:ascii="Times New Roman" w:hAnsi="Times New Roman" w:cs="Times New Roman"/>
          <w:sz w:val="24"/>
          <w:szCs w:val="24"/>
        </w:rPr>
        <w:t xml:space="preserve">Curah hujan dapat menyebabkan tingginya kelembaban yang sangat baik bagi pertumbuhan bakteri, </w:t>
      </w:r>
      <w:r w:rsidRPr="0054220C">
        <w:rPr>
          <w:rFonts w:ascii="Times New Roman" w:hAnsi="Times New Roman" w:cs="Times New Roman"/>
          <w:iCs/>
          <w:sz w:val="24"/>
          <w:szCs w:val="24"/>
          <w:bdr w:val="none" w:sz="0" w:space="0" w:color="auto" w:frame="1"/>
          <w:shd w:val="clear" w:color="auto" w:fill="FFFFFF"/>
        </w:rPr>
        <w:t xml:space="preserve">curah hujan sering dikaitkan dengan timbulnya penyakit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"author" : [ { "dropping-particle" : "", "family" : "Achmadi", "given" : "U. F.", "non-dropping-particle" : "", "parse-names" : false, "suffix" : "" } ], "edition" : "Revisi Cet", "id" : "ITEM-1", "issued" : { "date-parts" : [ [ "2012" ] ] }, "publisher" : "Rajawali Pers", "publisher-place" : "Jakarta", "title" : "Manajemen Penyakit Berbasis Wilayah", "type" : "book" }, "uris" : [ "http://www.mendeley.com/documents/?uuid=a050a055-176b-4217-9347-72df6785a17c" ] } ], "mendeley" : { "formattedCitation" : "(Achmadi 2012)", "manualFormatting" : "(Achmadi, 2012)", "plainTextFormattedCitation" : "(Achmadi 2012)", "previouslyFormattedCitation" : "(Achmadi 2012)"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(Achmadi, 2012)</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sz w:val="24"/>
          <w:szCs w:val="24"/>
        </w:rPr>
        <w:t xml:space="preserve">. Hasil </w:t>
      </w:r>
      <w:r w:rsidRPr="0054220C">
        <w:rPr>
          <w:rFonts w:ascii="Times New Roman" w:hAnsi="Times New Roman" w:cs="Times New Roman"/>
          <w:sz w:val="24"/>
          <w:szCs w:val="24"/>
          <w:shd w:val="clear" w:color="auto" w:fill="FFFFFF"/>
        </w:rPr>
        <w:t xml:space="preserve">uji </w:t>
      </w:r>
      <w:r w:rsidRPr="0054220C">
        <w:rPr>
          <w:rFonts w:ascii="Times New Roman" w:hAnsi="Times New Roman" w:cs="Times New Roman"/>
          <w:i/>
          <w:sz w:val="24"/>
          <w:szCs w:val="24"/>
          <w:shd w:val="clear" w:color="auto" w:fill="FFFFFF"/>
        </w:rPr>
        <w:t>moran’s I with EB Rate</w:t>
      </w:r>
      <w:r w:rsidRPr="0054220C">
        <w:rPr>
          <w:rFonts w:ascii="Times New Roman" w:hAnsi="Times New Roman" w:cs="Times New Roman"/>
          <w:sz w:val="24"/>
          <w:szCs w:val="24"/>
          <w:shd w:val="clear" w:color="auto" w:fill="FFFFFF"/>
        </w:rPr>
        <w:t xml:space="preserve">, dengan </w:t>
      </w:r>
      <w:r w:rsidRPr="0054220C">
        <w:rPr>
          <w:rFonts w:ascii="Times New Roman" w:hAnsi="Times New Roman" w:cs="Times New Roman"/>
          <w:i/>
          <w:sz w:val="24"/>
          <w:szCs w:val="24"/>
          <w:shd w:val="clear" w:color="auto" w:fill="FFFFFF"/>
        </w:rPr>
        <w:t>nilai moran’s I</w:t>
      </w:r>
      <w:r w:rsidRPr="0054220C">
        <w:rPr>
          <w:rFonts w:ascii="Times New Roman" w:hAnsi="Times New Roman" w:cs="Times New Roman"/>
          <w:sz w:val="24"/>
          <w:szCs w:val="24"/>
          <w:shd w:val="clear" w:color="auto" w:fill="FFFFFF"/>
        </w:rPr>
        <w:t xml:space="preserve"> : 0.00016623, hasil positif yang menunjukkan ada hubungan antara curah hujan dengan kejadian TB Paru BTA (+), terdapat 6 area yang memiliki nilai p signifikan yaitu Kecamatan Banggae (0.001), Tubo Sendana (0.001), Banggae Timur (0.05), Pamboang (0.05), Malunda (0.05), dan Ulumanda (0.05).</w:t>
      </w:r>
      <w:r w:rsidRPr="0054220C">
        <w:rPr>
          <w:rFonts w:ascii="Times New Roman" w:hAnsi="Times New Roman" w:cs="Times New Roman"/>
          <w:sz w:val="24"/>
          <w:szCs w:val="24"/>
        </w:rPr>
        <w:t xml:space="preserve"> Hal ini sejalan dengan penelitian yang dilakukan oleh (</w:t>
      </w:r>
      <w:r w:rsidRPr="0054220C">
        <w:rPr>
          <w:rFonts w:ascii="Times New Roman" w:hAnsi="Times New Roman" w:cs="Times New Roman"/>
          <w:sz w:val="24"/>
          <w:szCs w:val="24"/>
          <w:shd w:val="clear" w:color="auto" w:fill="FFFFFF"/>
        </w:rPr>
        <w:fldChar w:fldCharType="begin" w:fldLock="1"/>
      </w:r>
      <w:r w:rsidRPr="0054220C">
        <w:rPr>
          <w:rFonts w:ascii="Times New Roman" w:hAnsi="Times New Roman" w:cs="Times New Roman"/>
          <w:sz w:val="24"/>
          <w:szCs w:val="24"/>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sidRPr="0054220C">
        <w:rPr>
          <w:rFonts w:ascii="Times New Roman" w:hAnsi="Times New Roman" w:cs="Times New Roman"/>
          <w:sz w:val="24"/>
          <w:szCs w:val="24"/>
          <w:shd w:val="clear" w:color="auto" w:fill="FFFFFF"/>
        </w:rPr>
        <w:fldChar w:fldCharType="separate"/>
      </w:r>
      <w:r w:rsidRPr="0054220C">
        <w:rPr>
          <w:rFonts w:ascii="Times New Roman" w:hAnsi="Times New Roman" w:cs="Times New Roman"/>
          <w:noProof/>
          <w:sz w:val="24"/>
          <w:szCs w:val="24"/>
          <w:shd w:val="clear" w:color="auto" w:fill="FFFFFF"/>
        </w:rPr>
        <w:t xml:space="preserve">Sun, </w:t>
      </w:r>
      <w:r w:rsidRPr="0054220C">
        <w:rPr>
          <w:rFonts w:ascii="Times New Roman" w:hAnsi="Times New Roman" w:cs="Times New Roman"/>
          <w:i/>
          <w:noProof/>
          <w:sz w:val="24"/>
          <w:szCs w:val="24"/>
          <w:shd w:val="clear" w:color="auto" w:fill="FFFFFF"/>
        </w:rPr>
        <w:t>et al</w:t>
      </w:r>
      <w:r w:rsidRPr="0054220C">
        <w:rPr>
          <w:rFonts w:ascii="Times New Roman" w:hAnsi="Times New Roman" w:cs="Times New Roman"/>
          <w:noProof/>
          <w:sz w:val="24"/>
          <w:szCs w:val="24"/>
          <w:shd w:val="clear" w:color="auto" w:fill="FFFFFF"/>
        </w:rPr>
        <w:t>. 2015)</w:t>
      </w:r>
      <w:r w:rsidRPr="0054220C">
        <w:rPr>
          <w:rFonts w:ascii="Times New Roman" w:hAnsi="Times New Roman" w:cs="Times New Roman"/>
          <w:sz w:val="24"/>
          <w:szCs w:val="24"/>
          <w:shd w:val="clear" w:color="auto" w:fill="FFFFFF"/>
        </w:rPr>
        <w:fldChar w:fldCharType="end"/>
      </w:r>
      <w:r w:rsidRPr="0054220C">
        <w:rPr>
          <w:rFonts w:ascii="Times New Roman" w:hAnsi="Times New Roman" w:cs="Times New Roman"/>
          <w:sz w:val="24"/>
          <w:szCs w:val="24"/>
          <w:shd w:val="clear" w:color="auto" w:fill="FFFFFF"/>
        </w:rPr>
        <w:t xml:space="preserve"> di china dari tahun 2002 – 2007 didapatkan hasil bahwa curah hujan signifikan pada tingkat 0,01 ( </w:t>
      </w:r>
      <w:r w:rsidRPr="0054220C">
        <w:rPr>
          <w:rFonts w:ascii="Times New Roman" w:hAnsi="Times New Roman" w:cs="Times New Roman"/>
          <w:i/>
          <w:sz w:val="24"/>
          <w:szCs w:val="24"/>
          <w:shd w:val="clear" w:color="auto" w:fill="FFFFFF"/>
        </w:rPr>
        <w:t xml:space="preserve">p &lt; </w:t>
      </w:r>
      <w:r w:rsidRPr="0054220C">
        <w:rPr>
          <w:rFonts w:ascii="Times New Roman" w:hAnsi="Times New Roman" w:cs="Times New Roman"/>
          <w:sz w:val="24"/>
          <w:szCs w:val="24"/>
          <w:shd w:val="clear" w:color="auto" w:fill="FFFFFF"/>
        </w:rPr>
        <w:t xml:space="preserve">0,01), yang menunjukkan bahwa faktor risiko curah hujan memiliki pengaruh dan berperan penting dalam kejadian penyakit TB paru. </w:t>
      </w:r>
    </w:p>
    <w:p w:rsidR="003B3D93" w:rsidRPr="0054220C" w:rsidRDefault="003B3D93" w:rsidP="006D1014">
      <w:pPr>
        <w:pStyle w:val="NoSpacing"/>
        <w:numPr>
          <w:ilvl w:val="0"/>
          <w:numId w:val="48"/>
        </w:numPr>
        <w:spacing w:line="360" w:lineRule="auto"/>
        <w:ind w:left="425" w:hanging="357"/>
        <w:rPr>
          <w:rFonts w:ascii="Times New Roman" w:hAnsi="Times New Roman"/>
          <w:color w:val="000000" w:themeColor="text1"/>
          <w:sz w:val="24"/>
          <w:szCs w:val="24"/>
          <w:u w:val="single"/>
        </w:rPr>
      </w:pPr>
      <w:r w:rsidRPr="0054220C">
        <w:rPr>
          <w:rFonts w:ascii="Times New Roman" w:hAnsi="Times New Roman"/>
          <w:sz w:val="24"/>
          <w:szCs w:val="24"/>
          <w:u w:val="single"/>
        </w:rPr>
        <w:t>Hubungan Faktor Sosio-ekonomi dengan Kejadian TB Paru BTA (+)</w:t>
      </w:r>
    </w:p>
    <w:p w:rsidR="003B3D93" w:rsidRPr="0054220C" w:rsidRDefault="003B3D93" w:rsidP="006D1014">
      <w:pPr>
        <w:pStyle w:val="NoSpacing"/>
        <w:numPr>
          <w:ilvl w:val="0"/>
          <w:numId w:val="50"/>
        </w:numPr>
        <w:spacing w:line="360" w:lineRule="auto"/>
        <w:ind w:left="850" w:hanging="357"/>
        <w:rPr>
          <w:rFonts w:ascii="Times New Roman" w:hAnsi="Times New Roman"/>
          <w:sz w:val="24"/>
          <w:szCs w:val="24"/>
        </w:rPr>
      </w:pPr>
      <w:r w:rsidRPr="0054220C">
        <w:rPr>
          <w:rFonts w:ascii="Times New Roman" w:hAnsi="Times New Roman"/>
          <w:sz w:val="24"/>
          <w:szCs w:val="24"/>
        </w:rPr>
        <w:t>Hubungan Status Gizi dengan Kejadian TB Paru BTA (+)</w:t>
      </w:r>
    </w:p>
    <w:p w:rsidR="003B3D93" w:rsidRPr="0054220C" w:rsidRDefault="003B3D93" w:rsidP="003B3D93">
      <w:pPr>
        <w:spacing w:after="0" w:line="360" w:lineRule="auto"/>
        <w:ind w:left="851" w:firstLine="590"/>
        <w:jc w:val="both"/>
        <w:rPr>
          <w:rFonts w:ascii="Times New Roman" w:hAnsi="Times New Roman" w:cs="Times New Roman"/>
          <w:sz w:val="24"/>
          <w:szCs w:val="24"/>
        </w:rPr>
      </w:pPr>
      <w:r w:rsidRPr="0054220C">
        <w:rPr>
          <w:rFonts w:ascii="Times New Roman" w:hAnsi="Times New Roman" w:cs="Times New Roman"/>
          <w:sz w:val="24"/>
          <w:szCs w:val="24"/>
        </w:rPr>
        <w:t xml:space="preserve">Status gizi sangat dipengaruhi oleh konsumsi gizi makanan pada seseorang, hal ini memiliki andil yang besar untuk tercapainya tingkat kesehatan yang optium. Apabila tubuh berada pada tingkat kesehatan yang optimum, di mana jaringan jenuh oleh semua zat gizi maka tubuh terbebas dari penyakit dan memiliki daya tahan yang tinggi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"ISBN" : "9781420045468", "author" : [ { "dropping-particle" : "", "family" : "Notoatmodjo", "given" : "S.", "non-dropping-particle" : "", "parse-names" : false, "suffix" : "" } ], "id" : "ITEM-1", "issued" : { "date-parts" : [ [ "2014" ] ] }, "publisher" : "Penerbit Rineka Cipta", "publisher-place" : "Jakarta.", "title" : "Kesehatan Masyarakat Ilmu dan Seni Edisi Revisi", "type" : "book" }, "uris" : [ "http://www.mendeley.com/documents/?uuid=14b0e5a0-2630-44ba-a20e-7a4fc02b62ef" ] } ], "mendeley" : { "formattedCitation" : "(Notoatmodjo 2014)", "manualFormatting" : "(Notoatmodjo, 2014)", "plainTextFormattedCitation" : "(Notoatmodjo 2014)", "previouslyFormattedCitation" : "(Notoatmodjo 2014)"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(Notoatmodjo, 2014)</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Bila terjadi infeksi oleh kuman TB yang dimulai saat kuman TB berhasil berkembangbiak, maka kelanjutan dari infeksi tergantung dari banyaknya kuman yang masuk dan besarnya respon daya tahan tubuh. Menurut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"author" : [ { "dropping-particle" : "", "family" : "Kemenkes RI", "given" : "", "non-dropping-particle" : "", "parse-names" : false, "suffix" : "" } ], "id" : "ITEM-1", "issued" : { "date-parts" : [ [ "2011" ] ] }, "publisher" : "Kemenkes RI", "publisher-place" : "Jakarta", "title" : "Pedoman Nasional Pengendalian Tuberkulosis", "type" : "book" }, "uris" : [ "http://www.mendeley.com/documents/?uuid=e4e5952b-d1e0-4474-962c-92638da33e5e" ] } ], "mendeley" : { "formattedCitation" : "(Kemenkes RI 2011a)", "manualFormatting" : "(Kemenkes RI, 2011a)", "plainTextFormattedCitation" : "(Kemenkes RI 2011a)", "previouslyFormattedCitation" : "(Kemenkes RI 2011a)"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(Kemenkes RI, 2011a)</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penderita TB tanpa pengobatan setelah 5 tahun, 25% akan sembuh sendiri dengan daya tahan tubuh yang tinggi, 25% sebagai kasus kronik yag tetap menular dan 50% penderita TB akan meninggal. Pada umumnya reaksi daya tahan tubuh </w:t>
      </w:r>
      <w:r w:rsidRPr="0054220C">
        <w:rPr>
          <w:rFonts w:ascii="Times New Roman" w:hAnsi="Times New Roman" w:cs="Times New Roman"/>
          <w:sz w:val="24"/>
          <w:szCs w:val="24"/>
        </w:rPr>
        <w:lastRenderedPageBreak/>
        <w:t>dapat menghentikan perkembangan kuman TB, namun demikian seseorang yang telah terinfeksi bakteri tuberkulosis untuk pertama kali, setelah 6 bulan dapat menderita penyakit tuberkulosis apabila daya tahan tubuh menurun karena status gizi yang buruk.</w:t>
      </w:r>
    </w:p>
    <w:p w:rsidR="003B3D93" w:rsidRPr="0054220C" w:rsidRDefault="003B3D93" w:rsidP="003B3D93">
      <w:pPr>
        <w:spacing w:after="0" w:line="360" w:lineRule="auto"/>
        <w:ind w:left="851" w:firstLine="720"/>
        <w:jc w:val="both"/>
        <w:rPr>
          <w:rFonts w:ascii="Times New Roman" w:hAnsi="Times New Roman" w:cs="Times New Roman"/>
          <w:sz w:val="24"/>
          <w:szCs w:val="24"/>
        </w:rPr>
      </w:pPr>
      <w:r w:rsidRPr="0054220C">
        <w:rPr>
          <w:rFonts w:ascii="Times New Roman" w:hAnsi="Times New Roman" w:cs="Times New Roman"/>
          <w:sz w:val="24"/>
          <w:szCs w:val="24"/>
        </w:rPr>
        <w:t>Hasil penelitian menunjukkan bahwa secara statistik ada hubungan positif antara status gizi dengan kejadian TB Paru BTA (+), yaitu signifikan dengan nilai</w:t>
      </w:r>
      <w:r w:rsidRPr="0054220C">
        <w:rPr>
          <w:rFonts w:ascii="Times New Roman" w:hAnsi="Times New Roman" w:cs="Times New Roman"/>
          <w:sz w:val="24"/>
          <w:szCs w:val="24"/>
          <w:shd w:val="clear" w:color="auto" w:fill="FFFFFF"/>
        </w:rPr>
        <w:t xml:space="preserve">  p 0,000.</w:t>
      </w:r>
      <w:r w:rsidRPr="0054220C">
        <w:rPr>
          <w:rFonts w:ascii="Times New Roman" w:hAnsi="Times New Roman" w:cs="Times New Roman"/>
          <w:sz w:val="24"/>
          <w:szCs w:val="24"/>
        </w:rPr>
        <w:t xml:space="preserve"> Hasil penelitian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"author" : [ { "dropping-particle" : "", "family" : "Cegielski", "given" : "J P", "non-dropping-particle" : "", "parse-names" : false, "suffix" : "" }, { "dropping-particle" : "", "family" : "Mcmurray", "given" : "D N", "non-dropping-particle" : "", "parse-names" : false, "suffix" : "" } ], "id" : "ITEM-1", "issue" : "August 2003", "issued" : { "date-parts" : [ [ "2004" ] ] }, "page" : "286-298", "title" : "The Relationship between Malnutrition and Tuberculosis : Evidence from Studies in Humans and Experimental Animals", "type" : "article-journal", "volume" : "8" }, "uris" : [ "http://www.mendeley.com/documents/?uuid=a5aec6ed-1b26-4583-9cbb-294e9381630f" ] } ], "mendeley" : { "formattedCitation" : "(Cegielski &amp; Mcmurray 2004)", "manualFormatting" : "(Cegielski &amp; Mcmurray, 2004)", "plainTextFormattedCitation" : "(Cegielski &amp; Mcmurray 2004)", "previouslyFormattedCitation" : "(Cegielski &amp; Mcmurray 2004)"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(Cegielski &amp; Mcmurray, 2004)</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di New York City juga menunjukkan bahwa kekurangan gizi (kekurangan zat mikro dan makro) meningkatkan risiko TB karena respon imun yang terganggu.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"DOI" : "10.1093/ije/dyp308", "author" : [ { "dropping-particle" : "", "family" : "Williams", "given" : "Brian G", "non-dropping-particle" : "", "parse-names" : false, "suffix" : "" }, { "dropping-particle" : "", "family" : "Cegielski", "given" : "Peter", "non-dropping-particle" : "", "parse-names" : false, "suffix" : "" }, { "dropping-particle" : "", "family" : "Dye", "given" : "Christopher", "non-dropping-particle" : "", "parse-names" : false, "suffix" : "" } ], "id" : "ITEM-1", "issue" : "October 2009", "issued" : { "date-parts" : [ [ "2010" ] ] }, "page" : "149-155", "title" : "A consistent Log-Linear Relationship between Tuberculosis Incidence and Body Mass Index", "type" : "article-journal", "volume" : "39" }, "uris" : [ "http://www.mendeley.com/documents/?uuid=b87e933f-2db4-4072-8ccf-e447c23f84e6" ] } ], "mendeley" : { "formattedCitation" : "(Williams et al. 2010)", "manualFormatting" : "(Williams, et al. 2010)", "plainTextFormattedCitation" : "(Williams et al. 2010)", "previouslyFormattedCitation" : "(Williams et al. 2010)"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(Williams, et al. 2010)</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yang melakukan tinjauan terhadap enam penelitian dari 4 negara yaitu USA, Findland, Norway dan Hongkong,  menyatakan bahwa BMI yang digunakan untuk menentukan status gizi orang dewasa memiliki hubungan yang kuat dengan kejadian penyakit TB Paru.</w:t>
      </w:r>
    </w:p>
    <w:p w:rsidR="003B3D93" w:rsidRPr="0054220C" w:rsidRDefault="003B3D93" w:rsidP="006D1014">
      <w:pPr>
        <w:pStyle w:val="NoSpacing"/>
        <w:numPr>
          <w:ilvl w:val="0"/>
          <w:numId w:val="50"/>
        </w:numPr>
        <w:spacing w:line="360" w:lineRule="auto"/>
        <w:ind w:left="851"/>
        <w:rPr>
          <w:rFonts w:ascii="Times New Roman" w:hAnsi="Times New Roman"/>
          <w:sz w:val="24"/>
          <w:szCs w:val="24"/>
        </w:rPr>
      </w:pPr>
      <w:r w:rsidRPr="0054220C">
        <w:rPr>
          <w:rFonts w:ascii="Times New Roman" w:hAnsi="Times New Roman"/>
          <w:sz w:val="24"/>
          <w:szCs w:val="24"/>
        </w:rPr>
        <w:t>Hubungan Kemiskinan dengan Kejadian TB Paru BTA (+)</w:t>
      </w:r>
    </w:p>
    <w:p w:rsidR="003B3D93" w:rsidRPr="0054220C" w:rsidRDefault="003B3D93" w:rsidP="003B3D93">
      <w:pPr>
        <w:shd w:val="clear" w:color="auto" w:fill="FFFFFF"/>
        <w:spacing w:after="0" w:line="360" w:lineRule="auto"/>
        <w:ind w:left="851" w:firstLine="720"/>
        <w:jc w:val="both"/>
        <w:rPr>
          <w:rFonts w:ascii="Times New Roman" w:eastAsia="Times New Roman" w:hAnsi="Times New Roman" w:cs="Times New Roman"/>
          <w:sz w:val="24"/>
          <w:szCs w:val="24"/>
          <w:lang w:eastAsia="id-ID"/>
        </w:rPr>
      </w:pPr>
      <w:r w:rsidRPr="0054220C">
        <w:rPr>
          <w:rFonts w:ascii="Times New Roman" w:hAnsi="Times New Roman" w:cs="Times New Roman"/>
          <w:sz w:val="24"/>
          <w:szCs w:val="24"/>
        </w:rPr>
        <w:t xml:space="preserve">Kemiskinan secara absolut adalah ketidakmampuan untuk mencukupi kebutuhan pokok minimum seperti pangan, sandang, kesehatan, perumahan dan pendidikan yang diperlukan untuk bisa hidup dan bekerja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"author" : [ { "dropping-particle" : "", "family" : "Badan Pusat Statistik", "given" : "", "non-dropping-particle" : "", "parse-names" : false, "suffix" : "" } ], "id" : "ITEM-1", "issued" : { "date-parts" : [ [ "2015" ] ] }, "publisher" : "CV. Faesah Putra Abadi", "publisher-place" : "Jakarta", "title" : "Penghitungan dan Analisis Kemiskinan Makro Indonesia Tahun 2015", "type" : "book" }, "uris" : [ "http://www.mendeley.com/documents/?uuid=22965741-05ec-4964-b155-3a4760435464" ] } ], "mendeley" : { "formattedCitation" : "(Badan Pusat Statistik 2015)", "manualFormatting" : "(Badan Pusat Statistik, 2015)", "plainTextFormattedCitation" : "(Badan Pusat Statistik 2015)", "previouslyFormattedCitation" : "(Badan Pusat Statistik 2015)"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(Badan Pusat Statistik, 2015)</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w:t>
      </w:r>
      <w:r w:rsidRPr="0054220C">
        <w:rPr>
          <w:rFonts w:ascii="Times New Roman" w:eastAsia="Times New Roman" w:hAnsi="Times New Roman" w:cs="Times New Roman"/>
          <w:sz w:val="24"/>
          <w:szCs w:val="24"/>
          <w:lang w:eastAsia="id-ID"/>
        </w:rPr>
        <w:t xml:space="preserve"> Pada akhir bulan September 2016, jumlah penduduk miskin di Indonesia mencapai 27,76 (10,70%) dari jumlah penduduk. Peranan komoditi makanan terhadap garis kemiskinan sangat besar yaitu 73,19% dan komoditi bukan makanan sebesar 26,81% </w:t>
      </w:r>
      <w:r w:rsidRPr="0054220C">
        <w:rPr>
          <w:rFonts w:ascii="Times New Roman" w:eastAsia="Times New Roman" w:hAnsi="Times New Roman" w:cs="Times New Roman"/>
          <w:sz w:val="24"/>
          <w:szCs w:val="24"/>
          <w:lang w:eastAsia="id-ID"/>
        </w:rPr>
        <w:fldChar w:fldCharType="begin" w:fldLock="1"/>
      </w:r>
      <w:r w:rsidRPr="0054220C">
        <w:rPr>
          <w:rFonts w:ascii="Times New Roman" w:eastAsia="Times New Roman" w:hAnsi="Times New Roman" w:cs="Times New Roman"/>
          <w:sz w:val="24"/>
          <w:szCs w:val="24"/>
          <w:lang w:eastAsia="id-ID"/>
        </w:rPr>
        <w:instrText>ADDIN CSL_CITATION { "citationItems" : [ { "id" : "ITEM-1", "itemData" : { "URL" : "https://www.bps.go.id/Brs/view/id/1378", "accessed" : { "date-parts" : [ [ "2017", "5", "5" ] ] }, "author" : [ { "dropping-particle" : "", "family" : "Badan Pusat Statistik", "given" : "", "non-dropping-particle" : "", "parse-names" : false, "suffix" : "" } ], "id" : "ITEM-1", "issued" : { "date-parts" : [ [ "2017" ] ] }, "title" : "Profil Kemiskinan di Indonesia September 2016", "type" : "webpage" }, "uris" : [ "http://www.mendeley.com/documents/?uuid=ad86c600-91d0-4278-9623-1a45b1ccebce" ] } ], "mendeley" : { "formattedCitation" : "(Badan Pusat Statistik 2017)", "manualFormatting" : "(Badan Pusat Statistik, 2017)", "plainTextFormattedCitation" : "(Badan Pusat Statistik 2017)", "previouslyFormattedCitation" : "(Badan Pusat Statistik 2017)" }, "properties" : { "noteIndex" : 0 }, "schema" : "https://github.com/citation-style-language/schema/raw/master/csl-citation.json" }</w:instrText>
      </w:r>
      <w:r w:rsidRPr="0054220C">
        <w:rPr>
          <w:rFonts w:ascii="Times New Roman" w:eastAsia="Times New Roman" w:hAnsi="Times New Roman" w:cs="Times New Roman"/>
          <w:sz w:val="24"/>
          <w:szCs w:val="24"/>
          <w:lang w:eastAsia="id-ID"/>
        </w:rPr>
        <w:fldChar w:fldCharType="separate"/>
      </w:r>
      <w:r w:rsidRPr="0054220C">
        <w:rPr>
          <w:rFonts w:ascii="Times New Roman" w:eastAsia="Times New Roman" w:hAnsi="Times New Roman" w:cs="Times New Roman"/>
          <w:noProof/>
          <w:sz w:val="24"/>
          <w:szCs w:val="24"/>
          <w:lang w:eastAsia="id-ID"/>
        </w:rPr>
        <w:t>(Badan Pusat Statistik, 2017)</w:t>
      </w:r>
      <w:r w:rsidRPr="0054220C">
        <w:rPr>
          <w:rFonts w:ascii="Times New Roman" w:eastAsia="Times New Roman" w:hAnsi="Times New Roman" w:cs="Times New Roman"/>
          <w:sz w:val="24"/>
          <w:szCs w:val="24"/>
          <w:lang w:eastAsia="id-ID"/>
        </w:rPr>
        <w:fldChar w:fldCharType="end"/>
      </w:r>
      <w:r w:rsidRPr="0054220C">
        <w:rPr>
          <w:rFonts w:ascii="Times New Roman" w:eastAsia="Times New Roman" w:hAnsi="Times New Roman" w:cs="Times New Roman"/>
          <w:sz w:val="24"/>
          <w:szCs w:val="24"/>
          <w:lang w:eastAsia="id-ID"/>
        </w:rPr>
        <w:t xml:space="preserve">. </w:t>
      </w:r>
    </w:p>
    <w:p w:rsidR="003B3D93" w:rsidRPr="0054220C" w:rsidRDefault="003B3D93" w:rsidP="003B3D93">
      <w:pPr>
        <w:shd w:val="clear" w:color="auto" w:fill="FFFFFF"/>
        <w:spacing w:after="0" w:line="360" w:lineRule="auto"/>
        <w:ind w:left="851" w:firstLine="720"/>
        <w:jc w:val="both"/>
        <w:rPr>
          <w:rFonts w:ascii="Times New Roman" w:eastAsia="Times New Roman" w:hAnsi="Times New Roman" w:cs="Times New Roman"/>
          <w:sz w:val="24"/>
          <w:szCs w:val="24"/>
          <w:lang w:eastAsia="id-ID"/>
        </w:rPr>
      </w:pPr>
      <w:r w:rsidRPr="0054220C">
        <w:rPr>
          <w:rFonts w:ascii="Times New Roman" w:eastAsia="Times New Roman" w:hAnsi="Times New Roman" w:cs="Times New Roman"/>
          <w:sz w:val="24"/>
          <w:szCs w:val="24"/>
          <w:lang w:eastAsia="id-ID"/>
        </w:rPr>
        <w:t xml:space="preserve">Kemiskinan adalah penyebab dan menjadi konsekwensi pada penderita TB. Bila seorang miskin menderita TB akan menghabiskan uang dan waktu untuk sembuh. Hal ini akan menyebabkan hilangnya mata pencaharian karena harus menghabiskan waktu berlebih tanpa ada pekerjaan, menghabiskan uang yang sudah kurang dan kurang konsumsi makanan dengan gizi yang baik. Akibatnya kekurangan gizi semakin mengurangi tingkat kesehatan sehingga meningkatkan potensi infeksi </w:t>
      </w:r>
      <w:r w:rsidRPr="0054220C">
        <w:rPr>
          <w:rFonts w:ascii="Times New Roman" w:eastAsia="Times New Roman" w:hAnsi="Times New Roman" w:cs="Times New Roman"/>
          <w:sz w:val="24"/>
          <w:szCs w:val="24"/>
          <w:lang w:eastAsia="id-ID"/>
        </w:rPr>
        <w:lastRenderedPageBreak/>
        <w:t xml:space="preserve">pada keluarga dan potensi infeksi ulang pada penderita </w:t>
      </w:r>
      <w:r w:rsidRPr="0054220C">
        <w:rPr>
          <w:rFonts w:ascii="Times New Roman" w:eastAsia="Times New Roman" w:hAnsi="Times New Roman" w:cs="Times New Roman"/>
          <w:sz w:val="24"/>
          <w:szCs w:val="24"/>
          <w:lang w:eastAsia="id-ID"/>
        </w:rPr>
        <w:fldChar w:fldCharType="begin" w:fldLock="1"/>
      </w:r>
      <w:r w:rsidRPr="0054220C">
        <w:rPr>
          <w:rFonts w:ascii="Times New Roman" w:eastAsia="Times New Roman" w:hAnsi="Times New Roman" w:cs="Times New Roman"/>
          <w:sz w:val="24"/>
          <w:szCs w:val="24"/>
          <w:lang w:eastAsia="id-ID"/>
        </w:rPr>
        <w:instrText>ADDIN CSL_CITATION { "citationItems" : [ { "id" : "ITEM-1", "itemData" : { "ISBN" : "978-602-243-733-9", "author" : [ { "dropping-particle" : "", "family" : "Kemenkes RI", "given" : "", "non-dropping-particle" : "", "parse-names" : false, "suffix" : "" } ], "id" : "ITEM-1", "issued" : { "date-parts" : [ [ "2014" ] ] }, "publisher" : "Kemenkes RI", "publisher-place" : "Jakarta", "title" : "Pedoman Nasional Pengendalian Tuberkulosis", "type" : "book" }, "uris" : [ "http://www.mendeley.com/documents/?uuid=e703317b-9cbc-4c5e-9ea5-dfd3134b40c8" ] } ], "mendeley" : { "formattedCitation" : "(Kemenkes RI 2014a)", "plainTextFormattedCitation" : "(Kemenkes RI 2014a)", "previouslyFormattedCitation" : "(Kemenkes RI 2014a)" }, "properties" : { "noteIndex" : 0 }, "schema" : "https://github.com/citation-style-language/schema/raw/master/csl-citation.json" }</w:instrText>
      </w:r>
      <w:r w:rsidRPr="0054220C">
        <w:rPr>
          <w:rFonts w:ascii="Times New Roman" w:eastAsia="Times New Roman" w:hAnsi="Times New Roman" w:cs="Times New Roman"/>
          <w:sz w:val="24"/>
          <w:szCs w:val="24"/>
          <w:lang w:eastAsia="id-ID"/>
        </w:rPr>
        <w:fldChar w:fldCharType="separate"/>
      </w:r>
      <w:r w:rsidRPr="0054220C">
        <w:rPr>
          <w:rFonts w:ascii="Times New Roman" w:eastAsia="Times New Roman" w:hAnsi="Times New Roman" w:cs="Times New Roman"/>
          <w:noProof/>
          <w:sz w:val="24"/>
          <w:szCs w:val="24"/>
          <w:lang w:eastAsia="id-ID"/>
        </w:rPr>
        <w:t>(Kemenkes RI 2014a)</w:t>
      </w:r>
      <w:r w:rsidRPr="0054220C">
        <w:rPr>
          <w:rFonts w:ascii="Times New Roman" w:eastAsia="Times New Roman" w:hAnsi="Times New Roman" w:cs="Times New Roman"/>
          <w:sz w:val="24"/>
          <w:szCs w:val="24"/>
          <w:lang w:eastAsia="id-ID"/>
        </w:rPr>
        <w:fldChar w:fldCharType="end"/>
      </w:r>
      <w:r w:rsidRPr="0054220C">
        <w:rPr>
          <w:rFonts w:ascii="Times New Roman" w:eastAsia="Times New Roman" w:hAnsi="Times New Roman" w:cs="Times New Roman"/>
          <w:sz w:val="24"/>
          <w:szCs w:val="24"/>
          <w:lang w:eastAsia="id-ID"/>
        </w:rPr>
        <w:t>.</w:t>
      </w:r>
    </w:p>
    <w:p w:rsidR="003B3D93" w:rsidRPr="0054220C" w:rsidRDefault="003B3D93" w:rsidP="003B3D93">
      <w:pPr>
        <w:shd w:val="clear" w:color="auto" w:fill="FFFFFF"/>
        <w:spacing w:after="0" w:line="360" w:lineRule="auto"/>
        <w:ind w:left="851" w:firstLine="720"/>
        <w:jc w:val="both"/>
        <w:rPr>
          <w:rFonts w:ascii="Times New Roman" w:eastAsia="Times New Roman" w:hAnsi="Times New Roman" w:cs="Times New Roman"/>
          <w:color w:val="333333"/>
          <w:sz w:val="24"/>
          <w:szCs w:val="24"/>
          <w:lang w:eastAsia="id-ID"/>
        </w:rPr>
      </w:pPr>
      <w:r w:rsidRPr="0054220C">
        <w:rPr>
          <w:rFonts w:ascii="Times New Roman" w:eastAsia="Times New Roman" w:hAnsi="Times New Roman" w:cs="Times New Roman"/>
          <w:color w:val="333333"/>
          <w:sz w:val="24"/>
          <w:szCs w:val="24"/>
          <w:lang w:eastAsia="id-ID"/>
        </w:rPr>
        <w:t>Hasil penelitian menunjukkan bahwa di Kabupaten Majene terdapat hubungan positif antara kemiskinan dengan penyakit TB Paru BTA (+) dengan nilai p 0,000</w:t>
      </w:r>
      <w:r w:rsidRPr="0054220C">
        <w:rPr>
          <w:rFonts w:ascii="Times New Roman" w:hAnsi="Times New Roman" w:cs="Times New Roman"/>
          <w:sz w:val="24"/>
          <w:szCs w:val="24"/>
          <w:shd w:val="clear" w:color="auto" w:fill="FFFFFF"/>
        </w:rPr>
        <w:t>.</w:t>
      </w:r>
      <w:r w:rsidRPr="0054220C">
        <w:rPr>
          <w:rFonts w:ascii="Times New Roman" w:eastAsia="Times New Roman" w:hAnsi="Times New Roman" w:cs="Times New Roman"/>
          <w:color w:val="333333"/>
          <w:sz w:val="24"/>
          <w:szCs w:val="24"/>
          <w:lang w:eastAsia="id-ID"/>
        </w:rPr>
        <w:t xml:space="preserve"> </w:t>
      </w:r>
      <w:r w:rsidRPr="0054220C">
        <w:rPr>
          <w:rFonts w:ascii="Times New Roman" w:hAnsi="Times New Roman" w:cs="Times New Roman"/>
          <w:iCs/>
          <w:sz w:val="24"/>
          <w:szCs w:val="24"/>
          <w:bdr w:val="none" w:sz="0" w:space="0" w:color="auto" w:frame="1"/>
          <w:shd w:val="clear" w:color="auto" w:fill="FFFFFF"/>
        </w:rPr>
        <w:t>Hasil penelitian oleh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 xml:space="preserve">Sun </w:t>
      </w:r>
      <w:r w:rsidRPr="0054220C">
        <w:rPr>
          <w:rFonts w:ascii="Times New Roman" w:hAnsi="Times New Roman" w:cs="Times New Roman"/>
          <w:i/>
          <w:iCs/>
          <w:noProof/>
          <w:sz w:val="24"/>
          <w:szCs w:val="24"/>
          <w:bdr w:val="none" w:sz="0" w:space="0" w:color="auto" w:frame="1"/>
          <w:shd w:val="clear" w:color="auto" w:fill="FFFFFF"/>
        </w:rPr>
        <w:t>et al</w:t>
      </w:r>
      <w:r w:rsidRPr="0054220C">
        <w:rPr>
          <w:rFonts w:ascii="Times New Roman" w:hAnsi="Times New Roman" w:cs="Times New Roman"/>
          <w:iCs/>
          <w:noProof/>
          <w:sz w:val="24"/>
          <w:szCs w:val="24"/>
          <w:bdr w:val="none" w:sz="0" w:space="0" w:color="auto" w:frame="1"/>
          <w:shd w:val="clear" w:color="auto" w:fill="FFFFFF"/>
        </w:rPr>
        <w:t>., 2015)</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iCs/>
          <w:sz w:val="24"/>
          <w:szCs w:val="24"/>
          <w:bdr w:val="none" w:sz="0" w:space="0" w:color="auto" w:frame="1"/>
          <w:shd w:val="clear" w:color="auto" w:fill="FFFFFF"/>
        </w:rPr>
        <w:t xml:space="preserve">, menyebutkan pada tahun 2007 di China tingkat ekonomi memiliki dampak terhadap peningkatan prevalensi TB, terutama pada daerah perbukitan atau pegunungan dan daerah pedalaman dengan tingkat ekonomi rendah. Penelitian yang sama oleh </w:t>
      </w:r>
      <w:r w:rsidRPr="0054220C">
        <w:rPr>
          <w:rFonts w:ascii="Times New Roman" w:hAnsi="Times New Roman" w:cs="Times New Roman"/>
          <w:iCs/>
          <w:sz w:val="24"/>
          <w:szCs w:val="24"/>
          <w:bdr w:val="none" w:sz="0" w:space="0" w:color="auto" w:frame="1"/>
          <w:shd w:val="clear" w:color="auto" w:fill="FFFFFF"/>
        </w:rPr>
        <w:fldChar w:fldCharType="begin" w:fldLock="1"/>
      </w:r>
      <w:r w:rsidRPr="0054220C">
        <w:rPr>
          <w:rFonts w:ascii="Times New Roman" w:hAnsi="Times New Roman" w:cs="Times New Roman"/>
          <w:iCs/>
          <w:sz w:val="24"/>
          <w:szCs w:val="24"/>
          <w:bdr w:val="none" w:sz="0" w:space="0" w:color="auto" w:frame="1"/>
          <w:shd w:val="clear" w:color="auto" w:fill="FFFFFF"/>
        </w:rPr>
        <w:instrText>ADDIN CSL_CITATION { "citationItems" : [ { "id" : "ITEM-1", "itemData" : { "DOI" : "10.1016/j.healthplace.2013.10.008", "ISBN" : "1873-2054 (Electronic)\\r1353-8292 (Linking)", "ISSN" : "1873-2054", "PMID" : "24269879", "abstract" : "We investigated the spatial distribution, and social and economic correlates, of tuberculosis in Brazil between 2002 and 2009 using municipality-level age/sex-standardized tuberculosis notification data. Rates were very strongly spatially autocorrelated, being notably high in urban areas on the eastern seaboard and in the west of the country. Non-spatial ecological regression analyses found higher rates associated with urbanicity, population density, poor economic conditions, household crowding, non-white population and worse health and healthcare indicators. These associations remained in spatial conditional autoregressive models, although the effect of poverty appeared partially confounded by urbanicity, race and spatial autocorrelation, and partially mediated by household crowding. Our analysis highlights both the multiple relationships between socioeconomic factors and tuberculosis in Brazil, and the importance of accounting for spatial factors in analysing socioeconomic determinants of tuberculosis.", "author" : [ { "dropping-particle" : "", "family" : "Harling", "given" : "G", "non-dropping-particle" : "", "parse-names" : false, "suffix" : "" }, { "dropping-particle" : "", "family" : "Castro", "given" : "Marcia C", "non-dropping-particle" : "", "parse-names" : false, "suffix" : "" } ], "container-title" : "Health &amp; place", "id" : "ITEM-1", "issued" : { "date-parts" : [ [ "2014" ] ] }, "page" : "56-67", "publisher" : "Elsevier", "title" : "A spatial Analysis of Social and Economic Determinants of Tuberculosis in Brazil.", "type" : "article-journal", "volume" : "25" }, "uris" : [ "http://www.mendeley.com/documents/?uuid=97814d30-74ac-4db4-aadf-c5299903e40b" ] } ], "mendeley" : { "formattedCitation" : "(Harling &amp; Castro 2014)", "manualFormatting" : "(Harling &amp; Castro, 2014)", "plainTextFormattedCitation" : "(Harling &amp; Castro 2014)", "previouslyFormattedCitation" : "(Harling &amp; Castro 2014)" }, "properties" : { "noteIndex" : 0 }, "schema" : "https://github.com/citation-style-language/schema/raw/master/csl-citation.json" }</w:instrText>
      </w:r>
      <w:r w:rsidRPr="0054220C">
        <w:rPr>
          <w:rFonts w:ascii="Times New Roman" w:hAnsi="Times New Roman" w:cs="Times New Roman"/>
          <w:iCs/>
          <w:sz w:val="24"/>
          <w:szCs w:val="24"/>
          <w:bdr w:val="none" w:sz="0" w:space="0" w:color="auto" w:frame="1"/>
          <w:shd w:val="clear" w:color="auto" w:fill="FFFFFF"/>
        </w:rPr>
        <w:fldChar w:fldCharType="separate"/>
      </w:r>
      <w:r w:rsidRPr="0054220C">
        <w:rPr>
          <w:rFonts w:ascii="Times New Roman" w:hAnsi="Times New Roman" w:cs="Times New Roman"/>
          <w:iCs/>
          <w:noProof/>
          <w:sz w:val="24"/>
          <w:szCs w:val="24"/>
          <w:bdr w:val="none" w:sz="0" w:space="0" w:color="auto" w:frame="1"/>
          <w:shd w:val="clear" w:color="auto" w:fill="FFFFFF"/>
        </w:rPr>
        <w:t>(Harling &amp; Castro, 2014)</w:t>
      </w:r>
      <w:r w:rsidRPr="0054220C">
        <w:rPr>
          <w:rFonts w:ascii="Times New Roman" w:hAnsi="Times New Roman" w:cs="Times New Roman"/>
          <w:iCs/>
          <w:sz w:val="24"/>
          <w:szCs w:val="24"/>
          <w:bdr w:val="none" w:sz="0" w:space="0" w:color="auto" w:frame="1"/>
          <w:shd w:val="clear" w:color="auto" w:fill="FFFFFF"/>
        </w:rPr>
        <w:fldChar w:fldCharType="end"/>
      </w:r>
      <w:r w:rsidRPr="0054220C">
        <w:rPr>
          <w:rFonts w:ascii="Times New Roman" w:hAnsi="Times New Roman" w:cs="Times New Roman"/>
          <w:iCs/>
          <w:sz w:val="24"/>
          <w:szCs w:val="24"/>
          <w:bdr w:val="none" w:sz="0" w:space="0" w:color="auto" w:frame="1"/>
          <w:shd w:val="clear" w:color="auto" w:fill="FFFFFF"/>
        </w:rPr>
        <w:t xml:space="preserve"> menyebutkan bahwa di Brazil dari tahun 2002 – 2009 pada 26 negara bagian terdapat hubungan positif antara kemiskinan dan angka kejadian TB.</w:t>
      </w:r>
    </w:p>
    <w:p w:rsidR="003B3D93" w:rsidRPr="0054220C" w:rsidRDefault="003B3D93" w:rsidP="006D1014">
      <w:pPr>
        <w:pStyle w:val="NoSpacing"/>
        <w:numPr>
          <w:ilvl w:val="0"/>
          <w:numId w:val="48"/>
        </w:numPr>
        <w:spacing w:line="360" w:lineRule="auto"/>
        <w:ind w:left="851"/>
        <w:rPr>
          <w:rFonts w:ascii="Times New Roman" w:hAnsi="Times New Roman"/>
          <w:sz w:val="24"/>
          <w:szCs w:val="24"/>
        </w:rPr>
      </w:pPr>
      <w:r w:rsidRPr="0054220C">
        <w:rPr>
          <w:rFonts w:ascii="Times New Roman" w:hAnsi="Times New Roman"/>
          <w:i/>
          <w:sz w:val="24"/>
          <w:szCs w:val="24"/>
        </w:rPr>
        <w:t>Clustering</w:t>
      </w:r>
      <w:r w:rsidRPr="0054220C">
        <w:rPr>
          <w:rFonts w:ascii="Times New Roman" w:hAnsi="Times New Roman"/>
          <w:sz w:val="24"/>
          <w:szCs w:val="24"/>
        </w:rPr>
        <w:t xml:space="preserve"> Kasus TB Paru BTA (+)</w:t>
      </w:r>
    </w:p>
    <w:p w:rsidR="003B3D93" w:rsidRPr="0054220C" w:rsidRDefault="003B3D93" w:rsidP="00A52B7D">
      <w:pPr>
        <w:spacing w:after="0" w:line="360" w:lineRule="auto"/>
        <w:ind w:left="851" w:firstLine="720"/>
        <w:jc w:val="both"/>
        <w:rPr>
          <w:rFonts w:ascii="Times New Roman" w:hAnsi="Times New Roman" w:cs="Times New Roman"/>
          <w:sz w:val="24"/>
          <w:szCs w:val="24"/>
        </w:rPr>
      </w:pPr>
      <w:r w:rsidRPr="0054220C">
        <w:rPr>
          <w:rFonts w:ascii="Times New Roman" w:hAnsi="Times New Roman" w:cs="Times New Roman"/>
          <w:sz w:val="24"/>
          <w:szCs w:val="24"/>
        </w:rPr>
        <w:t xml:space="preserve">Dari hasil penelitian terdapat 3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yang signifikan secara statistik,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1 memiliki nilai </w:t>
      </w:r>
      <w:r w:rsidRPr="0054220C">
        <w:rPr>
          <w:rFonts w:ascii="Times New Roman" w:hAnsi="Times New Roman" w:cs="Times New Roman"/>
          <w:i/>
          <w:sz w:val="24"/>
          <w:szCs w:val="24"/>
        </w:rPr>
        <w:t xml:space="preserve">p </w:t>
      </w:r>
      <w:r w:rsidRPr="0054220C">
        <w:rPr>
          <w:rFonts w:ascii="Times New Roman" w:hAnsi="Times New Roman" w:cs="Times New Roman"/>
          <w:sz w:val="24"/>
          <w:szCs w:val="24"/>
        </w:rPr>
        <w:t>0,026,  c</w:t>
      </w:r>
      <w:r w:rsidRPr="0054220C">
        <w:rPr>
          <w:rFonts w:ascii="Times New Roman" w:hAnsi="Times New Roman" w:cs="Times New Roman"/>
          <w:i/>
          <w:sz w:val="24"/>
          <w:szCs w:val="24"/>
        </w:rPr>
        <w:t>luster</w:t>
      </w:r>
      <w:r w:rsidRPr="0054220C">
        <w:rPr>
          <w:rFonts w:ascii="Times New Roman" w:hAnsi="Times New Roman" w:cs="Times New Roman"/>
          <w:sz w:val="24"/>
          <w:szCs w:val="24"/>
        </w:rPr>
        <w:t xml:space="preserve"> 2 nilai </w:t>
      </w:r>
      <w:r w:rsidRPr="0054220C">
        <w:rPr>
          <w:rFonts w:ascii="Times New Roman" w:hAnsi="Times New Roman" w:cs="Times New Roman"/>
          <w:i/>
          <w:sz w:val="24"/>
          <w:szCs w:val="24"/>
        </w:rPr>
        <w:t xml:space="preserve">p </w:t>
      </w:r>
      <w:r w:rsidRPr="0054220C">
        <w:rPr>
          <w:rFonts w:ascii="Times New Roman" w:hAnsi="Times New Roman" w:cs="Times New Roman"/>
          <w:sz w:val="24"/>
          <w:szCs w:val="24"/>
        </w:rPr>
        <w:t>0,027 dan c</w:t>
      </w:r>
      <w:r w:rsidRPr="0054220C">
        <w:rPr>
          <w:rFonts w:ascii="Times New Roman" w:hAnsi="Times New Roman" w:cs="Times New Roman"/>
          <w:i/>
          <w:sz w:val="24"/>
          <w:szCs w:val="24"/>
        </w:rPr>
        <w:t>luster</w:t>
      </w:r>
      <w:r w:rsidRPr="0054220C">
        <w:rPr>
          <w:rFonts w:ascii="Times New Roman" w:hAnsi="Times New Roman" w:cs="Times New Roman"/>
          <w:sz w:val="24"/>
          <w:szCs w:val="24"/>
        </w:rPr>
        <w:t xml:space="preserve"> 3 nilai </w:t>
      </w:r>
      <w:r w:rsidRPr="0054220C">
        <w:rPr>
          <w:rFonts w:ascii="Times New Roman" w:hAnsi="Times New Roman" w:cs="Times New Roman"/>
          <w:i/>
          <w:sz w:val="24"/>
          <w:szCs w:val="24"/>
        </w:rPr>
        <w:t xml:space="preserve">p </w:t>
      </w:r>
      <w:r w:rsidRPr="0054220C">
        <w:rPr>
          <w:rFonts w:ascii="Times New Roman" w:hAnsi="Times New Roman" w:cs="Times New Roman"/>
          <w:sz w:val="24"/>
          <w:szCs w:val="24"/>
        </w:rPr>
        <w:t xml:space="preserve">0,029. Ke 3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tersebut terdapat pada area dengan rumah tidak sehat yang tinggi, status gizi kurang yang tinggi dan area dengan penduduk miskin yang tinggi. Hal ini sejalan dengan penelitian yang dilakukan oleh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"author" : [ { "dropping-particle" : "", "family" : "Wardani, D. W., Lazuardi, l., Mahendradhata, Y., and Kusnanto", "given" : "H.", "non-dropping-particle" : "", "parse-names" : false, "suffix" : "" } ], "container-title" : "WHO South-East Asia Journal of Public Health", "id" : "ITEM-1", "issue" : "2", "issued" : { "date-parts" : [ [ "2014" ] ] }, "page" : "179", "title" : "Clustered Tuberculosis Incidence in Bandar Lampung, Indonesia", "type" : "article-journal", "volume" : "3" }, "uris" : [ "http://www.mendeley.com/documents/?uuid=6fe3e71c-a28d-4827-80f2-14abbb65ee2f" ] } ], "mendeley" : { "formattedCitation" : "(Wardani, D. W., Lazuardi, l., Mahendradhata, Y., and Kusnanto 2014)", "manualFormatting" : "(Wardani et al, 2014)", "plainTextFormattedCitation" : "(Wardani, D. W., Lazuardi, l., Mahendradhata, Y., and Kusnanto 2014)", "previouslyFormattedCitation" : "(Wardani, D. W., Lazuardi, l., Mahendradhata, Y., and Kusnanto 2014)"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 xml:space="preserve">(Wardani </w:t>
      </w:r>
      <w:r w:rsidRPr="0054220C">
        <w:rPr>
          <w:rFonts w:ascii="Times New Roman" w:hAnsi="Times New Roman" w:cs="Times New Roman"/>
          <w:i/>
          <w:noProof/>
          <w:sz w:val="24"/>
          <w:szCs w:val="24"/>
        </w:rPr>
        <w:t>et al,</w:t>
      </w:r>
      <w:r w:rsidRPr="0054220C">
        <w:rPr>
          <w:rFonts w:ascii="Times New Roman" w:hAnsi="Times New Roman" w:cs="Times New Roman"/>
          <w:noProof/>
          <w:sz w:val="24"/>
          <w:szCs w:val="24"/>
        </w:rPr>
        <w:t xml:space="preserve"> 2014)</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dari bulan Januari s/d Juli 2012 yang menyebutkan bahwa di Bandar Lampung terdapat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TB pada area dengan keluarga miskin yang tinggi dan area dengan kondisi rumah tidak sehat yang tinggi. </w:t>
      </w:r>
    </w:p>
    <w:p w:rsidR="003B3D93" w:rsidRPr="0054220C" w:rsidRDefault="003B3D93" w:rsidP="003B3D93">
      <w:pPr>
        <w:spacing w:after="120" w:line="360" w:lineRule="auto"/>
        <w:ind w:left="851" w:firstLine="720"/>
        <w:jc w:val="both"/>
        <w:rPr>
          <w:rFonts w:ascii="Times New Roman" w:hAnsi="Times New Roman" w:cs="Times New Roman"/>
          <w:sz w:val="24"/>
          <w:szCs w:val="24"/>
        </w:rPr>
      </w:pPr>
      <w:r w:rsidRPr="0054220C">
        <w:rPr>
          <w:rFonts w:ascii="Times New Roman" w:hAnsi="Times New Roman" w:cs="Times New Roman"/>
          <w:sz w:val="24"/>
          <w:szCs w:val="24"/>
        </w:rPr>
        <w:t xml:space="preserve">Beberapa penelitian terkait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TB, di India tepatnya di kota Dehradun</w:t>
      </w:r>
      <w:r w:rsidRPr="0054220C">
        <w:rPr>
          <w:rFonts w:ascii="Times New Roman" w:hAnsi="Times New Roman" w:cs="Times New Roman"/>
          <w:i/>
          <w:sz w:val="24"/>
          <w:szCs w:val="24"/>
        </w:rPr>
        <w:t xml:space="preserve">, </w:t>
      </w:r>
      <w:r w:rsidRPr="0054220C">
        <w:rPr>
          <w:rFonts w:ascii="Times New Roman" w:hAnsi="Times New Roman" w:cs="Times New Roman"/>
          <w:sz w:val="24"/>
          <w:szCs w:val="24"/>
        </w:rPr>
        <w:t>dari bulan 1 Januari 2007 s/d 30 Mei</w:t>
      </w:r>
      <w:r w:rsidRPr="0054220C">
        <w:rPr>
          <w:rFonts w:ascii="Times New Roman" w:hAnsi="Times New Roman" w:cs="Times New Roman"/>
          <w:i/>
          <w:sz w:val="24"/>
          <w:szCs w:val="24"/>
        </w:rPr>
        <w:t xml:space="preserve">  </w:t>
      </w:r>
      <w:r w:rsidRPr="0054220C">
        <w:rPr>
          <w:rFonts w:ascii="Times New Roman" w:hAnsi="Times New Roman" w:cs="Times New Roman"/>
          <w:sz w:val="24"/>
          <w:szCs w:val="24"/>
        </w:rPr>
        <w:t xml:space="preserve">2008 penelitian yang dilakukan oleh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"DOI" : "10.1016/S1995-7645(10)60117-4", "ISSN" : "1995-7645", "author" : [ { "dropping-particle" : "", "family" : "Tiwari", "given" : "Neeraj", "non-dropping-particle" : "", "parse-names" : false, "suffix" : "" }, { "dropping-particle" : "", "family" : "Kandpal", "given" : "Vineeta", "non-dropping-particle" : "", "parse-names" : false, "suffix" : "" }, { "dropping-particle" : "", "family" : "Tewari", "given" : "Ajoy", "non-dropping-particle" : "", "parse-names" : false, "suffix" : "" }, { "dropping-particle" : "", "family" : "Rao", "given" : "K Ram Mohan", "non-dropping-particle" : "", "parse-names" : false, "suffix" : "" }, { "dropping-particle" : "", "family" : "Vs", "given" : "Tolia", "non-dropping-particle" : "", "parse-names" : false, "suffix" : "" } ], "container-title" : "Asian Pacific Journal of Tropical Medicine", "id" : "ITEM-1", "issue" : "6", "issued" : { "date-parts" : [ [ "2010" ] ] }, "page" : "486-490", "publisher" : "Hainan Medical College", "title" : "Investigation of Tuberculosis Clusters in Dehradun City of India", "type" : "article-journal", "volume" : "3" }, "uris" : [ "http://www.mendeley.com/documents/?uuid=20385d5f-5bbb-4c2b-99f4-05e913ac398b" ] } ], "mendeley" : { "formattedCitation" : "(Tiwari et al. 2010)", "manualFormatting" : "(Tiwari et al., 2010)", "plainTextFormattedCitation" : "(Tiwari et al. 2010)", "previouslyFormattedCitation" : "(Tiwari et al. 2010)"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(Tiwari et al., 2010)</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menyatakan bahwa terdapat cluster yang signifikan yang teridentifikasi di 7 area kota Dahradun, India. Penelitian yang sama oleh </w:t>
      </w:r>
      <w:r w:rsidRPr="0054220C">
        <w:rPr>
          <w:rFonts w:ascii="Times New Roman" w:hAnsi="Times New Roman" w:cs="Times New Roman"/>
          <w:sz w:val="24"/>
          <w:szCs w:val="24"/>
        </w:rPr>
        <w:fldChar w:fldCharType="begin" w:fldLock="1"/>
      </w:r>
      <w:r w:rsidRPr="0054220C">
        <w:rPr>
          <w:rFonts w:ascii="Times New Roman" w:hAnsi="Times New Roman" w:cs="Times New Roman"/>
          <w:sz w:val="24"/>
          <w:szCs w:val="24"/>
        </w:rPr>
        <w:instrText>ADDIN CSL_CITATION { "citationItems" : [ { "id" : "ITEM-1", "itemData" : { "author" : [ { "dropping-particle" : "", "family" : "Wang", "given" : "Tao", "non-dropping-particle" : "", "parse-names" : false, "suffix" : "" }, { "dropping-particle" : "", "family" : "Xue", "given" : "Fuzhong", "non-dropping-particle" : "", "parse-names" : false, "suffix" : "" }, { "dropping-particle" : "", "family" : "Chen", "given" : "Yongjin", "non-dropping-particle" : "", "parse-names" : false, "suffix" : "" }, { "dropping-particle" : "", "family" : "Ma", "given" : "Yunbo", "non-dropping-particle" : "", "parse-names" : false, "suffix" : "" }, { "dropping-particle" : "", "family" : "Liu", "given" : "Yanxun", "non-dropping-particle" : "", "parse-names" : false, "suffix" : "" } ], "id" : "ITEM-1", "issued" : { "date-parts" : [ [ "2012" ] ] }, "page" : "0-7", "title" : "The Spatial Epidemiology of Tuberculosis in Linyi City, China, 2005-2010", "type" : "article-journal" }, "uris" : [ "http://www.mendeley.com/documents/?uuid=8a68ff11-35ec-4082-9068-20e6e5b31eaf" ] } ], "mendeley" : { "formattedCitation" : "(Wang et al. 2012)", "manualFormatting" : "(Wang et al., 2012)", "plainTextFormattedCitation" : "(Wang et al. 2012)", "previouslyFormattedCitation" : "(Wang et al. 2012)" }, "properties" : { "noteIndex" : 0 }, "schema" : "https://github.com/citation-style-language/schema/raw/master/csl-citation.json" }</w:instrText>
      </w:r>
      <w:r w:rsidRPr="0054220C">
        <w:rPr>
          <w:rFonts w:ascii="Times New Roman" w:hAnsi="Times New Roman" w:cs="Times New Roman"/>
          <w:sz w:val="24"/>
          <w:szCs w:val="24"/>
        </w:rPr>
        <w:fldChar w:fldCharType="separate"/>
      </w:r>
      <w:r w:rsidRPr="0054220C">
        <w:rPr>
          <w:rFonts w:ascii="Times New Roman" w:hAnsi="Times New Roman" w:cs="Times New Roman"/>
          <w:noProof/>
          <w:sz w:val="24"/>
          <w:szCs w:val="24"/>
        </w:rPr>
        <w:t>(Wang et al., 2012)</w:t>
      </w:r>
      <w:r w:rsidRPr="0054220C">
        <w:rPr>
          <w:rFonts w:ascii="Times New Roman" w:hAnsi="Times New Roman" w:cs="Times New Roman"/>
          <w:sz w:val="24"/>
          <w:szCs w:val="24"/>
        </w:rPr>
        <w:fldChar w:fldCharType="end"/>
      </w:r>
      <w:r w:rsidRPr="0054220C">
        <w:rPr>
          <w:rFonts w:ascii="Times New Roman" w:hAnsi="Times New Roman" w:cs="Times New Roman"/>
          <w:sz w:val="24"/>
          <w:szCs w:val="24"/>
        </w:rPr>
        <w:t xml:space="preserve"> dari Tahun 2005 s/d 2010 di Linyi, China, menyatakan bahwa terdapat cluster pada area dengan angka kejadian TB yang tinggi.</w:t>
      </w:r>
    </w:p>
    <w:p w:rsidR="003B3D93" w:rsidRPr="0054220C" w:rsidRDefault="003B3D93" w:rsidP="003B3D93">
      <w:pPr>
        <w:spacing w:after="120" w:line="360" w:lineRule="auto"/>
        <w:ind w:left="851" w:firstLine="720"/>
        <w:jc w:val="both"/>
        <w:rPr>
          <w:rFonts w:ascii="Times New Roman" w:hAnsi="Times New Roman" w:cs="Times New Roman"/>
          <w:sz w:val="24"/>
          <w:szCs w:val="24"/>
        </w:rPr>
      </w:pPr>
    </w:p>
    <w:p w:rsidR="003B3D93" w:rsidRPr="0054220C" w:rsidRDefault="003B3D93" w:rsidP="006D1014">
      <w:pPr>
        <w:pStyle w:val="ListParagraph"/>
        <w:numPr>
          <w:ilvl w:val="0"/>
          <w:numId w:val="48"/>
        </w:numPr>
        <w:spacing w:line="360" w:lineRule="auto"/>
        <w:ind w:left="851"/>
        <w:jc w:val="both"/>
        <w:rPr>
          <w:rFonts w:ascii="Times New Roman" w:hAnsi="Times New Roman" w:cs="Times New Roman"/>
          <w:sz w:val="24"/>
          <w:szCs w:val="24"/>
          <w:u w:val="single"/>
        </w:rPr>
      </w:pPr>
      <w:r w:rsidRPr="0054220C">
        <w:rPr>
          <w:rFonts w:ascii="Times New Roman" w:hAnsi="Times New Roman" w:cs="Times New Roman"/>
          <w:sz w:val="24"/>
          <w:szCs w:val="24"/>
          <w:u w:val="single"/>
        </w:rPr>
        <w:lastRenderedPageBreak/>
        <w:t>Pembahasan  Gabungan Hasil Penelitian</w:t>
      </w:r>
    </w:p>
    <w:p w:rsidR="003B3D93" w:rsidRPr="0054220C" w:rsidRDefault="003B3D93" w:rsidP="003B3D93">
      <w:pPr>
        <w:pStyle w:val="ListParagraph"/>
        <w:spacing w:line="360" w:lineRule="auto"/>
        <w:ind w:left="851" w:firstLine="589"/>
        <w:jc w:val="both"/>
        <w:rPr>
          <w:rFonts w:ascii="Times New Roman" w:hAnsi="Times New Roman" w:cs="Times New Roman"/>
          <w:sz w:val="24"/>
          <w:szCs w:val="24"/>
        </w:rPr>
      </w:pPr>
      <w:r w:rsidRPr="0054220C">
        <w:rPr>
          <w:rFonts w:ascii="Times New Roman" w:hAnsi="Times New Roman" w:cs="Times New Roman"/>
          <w:sz w:val="24"/>
          <w:szCs w:val="24"/>
        </w:rPr>
        <w:t>Letak geografis Indonesia yang diapit oleh dua samudra yaitu samudra hindia  dan samudra fasifik sehingga memiliki angin musim yang menyebabkan curah hujan yang tinggi. Kabupaten Majene yang memiliki wilayah memanjang dari selatan ke utara dan wilayahnya berbatasan langsung dengan selat makassar dan teluk mandar sehingga memiliki angin musim yang menyebabkan curah hujan yang tinggi disetiap tahun. Penyakit TB merupakan penyakit khas yang dimiliki oleh wilayah yang pada umumnya memiliki curah hujan yang tinggi.</w:t>
      </w:r>
    </w:p>
    <w:p w:rsidR="003B3D93" w:rsidRPr="0054220C" w:rsidRDefault="003B3D93" w:rsidP="003B3D93">
      <w:pPr>
        <w:pStyle w:val="ListParagraph"/>
        <w:spacing w:line="360" w:lineRule="auto"/>
        <w:ind w:left="851" w:firstLine="589"/>
        <w:jc w:val="both"/>
        <w:rPr>
          <w:rFonts w:ascii="Times New Roman" w:hAnsi="Times New Roman" w:cs="Times New Roman"/>
          <w:sz w:val="24"/>
          <w:szCs w:val="24"/>
        </w:rPr>
      </w:pPr>
      <w:r w:rsidRPr="0054220C">
        <w:rPr>
          <w:rFonts w:ascii="Times New Roman" w:hAnsi="Times New Roman" w:cs="Times New Roman"/>
          <w:sz w:val="24"/>
          <w:szCs w:val="24"/>
        </w:rPr>
        <w:t>Seperti halnya di beberapa wilayah terutama di wilayah negara miskin dan negara sedang berkembang, kejadian penyakit TB di Kabupaten Majene juga memiliki faktor risiko yaitu perumahan yang tidak sehat, kemiskinan dan status gizi yang buruk yang membuat masyarakat rentan untuk terinfeksi penyakit TB.</w:t>
      </w:r>
    </w:p>
    <w:p w:rsidR="003B3D93" w:rsidRPr="0054220C" w:rsidRDefault="003B3D93" w:rsidP="003B3D93">
      <w:pPr>
        <w:pStyle w:val="ListParagraph"/>
        <w:spacing w:line="360" w:lineRule="auto"/>
        <w:ind w:left="851" w:firstLine="589"/>
        <w:jc w:val="both"/>
        <w:rPr>
          <w:rFonts w:ascii="Times New Roman" w:hAnsi="Times New Roman" w:cs="Times New Roman"/>
          <w:sz w:val="24"/>
          <w:szCs w:val="24"/>
        </w:rPr>
      </w:pPr>
      <w:r w:rsidRPr="0054220C">
        <w:rPr>
          <w:rFonts w:ascii="Times New Roman" w:hAnsi="Times New Roman" w:cs="Times New Roman"/>
          <w:sz w:val="24"/>
          <w:szCs w:val="24"/>
        </w:rPr>
        <w:t>Hasil penelitian ini memberikan gambaran tentang sebaran penyakit TB Paru BTA (+) di Kabupaten Majene dan faktor risiko yang mempengaruhi kejadian penyakit. Adapun</w:t>
      </w:r>
      <w:r w:rsidR="0054220C">
        <w:rPr>
          <w:rFonts w:ascii="Times New Roman" w:hAnsi="Times New Roman" w:cs="Times New Roman"/>
          <w:sz w:val="24"/>
          <w:szCs w:val="24"/>
        </w:rPr>
        <w:t xml:space="preserve"> hasil yang di dapatkan adalah:</w:t>
      </w:r>
    </w:p>
    <w:p w:rsidR="003B3D93" w:rsidRPr="00DC5BB1" w:rsidRDefault="003B3D93" w:rsidP="006D1014">
      <w:pPr>
        <w:pStyle w:val="ListParagraph"/>
        <w:numPr>
          <w:ilvl w:val="0"/>
          <w:numId w:val="53"/>
        </w:numPr>
        <w:spacing w:line="360" w:lineRule="auto"/>
        <w:jc w:val="both"/>
        <w:rPr>
          <w:rFonts w:ascii="Times New Roman" w:hAnsi="Times New Roman" w:cs="Times New Roman"/>
          <w:sz w:val="24"/>
          <w:szCs w:val="24"/>
        </w:rPr>
      </w:pPr>
      <w:r w:rsidRPr="0054220C">
        <w:rPr>
          <w:rFonts w:ascii="Times New Roman" w:hAnsi="Times New Roman" w:cs="Times New Roman"/>
          <w:sz w:val="24"/>
          <w:szCs w:val="24"/>
        </w:rPr>
        <w:t xml:space="preserve">Kejadian TB Paru BTA (+) di Kabupaten Majene berhubungan dengan rumah yang tidak </w:t>
      </w:r>
      <w:r w:rsidR="00AF4592">
        <w:rPr>
          <w:rFonts w:ascii="Times New Roman" w:hAnsi="Times New Roman" w:cs="Times New Roman"/>
          <w:sz w:val="24"/>
          <w:szCs w:val="24"/>
        </w:rPr>
        <w:t>sehat</w:t>
      </w:r>
      <w:r w:rsidRPr="0054220C">
        <w:rPr>
          <w:rFonts w:ascii="Times New Roman" w:hAnsi="Times New Roman" w:cs="Times New Roman"/>
          <w:sz w:val="24"/>
          <w:szCs w:val="24"/>
        </w:rPr>
        <w:t xml:space="preserve"> terkait ventilasi, pe</w:t>
      </w:r>
      <w:r w:rsidR="00271589">
        <w:rPr>
          <w:rFonts w:ascii="Times New Roman" w:hAnsi="Times New Roman" w:cs="Times New Roman"/>
          <w:sz w:val="24"/>
          <w:szCs w:val="24"/>
        </w:rPr>
        <w:t xml:space="preserve">ncahayaan dan kepadatan hunian. Beberapa penelitian dengan hasil yang sama yaitu </w:t>
      </w:r>
      <w:r w:rsidR="00271589">
        <w:rPr>
          <w:rFonts w:ascii="Times New Roman" w:hAnsi="Times New Roman" w:cs="Times New Roman"/>
          <w:sz w:val="24"/>
          <w:szCs w:val="24"/>
        </w:rPr>
        <w:fldChar w:fldCharType="begin" w:fldLock="1"/>
      </w:r>
      <w:r w:rsidR="00EE129A">
        <w:rPr>
          <w:rFonts w:ascii="Times New Roman" w:hAnsi="Times New Roman" w:cs="Times New Roman"/>
          <w:sz w:val="24"/>
          <w:szCs w:val="24"/>
        </w:rPr>
        <w:instrText>ADDIN CSL_CITATION { "citationItems" : [ { "id" : "ITEM-1", "itemData" : { "DOI" : "10.3402/ijch.v70i2.17806", "author" : [ { "dropping-particle" : "", "family" : "Larcombe L., Nickerson P., Singer M., Robson R., Dantouze J.", "given" : "McKay L and Orr P.", "non-dropping-particle" : "", "parse-names" : false, "suffix" : "" } ], "id" : "ITEM-1", "issue" : "May 2017", "issued" : { "date-parts" : [ [ "2012" ] ] }, "title" : "Housing Conditions in 2 Canadian First Nations Communities", "type" : "article-journal", "volume" : "3982" }, "uris" : [ "http://www.mendeley.com/documents/?uuid=e22f6043-6529-487b-afa0-c5c0d1069cb0" ] } ], "mendeley" : { "formattedCitation" : "(Larcombe L., Nickerson P., Singer M., Robson R., Dantouze J. 2012)", "manualFormatting" : "(Larcombe L at all,. 2012)", "plainTextFormattedCitation" : "(Larcombe L., Nickerson P., Singer M., Robson R., Dantouze J. 2012)", "previouslyFormattedCitation" : "(Larcombe L., Nickerson P., Singer M., Robson R., Dantouze J. 2012)" }, "properties" : { "noteIndex" : 0 }, "schema" : "https://github.com/citation-style-language/schema/raw/master/csl-citation.json" }</w:instrText>
      </w:r>
      <w:r w:rsidR="00271589">
        <w:rPr>
          <w:rFonts w:ascii="Times New Roman" w:hAnsi="Times New Roman" w:cs="Times New Roman"/>
          <w:sz w:val="24"/>
          <w:szCs w:val="24"/>
        </w:rPr>
        <w:fldChar w:fldCharType="separate"/>
      </w:r>
      <w:r w:rsidR="00271589">
        <w:rPr>
          <w:rFonts w:ascii="Times New Roman" w:hAnsi="Times New Roman" w:cs="Times New Roman"/>
          <w:noProof/>
          <w:sz w:val="24"/>
          <w:szCs w:val="24"/>
        </w:rPr>
        <w:t>(Larcombe L</w:t>
      </w:r>
      <w:r w:rsidR="00271589" w:rsidRPr="00271589">
        <w:rPr>
          <w:rFonts w:ascii="Times New Roman" w:hAnsi="Times New Roman" w:cs="Times New Roman"/>
          <w:noProof/>
          <w:sz w:val="24"/>
          <w:szCs w:val="24"/>
        </w:rPr>
        <w:t xml:space="preserve"> </w:t>
      </w:r>
      <w:r w:rsidR="00271589">
        <w:rPr>
          <w:rFonts w:ascii="Times New Roman" w:hAnsi="Times New Roman" w:cs="Times New Roman"/>
          <w:i/>
          <w:noProof/>
          <w:sz w:val="24"/>
          <w:szCs w:val="24"/>
        </w:rPr>
        <w:t>at all,</w:t>
      </w:r>
      <w:r w:rsidR="00271589" w:rsidRPr="00271589">
        <w:rPr>
          <w:rFonts w:ascii="Times New Roman" w:hAnsi="Times New Roman" w:cs="Times New Roman"/>
          <w:noProof/>
          <w:sz w:val="24"/>
          <w:szCs w:val="24"/>
        </w:rPr>
        <w:t>. 2012)</w:t>
      </w:r>
      <w:r w:rsidR="00271589">
        <w:rPr>
          <w:rFonts w:ascii="Times New Roman" w:hAnsi="Times New Roman" w:cs="Times New Roman"/>
          <w:sz w:val="24"/>
          <w:szCs w:val="24"/>
        </w:rPr>
        <w:fldChar w:fldCharType="end"/>
      </w:r>
      <w:r w:rsidR="00EE129A">
        <w:rPr>
          <w:rFonts w:ascii="Times New Roman" w:hAnsi="Times New Roman" w:cs="Times New Roman"/>
          <w:sz w:val="24"/>
          <w:szCs w:val="24"/>
        </w:rPr>
        <w:t xml:space="preserve"> </w:t>
      </w:r>
      <w:r w:rsidR="008224A4">
        <w:rPr>
          <w:rFonts w:ascii="Times New Roman" w:hAnsi="Times New Roman" w:cs="Times New Roman"/>
          <w:sz w:val="24"/>
          <w:szCs w:val="24"/>
        </w:rPr>
        <w:t xml:space="preserve">di Canada tahun 2007 </w:t>
      </w:r>
      <w:r w:rsidR="00045FA0">
        <w:rPr>
          <w:rFonts w:ascii="Times New Roman" w:hAnsi="Times New Roman" w:cs="Times New Roman"/>
          <w:sz w:val="24"/>
          <w:szCs w:val="24"/>
        </w:rPr>
        <w:t>-</w:t>
      </w:r>
      <w:r w:rsidR="008224A4">
        <w:rPr>
          <w:rFonts w:ascii="Times New Roman" w:hAnsi="Times New Roman" w:cs="Times New Roman"/>
          <w:sz w:val="24"/>
          <w:szCs w:val="24"/>
        </w:rPr>
        <w:t xml:space="preserve"> 2008 terdapat </w:t>
      </w:r>
      <w:r w:rsidR="00EE129A">
        <w:rPr>
          <w:rFonts w:ascii="Times New Roman" w:hAnsi="Times New Roman" w:cs="Times New Roman"/>
          <w:sz w:val="24"/>
          <w:szCs w:val="24"/>
        </w:rPr>
        <w:t xml:space="preserve">hubungan antara kepadatan hunian dan kondisi rumah yang buruk dengan kejadian TB, </w:t>
      </w:r>
      <w:r w:rsidR="00EE129A">
        <w:rPr>
          <w:rFonts w:ascii="Times New Roman" w:hAnsi="Times New Roman" w:cs="Times New Roman"/>
          <w:sz w:val="24"/>
          <w:szCs w:val="24"/>
        </w:rPr>
        <w:fldChar w:fldCharType="begin" w:fldLock="1"/>
      </w:r>
      <w:r w:rsidR="00C24ED7">
        <w:rPr>
          <w:rFonts w:ascii="Times New Roman" w:hAnsi="Times New Roman" w:cs="Times New Roman"/>
          <w:sz w:val="24"/>
          <w:szCs w:val="24"/>
        </w:rPr>
        <w:instrText>ADDIN CSL_CITATION { "citationItems" : [ { "id" : "ITEM-1", "itemData" : { "DOI" : "10.5812/archcid.30217", "author" : [ { "dropping-particle" : "", "family" : "Taher-Ghasemi", "given" : "Yosef", "non-dropping-particle" : "", "parse-names" : false, "suffix" : "" }, { "dropping-particle" : "", "family" : "Nikokar", "given" : "Iraj", "non-dropping-particle" : "", "parse-names" : false, "suffix" : "" }, { "dropping-particle" : "", "family" : "Yazdanbakhsh", "given" : "Ahmad Reza", "non-dropping-particle" : "", "parse-names" : false, "suffix" : "" }, { "dropping-particle" : "", "family" : "Ebrahim-", "given" : "Hadi Sedigh", "non-dropping-particle" : "", "parse-names" : false, "suffix" : "" }, { "dropping-particle" : "", "family" : "Sadeghi", "given" : "Robabe Vakili", "non-dropping-particle" : "", "parse-names" : false, "suffix" : "" }, { "dropping-particle" : "", "family" : "Rajabi", "given" : "Abdolhalim", "non-dropping-particle" : "", "parse-names" : false, "suffix" : "" } ], "id" : "ITEM-1", "issue" : "1", "issued" : { "date-parts" : [ [ "2016" ] ] }, "page" : "1-5", "title" : "Associations between Socio-Environmental Determinants and the Risk of Pulmonary Tuberculosis in Guilan , Iran", "type" : "article-journal", "volume" : "11" }, "uris" : [ "http://www.mendeley.com/documents/?uuid=b122a920-f5a8-406b-bedf-ea3e5958aa8e" ] } ], "mendeley" : { "formattedCitation" : "(Taher-Ghasemi et al. 2016)", "manualFormatting" : "(Taher-Ghasemi et al.,  2016)", "plainTextFormattedCitation" : "(Taher-Ghasemi et al. 2016)", "previouslyFormattedCitation" : "(Taher-Ghasemi et al. 2016)" }, "properties" : { "noteIndex" : 0 }, "schema" : "https://github.com/citation-style-language/schema/raw/master/csl-citation.json" }</w:instrText>
      </w:r>
      <w:r w:rsidR="00EE129A">
        <w:rPr>
          <w:rFonts w:ascii="Times New Roman" w:hAnsi="Times New Roman" w:cs="Times New Roman"/>
          <w:sz w:val="24"/>
          <w:szCs w:val="24"/>
        </w:rPr>
        <w:fldChar w:fldCharType="separate"/>
      </w:r>
      <w:r w:rsidR="00EE129A" w:rsidRPr="00EE129A">
        <w:rPr>
          <w:rFonts w:ascii="Times New Roman" w:hAnsi="Times New Roman" w:cs="Times New Roman"/>
          <w:noProof/>
          <w:sz w:val="24"/>
          <w:szCs w:val="24"/>
        </w:rPr>
        <w:t xml:space="preserve">(Taher-Ghasemi </w:t>
      </w:r>
      <w:r w:rsidR="00EE129A" w:rsidRPr="00C24ED7">
        <w:rPr>
          <w:rFonts w:ascii="Times New Roman" w:hAnsi="Times New Roman" w:cs="Times New Roman"/>
          <w:i/>
          <w:noProof/>
          <w:sz w:val="24"/>
          <w:szCs w:val="24"/>
        </w:rPr>
        <w:t>et al</w:t>
      </w:r>
      <w:r w:rsidR="00EE129A" w:rsidRPr="00EE129A">
        <w:rPr>
          <w:rFonts w:ascii="Times New Roman" w:hAnsi="Times New Roman" w:cs="Times New Roman"/>
          <w:noProof/>
          <w:sz w:val="24"/>
          <w:szCs w:val="24"/>
        </w:rPr>
        <w:t>.</w:t>
      </w:r>
      <w:r w:rsidR="00C24ED7">
        <w:rPr>
          <w:rFonts w:ascii="Times New Roman" w:hAnsi="Times New Roman" w:cs="Times New Roman"/>
          <w:noProof/>
          <w:sz w:val="24"/>
          <w:szCs w:val="24"/>
        </w:rPr>
        <w:t xml:space="preserve">, </w:t>
      </w:r>
      <w:r w:rsidR="00EE129A" w:rsidRPr="00EE129A">
        <w:rPr>
          <w:rFonts w:ascii="Times New Roman" w:hAnsi="Times New Roman" w:cs="Times New Roman"/>
          <w:noProof/>
          <w:sz w:val="24"/>
          <w:szCs w:val="24"/>
        </w:rPr>
        <w:t xml:space="preserve"> 2016)</w:t>
      </w:r>
      <w:r w:rsidR="00EE129A">
        <w:rPr>
          <w:rFonts w:ascii="Times New Roman" w:hAnsi="Times New Roman" w:cs="Times New Roman"/>
          <w:sz w:val="24"/>
          <w:szCs w:val="24"/>
        </w:rPr>
        <w:fldChar w:fldCharType="end"/>
      </w:r>
      <w:r w:rsidR="00C24ED7">
        <w:rPr>
          <w:rFonts w:ascii="Times New Roman" w:hAnsi="Times New Roman" w:cs="Times New Roman"/>
          <w:sz w:val="24"/>
          <w:szCs w:val="24"/>
        </w:rPr>
        <w:t xml:space="preserve"> </w:t>
      </w:r>
      <w:r w:rsidR="007E2E44" w:rsidRPr="007E2E44">
        <w:rPr>
          <w:rFonts w:ascii="Times New Roman" w:hAnsi="Times New Roman" w:cs="Times New Roman"/>
          <w:sz w:val="24"/>
          <w:szCs w:val="24"/>
        </w:rPr>
        <w:t>Di wilayah Guilan, Iran</w:t>
      </w:r>
      <w:r w:rsidR="008224A4">
        <w:rPr>
          <w:rFonts w:ascii="Times New Roman" w:hAnsi="Times New Roman" w:cs="Times New Roman"/>
          <w:sz w:val="24"/>
          <w:szCs w:val="24"/>
        </w:rPr>
        <w:t xml:space="preserve"> tahun 2010 </w:t>
      </w:r>
      <w:r w:rsidR="00045FA0">
        <w:rPr>
          <w:rFonts w:ascii="Times New Roman" w:hAnsi="Times New Roman" w:cs="Times New Roman"/>
          <w:sz w:val="24"/>
          <w:szCs w:val="24"/>
        </w:rPr>
        <w:t>-</w:t>
      </w:r>
      <w:r w:rsidR="008224A4">
        <w:rPr>
          <w:rFonts w:ascii="Times New Roman" w:hAnsi="Times New Roman" w:cs="Times New Roman"/>
          <w:sz w:val="24"/>
          <w:szCs w:val="24"/>
        </w:rPr>
        <w:t xml:space="preserve"> 2011</w:t>
      </w:r>
      <w:r w:rsidR="007E2E44" w:rsidRPr="007E2E44">
        <w:rPr>
          <w:rFonts w:ascii="Times New Roman" w:hAnsi="Times New Roman" w:cs="Times New Roman"/>
          <w:sz w:val="24"/>
          <w:szCs w:val="24"/>
        </w:rPr>
        <w:t xml:space="preserve"> faktor host ((jenis kelamin, usia, dan berat badan) dan faktor lingkungan (tingkat cahaya, tingkat UV, kelembaban, ventilasi, dan bahan bangunan), berkaitan dengan infeksi TB yang lebih tinggi.</w:t>
      </w:r>
      <w:r w:rsidR="007E2E44">
        <w:t xml:space="preserve"> </w:t>
      </w:r>
      <w:r w:rsidR="00072C59">
        <w:rPr>
          <w:rFonts w:ascii="Times New Roman" w:hAnsi="Times New Roman" w:cs="Times New Roman"/>
          <w:sz w:val="24"/>
          <w:szCs w:val="24"/>
        </w:rPr>
        <w:fldChar w:fldCharType="begin" w:fldLock="1"/>
      </w:r>
      <w:r w:rsidR="00072C59">
        <w:rPr>
          <w:rFonts w:ascii="Times New Roman" w:hAnsi="Times New Roman" w:cs="Times New Roman"/>
          <w:sz w:val="24"/>
          <w:szCs w:val="24"/>
        </w:rPr>
        <w:instrText>ADDIN CSL_CITATION { "citationItems" : [ { "id" : "ITEM-1", "itemData" : { "author" : [ { "dropping-particle" : "", "family" : "Clark M, Riben P", "given" : "Nowgesic E.", "non-dropping-particle" : "", "parse-names" : false, "suffix" : "" } ], "id" : "ITEM-1", "issued" : { "date-parts" : [ [ "2002" ] ] }, "title" : "The Association of Housing Density, Isolation and Tuberculosis in Canadian First Nations Communities", "type" : "article-journal", "volume" : "31" }, "uris" : [ "http://www.mendeley.com/documents/?uuid=9753c69b-e6ad-45a7-ac1f-6cb885c6542a" ] } ], "mendeley" : { "formattedCitation" : "(Clark M, Riben P 2002)", "manualFormatting" : "(Clark M and Riben P., 2002)", "plainTextFormattedCitation" : "(Clark M, Riben P 2002)", "previouslyFormattedCitation" : "(Clark M, Riben P 2002)" }, "properties" : { "noteIndex" : 0 }, "schema" : "https://github.com/citation-style-language/schema/raw/master/csl-citation.json" }</w:instrText>
      </w:r>
      <w:r w:rsidR="00072C59">
        <w:rPr>
          <w:rFonts w:ascii="Times New Roman" w:hAnsi="Times New Roman" w:cs="Times New Roman"/>
          <w:sz w:val="24"/>
          <w:szCs w:val="24"/>
        </w:rPr>
        <w:fldChar w:fldCharType="separate"/>
      </w:r>
      <w:r w:rsidR="00072C59">
        <w:rPr>
          <w:rFonts w:ascii="Times New Roman" w:hAnsi="Times New Roman" w:cs="Times New Roman"/>
          <w:noProof/>
          <w:sz w:val="24"/>
          <w:szCs w:val="24"/>
        </w:rPr>
        <w:t xml:space="preserve">(Clark M and </w:t>
      </w:r>
      <w:r w:rsidR="00072C59" w:rsidRPr="00072C59">
        <w:rPr>
          <w:rFonts w:ascii="Times New Roman" w:hAnsi="Times New Roman" w:cs="Times New Roman"/>
          <w:noProof/>
          <w:sz w:val="24"/>
          <w:szCs w:val="24"/>
        </w:rPr>
        <w:t>Riben P</w:t>
      </w:r>
      <w:r w:rsidR="00072C59">
        <w:rPr>
          <w:rFonts w:ascii="Times New Roman" w:hAnsi="Times New Roman" w:cs="Times New Roman"/>
          <w:noProof/>
          <w:sz w:val="24"/>
          <w:szCs w:val="24"/>
        </w:rPr>
        <w:t>.,</w:t>
      </w:r>
      <w:r w:rsidR="00072C59" w:rsidRPr="00072C59">
        <w:rPr>
          <w:rFonts w:ascii="Times New Roman" w:hAnsi="Times New Roman" w:cs="Times New Roman"/>
          <w:noProof/>
          <w:sz w:val="24"/>
          <w:szCs w:val="24"/>
        </w:rPr>
        <w:t xml:space="preserve"> 2002)</w:t>
      </w:r>
      <w:r w:rsidR="00072C59">
        <w:rPr>
          <w:rFonts w:ascii="Times New Roman" w:hAnsi="Times New Roman" w:cs="Times New Roman"/>
          <w:sz w:val="24"/>
          <w:szCs w:val="24"/>
        </w:rPr>
        <w:fldChar w:fldCharType="end"/>
      </w:r>
      <w:r w:rsidR="00072C59">
        <w:rPr>
          <w:rFonts w:ascii="Times New Roman" w:hAnsi="Times New Roman" w:cs="Times New Roman"/>
          <w:sz w:val="24"/>
          <w:szCs w:val="24"/>
        </w:rPr>
        <w:t xml:space="preserve"> </w:t>
      </w:r>
      <w:r w:rsidR="008224A4">
        <w:rPr>
          <w:rFonts w:ascii="Times New Roman" w:hAnsi="Times New Roman" w:cs="Times New Roman"/>
          <w:sz w:val="24"/>
          <w:szCs w:val="24"/>
        </w:rPr>
        <w:t xml:space="preserve">di Canada tahun </w:t>
      </w:r>
      <w:r w:rsidR="00DC5BB1">
        <w:rPr>
          <w:rFonts w:ascii="Times New Roman" w:hAnsi="Times New Roman" w:cs="Times New Roman"/>
          <w:sz w:val="24"/>
          <w:szCs w:val="24"/>
        </w:rPr>
        <w:t>1997</w:t>
      </w:r>
      <w:r w:rsidR="00045FA0">
        <w:rPr>
          <w:rFonts w:ascii="Times New Roman" w:hAnsi="Times New Roman" w:cs="Times New Roman"/>
          <w:sz w:val="24"/>
          <w:szCs w:val="24"/>
        </w:rPr>
        <w:t xml:space="preserve"> -</w:t>
      </w:r>
      <w:r w:rsidR="00DC5BB1">
        <w:rPr>
          <w:rFonts w:ascii="Times New Roman" w:hAnsi="Times New Roman" w:cs="Times New Roman"/>
          <w:sz w:val="24"/>
          <w:szCs w:val="24"/>
        </w:rPr>
        <w:t xml:space="preserve"> 1999 ada hubungan yang signifikan antara </w:t>
      </w:r>
      <w:r w:rsidR="00072C59">
        <w:rPr>
          <w:rFonts w:ascii="Times New Roman" w:hAnsi="Times New Roman" w:cs="Times New Roman"/>
          <w:sz w:val="24"/>
          <w:szCs w:val="24"/>
        </w:rPr>
        <w:t xml:space="preserve">kepadatan hunian dan </w:t>
      </w:r>
      <w:r w:rsidR="00DC5BB1">
        <w:rPr>
          <w:rFonts w:ascii="Times New Roman" w:hAnsi="Times New Roman" w:cs="Times New Roman"/>
          <w:sz w:val="24"/>
          <w:szCs w:val="24"/>
        </w:rPr>
        <w:t>TB, disebutkan bahwa r</w:t>
      </w:r>
      <w:r w:rsidR="00DC5BB1" w:rsidRPr="00DC5BB1">
        <w:rPr>
          <w:rFonts w:ascii="Times New Roman" w:hAnsi="Times New Roman" w:cs="Times New Roman"/>
          <w:sz w:val="24"/>
          <w:szCs w:val="24"/>
        </w:rPr>
        <w:t>umah yang penuh sesak (overcrowded) berpot</w:t>
      </w:r>
      <w:r w:rsidR="00DC5BB1">
        <w:rPr>
          <w:rFonts w:ascii="Times New Roman" w:hAnsi="Times New Roman" w:cs="Times New Roman"/>
          <w:sz w:val="24"/>
          <w:szCs w:val="24"/>
        </w:rPr>
        <w:t xml:space="preserve">ensi meningkatkan paparan orang-orang </w:t>
      </w:r>
      <w:r w:rsidR="00DC5BB1" w:rsidRPr="00DC5BB1">
        <w:rPr>
          <w:rFonts w:ascii="Times New Roman" w:hAnsi="Times New Roman" w:cs="Times New Roman"/>
          <w:sz w:val="24"/>
          <w:szCs w:val="24"/>
        </w:rPr>
        <w:t xml:space="preserve">yang rentan terhadap </w:t>
      </w:r>
      <w:r w:rsidR="00ED2D36">
        <w:rPr>
          <w:rFonts w:ascii="Times New Roman" w:hAnsi="Times New Roman" w:cs="Times New Roman"/>
          <w:sz w:val="24"/>
          <w:szCs w:val="24"/>
        </w:rPr>
        <w:t xml:space="preserve">infeksi </w:t>
      </w:r>
      <w:r w:rsidR="00DC5BB1" w:rsidRPr="00DC5BB1">
        <w:rPr>
          <w:rFonts w:ascii="Times New Roman" w:hAnsi="Times New Roman" w:cs="Times New Roman"/>
          <w:sz w:val="24"/>
          <w:szCs w:val="24"/>
        </w:rPr>
        <w:t>TB.</w:t>
      </w:r>
    </w:p>
    <w:p w:rsidR="003B3D93" w:rsidRPr="0054220C" w:rsidRDefault="003B3D93" w:rsidP="006D1014">
      <w:pPr>
        <w:pStyle w:val="ListParagraph"/>
        <w:numPr>
          <w:ilvl w:val="0"/>
          <w:numId w:val="53"/>
        </w:numPr>
        <w:spacing w:line="360" w:lineRule="auto"/>
        <w:jc w:val="both"/>
        <w:rPr>
          <w:rFonts w:ascii="Times New Roman" w:hAnsi="Times New Roman" w:cs="Times New Roman"/>
          <w:sz w:val="24"/>
          <w:szCs w:val="24"/>
        </w:rPr>
      </w:pPr>
      <w:r w:rsidRPr="0054220C">
        <w:rPr>
          <w:rFonts w:ascii="Times New Roman" w:hAnsi="Times New Roman" w:cs="Times New Roman"/>
          <w:sz w:val="24"/>
          <w:szCs w:val="24"/>
        </w:rPr>
        <w:lastRenderedPageBreak/>
        <w:t>Kejadian TB Paru BTA (+) di Kabupaten Majene berhubungan</w:t>
      </w:r>
      <w:r w:rsidR="00072C59">
        <w:rPr>
          <w:rFonts w:ascii="Times New Roman" w:hAnsi="Times New Roman" w:cs="Times New Roman"/>
          <w:sz w:val="24"/>
          <w:szCs w:val="24"/>
        </w:rPr>
        <w:t xml:space="preserve"> dengan curah hujan, </w:t>
      </w:r>
      <w:r w:rsidR="002A668B">
        <w:rPr>
          <w:rFonts w:ascii="Times New Roman" w:hAnsi="Times New Roman" w:cs="Times New Roman"/>
          <w:sz w:val="24"/>
          <w:szCs w:val="24"/>
        </w:rPr>
        <w:t xml:space="preserve">signifikan pada </w:t>
      </w:r>
      <w:r w:rsidR="00072C59" w:rsidRPr="0054220C">
        <w:rPr>
          <w:rFonts w:ascii="Times New Roman" w:hAnsi="Times New Roman" w:cs="Times New Roman"/>
          <w:sz w:val="24"/>
          <w:szCs w:val="24"/>
          <w:shd w:val="clear" w:color="auto" w:fill="FFFFFF"/>
        </w:rPr>
        <w:t>Kecamatan Banggae</w:t>
      </w:r>
      <w:r w:rsidR="00AF4592">
        <w:rPr>
          <w:rFonts w:ascii="Times New Roman" w:hAnsi="Times New Roman" w:cs="Times New Roman"/>
          <w:sz w:val="24"/>
          <w:szCs w:val="24"/>
          <w:shd w:val="clear" w:color="auto" w:fill="FFFFFF"/>
        </w:rPr>
        <w:t>,</w:t>
      </w:r>
      <w:r w:rsidR="00072C59" w:rsidRPr="0054220C">
        <w:rPr>
          <w:rFonts w:ascii="Times New Roman" w:hAnsi="Times New Roman" w:cs="Times New Roman"/>
          <w:sz w:val="24"/>
          <w:szCs w:val="24"/>
          <w:shd w:val="clear" w:color="auto" w:fill="FFFFFF"/>
        </w:rPr>
        <w:t xml:space="preserve"> Tubo Sendana</w:t>
      </w:r>
      <w:r w:rsidR="002A668B">
        <w:rPr>
          <w:rFonts w:ascii="Times New Roman" w:hAnsi="Times New Roman" w:cs="Times New Roman"/>
          <w:sz w:val="24"/>
          <w:szCs w:val="24"/>
          <w:shd w:val="clear" w:color="auto" w:fill="FFFFFF"/>
        </w:rPr>
        <w:t xml:space="preserve">, Banggae Timur, </w:t>
      </w:r>
      <w:r w:rsidR="00072C59" w:rsidRPr="0054220C">
        <w:rPr>
          <w:rFonts w:ascii="Times New Roman" w:hAnsi="Times New Roman" w:cs="Times New Roman"/>
          <w:sz w:val="24"/>
          <w:szCs w:val="24"/>
          <w:shd w:val="clear" w:color="auto" w:fill="FFFFFF"/>
        </w:rPr>
        <w:t>Pamboang</w:t>
      </w:r>
      <w:r w:rsidR="002A668B">
        <w:rPr>
          <w:rFonts w:ascii="Times New Roman" w:hAnsi="Times New Roman" w:cs="Times New Roman"/>
          <w:sz w:val="24"/>
          <w:szCs w:val="24"/>
          <w:shd w:val="clear" w:color="auto" w:fill="FFFFFF"/>
        </w:rPr>
        <w:t>,</w:t>
      </w:r>
      <w:r w:rsidR="00072C59" w:rsidRPr="0054220C">
        <w:rPr>
          <w:rFonts w:ascii="Times New Roman" w:hAnsi="Times New Roman" w:cs="Times New Roman"/>
          <w:sz w:val="24"/>
          <w:szCs w:val="24"/>
          <w:shd w:val="clear" w:color="auto" w:fill="FFFFFF"/>
        </w:rPr>
        <w:t xml:space="preserve"> Malunda</w:t>
      </w:r>
      <w:r w:rsidR="002A668B">
        <w:rPr>
          <w:rFonts w:ascii="Times New Roman" w:hAnsi="Times New Roman" w:cs="Times New Roman"/>
          <w:sz w:val="24"/>
          <w:szCs w:val="24"/>
          <w:shd w:val="clear" w:color="auto" w:fill="FFFFFF"/>
        </w:rPr>
        <w:t xml:space="preserve"> dan Ulumanda.  Secara signifikan faktor risiko curah hujan juga memiliki pengaruh dan berperan penting dalam kejadian TB Paru di wilayah China </w:t>
      </w:r>
      <w:r w:rsidR="00045FA0">
        <w:rPr>
          <w:rFonts w:ascii="Times New Roman" w:hAnsi="Times New Roman" w:cs="Times New Roman"/>
          <w:sz w:val="24"/>
          <w:szCs w:val="24"/>
          <w:shd w:val="clear" w:color="auto" w:fill="FFFFFF"/>
        </w:rPr>
        <w:t xml:space="preserve">dari tahun 2002 – 2007 </w:t>
      </w:r>
      <w:r w:rsidR="00072C59" w:rsidRPr="0054220C">
        <w:rPr>
          <w:rFonts w:ascii="Times New Roman" w:hAnsi="Times New Roman" w:cs="Times New Roman"/>
          <w:sz w:val="24"/>
          <w:szCs w:val="24"/>
        </w:rPr>
        <w:t>(</w:t>
      </w:r>
      <w:r w:rsidR="00072C59" w:rsidRPr="0054220C">
        <w:rPr>
          <w:rFonts w:ascii="Times New Roman" w:hAnsi="Times New Roman" w:cs="Times New Roman"/>
          <w:sz w:val="24"/>
          <w:szCs w:val="24"/>
          <w:shd w:val="clear" w:color="auto" w:fill="FFFFFF"/>
        </w:rPr>
        <w:fldChar w:fldCharType="begin" w:fldLock="1"/>
      </w:r>
      <w:r w:rsidR="00072C59" w:rsidRPr="0054220C">
        <w:rPr>
          <w:rFonts w:ascii="Times New Roman" w:hAnsi="Times New Roman" w:cs="Times New Roman"/>
          <w:sz w:val="24"/>
          <w:szCs w:val="24"/>
          <w:shd w:val="clear" w:color="auto" w:fill="FFFFFF"/>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sidR="00072C59" w:rsidRPr="0054220C">
        <w:rPr>
          <w:rFonts w:ascii="Times New Roman" w:hAnsi="Times New Roman" w:cs="Times New Roman"/>
          <w:sz w:val="24"/>
          <w:szCs w:val="24"/>
          <w:shd w:val="clear" w:color="auto" w:fill="FFFFFF"/>
        </w:rPr>
        <w:fldChar w:fldCharType="separate"/>
      </w:r>
      <w:r w:rsidR="00072C59" w:rsidRPr="0054220C">
        <w:rPr>
          <w:rFonts w:ascii="Times New Roman" w:hAnsi="Times New Roman" w:cs="Times New Roman"/>
          <w:noProof/>
          <w:sz w:val="24"/>
          <w:szCs w:val="24"/>
          <w:shd w:val="clear" w:color="auto" w:fill="FFFFFF"/>
        </w:rPr>
        <w:t xml:space="preserve">Sun, </w:t>
      </w:r>
      <w:r w:rsidR="00072C59" w:rsidRPr="0054220C">
        <w:rPr>
          <w:rFonts w:ascii="Times New Roman" w:hAnsi="Times New Roman" w:cs="Times New Roman"/>
          <w:i/>
          <w:noProof/>
          <w:sz w:val="24"/>
          <w:szCs w:val="24"/>
          <w:shd w:val="clear" w:color="auto" w:fill="FFFFFF"/>
        </w:rPr>
        <w:t>et al</w:t>
      </w:r>
      <w:r w:rsidR="00072C59" w:rsidRPr="0054220C">
        <w:rPr>
          <w:rFonts w:ascii="Times New Roman" w:hAnsi="Times New Roman" w:cs="Times New Roman"/>
          <w:noProof/>
          <w:sz w:val="24"/>
          <w:szCs w:val="24"/>
          <w:shd w:val="clear" w:color="auto" w:fill="FFFFFF"/>
        </w:rPr>
        <w:t>. 2015)</w:t>
      </w:r>
      <w:r w:rsidR="00072C59" w:rsidRPr="0054220C">
        <w:rPr>
          <w:rFonts w:ascii="Times New Roman" w:hAnsi="Times New Roman" w:cs="Times New Roman"/>
          <w:sz w:val="24"/>
          <w:szCs w:val="24"/>
          <w:shd w:val="clear" w:color="auto" w:fill="FFFFFF"/>
        </w:rPr>
        <w:fldChar w:fldCharType="end"/>
      </w:r>
      <w:r w:rsidR="002A668B">
        <w:rPr>
          <w:rFonts w:ascii="Times New Roman" w:hAnsi="Times New Roman" w:cs="Times New Roman"/>
          <w:sz w:val="24"/>
          <w:szCs w:val="24"/>
          <w:shd w:val="clear" w:color="auto" w:fill="FFFFFF"/>
        </w:rPr>
        <w:t>.</w:t>
      </w:r>
    </w:p>
    <w:p w:rsidR="003B3D93" w:rsidRPr="0054220C" w:rsidRDefault="003B3D93" w:rsidP="006D1014">
      <w:pPr>
        <w:pStyle w:val="ListParagraph"/>
        <w:numPr>
          <w:ilvl w:val="0"/>
          <w:numId w:val="53"/>
        </w:numPr>
        <w:spacing w:line="360" w:lineRule="auto"/>
        <w:jc w:val="both"/>
        <w:rPr>
          <w:rFonts w:ascii="Times New Roman" w:hAnsi="Times New Roman" w:cs="Times New Roman"/>
          <w:sz w:val="24"/>
          <w:szCs w:val="24"/>
        </w:rPr>
      </w:pPr>
      <w:r w:rsidRPr="0054220C">
        <w:rPr>
          <w:rFonts w:ascii="Times New Roman" w:hAnsi="Times New Roman" w:cs="Times New Roman"/>
          <w:sz w:val="24"/>
          <w:szCs w:val="24"/>
        </w:rPr>
        <w:t xml:space="preserve">Kejadian TB Paru BTA (+) di Kabupaten Majene berhubungan dengan status gizi kurang. </w:t>
      </w:r>
      <w:r w:rsidR="00A765CD">
        <w:rPr>
          <w:rFonts w:ascii="Times New Roman" w:hAnsi="Times New Roman" w:cs="Times New Roman"/>
          <w:sz w:val="24"/>
          <w:szCs w:val="24"/>
        </w:rPr>
        <w:t xml:space="preserve">Tubuh yang mendapatkan asupan gizi yang cukup akan memiliki respon daya tahan tubuh yang tinggi, sehingga tidak mudah terinfeksi oleh kuman TB.  </w:t>
      </w:r>
      <w:r w:rsidR="005F2596">
        <w:rPr>
          <w:rFonts w:ascii="Times New Roman" w:hAnsi="Times New Roman" w:cs="Times New Roman"/>
          <w:sz w:val="24"/>
          <w:szCs w:val="24"/>
        </w:rPr>
        <w:t>Kekurangan gizi (kekurangan zat mikro dan makro)</w:t>
      </w:r>
      <w:r w:rsidR="00B84D65">
        <w:rPr>
          <w:rFonts w:ascii="Times New Roman" w:hAnsi="Times New Roman" w:cs="Times New Roman"/>
          <w:sz w:val="24"/>
          <w:szCs w:val="24"/>
        </w:rPr>
        <w:t xml:space="preserve"> </w:t>
      </w:r>
      <w:r w:rsidR="005F2596">
        <w:rPr>
          <w:rFonts w:ascii="Times New Roman" w:hAnsi="Times New Roman" w:cs="Times New Roman"/>
          <w:sz w:val="24"/>
          <w:szCs w:val="24"/>
        </w:rPr>
        <w:t>meningkatkan</w:t>
      </w:r>
      <w:r w:rsidR="00B84D65">
        <w:rPr>
          <w:rFonts w:ascii="Times New Roman" w:hAnsi="Times New Roman" w:cs="Times New Roman"/>
          <w:sz w:val="24"/>
          <w:szCs w:val="24"/>
        </w:rPr>
        <w:t xml:space="preserve"> risiko</w:t>
      </w:r>
      <w:r w:rsidR="005F2596">
        <w:rPr>
          <w:rFonts w:ascii="Times New Roman" w:hAnsi="Times New Roman" w:cs="Times New Roman"/>
          <w:sz w:val="24"/>
          <w:szCs w:val="24"/>
        </w:rPr>
        <w:t xml:space="preserve"> TB karena respon imun yang terganggu </w:t>
      </w:r>
      <w:r w:rsidR="00AF4592">
        <w:rPr>
          <w:rFonts w:ascii="Times New Roman" w:hAnsi="Times New Roman" w:cs="Times New Roman"/>
          <w:sz w:val="24"/>
          <w:szCs w:val="24"/>
        </w:rPr>
        <w:fldChar w:fldCharType="begin" w:fldLock="1"/>
      </w:r>
      <w:r w:rsidR="00AF4592">
        <w:rPr>
          <w:rFonts w:ascii="Times New Roman" w:hAnsi="Times New Roman" w:cs="Times New Roman"/>
          <w:sz w:val="24"/>
          <w:szCs w:val="24"/>
        </w:rPr>
        <w:instrText>ADDIN CSL_CITATION { "citationItems" : [ { "id" : "ITEM-1", "itemData" : { "author" : [ { "dropping-particle" : "", "family" : "Cegielski", "given" : "J P", "non-dropping-particle" : "", "parse-names" : false, "suffix" : "" }, { "dropping-particle" : "", "family" : "Mcmurray", "given" : "D N", "non-dropping-particle" : "", "parse-names" : false, "suffix" : "" } ], "id" : "ITEM-1", "issue" : "August 2003", "issued" : { "date-parts" : [ [ "2004" ] ] }, "page" : "286-298", "title" : "The Relationship between Malnutrition and Tuberculosis : Evidence from Studies in Humans and Experimental Animals", "type" : "article-journal", "volume" : "8" }, "uris" : [ "http://www.mendeley.com/documents/?uuid=a5aec6ed-1b26-4583-9cbb-294e9381630f" ] } ], "mendeley" : { "formattedCitation" : "(Cegielski &amp; Mcmurray 2004)", "manualFormatting" : "(Cegielski &amp; Mcmurray,  2004)", "plainTextFormattedCitation" : "(Cegielski &amp; Mcmurray 2004)", "previouslyFormattedCitation" : "(Cegielski &amp; Mcmurray 2004)" }, "properties" : { "noteIndex" : 0 }, "schema" : "https://github.com/citation-style-language/schema/raw/master/csl-citation.json" }</w:instrText>
      </w:r>
      <w:r w:rsidR="00AF4592">
        <w:rPr>
          <w:rFonts w:ascii="Times New Roman" w:hAnsi="Times New Roman" w:cs="Times New Roman"/>
          <w:sz w:val="24"/>
          <w:szCs w:val="24"/>
        </w:rPr>
        <w:fldChar w:fldCharType="separate"/>
      </w:r>
      <w:r w:rsidR="00AF4592" w:rsidRPr="00AF4592">
        <w:rPr>
          <w:rFonts w:ascii="Times New Roman" w:hAnsi="Times New Roman" w:cs="Times New Roman"/>
          <w:noProof/>
          <w:sz w:val="24"/>
          <w:szCs w:val="24"/>
        </w:rPr>
        <w:t>(Cegielski &amp; Mcmurray</w:t>
      </w:r>
      <w:r w:rsidR="00AF4592">
        <w:rPr>
          <w:rFonts w:ascii="Times New Roman" w:hAnsi="Times New Roman" w:cs="Times New Roman"/>
          <w:noProof/>
          <w:sz w:val="24"/>
          <w:szCs w:val="24"/>
        </w:rPr>
        <w:t xml:space="preserve">, </w:t>
      </w:r>
      <w:r w:rsidR="00AF4592" w:rsidRPr="00AF4592">
        <w:rPr>
          <w:rFonts w:ascii="Times New Roman" w:hAnsi="Times New Roman" w:cs="Times New Roman"/>
          <w:noProof/>
          <w:sz w:val="24"/>
          <w:szCs w:val="24"/>
        </w:rPr>
        <w:t xml:space="preserve"> 2004)</w:t>
      </w:r>
      <w:r w:rsidR="00AF4592">
        <w:rPr>
          <w:rFonts w:ascii="Times New Roman" w:hAnsi="Times New Roman" w:cs="Times New Roman"/>
          <w:sz w:val="24"/>
          <w:szCs w:val="24"/>
        </w:rPr>
        <w:fldChar w:fldCharType="end"/>
      </w:r>
      <w:r w:rsidR="00B84D65">
        <w:rPr>
          <w:rFonts w:ascii="Times New Roman" w:hAnsi="Times New Roman" w:cs="Times New Roman"/>
          <w:sz w:val="24"/>
          <w:szCs w:val="24"/>
        </w:rPr>
        <w:t xml:space="preserve"> </w:t>
      </w:r>
      <w:r w:rsidR="00A765CD">
        <w:rPr>
          <w:rFonts w:ascii="Times New Roman" w:hAnsi="Times New Roman" w:cs="Times New Roman"/>
          <w:sz w:val="24"/>
          <w:szCs w:val="24"/>
        </w:rPr>
        <w:t>Tinjauan terhadap enam penelitian dari 4 negara yaitu USA, Findland, Norway dan Hongkong menyatakan bahwa BMI yang digunakan untuk menentukan status gizi orang dewasa memiliki hubungan yang kuat dengan</w:t>
      </w:r>
      <w:r w:rsidR="00AF4592">
        <w:rPr>
          <w:rFonts w:ascii="Times New Roman" w:hAnsi="Times New Roman" w:cs="Times New Roman"/>
          <w:sz w:val="24"/>
          <w:szCs w:val="24"/>
        </w:rPr>
        <w:t xml:space="preserve"> kejadian penyakit Tb Paru</w:t>
      </w:r>
      <w:r w:rsidR="00AF4592">
        <w:rPr>
          <w:rFonts w:ascii="Times New Roman" w:hAnsi="Times New Roman" w:cs="Times New Roman"/>
          <w:sz w:val="24"/>
          <w:szCs w:val="24"/>
        </w:rPr>
        <w:fldChar w:fldCharType="begin" w:fldLock="1"/>
      </w:r>
      <w:r w:rsidR="00AF4592">
        <w:rPr>
          <w:rFonts w:ascii="Times New Roman" w:hAnsi="Times New Roman" w:cs="Times New Roman"/>
          <w:sz w:val="24"/>
          <w:szCs w:val="24"/>
        </w:rPr>
        <w:instrText>ADDIN CSL_CITATION { "citationItems" : [ { "id" : "ITEM-1", "itemData" : { "DOI" : "10.1093/ije/dyp308", "author" : [ { "dropping-particle" : "", "family" : "Williams", "given" : "Brian G", "non-dropping-particle" : "", "parse-names" : false, "suffix" : "" }, { "dropping-particle" : "", "family" : "Cegielski", "given" : "Peter", "non-dropping-particle" : "", "parse-names" : false, "suffix" : "" }, { "dropping-particle" : "", "family" : "Dye", "given" : "Christopher", "non-dropping-particle" : "", "parse-names" : false, "suffix" : "" } ], "id" : "ITEM-1", "issue" : "October 2009", "issued" : { "date-parts" : [ [ "2010" ] ] }, "page" : "149-155", "title" : "A consistent Log-Linear Relationship between Tuberculosis Incidence and Body Mass Index", "type" : "article-journal", "volume" : "39" }, "uris" : [ "http://www.mendeley.com/documents/?uuid=b87e933f-2db4-4072-8ccf-e447c23f84e6" ] } ], "mendeley" : { "formattedCitation" : "(Williams et al. 2010)", "manualFormatting" : "(Williams et al., 2010)", "plainTextFormattedCitation" : "(Williams et al. 2010)", "previouslyFormattedCitation" : "(Williams et al. 2010)" }, "properties" : { "noteIndex" : 0 }, "schema" : "https://github.com/citation-style-language/schema/raw/master/csl-citation.json" }</w:instrText>
      </w:r>
      <w:r w:rsidR="00AF4592">
        <w:rPr>
          <w:rFonts w:ascii="Times New Roman" w:hAnsi="Times New Roman" w:cs="Times New Roman"/>
          <w:sz w:val="24"/>
          <w:szCs w:val="24"/>
        </w:rPr>
        <w:fldChar w:fldCharType="separate"/>
      </w:r>
      <w:r w:rsidR="00AF4592" w:rsidRPr="00AF4592">
        <w:rPr>
          <w:rFonts w:ascii="Times New Roman" w:hAnsi="Times New Roman" w:cs="Times New Roman"/>
          <w:noProof/>
          <w:sz w:val="24"/>
          <w:szCs w:val="24"/>
        </w:rPr>
        <w:t xml:space="preserve">(Williams </w:t>
      </w:r>
      <w:r w:rsidR="00AF4592" w:rsidRPr="00AF4592">
        <w:rPr>
          <w:rFonts w:ascii="Times New Roman" w:hAnsi="Times New Roman" w:cs="Times New Roman"/>
          <w:i/>
          <w:noProof/>
          <w:sz w:val="24"/>
          <w:szCs w:val="24"/>
        </w:rPr>
        <w:t>et</w:t>
      </w:r>
      <w:r w:rsidR="00AF4592" w:rsidRPr="00AF4592">
        <w:rPr>
          <w:rFonts w:ascii="Times New Roman" w:hAnsi="Times New Roman" w:cs="Times New Roman"/>
          <w:noProof/>
          <w:sz w:val="24"/>
          <w:szCs w:val="24"/>
        </w:rPr>
        <w:t xml:space="preserve"> </w:t>
      </w:r>
      <w:r w:rsidR="00AF4592" w:rsidRPr="00AF4592">
        <w:rPr>
          <w:rFonts w:ascii="Times New Roman" w:hAnsi="Times New Roman" w:cs="Times New Roman"/>
          <w:i/>
          <w:noProof/>
          <w:sz w:val="24"/>
          <w:szCs w:val="24"/>
        </w:rPr>
        <w:t>al</w:t>
      </w:r>
      <w:r w:rsidR="00AF4592" w:rsidRPr="00AF4592">
        <w:rPr>
          <w:rFonts w:ascii="Times New Roman" w:hAnsi="Times New Roman" w:cs="Times New Roman"/>
          <w:noProof/>
          <w:sz w:val="24"/>
          <w:szCs w:val="24"/>
        </w:rPr>
        <w:t>.</w:t>
      </w:r>
      <w:r w:rsidR="00AF4592">
        <w:rPr>
          <w:rFonts w:ascii="Times New Roman" w:hAnsi="Times New Roman" w:cs="Times New Roman"/>
          <w:noProof/>
          <w:sz w:val="24"/>
          <w:szCs w:val="24"/>
        </w:rPr>
        <w:t>,</w:t>
      </w:r>
      <w:r w:rsidR="00AF4592" w:rsidRPr="00AF4592">
        <w:rPr>
          <w:rFonts w:ascii="Times New Roman" w:hAnsi="Times New Roman" w:cs="Times New Roman"/>
          <w:noProof/>
          <w:sz w:val="24"/>
          <w:szCs w:val="24"/>
        </w:rPr>
        <w:t xml:space="preserve"> 2010)</w:t>
      </w:r>
      <w:r w:rsidR="00AF4592">
        <w:rPr>
          <w:rFonts w:ascii="Times New Roman" w:hAnsi="Times New Roman" w:cs="Times New Roman"/>
          <w:sz w:val="24"/>
          <w:szCs w:val="24"/>
        </w:rPr>
        <w:fldChar w:fldCharType="end"/>
      </w:r>
    </w:p>
    <w:p w:rsidR="003B3D93" w:rsidRPr="0054220C" w:rsidRDefault="003B3D93" w:rsidP="006D1014">
      <w:pPr>
        <w:pStyle w:val="ListParagraph"/>
        <w:numPr>
          <w:ilvl w:val="0"/>
          <w:numId w:val="53"/>
        </w:numPr>
        <w:spacing w:line="360" w:lineRule="auto"/>
        <w:jc w:val="both"/>
        <w:rPr>
          <w:rFonts w:ascii="Times New Roman" w:hAnsi="Times New Roman" w:cs="Times New Roman"/>
          <w:sz w:val="24"/>
          <w:szCs w:val="24"/>
        </w:rPr>
      </w:pPr>
      <w:r w:rsidRPr="0054220C">
        <w:rPr>
          <w:rFonts w:ascii="Times New Roman" w:hAnsi="Times New Roman" w:cs="Times New Roman"/>
          <w:sz w:val="24"/>
          <w:szCs w:val="24"/>
        </w:rPr>
        <w:t xml:space="preserve">Kejadian TB Paru BTA (+)  di Kabupaten Majene memiliki hubungan </w:t>
      </w:r>
      <w:r w:rsidR="00982491">
        <w:rPr>
          <w:rFonts w:ascii="Times New Roman" w:hAnsi="Times New Roman" w:cs="Times New Roman"/>
          <w:sz w:val="24"/>
          <w:szCs w:val="24"/>
        </w:rPr>
        <w:t xml:space="preserve">positif </w:t>
      </w:r>
      <w:r w:rsidRPr="0054220C">
        <w:rPr>
          <w:rFonts w:ascii="Times New Roman" w:hAnsi="Times New Roman" w:cs="Times New Roman"/>
          <w:sz w:val="24"/>
          <w:szCs w:val="24"/>
        </w:rPr>
        <w:t>dengan kemiskinan.</w:t>
      </w:r>
      <w:r w:rsidR="00982491">
        <w:rPr>
          <w:rFonts w:ascii="Times New Roman" w:hAnsi="Times New Roman" w:cs="Times New Roman"/>
          <w:sz w:val="24"/>
          <w:szCs w:val="24"/>
        </w:rPr>
        <w:t xml:space="preserve"> Kemiskinan membuat rentan terhadap infeksi kuman TB</w:t>
      </w:r>
      <w:r w:rsidRPr="0054220C">
        <w:rPr>
          <w:rFonts w:ascii="Times New Roman" w:hAnsi="Times New Roman" w:cs="Times New Roman"/>
          <w:sz w:val="24"/>
          <w:szCs w:val="24"/>
        </w:rPr>
        <w:t xml:space="preserve">  </w:t>
      </w:r>
      <w:r w:rsidR="00982491">
        <w:rPr>
          <w:rFonts w:ascii="Times New Roman" w:hAnsi="Times New Roman" w:cs="Times New Roman"/>
          <w:sz w:val="24"/>
          <w:szCs w:val="24"/>
        </w:rPr>
        <w:t xml:space="preserve">karena tidak dapat memberikan asupan gizi yang baik terhadap tubuh. Penelitian di Brasil </w:t>
      </w:r>
      <w:r w:rsidR="00045FA0">
        <w:rPr>
          <w:rFonts w:ascii="Times New Roman" w:hAnsi="Times New Roman" w:cs="Times New Roman"/>
          <w:sz w:val="24"/>
          <w:szCs w:val="24"/>
        </w:rPr>
        <w:t xml:space="preserve">tahun 2002 – 2009 </w:t>
      </w:r>
      <w:r w:rsidR="00982491">
        <w:rPr>
          <w:rFonts w:ascii="Times New Roman" w:hAnsi="Times New Roman" w:cs="Times New Roman"/>
          <w:sz w:val="24"/>
          <w:szCs w:val="24"/>
        </w:rPr>
        <w:t>pada 26 negara bagian terdapat hubungan positif antara kemiskinan dan angka kejadian TB</w:t>
      </w:r>
      <w:r w:rsidR="00AF4592">
        <w:rPr>
          <w:rFonts w:ascii="Times New Roman" w:hAnsi="Times New Roman" w:cs="Times New Roman"/>
          <w:sz w:val="24"/>
          <w:szCs w:val="24"/>
        </w:rPr>
        <w:t xml:space="preserve"> </w:t>
      </w:r>
      <w:r w:rsidR="00AF4592">
        <w:rPr>
          <w:rFonts w:ascii="Times New Roman" w:hAnsi="Times New Roman" w:cs="Times New Roman"/>
          <w:sz w:val="24"/>
          <w:szCs w:val="24"/>
        </w:rPr>
        <w:fldChar w:fldCharType="begin" w:fldLock="1"/>
      </w:r>
      <w:r w:rsidR="00AF4592">
        <w:rPr>
          <w:rFonts w:ascii="Times New Roman" w:hAnsi="Times New Roman" w:cs="Times New Roman"/>
          <w:sz w:val="24"/>
          <w:szCs w:val="24"/>
        </w:rPr>
        <w:instrText>ADDIN CSL_CITATION { "citationItems" : [ { "id" : "ITEM-1", "itemData" : { "DOI" : "10.1016/j.healthplace.2013.10.008", "ISBN" : "1873-2054 (Electronic)\\r1353-8292 (Linking)", "ISSN" : "1873-2054", "PMID" : "24269879", "abstract" : "We investigated the spatial distribution, and social and economic correlates, of tuberculosis in Brazil between 2002 and 2009 using municipality-level age/sex-standardized tuberculosis notification data. Rates were very strongly spatially autocorrelated, being notably high in urban areas on the eastern seaboard and in the west of the country. Non-spatial ecological regression analyses found higher rates associated with urbanicity, population density, poor economic conditions, household crowding, non-white population and worse health and healthcare indicators. These associations remained in spatial conditional autoregressive models, although the effect of poverty appeared partially confounded by urbanicity, race and spatial autocorrelation, and partially mediated by household crowding. Our analysis highlights both the multiple relationships between socioeconomic factors and tuberculosis in Brazil, and the importance of accounting for spatial factors in analysing socioeconomic determinants of tuberculosis.", "author" : [ { "dropping-particle" : "", "family" : "Harling", "given" : "G", "non-dropping-particle" : "", "parse-names" : false, "suffix" : "" }, { "dropping-particle" : "", "family" : "Castro", "given" : "Marcia C", "non-dropping-particle" : "", "parse-names" : false, "suffix" : "" } ], "container-title" : "Health &amp; place", "id" : "ITEM-1", "issued" : { "date-parts" : [ [ "2014" ] ] }, "page" : "56-67", "publisher" : "Elsevier", "title" : "A spatial Analysis of Social and Economic Determinants of Tuberculosis in Brazil.", "type" : "article-journal", "volume" : "25" }, "uris" : [ "http://www.mendeley.com/documents/?uuid=97814d30-74ac-4db4-aadf-c5299903e40b" ] } ], "mendeley" : { "formattedCitation" : "(Harling &amp; Castro 2014)", "manualFormatting" : "(Harling &amp; Castro, 2014)", "plainTextFormattedCitation" : "(Harling &amp; Castro 2014)", "previouslyFormattedCitation" : "(Harling &amp; Castro 2014)" }, "properties" : { "noteIndex" : 0 }, "schema" : "https://github.com/citation-style-language/schema/raw/master/csl-citation.json" }</w:instrText>
      </w:r>
      <w:r w:rsidR="00AF4592">
        <w:rPr>
          <w:rFonts w:ascii="Times New Roman" w:hAnsi="Times New Roman" w:cs="Times New Roman"/>
          <w:sz w:val="24"/>
          <w:szCs w:val="24"/>
        </w:rPr>
        <w:fldChar w:fldCharType="separate"/>
      </w:r>
      <w:r w:rsidR="00AF4592" w:rsidRPr="00AF4592">
        <w:rPr>
          <w:rFonts w:ascii="Times New Roman" w:hAnsi="Times New Roman" w:cs="Times New Roman"/>
          <w:noProof/>
          <w:sz w:val="24"/>
          <w:szCs w:val="24"/>
        </w:rPr>
        <w:t>(Harling &amp; Castro</w:t>
      </w:r>
      <w:r w:rsidR="00AF4592">
        <w:rPr>
          <w:rFonts w:ascii="Times New Roman" w:hAnsi="Times New Roman" w:cs="Times New Roman"/>
          <w:noProof/>
          <w:sz w:val="24"/>
          <w:szCs w:val="24"/>
        </w:rPr>
        <w:t>,</w:t>
      </w:r>
      <w:r w:rsidR="00AF4592" w:rsidRPr="00AF4592">
        <w:rPr>
          <w:rFonts w:ascii="Times New Roman" w:hAnsi="Times New Roman" w:cs="Times New Roman"/>
          <w:noProof/>
          <w:sz w:val="24"/>
          <w:szCs w:val="24"/>
        </w:rPr>
        <w:t xml:space="preserve"> 2014)</w:t>
      </w:r>
      <w:r w:rsidR="00AF4592">
        <w:rPr>
          <w:rFonts w:ascii="Times New Roman" w:hAnsi="Times New Roman" w:cs="Times New Roman"/>
          <w:sz w:val="24"/>
          <w:szCs w:val="24"/>
        </w:rPr>
        <w:fldChar w:fldCharType="end"/>
      </w:r>
      <w:r w:rsidR="00AF4592">
        <w:rPr>
          <w:rFonts w:ascii="Times New Roman" w:hAnsi="Times New Roman" w:cs="Times New Roman"/>
          <w:sz w:val="24"/>
          <w:szCs w:val="24"/>
        </w:rPr>
        <w:t>,</w:t>
      </w:r>
      <w:r w:rsidR="00F2432A">
        <w:rPr>
          <w:rFonts w:ascii="Times New Roman" w:hAnsi="Times New Roman" w:cs="Times New Roman"/>
          <w:sz w:val="24"/>
          <w:szCs w:val="24"/>
        </w:rPr>
        <w:t xml:space="preserve"> di </w:t>
      </w:r>
      <w:r w:rsidR="00045FA0">
        <w:rPr>
          <w:rFonts w:ascii="Times New Roman" w:hAnsi="Times New Roman" w:cs="Times New Roman"/>
          <w:sz w:val="24"/>
          <w:szCs w:val="24"/>
        </w:rPr>
        <w:t>C</w:t>
      </w:r>
      <w:r w:rsidR="00F2432A">
        <w:rPr>
          <w:rFonts w:ascii="Times New Roman" w:hAnsi="Times New Roman" w:cs="Times New Roman"/>
          <w:sz w:val="24"/>
          <w:szCs w:val="24"/>
        </w:rPr>
        <w:t xml:space="preserve">hina </w:t>
      </w:r>
      <w:r w:rsidR="00045FA0">
        <w:rPr>
          <w:rFonts w:ascii="Times New Roman" w:hAnsi="Times New Roman" w:cs="Times New Roman"/>
          <w:sz w:val="24"/>
          <w:szCs w:val="24"/>
        </w:rPr>
        <w:t xml:space="preserve">tahun 2007 </w:t>
      </w:r>
      <w:r w:rsidR="00F2432A">
        <w:rPr>
          <w:rFonts w:ascii="Times New Roman" w:hAnsi="Times New Roman" w:cs="Times New Roman"/>
          <w:sz w:val="24"/>
          <w:szCs w:val="24"/>
        </w:rPr>
        <w:t>tingkat ekonomi memiliki dampak terhadap peningkatan prevalensi TB, terutama pada daerah pedalaman dengan tingkat ekonomi rendah</w:t>
      </w:r>
      <w:r w:rsidR="00AF4592">
        <w:rPr>
          <w:rFonts w:ascii="Times New Roman" w:hAnsi="Times New Roman" w:cs="Times New Roman"/>
          <w:sz w:val="24"/>
          <w:szCs w:val="24"/>
        </w:rPr>
        <w:t xml:space="preserve"> </w:t>
      </w:r>
      <w:r w:rsidR="00AF4592">
        <w:rPr>
          <w:rFonts w:ascii="Times New Roman" w:hAnsi="Times New Roman" w:cs="Times New Roman"/>
          <w:sz w:val="24"/>
          <w:szCs w:val="24"/>
        </w:rPr>
        <w:fldChar w:fldCharType="begin" w:fldLock="1"/>
      </w:r>
      <w:r w:rsidR="00AF4592">
        <w:rPr>
          <w:rFonts w:ascii="Times New Roman" w:hAnsi="Times New Roman" w:cs="Times New Roman"/>
          <w:sz w:val="24"/>
          <w:szCs w:val="24"/>
        </w:rPr>
        <w:instrText>ADDIN CSL_CITATION { "citationItems" : [ { "id" : "ITEM-1", "itemData" : { "DOI" : "10.3390/ijerph120201425", "abstract" : "Tuberculosis (TB) remains a major public health problem in China, and its incidence shows certain regional disparities. Systematic investigations of the social and environmental factors influencing TB are necessary for the prevention and control of the disease. Data on cases were obtained from the Chinese Center for Disease and Prevention. Social and environmental variables were tabulated to investigate the latent factor structure of the data using exploratory factor analysis (EFA). Partial least square path modeling (PLS-PM) was used to analyze the complex causal relationship and hysteresis effects between the factors and TB prevalence. A geographically weighted regression (GWR) model was used to explore the local association between factors and TB prevalence. EFA and PLS-PM indicated significant associations between TB prevalence and its latent factors. Altitude, longitude, climate, and education burden played an important role; primary industry employment, population density, air quality, and economic level had hysteresis with different lag time; health service and unemployment played a limited role but had limited hysteresis. Additionally, the GWR model showed that each latent factor had different effects on TB prevalence in different areas. It is necessary to formulate regional measures and strategies for TB control and prevention in China according to the local regional effects of specific factors.", "author" : [ { "dropping-particle" : "", "family" : "Sun, W., Gong, J., Zhou, J., Zhao, Y., Tan, J., Ibrahim, A. N. and Zhou", "given" : "Y.", "non-dropping-particle" : "", "parse-names" : false, "suffix" : "" } ], "id" : "ITEM-1", "issued" : { "date-parts" : [ [ "2015" ] ] }, "page" : "1425-1448", "title" : "A Spatial , Social and Environmental Study of Tuberculosis in China Using Statistical and GIS Technology", "type" : "article-journal" }, "uris" : [ "http://www.mendeley.com/documents/?uuid=71878524-a58e-41be-9989-e9df52f2759f" ] } ], "mendeley" : { "formattedCitation" : "(Sun, W., Gong, J., Zhou, J., Zhao, Y., Tan, J., Ibrahim, A. N. and Zhou 2015)", "manualFormatting" : "(Sun et all., 2015)", "plainTextFormattedCitation" : "(Sun, W., Gong, J., Zhou, J., Zhao, Y., Tan, J., Ibrahim, A. N. and Zhou 2015)", "previouslyFormattedCitation" : "(Sun, W., Gong, J., Zhou, J., Zhao, Y., Tan, J., Ibrahim, A. N. and Zhou 2015)" }, "properties" : { "noteIndex" : 0 }, "schema" : "https://github.com/citation-style-language/schema/raw/master/csl-citation.json" }</w:instrText>
      </w:r>
      <w:r w:rsidR="00AF4592">
        <w:rPr>
          <w:rFonts w:ascii="Times New Roman" w:hAnsi="Times New Roman" w:cs="Times New Roman"/>
          <w:sz w:val="24"/>
          <w:szCs w:val="24"/>
        </w:rPr>
        <w:fldChar w:fldCharType="separate"/>
      </w:r>
      <w:r w:rsidR="00AF4592">
        <w:rPr>
          <w:rFonts w:ascii="Times New Roman" w:hAnsi="Times New Roman" w:cs="Times New Roman"/>
          <w:noProof/>
          <w:sz w:val="24"/>
          <w:szCs w:val="24"/>
        </w:rPr>
        <w:t xml:space="preserve">(Sun </w:t>
      </w:r>
      <w:r w:rsidR="00AF4592">
        <w:rPr>
          <w:rFonts w:ascii="Times New Roman" w:hAnsi="Times New Roman" w:cs="Times New Roman"/>
          <w:i/>
          <w:noProof/>
          <w:sz w:val="24"/>
          <w:szCs w:val="24"/>
        </w:rPr>
        <w:t xml:space="preserve">et all., </w:t>
      </w:r>
      <w:r w:rsidR="00AF4592" w:rsidRPr="00AF4592">
        <w:rPr>
          <w:rFonts w:ascii="Times New Roman" w:hAnsi="Times New Roman" w:cs="Times New Roman"/>
          <w:noProof/>
          <w:sz w:val="24"/>
          <w:szCs w:val="24"/>
        </w:rPr>
        <w:t>2015)</w:t>
      </w:r>
      <w:r w:rsidR="00AF4592">
        <w:rPr>
          <w:rFonts w:ascii="Times New Roman" w:hAnsi="Times New Roman" w:cs="Times New Roman"/>
          <w:sz w:val="24"/>
          <w:szCs w:val="24"/>
        </w:rPr>
        <w:fldChar w:fldCharType="end"/>
      </w:r>
    </w:p>
    <w:p w:rsidR="003B3D93" w:rsidRPr="0054220C" w:rsidRDefault="00F2432A" w:rsidP="005148D9">
      <w:pPr>
        <w:pStyle w:val="ListParagraph"/>
        <w:numPr>
          <w:ilvl w:val="0"/>
          <w:numId w:val="53"/>
        </w:numPr>
        <w:spacing w:after="0" w:line="360" w:lineRule="auto"/>
        <w:ind w:left="1208" w:hanging="357"/>
        <w:jc w:val="both"/>
        <w:rPr>
          <w:rFonts w:ascii="Times New Roman" w:hAnsi="Times New Roman" w:cs="Times New Roman"/>
          <w:i/>
          <w:sz w:val="24"/>
          <w:szCs w:val="24"/>
        </w:rPr>
      </w:pPr>
      <w:r w:rsidRPr="00F2432A">
        <w:rPr>
          <w:rFonts w:ascii="Times New Roman" w:hAnsi="Times New Roman" w:cs="Times New Roman"/>
          <w:sz w:val="24"/>
          <w:szCs w:val="24"/>
        </w:rPr>
        <w:t>Terdapat</w:t>
      </w:r>
      <w:r>
        <w:rPr>
          <w:rFonts w:ascii="Times New Roman" w:hAnsi="Times New Roman" w:cs="Times New Roman"/>
          <w:i/>
          <w:sz w:val="24"/>
          <w:szCs w:val="24"/>
        </w:rPr>
        <w:t xml:space="preserve"> </w:t>
      </w:r>
      <w:r w:rsidR="003B3D93" w:rsidRPr="0054220C">
        <w:rPr>
          <w:rFonts w:ascii="Times New Roman" w:hAnsi="Times New Roman" w:cs="Times New Roman"/>
          <w:i/>
          <w:sz w:val="24"/>
          <w:szCs w:val="24"/>
        </w:rPr>
        <w:t xml:space="preserve">Cluster </w:t>
      </w:r>
      <w:r w:rsidR="003B3D93" w:rsidRPr="0054220C">
        <w:rPr>
          <w:rFonts w:ascii="Times New Roman" w:hAnsi="Times New Roman" w:cs="Times New Roman"/>
          <w:sz w:val="24"/>
          <w:szCs w:val="24"/>
        </w:rPr>
        <w:t>atau pengelompokan kasus TB Paru BTA (+)  di Kabupaten Majene berada pada wilayah dengan rumah tidak sehat yang tinggi, gizi kurang yaang tinggi dan kemiskinan yang tinggi.</w:t>
      </w:r>
      <w:r>
        <w:rPr>
          <w:rFonts w:ascii="Times New Roman" w:hAnsi="Times New Roman" w:cs="Times New Roman"/>
          <w:sz w:val="24"/>
          <w:szCs w:val="24"/>
        </w:rPr>
        <w:t xml:space="preserve"> Di Bandar Lampung </w:t>
      </w:r>
      <w:r w:rsidR="00045FA0">
        <w:rPr>
          <w:rFonts w:ascii="Times New Roman" w:hAnsi="Times New Roman" w:cs="Times New Roman"/>
          <w:sz w:val="24"/>
          <w:szCs w:val="24"/>
        </w:rPr>
        <w:t xml:space="preserve">dari bulan Januari 2007 s/d Mei 2008 </w:t>
      </w:r>
      <w:r>
        <w:rPr>
          <w:rFonts w:ascii="Times New Roman" w:hAnsi="Times New Roman" w:cs="Times New Roman"/>
          <w:sz w:val="24"/>
          <w:szCs w:val="24"/>
        </w:rPr>
        <w:t xml:space="preserve">terdapat </w:t>
      </w:r>
      <w:r w:rsidRPr="00F2432A">
        <w:rPr>
          <w:rFonts w:ascii="Times New Roman" w:hAnsi="Times New Roman" w:cs="Times New Roman"/>
          <w:i/>
          <w:sz w:val="24"/>
          <w:szCs w:val="24"/>
        </w:rPr>
        <w:lastRenderedPageBreak/>
        <w:t>cluster</w:t>
      </w:r>
      <w:r>
        <w:rPr>
          <w:rFonts w:ascii="Times New Roman" w:hAnsi="Times New Roman" w:cs="Times New Roman"/>
          <w:i/>
          <w:sz w:val="24"/>
          <w:szCs w:val="24"/>
        </w:rPr>
        <w:t xml:space="preserve"> </w:t>
      </w:r>
      <w:r>
        <w:rPr>
          <w:rFonts w:ascii="Times New Roman" w:hAnsi="Times New Roman" w:cs="Times New Roman"/>
          <w:sz w:val="24"/>
          <w:szCs w:val="24"/>
        </w:rPr>
        <w:t xml:space="preserve">TB pada area dengan keluarga miskin tinggi dan area dengan kondisi rumah </w:t>
      </w:r>
      <w:r w:rsidR="007964C5">
        <w:rPr>
          <w:rFonts w:ascii="Times New Roman" w:hAnsi="Times New Roman" w:cs="Times New Roman"/>
          <w:sz w:val="24"/>
          <w:szCs w:val="24"/>
        </w:rPr>
        <w:t xml:space="preserve">tidak </w:t>
      </w:r>
      <w:r>
        <w:rPr>
          <w:rFonts w:ascii="Times New Roman" w:hAnsi="Times New Roman" w:cs="Times New Roman"/>
          <w:sz w:val="24"/>
          <w:szCs w:val="24"/>
        </w:rPr>
        <w:t xml:space="preserve">sehat </w:t>
      </w:r>
      <w:r w:rsidR="00AF4592">
        <w:rPr>
          <w:rFonts w:ascii="Times New Roman" w:hAnsi="Times New Roman" w:cs="Times New Roman"/>
          <w:sz w:val="24"/>
          <w:szCs w:val="24"/>
        </w:rPr>
        <w:fldChar w:fldCharType="begin" w:fldLock="1"/>
      </w:r>
      <w:r w:rsidR="00AF4592">
        <w:rPr>
          <w:rFonts w:ascii="Times New Roman" w:hAnsi="Times New Roman" w:cs="Times New Roman"/>
          <w:sz w:val="24"/>
          <w:szCs w:val="24"/>
        </w:rPr>
        <w:instrText>ADDIN CSL_CITATION { "citationItems" : [ { "id" : "ITEM-1", "itemData" : { "author" : [ { "dropping-particle" : "", "family" : "Wardani, D. W., Lazuardi, l., Mahendradhata, Y., and Kusnanto", "given" : "H.", "non-dropping-particle" : "", "parse-names" : false, "suffix" : "" } ], "container-title" : "WHO South-East Asia Journal of Public Health", "id" : "ITEM-1", "issue" : "2", "issued" : { "date-parts" : [ [ "2014" ] ] }, "page" : "179", "title" : "Clustered Tuberculosis Incidence in Bandar Lampung, Indonesia", "type" : "article-journal", "volume" : "3" }, "uris" : [ "http://www.mendeley.com/documents/?uuid=6fe3e71c-a28d-4827-80f2-14abbb65ee2f" ] } ], "mendeley" : { "formattedCitation" : "(Wardani, D. W., Lazuardi, l., Mahendradhata, Y., and Kusnanto 2014)", "manualFormatting" : "(Wardani at all., 2014)", "plainTextFormattedCitation" : "(Wardani, D. W., Lazuardi, l., Mahendradhata, Y., and Kusnanto 2014)", "previouslyFormattedCitation" : "(Wardani, D. W., Lazuardi, l., Mahendradhata, Y., and Kusnanto 2014)" }, "properties" : { "noteIndex" : 0 }, "schema" : "https://github.com/citation-style-language/schema/raw/master/csl-citation.json" }</w:instrText>
      </w:r>
      <w:r w:rsidR="00AF4592">
        <w:rPr>
          <w:rFonts w:ascii="Times New Roman" w:hAnsi="Times New Roman" w:cs="Times New Roman"/>
          <w:sz w:val="24"/>
          <w:szCs w:val="24"/>
        </w:rPr>
        <w:fldChar w:fldCharType="separate"/>
      </w:r>
      <w:r w:rsidR="00AF4592">
        <w:rPr>
          <w:rFonts w:ascii="Times New Roman" w:hAnsi="Times New Roman" w:cs="Times New Roman"/>
          <w:noProof/>
          <w:sz w:val="24"/>
          <w:szCs w:val="24"/>
        </w:rPr>
        <w:t xml:space="preserve">(Wardani </w:t>
      </w:r>
      <w:r w:rsidR="00AF4592">
        <w:rPr>
          <w:rFonts w:ascii="Times New Roman" w:hAnsi="Times New Roman" w:cs="Times New Roman"/>
          <w:i/>
          <w:noProof/>
          <w:sz w:val="24"/>
          <w:szCs w:val="24"/>
        </w:rPr>
        <w:t xml:space="preserve">at all., </w:t>
      </w:r>
      <w:r w:rsidR="00AF4592" w:rsidRPr="00AF4592">
        <w:rPr>
          <w:rFonts w:ascii="Times New Roman" w:hAnsi="Times New Roman" w:cs="Times New Roman"/>
          <w:noProof/>
          <w:sz w:val="24"/>
          <w:szCs w:val="24"/>
        </w:rPr>
        <w:t>2014)</w:t>
      </w:r>
      <w:r w:rsidR="00AF4592">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3B3D93" w:rsidRPr="00050F44" w:rsidRDefault="003B3D93" w:rsidP="00050F44">
      <w:pPr>
        <w:spacing w:after="120" w:line="360" w:lineRule="auto"/>
        <w:ind w:left="851" w:firstLine="589"/>
        <w:jc w:val="both"/>
        <w:rPr>
          <w:rFonts w:ascii="Times New Roman" w:hAnsi="Times New Roman" w:cs="Times New Roman"/>
          <w:sz w:val="24"/>
          <w:szCs w:val="24"/>
        </w:rPr>
      </w:pPr>
      <w:r w:rsidRPr="0054220C">
        <w:rPr>
          <w:rFonts w:ascii="Times New Roman" w:hAnsi="Times New Roman" w:cs="Times New Roman"/>
          <w:sz w:val="24"/>
          <w:szCs w:val="24"/>
        </w:rPr>
        <w:t>Dalam epidemiologi dikenal tiga elemen dasar yang digunakan untuk investigasi kejadian penyakit yaitu orang, tempat dan waktu. Dengan SIG akan memberikan informasi baru tentang penyakit yang terkait tempat atau ruang. Dengan melakukan pemetaan dapat diketahui apakah ada keseragaman distribusi penyakit berdasarkan faktor risiko di ruang tersebut, sehingga dapat ditentukan perencanaan penanggulangan sesuai kondisi yang ada pada setiap tempat atau ruang. Hasil penelitian ini diharapkan dapat memberikan kontribusi terhadap program pengendalian TB Paru BTA (+)  di Kabupaten Majene yaitu:</w:t>
      </w:r>
    </w:p>
    <w:p w:rsidR="003B3D93" w:rsidRPr="0054220C" w:rsidRDefault="003B3D93" w:rsidP="006D1014">
      <w:pPr>
        <w:pStyle w:val="ListParagraph"/>
        <w:numPr>
          <w:ilvl w:val="0"/>
          <w:numId w:val="54"/>
        </w:numPr>
        <w:spacing w:line="360" w:lineRule="auto"/>
        <w:jc w:val="both"/>
        <w:rPr>
          <w:rFonts w:ascii="Times New Roman" w:hAnsi="Times New Roman" w:cs="Times New Roman"/>
          <w:i/>
          <w:sz w:val="24"/>
          <w:szCs w:val="24"/>
        </w:rPr>
      </w:pPr>
      <w:r w:rsidRPr="0054220C">
        <w:rPr>
          <w:rFonts w:ascii="Times New Roman" w:hAnsi="Times New Roman" w:cs="Times New Roman"/>
          <w:sz w:val="24"/>
          <w:szCs w:val="24"/>
        </w:rPr>
        <w:t>Hasil observasi dan pemetaan faktor risiko bahwa rumah tidak sehat, status gizi kurang dan kemiskinan dimiliki oleh seluruh wilayah di Kabupaten Majene, namun wilayah Kecamatan Banggae yaitu lingkungan Rangas dan Pangali-ali serta Kecamatan Baanggae  Timur yaitu lingkungan Baurung dan Labua</w:t>
      </w:r>
      <w:r w:rsidR="00050F44">
        <w:rPr>
          <w:rFonts w:ascii="Times New Roman" w:hAnsi="Times New Roman" w:cs="Times New Roman"/>
          <w:sz w:val="24"/>
          <w:szCs w:val="24"/>
        </w:rPr>
        <w:t>ng perlu mendapat perhatian</w:t>
      </w:r>
      <w:r w:rsidRPr="0054220C">
        <w:rPr>
          <w:rFonts w:ascii="Times New Roman" w:hAnsi="Times New Roman" w:cs="Times New Roman"/>
          <w:sz w:val="24"/>
          <w:szCs w:val="24"/>
        </w:rPr>
        <w:t xml:space="preserve">.  </w:t>
      </w:r>
    </w:p>
    <w:p w:rsidR="003B3D93" w:rsidRPr="00050F44" w:rsidRDefault="00C3757E" w:rsidP="006D1014">
      <w:pPr>
        <w:pStyle w:val="ListParagraph"/>
        <w:numPr>
          <w:ilvl w:val="0"/>
          <w:numId w:val="54"/>
        </w:numPr>
        <w:spacing w:line="360" w:lineRule="auto"/>
        <w:jc w:val="both"/>
        <w:rPr>
          <w:rFonts w:ascii="Times New Roman" w:hAnsi="Times New Roman" w:cs="Times New Roman"/>
          <w:i/>
          <w:sz w:val="24"/>
          <w:szCs w:val="24"/>
        </w:rPr>
      </w:pPr>
      <w:r>
        <w:rPr>
          <w:rFonts w:ascii="Times New Roman" w:hAnsi="Times New Roman" w:cs="Times New Roman"/>
          <w:sz w:val="24"/>
          <w:szCs w:val="24"/>
        </w:rPr>
        <w:t>Status</w:t>
      </w:r>
      <w:r w:rsidR="003B3D93" w:rsidRPr="0054220C">
        <w:rPr>
          <w:rFonts w:ascii="Times New Roman" w:hAnsi="Times New Roman" w:cs="Times New Roman"/>
          <w:sz w:val="24"/>
          <w:szCs w:val="24"/>
        </w:rPr>
        <w:t xml:space="preserve"> miskin pada penderita TB Paru BTA (+) dapat menjadi masukan kepada pemberi layanan kesehatan (pemegang prpgram TB) untuk lebih proaktif dalam melakukan kegiatan penemuan kasus, karena penderita dapat merasa segan dan malu untuk berobat ke sarana layanan kesehatan.</w:t>
      </w:r>
    </w:p>
    <w:p w:rsidR="00050F44" w:rsidRPr="0054220C" w:rsidRDefault="00050F44" w:rsidP="006D1014">
      <w:pPr>
        <w:pStyle w:val="ListParagraph"/>
        <w:numPr>
          <w:ilvl w:val="0"/>
          <w:numId w:val="54"/>
        </w:numPr>
        <w:spacing w:line="360" w:lineRule="auto"/>
        <w:jc w:val="both"/>
        <w:rPr>
          <w:rFonts w:ascii="Times New Roman" w:hAnsi="Times New Roman" w:cs="Times New Roman"/>
          <w:i/>
          <w:sz w:val="24"/>
          <w:szCs w:val="24"/>
        </w:rPr>
      </w:pPr>
      <w:r w:rsidRPr="0054220C">
        <w:rPr>
          <w:rFonts w:ascii="Times New Roman" w:hAnsi="Times New Roman" w:cs="Times New Roman"/>
          <w:sz w:val="24"/>
          <w:szCs w:val="24"/>
        </w:rPr>
        <w:t xml:space="preserve">Identifikasi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dapat membantu dalam menetapkan target  yang</w:t>
      </w:r>
      <w:r>
        <w:rPr>
          <w:rFonts w:ascii="Times New Roman" w:hAnsi="Times New Roman" w:cs="Times New Roman"/>
          <w:sz w:val="24"/>
          <w:szCs w:val="24"/>
        </w:rPr>
        <w:t xml:space="preserve"> akan menjadi focus dalam program </w:t>
      </w:r>
      <w:r w:rsidRPr="0054220C">
        <w:rPr>
          <w:rFonts w:ascii="Times New Roman" w:hAnsi="Times New Roman" w:cs="Times New Roman"/>
          <w:sz w:val="24"/>
          <w:szCs w:val="24"/>
        </w:rPr>
        <w:t>pengendalian.</w:t>
      </w:r>
    </w:p>
    <w:p w:rsidR="0054220C" w:rsidRPr="00A52B7D" w:rsidRDefault="003B3D93" w:rsidP="003B3D93">
      <w:pPr>
        <w:pStyle w:val="ListParagraph"/>
        <w:numPr>
          <w:ilvl w:val="0"/>
          <w:numId w:val="54"/>
        </w:numPr>
        <w:spacing w:line="360" w:lineRule="auto"/>
        <w:jc w:val="both"/>
        <w:rPr>
          <w:rFonts w:ascii="Times New Roman" w:hAnsi="Times New Roman" w:cs="Times New Roman"/>
          <w:i/>
          <w:sz w:val="24"/>
          <w:szCs w:val="24"/>
        </w:rPr>
      </w:pPr>
      <w:r w:rsidRPr="0054220C">
        <w:rPr>
          <w:rFonts w:ascii="Times New Roman" w:hAnsi="Times New Roman" w:cs="Times New Roman"/>
          <w:sz w:val="24"/>
          <w:szCs w:val="24"/>
        </w:rPr>
        <w:t>Memberikan informasi bahwa faktor risiko yang  berperan dalam kejadian TB Paru BTA (+) bukan hanya dalam ranah atau  tanggungjawab sektor kesehatan, tetapi terdapat faktor risiko yang menjadi ranah sektor perumahan dan ketahanan pangan. Sehingga kerjasama lintas sektor musti dilakukan dalam pena</w:t>
      </w:r>
      <w:r w:rsidR="00A52B7D">
        <w:rPr>
          <w:rFonts w:ascii="Times New Roman" w:hAnsi="Times New Roman" w:cs="Times New Roman"/>
          <w:sz w:val="24"/>
          <w:szCs w:val="24"/>
        </w:rPr>
        <w:t>nggulangan TB secara konfrehens</w:t>
      </w:r>
    </w:p>
    <w:p w:rsidR="003B3D93" w:rsidRPr="0054220C" w:rsidRDefault="003B3D93" w:rsidP="0054220C">
      <w:pPr>
        <w:pStyle w:val="Heading1"/>
        <w:spacing w:line="360" w:lineRule="auto"/>
        <w:jc w:val="center"/>
        <w:rPr>
          <w:rFonts w:ascii="Times New Roman" w:hAnsi="Times New Roman" w:cs="Times New Roman"/>
          <w:color w:val="auto"/>
          <w:sz w:val="24"/>
          <w:szCs w:val="24"/>
        </w:rPr>
      </w:pPr>
      <w:bookmarkStart w:id="151" w:name="_Toc484693250"/>
      <w:r w:rsidRPr="0054220C">
        <w:rPr>
          <w:rFonts w:ascii="Times New Roman" w:hAnsi="Times New Roman" w:cs="Times New Roman"/>
          <w:color w:val="auto"/>
          <w:sz w:val="24"/>
          <w:szCs w:val="24"/>
        </w:rPr>
        <w:lastRenderedPageBreak/>
        <w:t>BAB V</w:t>
      </w:r>
      <w:bookmarkEnd w:id="151"/>
    </w:p>
    <w:p w:rsidR="003B3D93" w:rsidRPr="0054220C" w:rsidRDefault="003B3D93" w:rsidP="0054220C">
      <w:pPr>
        <w:spacing w:after="120" w:line="360" w:lineRule="auto"/>
        <w:jc w:val="center"/>
        <w:rPr>
          <w:rFonts w:ascii="Times New Roman" w:hAnsi="Times New Roman" w:cs="Times New Roman"/>
          <w:b/>
          <w:sz w:val="24"/>
          <w:szCs w:val="24"/>
        </w:rPr>
      </w:pPr>
      <w:r w:rsidRPr="0054220C">
        <w:rPr>
          <w:rFonts w:ascii="Times New Roman" w:hAnsi="Times New Roman" w:cs="Times New Roman"/>
          <w:b/>
          <w:sz w:val="24"/>
          <w:szCs w:val="24"/>
        </w:rPr>
        <w:t>KESIMPULAN DAN SARAN</w:t>
      </w:r>
    </w:p>
    <w:p w:rsidR="003B3D93" w:rsidRPr="0054220C" w:rsidRDefault="003B3D93" w:rsidP="006D1014">
      <w:pPr>
        <w:pStyle w:val="Heading2"/>
        <w:keepNext w:val="0"/>
        <w:keepLines w:val="0"/>
        <w:numPr>
          <w:ilvl w:val="0"/>
          <w:numId w:val="40"/>
        </w:numPr>
        <w:spacing w:before="100" w:beforeAutospacing="1" w:after="100" w:afterAutospacing="1" w:line="240" w:lineRule="auto"/>
        <w:ind w:left="426"/>
        <w:jc w:val="center"/>
        <w:rPr>
          <w:rFonts w:ascii="Times New Roman" w:hAnsi="Times New Roman" w:cs="Times New Roman"/>
          <w:color w:val="auto"/>
          <w:sz w:val="24"/>
          <w:szCs w:val="24"/>
          <w:u w:val="single"/>
        </w:rPr>
      </w:pPr>
      <w:bookmarkStart w:id="152" w:name="_Toc484693251"/>
      <w:r w:rsidRPr="0054220C">
        <w:rPr>
          <w:rFonts w:ascii="Times New Roman" w:hAnsi="Times New Roman" w:cs="Times New Roman"/>
          <w:color w:val="auto"/>
          <w:sz w:val="24"/>
          <w:szCs w:val="24"/>
          <w:u w:val="single"/>
        </w:rPr>
        <w:t>K</w:t>
      </w:r>
      <w:r w:rsidR="0054220C">
        <w:rPr>
          <w:rFonts w:ascii="Times New Roman" w:hAnsi="Times New Roman" w:cs="Times New Roman"/>
          <w:color w:val="auto"/>
          <w:sz w:val="24"/>
          <w:szCs w:val="24"/>
          <w:u w:val="single"/>
        </w:rPr>
        <w:t>esimpulan</w:t>
      </w:r>
      <w:bookmarkEnd w:id="152"/>
    </w:p>
    <w:p w:rsidR="003B3D93" w:rsidRPr="0054220C" w:rsidRDefault="003B3D93" w:rsidP="006D1014">
      <w:pPr>
        <w:pStyle w:val="ListParagraph"/>
        <w:numPr>
          <w:ilvl w:val="0"/>
          <w:numId w:val="42"/>
        </w:numPr>
        <w:autoSpaceDE w:val="0"/>
        <w:autoSpaceDN w:val="0"/>
        <w:adjustRightInd w:val="0"/>
        <w:spacing w:after="0"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 xml:space="preserve">Faktor risiko lingkungan yaitu rumah sehat melalui ventilasi, pencahayaan, kepadatan hunian memiliki hubungan positif dengan kejadian TB Paru BTA (+) di Kabupaten Majene. </w:t>
      </w:r>
    </w:p>
    <w:p w:rsidR="003B3D93" w:rsidRPr="0054220C" w:rsidRDefault="003B3D93" w:rsidP="006D1014">
      <w:pPr>
        <w:pStyle w:val="ListParagraph"/>
        <w:numPr>
          <w:ilvl w:val="0"/>
          <w:numId w:val="42"/>
        </w:numPr>
        <w:spacing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Faktor risiko lingkungan yaitu iklim melalui curah hujan memiliki hubungan positif dengan kejadian TB Paru BTA (+), yaitu pada kecamatan Banggae, Banggae Timur, Pamboang, Tubo Sendana, Ulumanda dan Malunda.</w:t>
      </w:r>
    </w:p>
    <w:p w:rsidR="003B3D93" w:rsidRPr="0054220C" w:rsidRDefault="003B3D93" w:rsidP="006D1014">
      <w:pPr>
        <w:pStyle w:val="ListParagraph"/>
        <w:numPr>
          <w:ilvl w:val="0"/>
          <w:numId w:val="42"/>
        </w:numPr>
        <w:autoSpaceDE w:val="0"/>
        <w:autoSpaceDN w:val="0"/>
        <w:adjustRightInd w:val="0"/>
        <w:spacing w:after="0"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Faktor risiko sosial-ekonomi melalui status gizi memiliki hubungan positif dengan kejadian TB Paru BTA (+) di Kabupaten Majene</w:t>
      </w:r>
    </w:p>
    <w:p w:rsidR="003B3D93" w:rsidRPr="0054220C" w:rsidRDefault="003B3D93" w:rsidP="006D1014">
      <w:pPr>
        <w:pStyle w:val="ListParagraph"/>
        <w:numPr>
          <w:ilvl w:val="0"/>
          <w:numId w:val="42"/>
        </w:numPr>
        <w:autoSpaceDE w:val="0"/>
        <w:autoSpaceDN w:val="0"/>
        <w:adjustRightInd w:val="0"/>
        <w:spacing w:after="0"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Faktor risiko sosial-ekonomi melalui kemiskinan memiliki hubungan positif dengan kejadian TB Paru BTA (+) di Kabupaten Majene.</w:t>
      </w:r>
    </w:p>
    <w:p w:rsidR="003B3D93" w:rsidRPr="0054220C" w:rsidRDefault="003B3D93" w:rsidP="006D1014">
      <w:pPr>
        <w:pStyle w:val="ListParagraph"/>
        <w:numPr>
          <w:ilvl w:val="0"/>
          <w:numId w:val="42"/>
        </w:numPr>
        <w:autoSpaceDE w:val="0"/>
        <w:autoSpaceDN w:val="0"/>
        <w:adjustRightInd w:val="0"/>
        <w:spacing w:after="0"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 xml:space="preserve">Terdapat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kasus TB Paru BTA (+) pada area dengan rumah tidak sehat yang tinggi,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1 (nilai p = 0,026) di Kecamatan Ulumanda dan Tubo Sendana dan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2 (nilai p = 0,027) di Kecamatan Pamboang.</w:t>
      </w:r>
    </w:p>
    <w:p w:rsidR="003B3D93" w:rsidRPr="0054220C" w:rsidRDefault="003B3D93" w:rsidP="006D1014">
      <w:pPr>
        <w:pStyle w:val="ListParagraph"/>
        <w:numPr>
          <w:ilvl w:val="0"/>
          <w:numId w:val="42"/>
        </w:numPr>
        <w:autoSpaceDE w:val="0"/>
        <w:autoSpaceDN w:val="0"/>
        <w:adjustRightInd w:val="0"/>
        <w:spacing w:after="0"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 xml:space="preserve">Terdapat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kasus TB Paru BTA (+) pada area dengan status gizi kurang yang tinggi,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1 (nilai p = 0,026) di Kecamatan Ulumanda dan Tubo Sendana dan  cluster 2 (nilai p = 0,027) di Kecamatan Pamboang dan cluster 3 (nilai p = 0,029) di Kecamatan Tammerodo.</w:t>
      </w:r>
    </w:p>
    <w:p w:rsidR="003B3D93" w:rsidRPr="0054220C" w:rsidRDefault="003B3D93" w:rsidP="006D1014">
      <w:pPr>
        <w:pStyle w:val="ListParagraph"/>
        <w:numPr>
          <w:ilvl w:val="0"/>
          <w:numId w:val="42"/>
        </w:numPr>
        <w:autoSpaceDE w:val="0"/>
        <w:autoSpaceDN w:val="0"/>
        <w:adjustRightInd w:val="0"/>
        <w:spacing w:after="0"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 xml:space="preserve">Terdapat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kasus TB Paru BTA (+) pada area dengan tingkat kemiskinan tinggi,  </w:t>
      </w:r>
      <w:r w:rsidRPr="0054220C">
        <w:rPr>
          <w:rFonts w:ascii="Times New Roman" w:hAnsi="Times New Roman" w:cs="Times New Roman"/>
          <w:i/>
          <w:sz w:val="24"/>
          <w:szCs w:val="24"/>
        </w:rPr>
        <w:t xml:space="preserve">cluster </w:t>
      </w:r>
      <w:r w:rsidRPr="0054220C">
        <w:rPr>
          <w:rFonts w:ascii="Times New Roman" w:hAnsi="Times New Roman" w:cs="Times New Roman"/>
          <w:sz w:val="24"/>
          <w:szCs w:val="24"/>
        </w:rPr>
        <w:t xml:space="preserve">1 (nilai p = 0,026) di Kecamatan Ulumanda dan Tubo Sendana dan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2 (nilai p = 0,027) di Kecamatan Pamboang dan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3 (nilai p = 0,029) di Kecamatan Tammerodo.</w:t>
      </w:r>
    </w:p>
    <w:p w:rsidR="003B3D93" w:rsidRPr="0054220C" w:rsidRDefault="003B3D93" w:rsidP="003B3D93">
      <w:pPr>
        <w:pStyle w:val="ListParagraph"/>
        <w:autoSpaceDE w:val="0"/>
        <w:autoSpaceDN w:val="0"/>
        <w:adjustRightInd w:val="0"/>
        <w:spacing w:after="0" w:line="360" w:lineRule="auto"/>
        <w:ind w:left="426"/>
        <w:jc w:val="both"/>
        <w:rPr>
          <w:rFonts w:ascii="Times New Roman" w:hAnsi="Times New Roman" w:cs="Times New Roman"/>
          <w:sz w:val="24"/>
          <w:szCs w:val="24"/>
        </w:rPr>
      </w:pPr>
    </w:p>
    <w:p w:rsidR="003B3D93" w:rsidRPr="0054220C" w:rsidRDefault="003B3D93" w:rsidP="003B3D93">
      <w:pPr>
        <w:autoSpaceDE w:val="0"/>
        <w:autoSpaceDN w:val="0"/>
        <w:adjustRightInd w:val="0"/>
        <w:spacing w:after="0" w:line="360" w:lineRule="auto"/>
        <w:jc w:val="both"/>
        <w:rPr>
          <w:rFonts w:ascii="Times New Roman" w:hAnsi="Times New Roman" w:cs="Times New Roman"/>
          <w:sz w:val="24"/>
          <w:szCs w:val="24"/>
        </w:rPr>
      </w:pPr>
    </w:p>
    <w:p w:rsidR="003B3D93" w:rsidRPr="0054220C" w:rsidRDefault="003B3D93" w:rsidP="003B3D93">
      <w:pPr>
        <w:autoSpaceDE w:val="0"/>
        <w:autoSpaceDN w:val="0"/>
        <w:adjustRightInd w:val="0"/>
        <w:spacing w:after="0" w:line="360" w:lineRule="auto"/>
        <w:jc w:val="both"/>
        <w:rPr>
          <w:rFonts w:ascii="Times New Roman" w:hAnsi="Times New Roman" w:cs="Times New Roman"/>
          <w:sz w:val="24"/>
          <w:szCs w:val="24"/>
        </w:rPr>
      </w:pPr>
    </w:p>
    <w:p w:rsidR="003B3D93" w:rsidRPr="0054220C" w:rsidRDefault="003B3D93" w:rsidP="003B3D93">
      <w:pPr>
        <w:autoSpaceDE w:val="0"/>
        <w:autoSpaceDN w:val="0"/>
        <w:adjustRightInd w:val="0"/>
        <w:spacing w:after="0" w:line="360" w:lineRule="auto"/>
        <w:jc w:val="both"/>
        <w:rPr>
          <w:rFonts w:ascii="Times New Roman" w:hAnsi="Times New Roman" w:cs="Times New Roman"/>
          <w:sz w:val="24"/>
          <w:szCs w:val="24"/>
        </w:rPr>
      </w:pPr>
    </w:p>
    <w:p w:rsidR="003B3D93" w:rsidRPr="0054220C" w:rsidRDefault="003B3D93" w:rsidP="003B3D93">
      <w:pPr>
        <w:autoSpaceDE w:val="0"/>
        <w:autoSpaceDN w:val="0"/>
        <w:adjustRightInd w:val="0"/>
        <w:spacing w:after="0" w:line="360" w:lineRule="auto"/>
        <w:jc w:val="both"/>
        <w:rPr>
          <w:rFonts w:ascii="Times New Roman" w:hAnsi="Times New Roman" w:cs="Times New Roman"/>
          <w:sz w:val="24"/>
          <w:szCs w:val="24"/>
        </w:rPr>
      </w:pPr>
    </w:p>
    <w:p w:rsidR="003B3D93" w:rsidRPr="0054220C" w:rsidRDefault="003B3D93" w:rsidP="003B3D93">
      <w:pPr>
        <w:autoSpaceDE w:val="0"/>
        <w:autoSpaceDN w:val="0"/>
        <w:adjustRightInd w:val="0"/>
        <w:spacing w:after="0" w:line="360" w:lineRule="auto"/>
        <w:jc w:val="both"/>
        <w:rPr>
          <w:rFonts w:ascii="Times New Roman" w:hAnsi="Times New Roman" w:cs="Times New Roman"/>
          <w:sz w:val="24"/>
          <w:szCs w:val="24"/>
        </w:rPr>
      </w:pPr>
    </w:p>
    <w:p w:rsidR="003B3D93" w:rsidRPr="009032CC" w:rsidRDefault="003B3D93" w:rsidP="006D1014">
      <w:pPr>
        <w:pStyle w:val="Heading2"/>
        <w:keepNext w:val="0"/>
        <w:keepLines w:val="0"/>
        <w:numPr>
          <w:ilvl w:val="0"/>
          <w:numId w:val="40"/>
        </w:numPr>
        <w:spacing w:before="100" w:beforeAutospacing="1" w:after="100" w:afterAutospacing="1" w:line="240" w:lineRule="auto"/>
        <w:ind w:left="426"/>
        <w:jc w:val="center"/>
        <w:rPr>
          <w:rFonts w:ascii="Times New Roman" w:hAnsi="Times New Roman" w:cs="Times New Roman"/>
          <w:color w:val="auto"/>
          <w:sz w:val="24"/>
          <w:szCs w:val="24"/>
          <w:u w:val="single"/>
        </w:rPr>
      </w:pPr>
      <w:bookmarkStart w:id="153" w:name="_Toc484693252"/>
      <w:r w:rsidRPr="009032CC">
        <w:rPr>
          <w:rFonts w:ascii="Times New Roman" w:hAnsi="Times New Roman" w:cs="Times New Roman"/>
          <w:color w:val="auto"/>
          <w:sz w:val="24"/>
          <w:szCs w:val="24"/>
          <w:u w:val="single"/>
        </w:rPr>
        <w:lastRenderedPageBreak/>
        <w:t>S</w:t>
      </w:r>
      <w:r w:rsidR="0054220C" w:rsidRPr="009032CC">
        <w:rPr>
          <w:rFonts w:ascii="Times New Roman" w:hAnsi="Times New Roman" w:cs="Times New Roman"/>
          <w:color w:val="auto"/>
          <w:sz w:val="24"/>
          <w:szCs w:val="24"/>
          <w:u w:val="single"/>
        </w:rPr>
        <w:t>aran</w:t>
      </w:r>
      <w:bookmarkEnd w:id="153"/>
    </w:p>
    <w:p w:rsidR="003B3D93" w:rsidRPr="0054220C" w:rsidRDefault="003B3D93" w:rsidP="006D1014">
      <w:pPr>
        <w:pStyle w:val="ListParagraph"/>
        <w:numPr>
          <w:ilvl w:val="0"/>
          <w:numId w:val="41"/>
        </w:numPr>
        <w:spacing w:line="360" w:lineRule="auto"/>
        <w:ind w:left="426"/>
        <w:jc w:val="both"/>
        <w:rPr>
          <w:rFonts w:ascii="Times New Roman" w:hAnsi="Times New Roman" w:cs="Times New Roman"/>
          <w:sz w:val="24"/>
          <w:szCs w:val="24"/>
        </w:rPr>
      </w:pPr>
      <w:r w:rsidRPr="0054220C">
        <w:rPr>
          <w:rFonts w:ascii="Times New Roman" w:hAnsi="Times New Roman" w:cs="Times New Roman"/>
          <w:sz w:val="24"/>
          <w:szCs w:val="24"/>
        </w:rPr>
        <w:t>Bagi Dinas Kesehatan</w:t>
      </w:r>
    </w:p>
    <w:p w:rsidR="003B3D93" w:rsidRPr="0054220C" w:rsidRDefault="003B3D93" w:rsidP="006D1014">
      <w:pPr>
        <w:pStyle w:val="ListParagraph"/>
        <w:numPr>
          <w:ilvl w:val="1"/>
          <w:numId w:val="42"/>
        </w:numPr>
        <w:spacing w:line="360" w:lineRule="auto"/>
        <w:ind w:left="709"/>
        <w:jc w:val="both"/>
        <w:rPr>
          <w:rFonts w:ascii="Times New Roman" w:hAnsi="Times New Roman" w:cs="Times New Roman"/>
          <w:sz w:val="24"/>
          <w:szCs w:val="24"/>
        </w:rPr>
      </w:pPr>
      <w:r w:rsidRPr="0054220C">
        <w:rPr>
          <w:rFonts w:ascii="Times New Roman" w:hAnsi="Times New Roman" w:cs="Times New Roman"/>
          <w:sz w:val="24"/>
          <w:szCs w:val="24"/>
        </w:rPr>
        <w:t xml:space="preserve">Meningkatkan program pencegahan </w:t>
      </w:r>
      <w:r w:rsidR="00050F44">
        <w:rPr>
          <w:rFonts w:ascii="Times New Roman" w:hAnsi="Times New Roman" w:cs="Times New Roman"/>
          <w:sz w:val="24"/>
          <w:szCs w:val="24"/>
        </w:rPr>
        <w:t>melalui</w:t>
      </w:r>
      <w:r w:rsidRPr="0054220C">
        <w:rPr>
          <w:rFonts w:ascii="Times New Roman" w:hAnsi="Times New Roman" w:cs="Times New Roman"/>
          <w:sz w:val="24"/>
          <w:szCs w:val="24"/>
        </w:rPr>
        <w:t xml:space="preserve"> penemuan kasus pada area </w:t>
      </w:r>
      <w:r w:rsidRPr="0054220C">
        <w:rPr>
          <w:rFonts w:ascii="Times New Roman" w:hAnsi="Times New Roman" w:cs="Times New Roman"/>
          <w:i/>
          <w:sz w:val="24"/>
          <w:szCs w:val="24"/>
        </w:rPr>
        <w:t>cluster</w:t>
      </w:r>
      <w:r w:rsidRPr="0054220C">
        <w:rPr>
          <w:rFonts w:ascii="Times New Roman" w:hAnsi="Times New Roman" w:cs="Times New Roman"/>
          <w:sz w:val="24"/>
          <w:szCs w:val="24"/>
        </w:rPr>
        <w:t xml:space="preserve"> TB utamanya yang memiliki rumah tidak sehat yang tinggi, gizi kurang yang tinggi dan angka kemiskinan yang tinggi.</w:t>
      </w:r>
    </w:p>
    <w:p w:rsidR="003B3D93" w:rsidRPr="0054220C" w:rsidRDefault="003B3D93" w:rsidP="006D1014">
      <w:pPr>
        <w:pStyle w:val="ListParagraph"/>
        <w:numPr>
          <w:ilvl w:val="1"/>
          <w:numId w:val="42"/>
        </w:numPr>
        <w:spacing w:line="360" w:lineRule="auto"/>
        <w:ind w:left="709"/>
        <w:jc w:val="both"/>
        <w:rPr>
          <w:rFonts w:ascii="Times New Roman" w:hAnsi="Times New Roman" w:cs="Times New Roman"/>
          <w:sz w:val="24"/>
          <w:szCs w:val="24"/>
        </w:rPr>
      </w:pPr>
      <w:r w:rsidRPr="0054220C">
        <w:rPr>
          <w:rFonts w:ascii="Times New Roman" w:hAnsi="Times New Roman" w:cs="Times New Roman"/>
          <w:sz w:val="24"/>
          <w:szCs w:val="24"/>
        </w:rPr>
        <w:t>Meningkatkan program promosi kesehatan terkait persyaratan rumah sehat agar masyarakat membangun rumah dengan memaksimalkan bahan-bahan lokal.</w:t>
      </w:r>
    </w:p>
    <w:p w:rsidR="003B3D93" w:rsidRPr="0054220C" w:rsidRDefault="003B3D93" w:rsidP="006D1014">
      <w:pPr>
        <w:pStyle w:val="ListParagraph"/>
        <w:numPr>
          <w:ilvl w:val="1"/>
          <w:numId w:val="42"/>
        </w:numPr>
        <w:spacing w:line="360" w:lineRule="auto"/>
        <w:ind w:left="709"/>
        <w:jc w:val="both"/>
        <w:rPr>
          <w:rFonts w:ascii="Times New Roman" w:hAnsi="Times New Roman" w:cs="Times New Roman"/>
          <w:sz w:val="24"/>
          <w:szCs w:val="24"/>
        </w:rPr>
      </w:pPr>
      <w:r w:rsidRPr="0054220C">
        <w:rPr>
          <w:rFonts w:ascii="Times New Roman" w:hAnsi="Times New Roman" w:cs="Times New Roman"/>
          <w:sz w:val="24"/>
          <w:szCs w:val="24"/>
        </w:rPr>
        <w:t>Melakukan pemetaan kasus secara periodik untuk memaksimalkan kegiatan pemantauan penyakit khususnya penyakit TB.</w:t>
      </w:r>
    </w:p>
    <w:p w:rsidR="003B3D93" w:rsidRPr="0054220C" w:rsidRDefault="003B3D93" w:rsidP="006D1014">
      <w:pPr>
        <w:pStyle w:val="ListParagraph"/>
        <w:numPr>
          <w:ilvl w:val="1"/>
          <w:numId w:val="42"/>
        </w:numPr>
        <w:spacing w:line="360" w:lineRule="auto"/>
        <w:ind w:left="709"/>
        <w:jc w:val="both"/>
        <w:rPr>
          <w:rFonts w:ascii="Times New Roman" w:hAnsi="Times New Roman" w:cs="Times New Roman"/>
          <w:sz w:val="24"/>
          <w:szCs w:val="24"/>
        </w:rPr>
      </w:pPr>
      <w:r w:rsidRPr="0054220C">
        <w:rPr>
          <w:rFonts w:ascii="Times New Roman" w:hAnsi="Times New Roman" w:cs="Times New Roman"/>
          <w:sz w:val="24"/>
          <w:szCs w:val="24"/>
        </w:rPr>
        <w:t>Membangun kerjasama lintas sektor yaitu Dinas Permukiman dan Pekerjaan Umum dengan memberikan prioritas dalam program bedah rumah pada penderita TB paru BTA (+).</w:t>
      </w:r>
    </w:p>
    <w:p w:rsidR="003B3D93" w:rsidRPr="0054220C" w:rsidRDefault="003B3D93" w:rsidP="006D1014">
      <w:pPr>
        <w:pStyle w:val="ListParagraph"/>
        <w:numPr>
          <w:ilvl w:val="0"/>
          <w:numId w:val="41"/>
        </w:numPr>
        <w:spacing w:line="360" w:lineRule="auto"/>
        <w:ind w:left="284"/>
        <w:jc w:val="both"/>
        <w:rPr>
          <w:rFonts w:ascii="Times New Roman" w:hAnsi="Times New Roman" w:cs="Times New Roman"/>
          <w:sz w:val="24"/>
          <w:szCs w:val="24"/>
        </w:rPr>
      </w:pPr>
      <w:r w:rsidRPr="0054220C">
        <w:rPr>
          <w:rFonts w:ascii="Times New Roman" w:hAnsi="Times New Roman" w:cs="Times New Roman"/>
          <w:sz w:val="24"/>
          <w:szCs w:val="24"/>
        </w:rPr>
        <w:t>Bagi peneliti selanjutnya :</w:t>
      </w:r>
    </w:p>
    <w:p w:rsidR="003B3D93" w:rsidRPr="0054220C" w:rsidRDefault="003B3D93" w:rsidP="006D1014">
      <w:pPr>
        <w:pStyle w:val="ListParagraph"/>
        <w:numPr>
          <w:ilvl w:val="0"/>
          <w:numId w:val="52"/>
        </w:numPr>
        <w:spacing w:line="360" w:lineRule="auto"/>
        <w:jc w:val="both"/>
        <w:rPr>
          <w:rFonts w:ascii="Times New Roman" w:hAnsi="Times New Roman" w:cs="Times New Roman"/>
          <w:sz w:val="24"/>
          <w:szCs w:val="24"/>
        </w:rPr>
      </w:pPr>
      <w:r w:rsidRPr="0054220C">
        <w:rPr>
          <w:rFonts w:ascii="Times New Roman" w:hAnsi="Times New Roman" w:cs="Times New Roman"/>
          <w:sz w:val="24"/>
          <w:szCs w:val="24"/>
        </w:rPr>
        <w:t>Penelitian lebih lanjut tentang hubungan kejadian TB paru BTA (+) dengan kepadatan penduduk dan kepadatan pemukiman di mana pada saat melakukan penelitian didapatkan bahwa kejadian TB paru BTA (+) terdapat pada wilayah dengan tingkat kepadatan penduduk dan kepadatan pemukiman yang tinggi.</w:t>
      </w:r>
    </w:p>
    <w:p w:rsidR="003B3D93" w:rsidRPr="0054220C" w:rsidRDefault="003B3D93" w:rsidP="006D1014">
      <w:pPr>
        <w:pStyle w:val="ListParagraph"/>
        <w:numPr>
          <w:ilvl w:val="0"/>
          <w:numId w:val="52"/>
        </w:numPr>
        <w:spacing w:line="360" w:lineRule="auto"/>
        <w:jc w:val="both"/>
        <w:rPr>
          <w:rFonts w:ascii="Times New Roman" w:hAnsi="Times New Roman" w:cs="Times New Roman"/>
          <w:sz w:val="24"/>
          <w:szCs w:val="24"/>
        </w:rPr>
      </w:pPr>
      <w:r w:rsidRPr="0054220C">
        <w:rPr>
          <w:rFonts w:ascii="Times New Roman" w:hAnsi="Times New Roman" w:cs="Times New Roman"/>
          <w:sz w:val="24"/>
          <w:szCs w:val="24"/>
        </w:rPr>
        <w:t>Penelitian ini menggunakan waktu 1 tahun, analisis penelitian akan lebih mendalam dengan menggunakan periode waktu penelitian yang lebih panjang.</w:t>
      </w:r>
    </w:p>
    <w:p w:rsidR="003B3D93" w:rsidRPr="0054220C" w:rsidRDefault="003B3D93" w:rsidP="003B3D93">
      <w:pPr>
        <w:pStyle w:val="ListParagraph"/>
        <w:spacing w:line="360" w:lineRule="auto"/>
        <w:rPr>
          <w:rFonts w:ascii="Times New Roman" w:hAnsi="Times New Roman" w:cs="Times New Roman"/>
          <w:sz w:val="24"/>
          <w:szCs w:val="24"/>
        </w:rPr>
      </w:pPr>
    </w:p>
    <w:p w:rsidR="0054220C" w:rsidRDefault="0054220C" w:rsidP="008049D4">
      <w:pPr>
        <w:rPr>
          <w:rFonts w:ascii="Times New Roman" w:hAnsi="Times New Roman" w:cs="Times New Roman"/>
          <w:sz w:val="24"/>
          <w:szCs w:val="24"/>
        </w:rPr>
      </w:pPr>
      <w:r>
        <w:rPr>
          <w:rFonts w:ascii="Times New Roman" w:hAnsi="Times New Roman" w:cs="Times New Roman"/>
          <w:sz w:val="24"/>
          <w:szCs w:val="24"/>
        </w:rPr>
        <w:br w:type="page"/>
      </w:r>
    </w:p>
    <w:p w:rsidR="009032CC" w:rsidRPr="009032CC" w:rsidRDefault="009032CC" w:rsidP="009032CC">
      <w:pPr>
        <w:pStyle w:val="Heading1"/>
        <w:spacing w:line="360" w:lineRule="auto"/>
        <w:jc w:val="center"/>
        <w:rPr>
          <w:rFonts w:ascii="Times New Roman" w:hAnsi="Times New Roman" w:cs="Times New Roman"/>
          <w:color w:val="000000" w:themeColor="text1"/>
          <w:sz w:val="24"/>
          <w:szCs w:val="24"/>
        </w:rPr>
      </w:pPr>
      <w:bookmarkStart w:id="154" w:name="_Toc484693253"/>
      <w:r w:rsidRPr="009032CC">
        <w:rPr>
          <w:rFonts w:ascii="Times New Roman" w:hAnsi="Times New Roman" w:cs="Times New Roman"/>
          <w:color w:val="000000" w:themeColor="text1"/>
          <w:sz w:val="24"/>
          <w:szCs w:val="24"/>
        </w:rPr>
        <w:lastRenderedPageBreak/>
        <w:t>DAFTAR PUSTAKA</w:t>
      </w:r>
      <w:bookmarkEnd w:id="154"/>
    </w:p>
    <w:p w:rsidR="00AF4592" w:rsidRPr="00AF4592" w:rsidRDefault="002F2B87"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AF4592" w:rsidRPr="00AF4592">
        <w:rPr>
          <w:rFonts w:ascii="Times New Roman" w:hAnsi="Times New Roman" w:cs="Times New Roman"/>
          <w:noProof/>
          <w:sz w:val="24"/>
          <w:szCs w:val="24"/>
        </w:rPr>
        <w:t xml:space="preserve">Achmadi, U.F., 2012. </w:t>
      </w:r>
      <w:r w:rsidR="00AF4592" w:rsidRPr="00AF4592">
        <w:rPr>
          <w:rFonts w:ascii="Times New Roman" w:hAnsi="Times New Roman" w:cs="Times New Roman"/>
          <w:i/>
          <w:iCs/>
          <w:noProof/>
          <w:sz w:val="24"/>
          <w:szCs w:val="24"/>
        </w:rPr>
        <w:t>Manajemen Penyakit Berbasis Wilayah</w:t>
      </w:r>
      <w:r w:rsidR="00AF4592" w:rsidRPr="00AF4592">
        <w:rPr>
          <w:rFonts w:ascii="Times New Roman" w:hAnsi="Times New Roman" w:cs="Times New Roman"/>
          <w:noProof/>
          <w:sz w:val="24"/>
          <w:szCs w:val="24"/>
        </w:rPr>
        <w:t xml:space="preserve"> Revisi Cet., Jakarta: Rajawali Pers.</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Anselin, L., 2003. </w:t>
      </w:r>
      <w:r w:rsidRPr="00AF4592">
        <w:rPr>
          <w:rFonts w:ascii="Times New Roman" w:hAnsi="Times New Roman" w:cs="Times New Roman"/>
          <w:i/>
          <w:iCs/>
          <w:noProof/>
          <w:sz w:val="24"/>
          <w:szCs w:val="24"/>
        </w:rPr>
        <w:t>GeoDa</w:t>
      </w:r>
      <w:r w:rsidRPr="00AF4592">
        <w:rPr>
          <w:rFonts w:ascii="Times New Roman" w:hAnsi="Times New Roman" w:cs="Times New Roman"/>
          <w:i/>
          <w:iCs/>
          <w:noProof/>
          <w:sz w:val="24"/>
          <w:szCs w:val="24"/>
          <w:vertAlign w:val="superscript"/>
        </w:rPr>
        <w:t>TM</w:t>
      </w:r>
      <w:r w:rsidRPr="00AF4592">
        <w:rPr>
          <w:rFonts w:ascii="Times New Roman" w:hAnsi="Times New Roman" w:cs="Times New Roman"/>
          <w:i/>
          <w:iCs/>
          <w:noProof/>
          <w:sz w:val="24"/>
          <w:szCs w:val="24"/>
        </w:rPr>
        <w:t xml:space="preserve"> 0.9 User’s Guide</w:t>
      </w:r>
      <w:r w:rsidRPr="00AF4592">
        <w:rPr>
          <w:rFonts w:ascii="Times New Roman" w:hAnsi="Times New Roman" w:cs="Times New Roman"/>
          <w:noProof/>
          <w:sz w:val="24"/>
          <w:szCs w:val="24"/>
        </w:rPr>
        <w:t>, Illinois: Center for Spatially Integrated Social Science.</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Badan Pusat Statistik, 2015. </w:t>
      </w:r>
      <w:r w:rsidRPr="00AF4592">
        <w:rPr>
          <w:rFonts w:ascii="Times New Roman" w:hAnsi="Times New Roman" w:cs="Times New Roman"/>
          <w:i/>
          <w:iCs/>
          <w:noProof/>
          <w:sz w:val="24"/>
          <w:szCs w:val="24"/>
        </w:rPr>
        <w:t>Penghitungan dan Analisis Kemiskinan Makro Indonesia Tahun 2015</w:t>
      </w:r>
      <w:r w:rsidRPr="00AF4592">
        <w:rPr>
          <w:rFonts w:ascii="Times New Roman" w:hAnsi="Times New Roman" w:cs="Times New Roman"/>
          <w:noProof/>
          <w:sz w:val="24"/>
          <w:szCs w:val="24"/>
        </w:rPr>
        <w:t>, Jakarta: CV. Faesah Putra Abadi.</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Badan Pusat Statistik, 2017. Profil Kemiskinan di Indonesia September 2016. Available at: https://www.bps.go.id/Brs/view/id/1378 [Accessed May 5, 2017].</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Badan Pusat Statistik Kabupaten Majene, 2016. </w:t>
      </w:r>
      <w:r w:rsidRPr="00AF4592">
        <w:rPr>
          <w:rFonts w:ascii="Times New Roman" w:hAnsi="Times New Roman" w:cs="Times New Roman"/>
          <w:i/>
          <w:iCs/>
          <w:noProof/>
          <w:sz w:val="24"/>
          <w:szCs w:val="24"/>
        </w:rPr>
        <w:t>Majene Regency in Figures 2016</w:t>
      </w:r>
      <w:r w:rsidRPr="00AF4592">
        <w:rPr>
          <w:rFonts w:ascii="Times New Roman" w:hAnsi="Times New Roman" w:cs="Times New Roman"/>
          <w:noProof/>
          <w:sz w:val="24"/>
          <w:szCs w:val="24"/>
        </w:rPr>
        <w:t>, Majene: BPS-Statistics of Majene Regency.</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Cegielski, J.P. &amp; Mcmurray, D.N., 2004. The Relationship between Malnutrition and Tuberculosis : Evidence from Studies in Humans and Experimental Animals. , 8(August 2003), pp.286–298.</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Clark M, Riben P, N.E., 2002. The Association of Housing Density, Isolation and Tuberculosis in Canadian First Nations Communities. , 31. Available at: https://www.ncbi.nlm.nih.gov/pubmed/12435764.</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Depkes RI, 2006. </w:t>
      </w:r>
      <w:r w:rsidRPr="00AF4592">
        <w:rPr>
          <w:rFonts w:ascii="Times New Roman" w:hAnsi="Times New Roman" w:cs="Times New Roman"/>
          <w:i/>
          <w:iCs/>
          <w:noProof/>
          <w:sz w:val="24"/>
          <w:szCs w:val="24"/>
        </w:rPr>
        <w:t>Pedoman Nasional Penanggulangan Tuberkulosis</w:t>
      </w:r>
      <w:r w:rsidRPr="00AF4592">
        <w:rPr>
          <w:rFonts w:ascii="Times New Roman" w:hAnsi="Times New Roman" w:cs="Times New Roman"/>
          <w:noProof/>
          <w:sz w:val="24"/>
          <w:szCs w:val="24"/>
        </w:rPr>
        <w:t>, Jakarta: Depkes RI.</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Depkimpraswil RI, 2002. </w:t>
      </w:r>
      <w:r w:rsidRPr="00AF4592">
        <w:rPr>
          <w:rFonts w:ascii="Times New Roman" w:hAnsi="Times New Roman" w:cs="Times New Roman"/>
          <w:i/>
          <w:iCs/>
          <w:noProof/>
          <w:sz w:val="24"/>
          <w:szCs w:val="24"/>
        </w:rPr>
        <w:t>Kepmenkimpraswil Nomor: 403/KPTS/M/2002 Tentang Pedoman Teknis Pembangunan Rumah Sederhana Sehat (Rs Sehat)</w:t>
      </w:r>
      <w:r w:rsidRPr="00AF4592">
        <w:rPr>
          <w:rFonts w:ascii="Times New Roman" w:hAnsi="Times New Roman" w:cs="Times New Roman"/>
          <w:noProof/>
          <w:sz w:val="24"/>
          <w:szCs w:val="24"/>
        </w:rPr>
        <w:t>,</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Dinkes Kab. Majene, 2015. </w:t>
      </w:r>
      <w:r w:rsidRPr="00AF4592">
        <w:rPr>
          <w:rFonts w:ascii="Times New Roman" w:hAnsi="Times New Roman" w:cs="Times New Roman"/>
          <w:i/>
          <w:iCs/>
          <w:noProof/>
          <w:sz w:val="24"/>
          <w:szCs w:val="24"/>
        </w:rPr>
        <w:t>Profil Kesehatan Kabupaten Tahun 2015</w:t>
      </w:r>
      <w:r w:rsidRPr="00AF4592">
        <w:rPr>
          <w:rFonts w:ascii="Times New Roman" w:hAnsi="Times New Roman" w:cs="Times New Roman"/>
          <w:noProof/>
          <w:sz w:val="24"/>
          <w:szCs w:val="24"/>
        </w:rPr>
        <w:t xml:space="preserve"> Dinkes Kab. Majene, ed.,</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Dinkes Prov. Sulbar, 2015. </w:t>
      </w:r>
      <w:r w:rsidRPr="00AF4592">
        <w:rPr>
          <w:rFonts w:ascii="Times New Roman" w:hAnsi="Times New Roman" w:cs="Times New Roman"/>
          <w:i/>
          <w:iCs/>
          <w:noProof/>
          <w:sz w:val="24"/>
          <w:szCs w:val="24"/>
        </w:rPr>
        <w:t>Profil Kesehatan Provinsi Sulawesi Barat</w:t>
      </w:r>
      <w:r w:rsidRPr="00AF4592">
        <w:rPr>
          <w:rFonts w:ascii="Times New Roman" w:hAnsi="Times New Roman" w:cs="Times New Roman"/>
          <w:noProof/>
          <w:sz w:val="24"/>
          <w:szCs w:val="24"/>
        </w:rPr>
        <w:t>, Dinkes Prov. SulBar.</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Elly, M.J., 2009. </w:t>
      </w:r>
      <w:r w:rsidRPr="00AF4592">
        <w:rPr>
          <w:rFonts w:ascii="Times New Roman" w:hAnsi="Times New Roman" w:cs="Times New Roman"/>
          <w:i/>
          <w:iCs/>
          <w:noProof/>
          <w:sz w:val="24"/>
          <w:szCs w:val="24"/>
        </w:rPr>
        <w:t>Sistem Informasi Geografi Menggunakan Aplikasi ArcView 3.2 dan ErMapper 6.4</w:t>
      </w:r>
      <w:r w:rsidRPr="00AF4592">
        <w:rPr>
          <w:rFonts w:ascii="Times New Roman" w:hAnsi="Times New Roman" w:cs="Times New Roman"/>
          <w:noProof/>
          <w:sz w:val="24"/>
          <w:szCs w:val="24"/>
        </w:rPr>
        <w:t>, Jakarta: Graha Ilmu.</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Harling, G. &amp; Castro, M.C., 2014. A spatial Analysis of Social and Economic Determinants of Tuberculosis in Brazil. </w:t>
      </w:r>
      <w:r w:rsidRPr="00AF4592">
        <w:rPr>
          <w:rFonts w:ascii="Times New Roman" w:hAnsi="Times New Roman" w:cs="Times New Roman"/>
          <w:i/>
          <w:iCs/>
          <w:noProof/>
          <w:sz w:val="24"/>
          <w:szCs w:val="24"/>
        </w:rPr>
        <w:t>Health &amp; place</w:t>
      </w:r>
      <w:r w:rsidRPr="00AF4592">
        <w:rPr>
          <w:rFonts w:ascii="Times New Roman" w:hAnsi="Times New Roman" w:cs="Times New Roman"/>
          <w:noProof/>
          <w:sz w:val="24"/>
          <w:szCs w:val="24"/>
        </w:rPr>
        <w:t>, 25, pp.56–67.</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Heriyani, F., Sutomo, A.H. &amp; Info, A., 2013. Risk Factors of the Incidence of Pulmonary Tuberculosis in Banjarmasin City , Kalimantan , Indonesia. , 2(1), pp.1–6.</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Irwinsyah, E., 2013. </w:t>
      </w:r>
      <w:r w:rsidRPr="00AF4592">
        <w:rPr>
          <w:rFonts w:ascii="Times New Roman" w:hAnsi="Times New Roman" w:cs="Times New Roman"/>
          <w:i/>
          <w:iCs/>
          <w:noProof/>
          <w:sz w:val="24"/>
          <w:szCs w:val="24"/>
        </w:rPr>
        <w:t>Sistem Informasi Geografis Prinsip Dasar dan Pengembangan Aplikasi</w:t>
      </w:r>
      <w:r w:rsidRPr="00AF4592">
        <w:rPr>
          <w:rFonts w:ascii="Times New Roman" w:hAnsi="Times New Roman" w:cs="Times New Roman"/>
          <w:noProof/>
          <w:sz w:val="24"/>
          <w:szCs w:val="24"/>
        </w:rPr>
        <w:t>, Yogyakarta: digibooks.</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lastRenderedPageBreak/>
        <w:t xml:space="preserve">Kemenkes RI, 1999. </w:t>
      </w:r>
      <w:r w:rsidRPr="00AF4592">
        <w:rPr>
          <w:rFonts w:ascii="Times New Roman" w:hAnsi="Times New Roman" w:cs="Times New Roman"/>
          <w:i/>
          <w:iCs/>
          <w:noProof/>
          <w:sz w:val="24"/>
          <w:szCs w:val="24"/>
        </w:rPr>
        <w:t>Kepmenkes RI No. 829 Tahun 1999 (Persyaratan Kesehatan Perumahan)</w:t>
      </w:r>
      <w:r w:rsidRPr="00AF4592">
        <w:rPr>
          <w:rFonts w:ascii="Times New Roman" w:hAnsi="Times New Roman" w:cs="Times New Roman"/>
          <w:noProof/>
          <w:sz w:val="24"/>
          <w:szCs w:val="24"/>
        </w:rPr>
        <w:t>,</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Kemenkes RI, 2011a. </w:t>
      </w:r>
      <w:r w:rsidRPr="00AF4592">
        <w:rPr>
          <w:rFonts w:ascii="Times New Roman" w:hAnsi="Times New Roman" w:cs="Times New Roman"/>
          <w:i/>
          <w:iCs/>
          <w:noProof/>
          <w:sz w:val="24"/>
          <w:szCs w:val="24"/>
        </w:rPr>
        <w:t>Pedoman Nasional Pengendalian Tuberkulosis</w:t>
      </w:r>
      <w:r w:rsidRPr="00AF4592">
        <w:rPr>
          <w:rFonts w:ascii="Times New Roman" w:hAnsi="Times New Roman" w:cs="Times New Roman"/>
          <w:noProof/>
          <w:sz w:val="24"/>
          <w:szCs w:val="24"/>
        </w:rPr>
        <w:t>, Jakarta: Kemenkes RI.</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Kemenkes RI, 2014a. </w:t>
      </w:r>
      <w:r w:rsidRPr="00AF4592">
        <w:rPr>
          <w:rFonts w:ascii="Times New Roman" w:hAnsi="Times New Roman" w:cs="Times New Roman"/>
          <w:i/>
          <w:iCs/>
          <w:noProof/>
          <w:sz w:val="24"/>
          <w:szCs w:val="24"/>
        </w:rPr>
        <w:t>Pedoman Nasional Pengendalian Tuberkulosis</w:t>
      </w:r>
      <w:r w:rsidRPr="00AF4592">
        <w:rPr>
          <w:rFonts w:ascii="Times New Roman" w:hAnsi="Times New Roman" w:cs="Times New Roman"/>
          <w:noProof/>
          <w:sz w:val="24"/>
          <w:szCs w:val="24"/>
        </w:rPr>
        <w:t>, Jakarta: Kemenkes RI.</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Kemenkes RI, 2013. </w:t>
      </w:r>
      <w:r w:rsidRPr="00AF4592">
        <w:rPr>
          <w:rFonts w:ascii="Times New Roman" w:hAnsi="Times New Roman" w:cs="Times New Roman"/>
          <w:i/>
          <w:iCs/>
          <w:noProof/>
          <w:sz w:val="24"/>
          <w:szCs w:val="24"/>
        </w:rPr>
        <w:t>Pedoman Nasional Tata Laksana Tuberkulosis</w:t>
      </w:r>
      <w:r w:rsidRPr="00AF4592">
        <w:rPr>
          <w:rFonts w:ascii="Times New Roman" w:hAnsi="Times New Roman" w:cs="Times New Roman"/>
          <w:noProof/>
          <w:sz w:val="24"/>
          <w:szCs w:val="24"/>
        </w:rPr>
        <w:t>, Jakarta: Kemenkes RI.</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Kemenkes RI, 2014b. </w:t>
      </w:r>
      <w:r w:rsidRPr="00AF4592">
        <w:rPr>
          <w:rFonts w:ascii="Times New Roman" w:hAnsi="Times New Roman" w:cs="Times New Roman"/>
          <w:i/>
          <w:iCs/>
          <w:noProof/>
          <w:sz w:val="24"/>
          <w:szCs w:val="24"/>
        </w:rPr>
        <w:t>Pedoman Teknis Pemantauan Status Gizi</w:t>
      </w:r>
      <w:r w:rsidRPr="00AF4592">
        <w:rPr>
          <w:rFonts w:ascii="Times New Roman" w:hAnsi="Times New Roman" w:cs="Times New Roman"/>
          <w:noProof/>
          <w:sz w:val="24"/>
          <w:szCs w:val="24"/>
        </w:rPr>
        <w:t>, Jakarta: Kemenkes RI.</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Kemenkes RI, 2011b. </w:t>
      </w:r>
      <w:r w:rsidRPr="00AF4592">
        <w:rPr>
          <w:rFonts w:ascii="Times New Roman" w:hAnsi="Times New Roman" w:cs="Times New Roman"/>
          <w:i/>
          <w:iCs/>
          <w:noProof/>
          <w:sz w:val="24"/>
          <w:szCs w:val="24"/>
        </w:rPr>
        <w:t>Rencana Aksi Nasional Informasi Strategis Pengendalian Tuberkulosis</w:t>
      </w:r>
      <w:r w:rsidRPr="00AF4592">
        <w:rPr>
          <w:rFonts w:ascii="Times New Roman" w:hAnsi="Times New Roman" w:cs="Times New Roman"/>
          <w:noProof/>
          <w:sz w:val="24"/>
          <w:szCs w:val="24"/>
        </w:rPr>
        <w:t>, Jakarta: Kemenkes RI.</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Kulldorff, B.M., 2015. </w:t>
      </w:r>
      <w:r w:rsidRPr="00AF4592">
        <w:rPr>
          <w:rFonts w:ascii="Times New Roman" w:hAnsi="Times New Roman" w:cs="Times New Roman"/>
          <w:i/>
          <w:iCs/>
          <w:noProof/>
          <w:sz w:val="24"/>
          <w:szCs w:val="24"/>
        </w:rPr>
        <w:t>SaTScan User Guide V9.4</w:t>
      </w:r>
      <w:r w:rsidRPr="00AF4592">
        <w:rPr>
          <w:rFonts w:ascii="Times New Roman" w:hAnsi="Times New Roman" w:cs="Times New Roman"/>
          <w:noProof/>
          <w:sz w:val="24"/>
          <w:szCs w:val="24"/>
        </w:rPr>
        <w:t>, http://www.satscan.org/.</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Kurniasari, R. A. S., dan Cahyo, K., 2012. Faktor Risiko Kejadian Tuberkulosis Paru di Kecamatan Baturetno Kabupaten Wonogiri. </w:t>
      </w:r>
      <w:r w:rsidRPr="00AF4592">
        <w:rPr>
          <w:rFonts w:ascii="Times New Roman" w:hAnsi="Times New Roman" w:cs="Times New Roman"/>
          <w:i/>
          <w:iCs/>
          <w:noProof/>
          <w:sz w:val="24"/>
          <w:szCs w:val="24"/>
        </w:rPr>
        <w:t>Media Kesehatan Masyarakat Indonesia</w:t>
      </w:r>
      <w:r w:rsidRPr="00AF4592">
        <w:rPr>
          <w:rFonts w:ascii="Times New Roman" w:hAnsi="Times New Roman" w:cs="Times New Roman"/>
          <w:noProof/>
          <w:sz w:val="24"/>
          <w:szCs w:val="24"/>
        </w:rPr>
        <w:t>, 2(11), pp.198–204.</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Lai, PC., So, F. M., and Chan, K., 2009. </w:t>
      </w:r>
      <w:r w:rsidRPr="00AF4592">
        <w:rPr>
          <w:rFonts w:ascii="Times New Roman" w:hAnsi="Times New Roman" w:cs="Times New Roman"/>
          <w:i/>
          <w:iCs/>
          <w:noProof/>
          <w:sz w:val="24"/>
          <w:szCs w:val="24"/>
        </w:rPr>
        <w:t>Spatial Epidemiological Approaches in Desease Mapping and Analysis</w:t>
      </w:r>
      <w:r w:rsidRPr="00AF4592">
        <w:rPr>
          <w:rFonts w:ascii="Times New Roman" w:hAnsi="Times New Roman" w:cs="Times New Roman"/>
          <w:noProof/>
          <w:sz w:val="24"/>
          <w:szCs w:val="24"/>
        </w:rPr>
        <w:t>, New York: CRC Press LLC.</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Larcombe L., Nickerson P., Singer M., Robson R., Dantouze J., M.L. and O.P., 2012. Housing Conditions in 2 Canadian First Nations Communities. , 3982(May 2017).</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Longley, P. A., So, F. M., Maguire, D.J. and R.D.., 2012. </w:t>
      </w:r>
      <w:r w:rsidRPr="00AF4592">
        <w:rPr>
          <w:rFonts w:ascii="Times New Roman" w:hAnsi="Times New Roman" w:cs="Times New Roman"/>
          <w:i/>
          <w:iCs/>
          <w:noProof/>
          <w:sz w:val="24"/>
          <w:szCs w:val="24"/>
        </w:rPr>
        <w:t>Geographic Information Science and Systems</w:t>
      </w:r>
      <w:r w:rsidRPr="00AF4592">
        <w:rPr>
          <w:rFonts w:ascii="Times New Roman" w:hAnsi="Times New Roman" w:cs="Times New Roman"/>
          <w:noProof/>
          <w:sz w:val="24"/>
          <w:szCs w:val="24"/>
        </w:rPr>
        <w:t>,</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Muhammad, 2013. </w:t>
      </w:r>
      <w:r w:rsidRPr="00AF4592">
        <w:rPr>
          <w:rFonts w:ascii="Times New Roman" w:hAnsi="Times New Roman" w:cs="Times New Roman"/>
          <w:i/>
          <w:iCs/>
          <w:noProof/>
          <w:sz w:val="24"/>
          <w:szCs w:val="24"/>
        </w:rPr>
        <w:t>Analisis Spasial dan Faktor Risiko TB Paru di Puskesmas Kabupaten Banyumas Tahun 2013</w:t>
      </w:r>
      <w:r w:rsidRPr="00AF4592">
        <w:rPr>
          <w:rFonts w:ascii="Times New Roman" w:hAnsi="Times New Roman" w:cs="Times New Roman"/>
          <w:noProof/>
          <w:sz w:val="24"/>
          <w:szCs w:val="24"/>
        </w:rPr>
        <w:t>.</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Nana Y. A., Noeske, J., Dambach, P., Bowong, S., Fono, L. A., and Ngatchou-Wandi, J., 2014. Spatial Analysis of Tuberculosis in Douala , Cameroon : clustering and links with socio-economic status. , 18(August 2013), pp.292–297.</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Narula et al., 2015. Analyzing Seasonality of Tuberculosis across Indian States and Union Territories. </w:t>
      </w:r>
      <w:r w:rsidRPr="00AF4592">
        <w:rPr>
          <w:rFonts w:ascii="Times New Roman" w:hAnsi="Times New Roman" w:cs="Times New Roman"/>
          <w:i/>
          <w:iCs/>
          <w:noProof/>
          <w:sz w:val="24"/>
          <w:szCs w:val="24"/>
        </w:rPr>
        <w:t>Journal of Epidemiology and Global Health</w:t>
      </w:r>
      <w:r w:rsidRPr="00AF4592">
        <w:rPr>
          <w:rFonts w:ascii="Times New Roman" w:hAnsi="Times New Roman" w:cs="Times New Roman"/>
          <w:noProof/>
          <w:sz w:val="24"/>
          <w:szCs w:val="24"/>
        </w:rPr>
        <w:t>, 5(4), pp.337–346. Available at: http://dx.doi.org/10.1016/j.jegh.2015.02.004.</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National Research Council US, 2001. </w:t>
      </w:r>
      <w:r w:rsidRPr="00AF4592">
        <w:rPr>
          <w:rFonts w:ascii="Times New Roman" w:hAnsi="Times New Roman" w:cs="Times New Roman"/>
          <w:i/>
          <w:iCs/>
          <w:noProof/>
          <w:sz w:val="24"/>
          <w:szCs w:val="24"/>
        </w:rPr>
        <w:t>Under the Weather, Climate, Ecosystem and Infectious Disease</w:t>
      </w:r>
      <w:r w:rsidRPr="00AF4592">
        <w:rPr>
          <w:rFonts w:ascii="Times New Roman" w:hAnsi="Times New Roman" w:cs="Times New Roman"/>
          <w:noProof/>
          <w:sz w:val="24"/>
          <w:szCs w:val="24"/>
        </w:rPr>
        <w:t>, Washington DC: National Academies Press.</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Notoatmodjo, S., 2014. </w:t>
      </w:r>
      <w:r w:rsidRPr="00AF4592">
        <w:rPr>
          <w:rFonts w:ascii="Times New Roman" w:hAnsi="Times New Roman" w:cs="Times New Roman"/>
          <w:i/>
          <w:iCs/>
          <w:noProof/>
          <w:sz w:val="24"/>
          <w:szCs w:val="24"/>
        </w:rPr>
        <w:t>Kesehatan Masyarakat Ilmu dan Seni Edisi Revisi</w:t>
      </w:r>
      <w:r w:rsidRPr="00AF4592">
        <w:rPr>
          <w:rFonts w:ascii="Times New Roman" w:hAnsi="Times New Roman" w:cs="Times New Roman"/>
          <w:noProof/>
          <w:sz w:val="24"/>
          <w:szCs w:val="24"/>
        </w:rPr>
        <w:t xml:space="preserve">, </w:t>
      </w:r>
      <w:r w:rsidRPr="00AF4592">
        <w:rPr>
          <w:rFonts w:ascii="Times New Roman" w:hAnsi="Times New Roman" w:cs="Times New Roman"/>
          <w:noProof/>
          <w:sz w:val="24"/>
          <w:szCs w:val="24"/>
        </w:rPr>
        <w:lastRenderedPageBreak/>
        <w:t>Jakarta.: Penerbit Rineka Cipta.</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Nugroho, A.S.D., 2010. </w:t>
      </w:r>
      <w:r w:rsidRPr="00AF4592">
        <w:rPr>
          <w:rFonts w:ascii="Times New Roman" w:hAnsi="Times New Roman" w:cs="Times New Roman"/>
          <w:i/>
          <w:iCs/>
          <w:noProof/>
          <w:sz w:val="24"/>
          <w:szCs w:val="24"/>
        </w:rPr>
        <w:t>Analisis Spasial Pola Sebaran TB paru BTA (+) Ditinjau dari Faktor Sosioekonomi, Demografi dan Lingkungan di Kota Gorontalo Tahun 2010</w:t>
      </w:r>
      <w:r w:rsidRPr="00AF4592">
        <w:rPr>
          <w:rFonts w:ascii="Times New Roman" w:hAnsi="Times New Roman" w:cs="Times New Roman"/>
          <w:noProof/>
          <w:sz w:val="24"/>
          <w:szCs w:val="24"/>
        </w:rPr>
        <w:t>.</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Partilla, M., 2008. </w:t>
      </w:r>
      <w:r w:rsidRPr="00AF4592">
        <w:rPr>
          <w:rFonts w:ascii="Times New Roman" w:hAnsi="Times New Roman" w:cs="Times New Roman"/>
          <w:i/>
          <w:iCs/>
          <w:noProof/>
          <w:sz w:val="24"/>
          <w:szCs w:val="24"/>
        </w:rPr>
        <w:t>The Uses of Mapping in Improving Management and Outcomes of Tuberculosis Control Programs : an Overview of Available Tools Management Sciences for Health</w:t>
      </w:r>
      <w:r w:rsidRPr="00AF4592">
        <w:rPr>
          <w:rFonts w:ascii="Times New Roman" w:hAnsi="Times New Roman" w:cs="Times New Roman"/>
          <w:noProof/>
          <w:sz w:val="24"/>
          <w:szCs w:val="24"/>
        </w:rPr>
        <w:t>, Available at: http://www.challengetb.org/publications.</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Patel, A. &amp; Waters, N., 2012. Using Geographic Information Systems for Health Research.</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Perobelli F. S and Haddad. E, 2003. Brazilian Interregional Trade ( 1985-1996 ): An Exploratory Spatial Data Analysis. , pp.1–20.</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Pusat Data Ekonomi Bappeda Kabupaten Majene, 2015. Gambaran Umum Wilayah. Available at: http://pusdatek.bappeda.majenekab.go.id/profil/gambaran-umum-wilayah [Accessed June 1, 2017].</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Raosoft, 2004. Sample Size Calculator. </w:t>
      </w:r>
      <w:r w:rsidRPr="00AF4592">
        <w:rPr>
          <w:rFonts w:ascii="Times New Roman" w:hAnsi="Times New Roman" w:cs="Times New Roman"/>
          <w:i/>
          <w:iCs/>
          <w:noProof/>
          <w:sz w:val="24"/>
          <w:szCs w:val="24"/>
        </w:rPr>
        <w:t>Raosoft, Inc</w:t>
      </w:r>
      <w:r w:rsidRPr="00AF4592">
        <w:rPr>
          <w:rFonts w:ascii="Times New Roman" w:hAnsi="Times New Roman" w:cs="Times New Roman"/>
          <w:noProof/>
          <w:sz w:val="24"/>
          <w:szCs w:val="24"/>
        </w:rPr>
        <w:t>. Available at: http://www.raosoft.com/samplesize.html.</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Rees, A., 2015. Diseases and the Links to Poverty. Available at: https://en.reset.org/knowledge/diseases-and-links-poverty.</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Rianto, 2010. </w:t>
      </w:r>
      <w:r w:rsidRPr="00AF4592">
        <w:rPr>
          <w:rFonts w:ascii="Times New Roman" w:hAnsi="Times New Roman" w:cs="Times New Roman"/>
          <w:i/>
          <w:iCs/>
          <w:noProof/>
          <w:sz w:val="24"/>
          <w:szCs w:val="24"/>
        </w:rPr>
        <w:t>Sistem Informasi Geografis Berbasis Mobile</w:t>
      </w:r>
      <w:r w:rsidRPr="00AF4592">
        <w:rPr>
          <w:rFonts w:ascii="Times New Roman" w:hAnsi="Times New Roman" w:cs="Times New Roman"/>
          <w:noProof/>
          <w:sz w:val="24"/>
          <w:szCs w:val="24"/>
        </w:rPr>
        <w:t>, Yogyakarta: Gava Medika.</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Sun, W., Gong, J., Zhou, J., Zhao, Y., Tan, J., Ibrahim, A. N. and Zhou, Y., 2015. A Spatial , Social and Environmental Study of Tuberculosis in China Using Statistical and GIS Technology. , pp.1425–1448.</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Taher-Ghasemi, Y. et al., 2016. Associations between Socio-Environmental Determinants and the Risk of Pulmonary Tuberculosis in Guilan , Iran. , 11(1), pp.1–5.</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TDR, 2012. </w:t>
      </w:r>
      <w:r w:rsidRPr="00AF4592">
        <w:rPr>
          <w:rFonts w:ascii="Times New Roman" w:hAnsi="Times New Roman" w:cs="Times New Roman"/>
          <w:i/>
          <w:iCs/>
          <w:noProof/>
          <w:sz w:val="24"/>
          <w:szCs w:val="24"/>
        </w:rPr>
        <w:t>Global Report for Research on Infectious Diseases of Poverty</w:t>
      </w:r>
      <w:r w:rsidRPr="00AF4592">
        <w:rPr>
          <w:rFonts w:ascii="Times New Roman" w:hAnsi="Times New Roman" w:cs="Times New Roman"/>
          <w:noProof/>
          <w:sz w:val="24"/>
          <w:szCs w:val="24"/>
        </w:rPr>
        <w:t>, Geneva, Switzerland.</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Tiwari, N. et al., 2010. Investigation of Tuberculosis Clusters in Dehradun City of India. </w:t>
      </w:r>
      <w:r w:rsidRPr="00AF4592">
        <w:rPr>
          <w:rFonts w:ascii="Times New Roman" w:hAnsi="Times New Roman" w:cs="Times New Roman"/>
          <w:i/>
          <w:iCs/>
          <w:noProof/>
          <w:sz w:val="24"/>
          <w:szCs w:val="24"/>
        </w:rPr>
        <w:t>Asian Pacific Journal of Tropical Medicine</w:t>
      </w:r>
      <w:r w:rsidRPr="00AF4592">
        <w:rPr>
          <w:rFonts w:ascii="Times New Roman" w:hAnsi="Times New Roman" w:cs="Times New Roman"/>
          <w:noProof/>
          <w:sz w:val="24"/>
          <w:szCs w:val="24"/>
        </w:rPr>
        <w:t>, 3(6), pp.486–490. Available at: http://dx.doi.org/10.1016/S1995-7645(10)60117-4.</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Triwibowo, C. dan Pusphandani, M.E., 2015. </w:t>
      </w:r>
      <w:r w:rsidRPr="00AF4592">
        <w:rPr>
          <w:rFonts w:ascii="Times New Roman" w:hAnsi="Times New Roman" w:cs="Times New Roman"/>
          <w:i/>
          <w:iCs/>
          <w:noProof/>
          <w:sz w:val="24"/>
          <w:szCs w:val="24"/>
        </w:rPr>
        <w:t>Ilmu Kesehatan Masyarakat</w:t>
      </w:r>
      <w:r w:rsidRPr="00AF4592">
        <w:rPr>
          <w:rFonts w:ascii="Times New Roman" w:hAnsi="Times New Roman" w:cs="Times New Roman"/>
          <w:noProof/>
          <w:sz w:val="24"/>
          <w:szCs w:val="24"/>
        </w:rPr>
        <w:t>, Yogyakarta: Nuha Medika.</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Wang, T. et al., 2012. The Spatial Epidemiology of Tuberculosis in Linyi City, </w:t>
      </w:r>
      <w:r w:rsidRPr="00AF4592">
        <w:rPr>
          <w:rFonts w:ascii="Times New Roman" w:hAnsi="Times New Roman" w:cs="Times New Roman"/>
          <w:noProof/>
          <w:sz w:val="24"/>
          <w:szCs w:val="24"/>
        </w:rPr>
        <w:lastRenderedPageBreak/>
        <w:t>China, 2005-2010. , pp.0–7.</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Wardani, D. W., Lazuardi, l., Mahendradhata, Y., and Kusnanto, H., 2014. Clustered Tuberculosis Incidence in Bandar Lampung, Indonesia. </w:t>
      </w:r>
      <w:r w:rsidRPr="00AF4592">
        <w:rPr>
          <w:rFonts w:ascii="Times New Roman" w:hAnsi="Times New Roman" w:cs="Times New Roman"/>
          <w:i/>
          <w:iCs/>
          <w:noProof/>
          <w:sz w:val="24"/>
          <w:szCs w:val="24"/>
        </w:rPr>
        <w:t>WHO South-East Asia Journal of Public Health</w:t>
      </w:r>
      <w:r w:rsidRPr="00AF4592">
        <w:rPr>
          <w:rFonts w:ascii="Times New Roman" w:hAnsi="Times New Roman" w:cs="Times New Roman"/>
          <w:noProof/>
          <w:sz w:val="24"/>
          <w:szCs w:val="24"/>
        </w:rPr>
        <w:t>, 3(2), p.179.</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 xml:space="preserve">WHO, 2015. </w:t>
      </w:r>
      <w:r w:rsidRPr="00AF4592">
        <w:rPr>
          <w:rFonts w:ascii="Times New Roman" w:hAnsi="Times New Roman" w:cs="Times New Roman"/>
          <w:i/>
          <w:iCs/>
          <w:noProof/>
          <w:sz w:val="24"/>
          <w:szCs w:val="24"/>
        </w:rPr>
        <w:t>Global Tuberculosis Report 2015</w:t>
      </w:r>
      <w:r w:rsidRPr="00AF4592">
        <w:rPr>
          <w:rFonts w:ascii="Times New Roman" w:hAnsi="Times New Roman" w:cs="Times New Roman"/>
          <w:noProof/>
          <w:sz w:val="24"/>
          <w:szCs w:val="24"/>
        </w:rPr>
        <w:t>, Genewa, Switzerland: WHO.</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szCs w:val="24"/>
        </w:rPr>
      </w:pPr>
      <w:r w:rsidRPr="00AF4592">
        <w:rPr>
          <w:rFonts w:ascii="Times New Roman" w:hAnsi="Times New Roman" w:cs="Times New Roman"/>
          <w:noProof/>
          <w:sz w:val="24"/>
          <w:szCs w:val="24"/>
        </w:rPr>
        <w:t>Williams, B.G., Cegielski, P. &amp; Dye, C., 2010. A consistent Log-Linear Relationship between Tuberculosis Incidence and Body Mass Index. , 39(October 2009), pp.149–155.</w:t>
      </w:r>
    </w:p>
    <w:p w:rsidR="00AF4592" w:rsidRPr="00AF4592" w:rsidRDefault="00AF4592" w:rsidP="00AF4592">
      <w:pPr>
        <w:widowControl w:val="0"/>
        <w:autoSpaceDE w:val="0"/>
        <w:autoSpaceDN w:val="0"/>
        <w:adjustRightInd w:val="0"/>
        <w:spacing w:line="240" w:lineRule="auto"/>
        <w:ind w:left="480" w:hanging="480"/>
        <w:rPr>
          <w:rFonts w:ascii="Times New Roman" w:hAnsi="Times New Roman" w:cs="Times New Roman"/>
          <w:noProof/>
          <w:sz w:val="24"/>
        </w:rPr>
      </w:pPr>
      <w:r w:rsidRPr="00AF4592">
        <w:rPr>
          <w:rFonts w:ascii="Times New Roman" w:hAnsi="Times New Roman" w:cs="Times New Roman"/>
          <w:noProof/>
          <w:sz w:val="24"/>
          <w:szCs w:val="24"/>
        </w:rPr>
        <w:t xml:space="preserve">Wong, D. W. S. and Lee, J., 2005. </w:t>
      </w:r>
      <w:r w:rsidRPr="00AF4592">
        <w:rPr>
          <w:rFonts w:ascii="Times New Roman" w:hAnsi="Times New Roman" w:cs="Times New Roman"/>
          <w:i/>
          <w:iCs/>
          <w:noProof/>
          <w:sz w:val="24"/>
          <w:szCs w:val="24"/>
        </w:rPr>
        <w:t>Statistical Analysis of Geographic Information with ArcView GIS and ArcGIS</w:t>
      </w:r>
      <w:r w:rsidRPr="00AF4592">
        <w:rPr>
          <w:rFonts w:ascii="Times New Roman" w:hAnsi="Times New Roman" w:cs="Times New Roman"/>
          <w:noProof/>
          <w:sz w:val="24"/>
          <w:szCs w:val="24"/>
        </w:rPr>
        <w:t>, New York. Available at: http://as.wiley.com/WileyCDA/WileyTitle/productCd-0471468991.html.</w:t>
      </w:r>
    </w:p>
    <w:p w:rsidR="00D607BA" w:rsidRDefault="002F2B87" w:rsidP="00AF4592">
      <w:pPr>
        <w:widowControl w:val="0"/>
        <w:autoSpaceDE w:val="0"/>
        <w:autoSpaceDN w:val="0"/>
        <w:adjustRightInd w:val="0"/>
        <w:spacing w:line="240" w:lineRule="auto"/>
        <w:ind w:left="480" w:hanging="480"/>
        <w:rPr>
          <w:sz w:val="24"/>
          <w:szCs w:val="24"/>
        </w:rPr>
      </w:pPr>
      <w:r>
        <w:rPr>
          <w:sz w:val="24"/>
          <w:szCs w:val="24"/>
        </w:rPr>
        <w:fldChar w:fldCharType="end"/>
      </w:r>
      <w:bookmarkStart w:id="155" w:name="_Toc484693254"/>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AF4592">
      <w:pPr>
        <w:widowControl w:val="0"/>
        <w:autoSpaceDE w:val="0"/>
        <w:autoSpaceDN w:val="0"/>
        <w:adjustRightInd w:val="0"/>
        <w:spacing w:line="240" w:lineRule="auto"/>
        <w:ind w:left="480" w:hanging="480"/>
        <w:rPr>
          <w:sz w:val="24"/>
          <w:szCs w:val="24"/>
        </w:rPr>
      </w:pPr>
    </w:p>
    <w:p w:rsidR="00D607BA" w:rsidRDefault="00D607BA" w:rsidP="00D607BA">
      <w:pPr>
        <w:widowControl w:val="0"/>
        <w:autoSpaceDE w:val="0"/>
        <w:autoSpaceDN w:val="0"/>
        <w:adjustRightInd w:val="0"/>
        <w:spacing w:line="240" w:lineRule="auto"/>
        <w:ind w:left="480" w:hanging="480"/>
        <w:jc w:val="center"/>
        <w:rPr>
          <w:sz w:val="24"/>
          <w:szCs w:val="24"/>
        </w:rPr>
      </w:pPr>
    </w:p>
    <w:p w:rsidR="00D607BA" w:rsidRDefault="00D607BA" w:rsidP="00D607BA">
      <w:pPr>
        <w:widowControl w:val="0"/>
        <w:autoSpaceDE w:val="0"/>
        <w:autoSpaceDN w:val="0"/>
        <w:adjustRightInd w:val="0"/>
        <w:spacing w:line="240" w:lineRule="auto"/>
        <w:ind w:left="480" w:hanging="480"/>
        <w:jc w:val="center"/>
        <w:rPr>
          <w:sz w:val="24"/>
          <w:szCs w:val="24"/>
        </w:rPr>
      </w:pPr>
    </w:p>
    <w:p w:rsidR="00D607BA" w:rsidRDefault="00D607BA" w:rsidP="00D607BA">
      <w:pPr>
        <w:widowControl w:val="0"/>
        <w:autoSpaceDE w:val="0"/>
        <w:autoSpaceDN w:val="0"/>
        <w:adjustRightInd w:val="0"/>
        <w:spacing w:line="240" w:lineRule="auto"/>
        <w:ind w:left="480" w:hanging="480"/>
        <w:jc w:val="center"/>
        <w:rPr>
          <w:sz w:val="24"/>
          <w:szCs w:val="24"/>
        </w:rPr>
      </w:pPr>
    </w:p>
    <w:p w:rsidR="00D607BA" w:rsidRDefault="00D607BA" w:rsidP="00D607BA">
      <w:pPr>
        <w:widowControl w:val="0"/>
        <w:autoSpaceDE w:val="0"/>
        <w:autoSpaceDN w:val="0"/>
        <w:adjustRightInd w:val="0"/>
        <w:spacing w:line="240" w:lineRule="auto"/>
        <w:ind w:left="480" w:hanging="480"/>
        <w:jc w:val="center"/>
        <w:rPr>
          <w:sz w:val="24"/>
          <w:szCs w:val="24"/>
        </w:rPr>
      </w:pPr>
    </w:p>
    <w:p w:rsidR="0037156D" w:rsidRPr="00D607BA" w:rsidRDefault="002F2B87" w:rsidP="00D607BA">
      <w:pPr>
        <w:widowControl w:val="0"/>
        <w:autoSpaceDE w:val="0"/>
        <w:autoSpaceDN w:val="0"/>
        <w:adjustRightInd w:val="0"/>
        <w:spacing w:line="240" w:lineRule="auto"/>
        <w:ind w:left="480" w:hanging="480"/>
        <w:jc w:val="center"/>
        <w:rPr>
          <w:rFonts w:ascii="Times New Roman" w:hAnsi="Times New Roman" w:cs="Times New Roman"/>
          <w:b/>
          <w:color w:val="000000" w:themeColor="text1"/>
          <w:sz w:val="60"/>
          <w:szCs w:val="60"/>
        </w:rPr>
      </w:pPr>
      <w:r w:rsidRPr="00D607BA">
        <w:rPr>
          <w:rFonts w:ascii="Times New Roman" w:hAnsi="Times New Roman" w:cs="Times New Roman"/>
          <w:b/>
          <w:color w:val="000000" w:themeColor="text1"/>
          <w:sz w:val="60"/>
          <w:szCs w:val="60"/>
        </w:rPr>
        <w:t>LAMPIRAN</w:t>
      </w:r>
      <w:bookmarkEnd w:id="155"/>
    </w:p>
    <w:p w:rsidR="00C80BAD" w:rsidRDefault="00C80BAD" w:rsidP="002F2B87">
      <w:pPr>
        <w:jc w:val="center"/>
        <w:rPr>
          <w:rFonts w:ascii="Times New Roman" w:hAnsi="Times New Roman" w:cs="Times New Roman"/>
          <w:b/>
          <w:sz w:val="56"/>
          <w:szCs w:val="56"/>
        </w:rPr>
      </w:pPr>
      <w:r>
        <w:rPr>
          <w:rFonts w:ascii="Times New Roman" w:hAnsi="Times New Roman" w:cs="Times New Roman"/>
          <w:b/>
          <w:sz w:val="56"/>
          <w:szCs w:val="56"/>
        </w:rPr>
        <w:br w:type="page"/>
      </w:r>
    </w:p>
    <w:p w:rsidR="00C80BAD" w:rsidRPr="00A85479" w:rsidRDefault="00C80BAD" w:rsidP="00C80BAD">
      <w:pPr>
        <w:jc w:val="center"/>
        <w:rPr>
          <w:rFonts w:ascii="Times New Roman" w:hAnsi="Times New Roman"/>
          <w:b/>
        </w:rPr>
      </w:pPr>
      <w:r w:rsidRPr="00A85479">
        <w:rPr>
          <w:rFonts w:ascii="Times New Roman" w:hAnsi="Times New Roman"/>
          <w:b/>
        </w:rPr>
        <w:lastRenderedPageBreak/>
        <w:t>LEMBAR PENJELASAN KEPADA CALON SUBJEK</w:t>
      </w:r>
    </w:p>
    <w:p w:rsidR="00C80BAD" w:rsidRPr="00A85479" w:rsidRDefault="00C80BAD" w:rsidP="00C80BAD">
      <w:pPr>
        <w:pStyle w:val="NoSpacing"/>
        <w:jc w:val="both"/>
        <w:rPr>
          <w:rStyle w:val="Heading1Char"/>
          <w:rFonts w:ascii="Times New Roman" w:hAnsi="Times New Roman"/>
          <w:b w:val="0"/>
          <w:color w:val="000000" w:themeColor="text1"/>
          <w:sz w:val="24"/>
          <w:szCs w:val="24"/>
        </w:rPr>
      </w:pPr>
      <w:r w:rsidRPr="00A85479">
        <w:rPr>
          <w:rFonts w:ascii="Times New Roman" w:hAnsi="Times New Roman"/>
          <w:color w:val="000000" w:themeColor="text1"/>
          <w:sz w:val="24"/>
          <w:szCs w:val="24"/>
        </w:rPr>
        <w:t>Saya, Wasliah Hasan dari  fakultas kedokteran prodi S2 Ilmu Kesehatan Masyarakat UGM, akan melakukan penelitian yang berjudul : “</w:t>
      </w:r>
      <w:r w:rsidRPr="00712E28">
        <w:rPr>
          <w:rFonts w:ascii="Times New Roman" w:hAnsi="Times New Roman"/>
          <w:sz w:val="24"/>
          <w:szCs w:val="24"/>
        </w:rPr>
        <w:t>Penggunaan Sistem Informasi Geografis untuk Pemetaan Sebaran Kasus dan Faktor Risiko Kejadian Penyakit TB. Paru BTA (+) di Kabupaten Majene”.</w:t>
      </w:r>
    </w:p>
    <w:p w:rsidR="00C80BAD" w:rsidRPr="00A85479" w:rsidRDefault="00C80BAD" w:rsidP="00C80BAD">
      <w:pPr>
        <w:pStyle w:val="NoSpacing"/>
        <w:jc w:val="both"/>
        <w:rPr>
          <w:rStyle w:val="Heading1Char"/>
          <w:rFonts w:ascii="Times New Roman" w:hAnsi="Times New Roman"/>
          <w:b w:val="0"/>
          <w:color w:val="000000" w:themeColor="text1"/>
          <w:sz w:val="24"/>
          <w:szCs w:val="24"/>
        </w:rPr>
      </w:pPr>
    </w:p>
    <w:p w:rsidR="00C80BAD" w:rsidRPr="00A85479" w:rsidRDefault="00C80BAD" w:rsidP="00C80BAD">
      <w:pPr>
        <w:pStyle w:val="NoSpacing"/>
        <w:jc w:val="both"/>
        <w:rPr>
          <w:rFonts w:ascii="Times New Roman" w:hAnsi="Times New Roman"/>
          <w:color w:val="000000" w:themeColor="text1"/>
          <w:sz w:val="24"/>
          <w:szCs w:val="24"/>
        </w:rPr>
      </w:pPr>
      <w:r w:rsidRPr="00A85479">
        <w:rPr>
          <w:rStyle w:val="Heading1Char"/>
          <w:rFonts w:ascii="Times New Roman" w:hAnsi="Times New Roman"/>
          <w:color w:val="000000" w:themeColor="text1"/>
          <w:sz w:val="24"/>
          <w:szCs w:val="24"/>
        </w:rPr>
        <w:t xml:space="preserve"> </w:t>
      </w:r>
      <w:r w:rsidRPr="00A85479">
        <w:rPr>
          <w:rFonts w:ascii="Times New Roman" w:hAnsi="Times New Roman"/>
          <w:color w:val="000000" w:themeColor="text1"/>
          <w:sz w:val="24"/>
          <w:szCs w:val="24"/>
        </w:rPr>
        <w:t xml:space="preserve"> </w:t>
      </w:r>
      <w:r w:rsidR="00090E3D">
        <w:rPr>
          <w:rFonts w:ascii="Times New Roman" w:hAnsi="Times New Roman"/>
          <w:color w:val="000000" w:themeColor="text1"/>
          <w:sz w:val="24"/>
          <w:szCs w:val="24"/>
        </w:rPr>
        <w:t xml:space="preserve">Penelitian ini bertujuan untuk </w:t>
      </w:r>
      <w:r w:rsidRPr="00A85479">
        <w:rPr>
          <w:rFonts w:ascii="Times New Roman" w:hAnsi="Times New Roman"/>
          <w:color w:val="000000" w:themeColor="text1"/>
          <w:sz w:val="24"/>
          <w:szCs w:val="24"/>
        </w:rPr>
        <w:t>mengetahui sebaran kasus dan hubungan antara faktor risiko lingkungan dan faktor sosio-ekonomi yang mempengaruhi kejadian kasus TB paru BTA (+) di Kabupaten Majene.</w:t>
      </w:r>
    </w:p>
    <w:p w:rsidR="00C80BAD" w:rsidRPr="00A85479" w:rsidRDefault="00C80BAD" w:rsidP="00C80BAD">
      <w:pPr>
        <w:pStyle w:val="NoSpacing"/>
        <w:jc w:val="both"/>
        <w:rPr>
          <w:rFonts w:ascii="Times New Roman" w:hAnsi="Times New Roman"/>
          <w:color w:val="000000" w:themeColor="text1"/>
          <w:sz w:val="24"/>
          <w:szCs w:val="24"/>
        </w:rPr>
      </w:pPr>
    </w:p>
    <w:p w:rsidR="00C80BAD" w:rsidRPr="00A85479" w:rsidRDefault="00C80BAD" w:rsidP="00C80BAD">
      <w:pPr>
        <w:pStyle w:val="NoSpacing"/>
        <w:jc w:val="both"/>
        <w:rPr>
          <w:rFonts w:ascii="Times New Roman" w:hAnsi="Times New Roman"/>
          <w:color w:val="000000" w:themeColor="text1"/>
          <w:sz w:val="24"/>
          <w:szCs w:val="24"/>
        </w:rPr>
      </w:pPr>
      <w:r w:rsidRPr="00A85479">
        <w:rPr>
          <w:rFonts w:ascii="Times New Roman" w:hAnsi="Times New Roman"/>
          <w:color w:val="000000" w:themeColor="text1"/>
          <w:sz w:val="24"/>
          <w:szCs w:val="24"/>
        </w:rPr>
        <w:t xml:space="preserve">Peneliti mengajak [bapak/ibu/saudara] untuk ikut serta dalam penelitian ini, dengan jangka waktu </w:t>
      </w:r>
      <w:r>
        <w:rPr>
          <w:rFonts w:ascii="Times New Roman" w:hAnsi="Times New Roman"/>
          <w:color w:val="000000" w:themeColor="text1"/>
          <w:sz w:val="24"/>
          <w:szCs w:val="24"/>
        </w:rPr>
        <w:t>1</w:t>
      </w:r>
      <w:r w:rsidRPr="00A85479">
        <w:rPr>
          <w:rFonts w:ascii="Times New Roman" w:hAnsi="Times New Roman"/>
          <w:color w:val="000000" w:themeColor="text1"/>
          <w:sz w:val="24"/>
          <w:szCs w:val="24"/>
        </w:rPr>
        <w:t xml:space="preserve"> hari.</w:t>
      </w:r>
    </w:p>
    <w:p w:rsidR="00C80BAD" w:rsidRPr="00A85479" w:rsidRDefault="00C80BAD" w:rsidP="00C80BAD">
      <w:pPr>
        <w:pStyle w:val="NoSpacing"/>
        <w:jc w:val="both"/>
        <w:rPr>
          <w:rFonts w:ascii="Times New Roman" w:hAnsi="Times New Roman"/>
          <w:color w:val="000000" w:themeColor="text1"/>
          <w:sz w:val="24"/>
          <w:szCs w:val="24"/>
        </w:rPr>
      </w:pPr>
    </w:p>
    <w:p w:rsidR="00C80BAD" w:rsidRPr="00A85479" w:rsidRDefault="00C80BAD" w:rsidP="00C80BAD">
      <w:pPr>
        <w:pStyle w:val="NoSpacing"/>
        <w:jc w:val="both"/>
        <w:rPr>
          <w:rFonts w:ascii="Times New Roman" w:hAnsi="Times New Roman"/>
          <w:color w:val="000000" w:themeColor="text1"/>
          <w:sz w:val="24"/>
          <w:szCs w:val="24"/>
        </w:rPr>
      </w:pPr>
      <w:r w:rsidRPr="00A85479">
        <w:rPr>
          <w:rFonts w:ascii="Times New Roman" w:hAnsi="Times New Roman"/>
          <w:color w:val="000000" w:themeColor="text1"/>
          <w:sz w:val="24"/>
          <w:szCs w:val="24"/>
        </w:rPr>
        <w:t xml:space="preserve">Sebelum peneliti menemui [bapak/ibu/saudara] untuk ikut serta dalam penelitian ini, melalui penanggung jawab program </w:t>
      </w:r>
      <w:r>
        <w:rPr>
          <w:rFonts w:ascii="Times New Roman" w:hAnsi="Times New Roman"/>
          <w:color w:val="000000" w:themeColor="text1"/>
          <w:sz w:val="24"/>
          <w:szCs w:val="24"/>
        </w:rPr>
        <w:t>t</w:t>
      </w:r>
      <w:r w:rsidRPr="00A85479">
        <w:rPr>
          <w:rFonts w:ascii="Times New Roman" w:hAnsi="Times New Roman"/>
          <w:color w:val="000000" w:themeColor="text1"/>
          <w:sz w:val="24"/>
          <w:szCs w:val="24"/>
        </w:rPr>
        <w:t>uberkulosis RS/Puskesmas peneliti akan menanyakan :</w:t>
      </w:r>
    </w:p>
    <w:p w:rsidR="00C80BAD" w:rsidRPr="00A85479" w:rsidRDefault="00C80BAD" w:rsidP="00462DE7">
      <w:pPr>
        <w:pStyle w:val="NoSpacing"/>
        <w:numPr>
          <w:ilvl w:val="0"/>
          <w:numId w:val="67"/>
        </w:numPr>
        <w:ind w:left="360"/>
        <w:jc w:val="both"/>
        <w:rPr>
          <w:rFonts w:ascii="Times New Roman" w:hAnsi="Times New Roman"/>
          <w:color w:val="000000" w:themeColor="text1"/>
          <w:sz w:val="24"/>
          <w:szCs w:val="24"/>
        </w:rPr>
      </w:pPr>
      <w:r w:rsidRPr="00A85479">
        <w:rPr>
          <w:rFonts w:ascii="Times New Roman" w:hAnsi="Times New Roman"/>
          <w:color w:val="000000" w:themeColor="text1"/>
          <w:sz w:val="24"/>
          <w:szCs w:val="24"/>
        </w:rPr>
        <w:t>Apakah [bapak/ibu/saudara] bersedia bertemu secara langsung (tatap muka) dengan peneliti ?</w:t>
      </w:r>
    </w:p>
    <w:p w:rsidR="00C80BAD" w:rsidRDefault="00C80BAD" w:rsidP="00462DE7">
      <w:pPr>
        <w:pStyle w:val="NoSpacing"/>
        <w:numPr>
          <w:ilvl w:val="0"/>
          <w:numId w:val="68"/>
        </w:numPr>
        <w:ind w:left="720"/>
        <w:jc w:val="both"/>
        <w:rPr>
          <w:rFonts w:ascii="Times New Roman" w:hAnsi="Times New Roman"/>
          <w:color w:val="000000" w:themeColor="text1"/>
          <w:sz w:val="24"/>
          <w:szCs w:val="24"/>
        </w:rPr>
      </w:pPr>
      <w:r w:rsidRPr="00A85479">
        <w:rPr>
          <w:rFonts w:ascii="Times New Roman" w:hAnsi="Times New Roman"/>
          <w:color w:val="000000" w:themeColor="text1"/>
          <w:sz w:val="24"/>
          <w:szCs w:val="24"/>
        </w:rPr>
        <w:t>ya</w:t>
      </w:r>
      <w:r w:rsidRPr="00A85479">
        <w:rPr>
          <w:rFonts w:ascii="Times New Roman" w:hAnsi="Times New Roman"/>
          <w:color w:val="000000" w:themeColor="text1"/>
          <w:sz w:val="24"/>
          <w:szCs w:val="24"/>
        </w:rPr>
        <w:tab/>
      </w:r>
      <w:r w:rsidRPr="00A85479">
        <w:rPr>
          <w:rFonts w:ascii="Times New Roman" w:hAnsi="Times New Roman"/>
          <w:color w:val="000000" w:themeColor="text1"/>
          <w:sz w:val="24"/>
          <w:szCs w:val="24"/>
        </w:rPr>
        <w:tab/>
        <w:t xml:space="preserve">b. </w:t>
      </w:r>
      <w:r w:rsidR="00090E3D" w:rsidRPr="00A85479">
        <w:rPr>
          <w:rFonts w:ascii="Times New Roman" w:hAnsi="Times New Roman"/>
          <w:color w:val="000000" w:themeColor="text1"/>
          <w:sz w:val="24"/>
          <w:szCs w:val="24"/>
        </w:rPr>
        <w:t>T</w:t>
      </w:r>
      <w:r w:rsidRPr="00A85479">
        <w:rPr>
          <w:rFonts w:ascii="Times New Roman" w:hAnsi="Times New Roman"/>
          <w:color w:val="000000" w:themeColor="text1"/>
          <w:sz w:val="24"/>
          <w:szCs w:val="24"/>
        </w:rPr>
        <w:t>idak</w:t>
      </w:r>
    </w:p>
    <w:p w:rsidR="00090E3D" w:rsidRDefault="00090E3D" w:rsidP="00090E3D">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Jika tidak setuju, </w:t>
      </w:r>
      <w:r w:rsidRPr="00C80BAD">
        <w:rPr>
          <w:rStyle w:val="Heading1Char"/>
          <w:rFonts w:ascii="Times New Roman" w:hAnsi="Times New Roman" w:cs="Times New Roman"/>
          <w:b w:val="0"/>
          <w:color w:val="000000" w:themeColor="text1"/>
          <w:sz w:val="24"/>
          <w:szCs w:val="24"/>
        </w:rPr>
        <w:t xml:space="preserve">apakah </w:t>
      </w:r>
      <w:r w:rsidRPr="00C80BAD">
        <w:rPr>
          <w:rFonts w:ascii="Times New Roman" w:hAnsi="Times New Roman"/>
          <w:color w:val="000000" w:themeColor="text1"/>
          <w:sz w:val="24"/>
          <w:szCs w:val="24"/>
        </w:rPr>
        <w:t xml:space="preserve">[bapak/ibu/saudara] mau memberikan informasi </w:t>
      </w:r>
    </w:p>
    <w:p w:rsidR="00C80BAD" w:rsidRPr="00C80BAD" w:rsidRDefault="00090E3D" w:rsidP="00090E3D">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C80BAD">
        <w:rPr>
          <w:rFonts w:ascii="Times New Roman" w:hAnsi="Times New Roman"/>
          <w:color w:val="000000" w:themeColor="text1"/>
          <w:sz w:val="24"/>
          <w:szCs w:val="24"/>
        </w:rPr>
        <w:t>melalui media komunikasi (telepon, HP)</w:t>
      </w:r>
      <w:r>
        <w:rPr>
          <w:rFonts w:ascii="Times New Roman" w:hAnsi="Times New Roman"/>
          <w:color w:val="000000" w:themeColor="text1"/>
          <w:sz w:val="24"/>
          <w:szCs w:val="24"/>
        </w:rPr>
        <w:t xml:space="preserve"> </w:t>
      </w:r>
    </w:p>
    <w:p w:rsidR="00C80BAD" w:rsidRDefault="00C80BAD" w:rsidP="00462DE7">
      <w:pPr>
        <w:pStyle w:val="NoSpacing"/>
        <w:numPr>
          <w:ilvl w:val="0"/>
          <w:numId w:val="69"/>
        </w:numPr>
        <w:ind w:left="720"/>
        <w:jc w:val="both"/>
        <w:rPr>
          <w:rFonts w:ascii="Times New Roman" w:hAnsi="Times New Roman"/>
          <w:color w:val="000000" w:themeColor="text1"/>
          <w:sz w:val="24"/>
          <w:szCs w:val="24"/>
        </w:rPr>
      </w:pPr>
      <w:r w:rsidRPr="00C80BAD">
        <w:rPr>
          <w:rFonts w:ascii="Times New Roman" w:hAnsi="Times New Roman"/>
          <w:color w:val="000000" w:themeColor="text1"/>
          <w:sz w:val="24"/>
          <w:szCs w:val="24"/>
        </w:rPr>
        <w:t>ya</w:t>
      </w:r>
      <w:r w:rsidRPr="00C80BAD">
        <w:rPr>
          <w:rFonts w:ascii="Times New Roman" w:hAnsi="Times New Roman"/>
          <w:color w:val="000000" w:themeColor="text1"/>
          <w:sz w:val="24"/>
          <w:szCs w:val="24"/>
        </w:rPr>
        <w:tab/>
      </w:r>
      <w:r w:rsidRPr="00C80BAD">
        <w:rPr>
          <w:rFonts w:ascii="Times New Roman" w:hAnsi="Times New Roman"/>
          <w:color w:val="000000" w:themeColor="text1"/>
          <w:sz w:val="24"/>
          <w:szCs w:val="24"/>
        </w:rPr>
        <w:tab/>
        <w:t>b. tidak</w:t>
      </w:r>
      <w:r w:rsidRPr="00C80BAD">
        <w:rPr>
          <w:rFonts w:ascii="Times New Roman" w:hAnsi="Times New Roman"/>
          <w:color w:val="000000" w:themeColor="text1"/>
          <w:sz w:val="24"/>
          <w:szCs w:val="24"/>
        </w:rPr>
        <w:tab/>
      </w:r>
    </w:p>
    <w:p w:rsidR="00090E3D" w:rsidRDefault="00090E3D" w:rsidP="00090E3D">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Pr="00C80BAD">
        <w:rPr>
          <w:rFonts w:ascii="Times New Roman" w:hAnsi="Times New Roman"/>
          <w:color w:val="000000" w:themeColor="text1"/>
          <w:sz w:val="24"/>
          <w:szCs w:val="24"/>
        </w:rPr>
        <w:t xml:space="preserve">Jika tidak bersedia, apakah [bapak/ibu/saudara] mau memberikan informasi </w:t>
      </w:r>
    </w:p>
    <w:p w:rsidR="00090E3D" w:rsidRPr="00C80BAD" w:rsidRDefault="00090E3D" w:rsidP="00090E3D">
      <w:pPr>
        <w:pStyle w:val="No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C80BAD">
        <w:rPr>
          <w:rFonts w:ascii="Times New Roman" w:hAnsi="Times New Roman"/>
          <w:color w:val="000000" w:themeColor="text1"/>
          <w:sz w:val="24"/>
          <w:szCs w:val="24"/>
        </w:rPr>
        <w:t>melalui penanggung jawab program Tuberkulosis RS/Puskesmas ?</w:t>
      </w:r>
    </w:p>
    <w:p w:rsidR="00C80BAD" w:rsidRPr="00C80BAD" w:rsidRDefault="00C80BAD" w:rsidP="00462DE7">
      <w:pPr>
        <w:pStyle w:val="NoSpacing"/>
        <w:numPr>
          <w:ilvl w:val="0"/>
          <w:numId w:val="70"/>
        </w:numPr>
        <w:ind w:left="720"/>
        <w:jc w:val="both"/>
        <w:rPr>
          <w:rFonts w:ascii="Times New Roman" w:hAnsi="Times New Roman"/>
          <w:color w:val="000000" w:themeColor="text1"/>
          <w:sz w:val="24"/>
          <w:szCs w:val="24"/>
        </w:rPr>
      </w:pPr>
      <w:r w:rsidRPr="00C80BAD">
        <w:rPr>
          <w:rFonts w:ascii="Times New Roman" w:hAnsi="Times New Roman"/>
          <w:color w:val="000000" w:themeColor="text1"/>
          <w:sz w:val="24"/>
          <w:szCs w:val="24"/>
        </w:rPr>
        <w:t>ya</w:t>
      </w:r>
      <w:r w:rsidRPr="00C80BAD">
        <w:rPr>
          <w:rFonts w:ascii="Times New Roman" w:hAnsi="Times New Roman"/>
          <w:color w:val="000000" w:themeColor="text1"/>
          <w:sz w:val="24"/>
          <w:szCs w:val="24"/>
        </w:rPr>
        <w:tab/>
      </w:r>
      <w:r w:rsidRPr="00C80BAD">
        <w:rPr>
          <w:rFonts w:ascii="Times New Roman" w:hAnsi="Times New Roman"/>
          <w:color w:val="000000" w:themeColor="text1"/>
          <w:sz w:val="24"/>
          <w:szCs w:val="24"/>
        </w:rPr>
        <w:tab/>
        <w:t>b. Tidak</w:t>
      </w:r>
    </w:p>
    <w:p w:rsidR="00C80BAD" w:rsidRDefault="00C80BAD" w:rsidP="00130F41">
      <w:pPr>
        <w:pStyle w:val="NoSpacing"/>
        <w:spacing w:after="120"/>
        <w:jc w:val="both"/>
        <w:rPr>
          <w:rFonts w:ascii="Times New Roman" w:hAnsi="Times New Roman"/>
          <w:color w:val="000000" w:themeColor="text1"/>
          <w:sz w:val="24"/>
          <w:szCs w:val="24"/>
        </w:rPr>
      </w:pPr>
      <w:r w:rsidRPr="00C80BAD">
        <w:rPr>
          <w:rFonts w:ascii="Times New Roman" w:hAnsi="Times New Roman"/>
          <w:color w:val="000000" w:themeColor="text1"/>
          <w:sz w:val="24"/>
          <w:szCs w:val="24"/>
        </w:rPr>
        <w:t>(Bila semua dijawab dengan tidak, maka peneliti tidak berhak menghubungi calon subyek penelitian).</w:t>
      </w:r>
      <w:r w:rsidR="00130F41">
        <w:rPr>
          <w:rFonts w:ascii="Times New Roman" w:hAnsi="Times New Roman"/>
          <w:color w:val="000000" w:themeColor="text1"/>
          <w:sz w:val="24"/>
          <w:szCs w:val="24"/>
        </w:rPr>
        <w:t xml:space="preserve"> </w:t>
      </w:r>
    </w:p>
    <w:p w:rsidR="001229FF" w:rsidRPr="001229FF" w:rsidRDefault="001229FF" w:rsidP="00462DE7">
      <w:pPr>
        <w:pStyle w:val="NoSpacing"/>
        <w:numPr>
          <w:ilvl w:val="0"/>
          <w:numId w:val="72"/>
        </w:numPr>
        <w:ind w:left="0"/>
        <w:jc w:val="both"/>
        <w:rPr>
          <w:rFonts w:ascii="Times New Roman" w:hAnsi="Times New Roman"/>
          <w:color w:val="000000" w:themeColor="text1"/>
          <w:sz w:val="24"/>
          <w:szCs w:val="24"/>
        </w:rPr>
      </w:pPr>
      <w:r w:rsidRPr="001229FF">
        <w:rPr>
          <w:rFonts w:ascii="Times New Roman" w:hAnsi="Times New Roman"/>
          <w:b/>
          <w:color w:val="000000" w:themeColor="text1"/>
          <w:sz w:val="24"/>
          <w:szCs w:val="24"/>
        </w:rPr>
        <w:t>Kesukarelaan untuk Ikut Penelitian</w:t>
      </w:r>
    </w:p>
    <w:p w:rsidR="001229FF" w:rsidRDefault="001229FF" w:rsidP="00130F41">
      <w:pPr>
        <w:pStyle w:val="NoSpacing"/>
        <w:spacing w:after="120"/>
        <w:jc w:val="both"/>
        <w:rPr>
          <w:rFonts w:ascii="Times New Roman" w:hAnsi="Times New Roman"/>
          <w:color w:val="000000" w:themeColor="text1"/>
          <w:sz w:val="24"/>
          <w:szCs w:val="24"/>
        </w:rPr>
      </w:pPr>
      <w:r>
        <w:rPr>
          <w:rFonts w:ascii="Times New Roman" w:hAnsi="Times New Roman"/>
          <w:color w:val="000000" w:themeColor="text1"/>
          <w:sz w:val="24"/>
          <w:szCs w:val="24"/>
        </w:rPr>
        <w:t>Anda bebas memilih keikutsertaan dalam penelitian ini tanpa ada paksaan. Bila anda sudah memutuskan untuk ikut, Anda juga bebas  untuk mengundurkan diri/berubah pikiran setiap saat tanpa dikenai denda atausanksiapapun.</w:t>
      </w:r>
    </w:p>
    <w:p w:rsidR="00130F41" w:rsidRPr="00130F41" w:rsidRDefault="00130F41" w:rsidP="00462DE7">
      <w:pPr>
        <w:pStyle w:val="NoSpacing"/>
        <w:numPr>
          <w:ilvl w:val="0"/>
          <w:numId w:val="72"/>
        </w:numPr>
        <w:ind w:left="0"/>
        <w:jc w:val="both"/>
        <w:rPr>
          <w:rFonts w:ascii="Times New Roman" w:hAnsi="Times New Roman"/>
          <w:color w:val="000000" w:themeColor="text1"/>
          <w:sz w:val="24"/>
          <w:szCs w:val="24"/>
        </w:rPr>
      </w:pPr>
      <w:r w:rsidRPr="00130F41">
        <w:rPr>
          <w:rFonts w:ascii="Times New Roman" w:hAnsi="Times New Roman"/>
          <w:b/>
          <w:color w:val="000000" w:themeColor="text1"/>
          <w:sz w:val="24"/>
          <w:szCs w:val="24"/>
        </w:rPr>
        <w:t>Prosedur Penelitian</w:t>
      </w:r>
    </w:p>
    <w:p w:rsidR="00130F41" w:rsidRDefault="00130F41" w:rsidP="00130F41">
      <w:pPr>
        <w:pStyle w:val="NoSpacing"/>
        <w:jc w:val="both"/>
        <w:rPr>
          <w:rFonts w:ascii="Times New Roman" w:hAnsi="Times New Roman"/>
          <w:color w:val="000000" w:themeColor="text1"/>
          <w:sz w:val="24"/>
          <w:szCs w:val="24"/>
        </w:rPr>
      </w:pPr>
      <w:r w:rsidRPr="00130F41">
        <w:rPr>
          <w:rFonts w:ascii="Times New Roman" w:hAnsi="Times New Roman"/>
          <w:color w:val="000000" w:themeColor="text1"/>
          <w:sz w:val="24"/>
          <w:szCs w:val="24"/>
        </w:rPr>
        <w:t xml:space="preserve">Apabila Anda </w:t>
      </w:r>
      <w:r>
        <w:rPr>
          <w:rFonts w:ascii="Times New Roman" w:hAnsi="Times New Roman"/>
          <w:color w:val="000000" w:themeColor="text1"/>
          <w:sz w:val="24"/>
          <w:szCs w:val="24"/>
        </w:rPr>
        <w:t>bersedia berpartisipasi dalam penelitian ini, Anda akan diminta menandatangani lembar persetujuan ini rngkap dua, satu untuk Anda simpan, dan satu untuk peneliti. Prosedurnya adalah :</w:t>
      </w:r>
    </w:p>
    <w:p w:rsidR="00130F41" w:rsidRDefault="00130F41" w:rsidP="00462DE7">
      <w:pPr>
        <w:pStyle w:val="NoSpacing"/>
        <w:numPr>
          <w:ilvl w:val="0"/>
          <w:numId w:val="73"/>
        </w:numPr>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Anda akaan diwanwancari untuk menanyakan identitas responden, status ekonomi dan status gizi.</w:t>
      </w:r>
    </w:p>
    <w:p w:rsidR="00130F41" w:rsidRDefault="00130F41" w:rsidP="00462DE7">
      <w:pPr>
        <w:pStyle w:val="NoSpacing"/>
        <w:numPr>
          <w:ilvl w:val="0"/>
          <w:numId w:val="73"/>
        </w:numPr>
        <w:spacing w:after="120"/>
        <w:ind w:left="425" w:hanging="357"/>
        <w:jc w:val="both"/>
        <w:rPr>
          <w:rFonts w:ascii="Times New Roman" w:hAnsi="Times New Roman"/>
          <w:color w:val="000000" w:themeColor="text1"/>
          <w:sz w:val="24"/>
          <w:szCs w:val="24"/>
        </w:rPr>
      </w:pPr>
      <w:r>
        <w:rPr>
          <w:rFonts w:ascii="Times New Roman" w:hAnsi="Times New Roman"/>
          <w:color w:val="000000" w:themeColor="text1"/>
          <w:sz w:val="24"/>
          <w:szCs w:val="24"/>
        </w:rPr>
        <w:t>Selanjutnya akan dilakukan pengambilan titik koordinat rumah anda (bagi penderita TB Paru BTA (+).</w:t>
      </w:r>
    </w:p>
    <w:p w:rsidR="00130F41" w:rsidRDefault="00130F41" w:rsidP="00462DE7">
      <w:pPr>
        <w:pStyle w:val="NoSpacing"/>
        <w:numPr>
          <w:ilvl w:val="0"/>
          <w:numId w:val="72"/>
        </w:numPr>
        <w:ind w:left="0"/>
        <w:jc w:val="both"/>
        <w:rPr>
          <w:rFonts w:ascii="Times New Roman" w:hAnsi="Times New Roman"/>
          <w:b/>
          <w:color w:val="000000" w:themeColor="text1"/>
          <w:sz w:val="24"/>
          <w:szCs w:val="24"/>
        </w:rPr>
      </w:pPr>
      <w:r w:rsidRPr="00130F41">
        <w:rPr>
          <w:rFonts w:ascii="Times New Roman" w:hAnsi="Times New Roman"/>
          <w:b/>
          <w:color w:val="000000" w:themeColor="text1"/>
          <w:sz w:val="24"/>
          <w:szCs w:val="24"/>
        </w:rPr>
        <w:t>Manfaat</w:t>
      </w:r>
    </w:p>
    <w:p w:rsidR="00130F41" w:rsidRDefault="00130F41" w:rsidP="00130F41">
      <w:pPr>
        <w:pStyle w:val="NoSpacing"/>
        <w:jc w:val="both"/>
        <w:rPr>
          <w:rStyle w:val="NoSpacingChar"/>
          <w:rFonts w:ascii="Times New Roman" w:hAnsi="Times New Roman"/>
          <w:sz w:val="24"/>
          <w:szCs w:val="24"/>
        </w:rPr>
      </w:pPr>
      <w:r w:rsidRPr="00712E28">
        <w:rPr>
          <w:rStyle w:val="NoSpacingChar"/>
          <w:rFonts w:ascii="Times New Roman" w:hAnsi="Times New Roman"/>
          <w:sz w:val="24"/>
          <w:szCs w:val="24"/>
        </w:rPr>
        <w:t>Informasi yang Anda berikan akan sangat bermanfaat sebagai salah satu sumber pengembangan ilmu pengetahuan yang berkaitan dengan penggunaan sistem informasi geografis dan informasi mengenai situasi terkini keadaan penyakit tuberkulosis di Kabupaten Majene</w:t>
      </w:r>
      <w:r>
        <w:rPr>
          <w:rStyle w:val="NoSpacingChar"/>
          <w:rFonts w:ascii="Times New Roman" w:hAnsi="Times New Roman"/>
          <w:sz w:val="24"/>
          <w:szCs w:val="24"/>
        </w:rPr>
        <w:t>.</w:t>
      </w:r>
    </w:p>
    <w:p w:rsidR="00130F41" w:rsidRPr="00A74465" w:rsidRDefault="00130F41" w:rsidP="00462DE7">
      <w:pPr>
        <w:pStyle w:val="NoSpacing"/>
        <w:numPr>
          <w:ilvl w:val="0"/>
          <w:numId w:val="72"/>
        </w:numPr>
        <w:ind w:left="0"/>
        <w:jc w:val="both"/>
        <w:rPr>
          <w:rStyle w:val="NoSpacingChar"/>
          <w:rFonts w:ascii="Times New Roman" w:hAnsi="Times New Roman"/>
          <w:b/>
          <w:color w:val="000000" w:themeColor="text1"/>
          <w:sz w:val="24"/>
          <w:szCs w:val="24"/>
        </w:rPr>
      </w:pPr>
      <w:r w:rsidRPr="00A74465">
        <w:rPr>
          <w:rStyle w:val="NoSpacingChar"/>
          <w:rFonts w:ascii="Times New Roman" w:hAnsi="Times New Roman"/>
          <w:b/>
          <w:sz w:val="24"/>
          <w:szCs w:val="24"/>
        </w:rPr>
        <w:lastRenderedPageBreak/>
        <w:t>Kerahasian</w:t>
      </w:r>
    </w:p>
    <w:p w:rsidR="00A74465" w:rsidRDefault="00A74465" w:rsidP="00A74465">
      <w:pPr>
        <w:pStyle w:val="NoSpacing"/>
        <w:spacing w:after="120"/>
        <w:jc w:val="both"/>
        <w:rPr>
          <w:rStyle w:val="NoSpacingChar"/>
          <w:rFonts w:ascii="Times New Roman" w:hAnsi="Times New Roman"/>
          <w:color w:val="000000" w:themeColor="text1"/>
          <w:sz w:val="24"/>
          <w:szCs w:val="24"/>
        </w:rPr>
      </w:pPr>
      <w:r>
        <w:rPr>
          <w:rStyle w:val="NoSpacingChar"/>
          <w:rFonts w:ascii="Times New Roman" w:hAnsi="Times New Roman"/>
          <w:color w:val="000000" w:themeColor="text1"/>
          <w:sz w:val="24"/>
          <w:szCs w:val="24"/>
        </w:rPr>
        <w:t>Semua informasi yang berkaitan dengan identitas Anda akan dirahasiakan dan hanya akan diketahui oleh peneliti. Catatan  mengenai kerahasiaan dan keterlibatan anda dalam penelitian ini akan dirahasiakan.</w:t>
      </w:r>
    </w:p>
    <w:p w:rsidR="00712E28" w:rsidRDefault="00A74465" w:rsidP="00462DE7">
      <w:pPr>
        <w:pStyle w:val="NoSpacing"/>
        <w:numPr>
          <w:ilvl w:val="0"/>
          <w:numId w:val="72"/>
        </w:numPr>
        <w:ind w:left="0"/>
        <w:jc w:val="both"/>
        <w:rPr>
          <w:rStyle w:val="NoSpacingChar"/>
          <w:rFonts w:ascii="Times New Roman" w:hAnsi="Times New Roman"/>
          <w:b/>
          <w:color w:val="000000" w:themeColor="text1"/>
          <w:sz w:val="24"/>
          <w:szCs w:val="24"/>
        </w:rPr>
      </w:pPr>
      <w:r w:rsidRPr="00A74465">
        <w:rPr>
          <w:rStyle w:val="NoSpacingChar"/>
          <w:rFonts w:ascii="Times New Roman" w:hAnsi="Times New Roman"/>
          <w:b/>
          <w:color w:val="000000" w:themeColor="text1"/>
          <w:sz w:val="24"/>
          <w:szCs w:val="24"/>
        </w:rPr>
        <w:t>Kompensasi</w:t>
      </w:r>
    </w:p>
    <w:p w:rsidR="00A74465" w:rsidRDefault="00A74465" w:rsidP="00A74465">
      <w:pPr>
        <w:pStyle w:val="NoSpacing"/>
        <w:spacing w:after="120"/>
        <w:jc w:val="both"/>
        <w:rPr>
          <w:rStyle w:val="NoSpacingChar"/>
          <w:rFonts w:ascii="Times New Roman" w:hAnsi="Times New Roman"/>
          <w:color w:val="000000" w:themeColor="text1"/>
          <w:sz w:val="24"/>
          <w:szCs w:val="24"/>
        </w:rPr>
      </w:pPr>
      <w:r>
        <w:rPr>
          <w:rStyle w:val="NoSpacingChar"/>
          <w:rFonts w:ascii="Times New Roman" w:hAnsi="Times New Roman"/>
          <w:color w:val="000000" w:themeColor="text1"/>
          <w:sz w:val="24"/>
          <w:szCs w:val="24"/>
        </w:rPr>
        <w:t>Bapak/ibu/saudara tidak akan mendapatkan kompensasi berupa uang, tapi akan mendapatkan souvenir.</w:t>
      </w:r>
    </w:p>
    <w:p w:rsidR="00A74465" w:rsidRPr="00A74465" w:rsidRDefault="00A74465" w:rsidP="00462DE7">
      <w:pPr>
        <w:pStyle w:val="NoSpacing"/>
        <w:numPr>
          <w:ilvl w:val="0"/>
          <w:numId w:val="72"/>
        </w:numPr>
        <w:ind w:left="0"/>
        <w:jc w:val="both"/>
        <w:rPr>
          <w:rStyle w:val="NoSpacingChar"/>
          <w:rFonts w:ascii="Times New Roman" w:hAnsi="Times New Roman"/>
          <w:color w:val="000000" w:themeColor="text1"/>
          <w:sz w:val="24"/>
          <w:szCs w:val="24"/>
        </w:rPr>
      </w:pPr>
      <w:r w:rsidRPr="00A74465">
        <w:rPr>
          <w:rStyle w:val="NoSpacingChar"/>
          <w:rFonts w:ascii="Times New Roman" w:hAnsi="Times New Roman"/>
          <w:b/>
          <w:color w:val="000000" w:themeColor="text1"/>
          <w:sz w:val="24"/>
          <w:szCs w:val="24"/>
        </w:rPr>
        <w:t>Informasi Tambahan</w:t>
      </w:r>
    </w:p>
    <w:p w:rsidR="00A74465" w:rsidRPr="00A74465" w:rsidRDefault="00A74465" w:rsidP="00A74465">
      <w:pPr>
        <w:pStyle w:val="NoSpacing"/>
        <w:jc w:val="both"/>
        <w:rPr>
          <w:rStyle w:val="Heading1Char"/>
          <w:rFonts w:ascii="Times New Roman" w:eastAsia="Calibri" w:hAnsi="Times New Roman" w:cs="Times New Roman"/>
          <w:b w:val="0"/>
          <w:bCs w:val="0"/>
          <w:color w:val="000000" w:themeColor="text1"/>
          <w:sz w:val="24"/>
          <w:szCs w:val="24"/>
        </w:rPr>
      </w:pPr>
      <w:r>
        <w:rPr>
          <w:rStyle w:val="NoSpacingChar"/>
          <w:rFonts w:ascii="Times New Roman" w:hAnsi="Times New Roman"/>
          <w:color w:val="000000" w:themeColor="text1"/>
          <w:sz w:val="24"/>
          <w:szCs w:val="24"/>
        </w:rPr>
        <w:t xml:space="preserve">Bapak/ibu/saudara diberi kesempatan untuk menanyakan semua hal yang belum jelas sehubungan dengan penelitian ini. Bapak/ibu/saudara juga dapat menanyakan tentang penelitian  kepada Komisi Etik Penelitian Kedokteran dan Kesehatan Fakultas Kedokteran UGM </w:t>
      </w:r>
      <w:r w:rsidRPr="00A74465">
        <w:rPr>
          <w:rFonts w:ascii="Times New Roman" w:hAnsi="Times New Roman"/>
          <w:sz w:val="24"/>
          <w:szCs w:val="24"/>
        </w:rPr>
        <w:t>(Telp. 0274-588688</w:t>
      </w:r>
      <w:r w:rsidRPr="00A74465">
        <w:rPr>
          <w:rFonts w:ascii="Times New Roman" w:hAnsi="Times New Roman"/>
          <w:bCs/>
          <w:sz w:val="24"/>
          <w:szCs w:val="24"/>
        </w:rPr>
        <w:t xml:space="preserve"> </w:t>
      </w:r>
      <w:r w:rsidRPr="00A74465">
        <w:rPr>
          <w:rFonts w:ascii="Times New Roman" w:hAnsi="Times New Roman"/>
          <w:sz w:val="24"/>
          <w:szCs w:val="24"/>
        </w:rPr>
        <w:t xml:space="preserve">ext 17225 atau +62811-2666-869; email: </w:t>
      </w:r>
      <w:hyperlink r:id="rId62" w:history="1">
        <w:r w:rsidRPr="00A74465">
          <w:rPr>
            <w:rStyle w:val="Hyperlink"/>
            <w:rFonts w:ascii="Times New Roman" w:hAnsi="Times New Roman"/>
            <w:sz w:val="24"/>
            <w:szCs w:val="24"/>
          </w:rPr>
          <w:t>mhrec_fmugm@ugm.ac.id</w:t>
        </w:r>
      </w:hyperlink>
      <w:r w:rsidRPr="00C80BAD">
        <w:t>).</w:t>
      </w:r>
      <w:r>
        <w:rPr>
          <w:rStyle w:val="NoSpacingChar"/>
          <w:rFonts w:ascii="Times New Roman" w:hAnsi="Times New Roman"/>
          <w:color w:val="000000" w:themeColor="text1"/>
          <w:sz w:val="24"/>
          <w:szCs w:val="24"/>
        </w:rPr>
        <w:t xml:space="preserve">  </w:t>
      </w:r>
    </w:p>
    <w:p w:rsidR="00C80BAD" w:rsidRPr="00252633" w:rsidRDefault="00C80BAD" w:rsidP="001229FF">
      <w:pPr>
        <w:pStyle w:val="NoSpacing"/>
      </w:pPr>
      <w:r>
        <w:br w:type="page"/>
      </w:r>
    </w:p>
    <w:p w:rsidR="00C80BAD" w:rsidRPr="00C80BAD" w:rsidRDefault="00C80BAD" w:rsidP="00C80BAD">
      <w:pPr>
        <w:autoSpaceDE w:val="0"/>
        <w:autoSpaceDN w:val="0"/>
        <w:adjustRightInd w:val="0"/>
        <w:jc w:val="center"/>
        <w:rPr>
          <w:rFonts w:ascii="Times New Roman" w:hAnsi="Times New Roman"/>
          <w:b/>
          <w:bCs/>
          <w:sz w:val="24"/>
          <w:szCs w:val="24"/>
        </w:rPr>
      </w:pPr>
      <w:r w:rsidRPr="00C80BAD">
        <w:rPr>
          <w:rFonts w:ascii="Times New Roman" w:hAnsi="Times New Roman"/>
          <w:b/>
          <w:bCs/>
          <w:sz w:val="24"/>
          <w:szCs w:val="24"/>
        </w:rPr>
        <w:lastRenderedPageBreak/>
        <w:t>PERSETUJUAN KEIKUTSERTAAN DALAM PENELITIAN</w:t>
      </w:r>
    </w:p>
    <w:p w:rsidR="00C80BAD" w:rsidRPr="00C80BAD" w:rsidRDefault="00C80BAD" w:rsidP="00C80BAD">
      <w:pPr>
        <w:autoSpaceDE w:val="0"/>
        <w:autoSpaceDN w:val="0"/>
        <w:adjustRightInd w:val="0"/>
        <w:jc w:val="center"/>
        <w:rPr>
          <w:rFonts w:ascii="Times New Roman" w:hAnsi="Times New Roman"/>
          <w:b/>
          <w:bCs/>
          <w:sz w:val="24"/>
          <w:szCs w:val="24"/>
        </w:rPr>
      </w:pPr>
      <w:r w:rsidRPr="00C80BAD">
        <w:rPr>
          <w:rFonts w:ascii="Times New Roman" w:hAnsi="Times New Roman"/>
          <w:b/>
          <w:sz w:val="24"/>
          <w:szCs w:val="24"/>
        </w:rPr>
        <w:t>(INFORMED CONSENT)</w:t>
      </w:r>
    </w:p>
    <w:p w:rsidR="00C80BAD" w:rsidRPr="00C80BAD" w:rsidRDefault="00C80BAD" w:rsidP="00C80BAD">
      <w:pPr>
        <w:autoSpaceDE w:val="0"/>
        <w:autoSpaceDN w:val="0"/>
        <w:adjustRightInd w:val="0"/>
        <w:jc w:val="center"/>
        <w:rPr>
          <w:rFonts w:ascii="Times New Roman" w:hAnsi="Times New Roman"/>
          <w:b/>
          <w:bCs/>
          <w:sz w:val="24"/>
          <w:szCs w:val="24"/>
        </w:rPr>
      </w:pPr>
    </w:p>
    <w:p w:rsidR="00C80BAD" w:rsidRPr="00C80BAD" w:rsidRDefault="00C80BAD" w:rsidP="00C80BAD">
      <w:pPr>
        <w:autoSpaceDE w:val="0"/>
        <w:autoSpaceDN w:val="0"/>
        <w:adjustRightInd w:val="0"/>
        <w:jc w:val="both"/>
        <w:rPr>
          <w:rFonts w:ascii="Times New Roman" w:hAnsi="Times New Roman"/>
          <w:sz w:val="24"/>
          <w:szCs w:val="24"/>
        </w:rPr>
      </w:pPr>
      <w:r w:rsidRPr="00C80BAD">
        <w:rPr>
          <w:rFonts w:ascii="Times New Roman" w:hAnsi="Times New Roman"/>
          <w:sz w:val="24"/>
          <w:szCs w:val="24"/>
        </w:rPr>
        <w:t>Semua penjelasan tersebut telah disampaikan kepada saya dan semua pertanyaan saya telah dijawab oleh peneliti. Saya mengerti bahwa bila memerlukan penjelasan, saya dapat menanyakan kepada saudari Wasliah Hasan.</w:t>
      </w:r>
    </w:p>
    <w:p w:rsidR="00C80BAD" w:rsidRPr="00C80BAD" w:rsidRDefault="00C80BAD" w:rsidP="00C80BAD">
      <w:pPr>
        <w:autoSpaceDE w:val="0"/>
        <w:autoSpaceDN w:val="0"/>
        <w:adjustRightInd w:val="0"/>
        <w:spacing w:line="360" w:lineRule="auto"/>
        <w:jc w:val="both"/>
        <w:rPr>
          <w:rFonts w:ascii="Times New Roman" w:hAnsi="Times New Roman"/>
          <w:sz w:val="24"/>
          <w:szCs w:val="24"/>
        </w:rPr>
      </w:pPr>
    </w:p>
    <w:p w:rsidR="00C80BAD" w:rsidRPr="00C80BAD" w:rsidRDefault="00C80BAD" w:rsidP="00C80BAD">
      <w:pPr>
        <w:autoSpaceDE w:val="0"/>
        <w:autoSpaceDN w:val="0"/>
        <w:adjustRightInd w:val="0"/>
        <w:jc w:val="both"/>
        <w:rPr>
          <w:rFonts w:ascii="Times New Roman" w:hAnsi="Times New Roman"/>
          <w:sz w:val="24"/>
          <w:szCs w:val="24"/>
        </w:rPr>
      </w:pPr>
      <w:r w:rsidRPr="00C80BAD">
        <w:rPr>
          <w:rFonts w:ascii="Times New Roman" w:hAnsi="Times New Roman"/>
          <w:sz w:val="24"/>
          <w:szCs w:val="24"/>
        </w:rPr>
        <w:t>Dengan menandatangani formulir ini, saya setuju untuk ikut serta dalam penelitian ini.</w:t>
      </w:r>
    </w:p>
    <w:p w:rsidR="00C80BAD" w:rsidRPr="00C80BAD" w:rsidRDefault="00C80BAD" w:rsidP="00C80BAD">
      <w:pPr>
        <w:autoSpaceDE w:val="0"/>
        <w:autoSpaceDN w:val="0"/>
        <w:adjustRightInd w:val="0"/>
        <w:jc w:val="both"/>
        <w:rPr>
          <w:rFonts w:ascii="Times New Roman" w:hAnsi="Times New Roman"/>
          <w:sz w:val="24"/>
          <w:szCs w:val="24"/>
        </w:rPr>
      </w:pPr>
    </w:p>
    <w:p w:rsidR="00C80BAD" w:rsidRPr="00C80BAD" w:rsidRDefault="00C80BAD" w:rsidP="00C80BAD">
      <w:pPr>
        <w:autoSpaceDE w:val="0"/>
        <w:autoSpaceDN w:val="0"/>
        <w:adjustRightInd w:val="0"/>
        <w:spacing w:line="360" w:lineRule="auto"/>
        <w:jc w:val="both"/>
        <w:rPr>
          <w:rFonts w:ascii="Times New Roman" w:hAnsi="Times New Roman"/>
          <w:sz w:val="24"/>
          <w:szCs w:val="24"/>
        </w:rPr>
      </w:pPr>
      <w:r w:rsidRPr="00C80BAD">
        <w:rPr>
          <w:noProof/>
          <w:sz w:val="24"/>
          <w:szCs w:val="24"/>
          <w:lang w:eastAsia="id-ID"/>
        </w:rPr>
        <mc:AlternateContent>
          <mc:Choice Requires="wps">
            <w:drawing>
              <wp:anchor distT="0" distB="0" distL="114300" distR="114300" simplePos="0" relativeHeight="251749376" behindDoc="0" locked="0" layoutInCell="1" allowOverlap="1" wp14:anchorId="68CD6379" wp14:editId="2A6DFF9C">
                <wp:simplePos x="0" y="0"/>
                <wp:positionH relativeFrom="column">
                  <wp:posOffset>1426845</wp:posOffset>
                </wp:positionH>
                <wp:positionV relativeFrom="paragraph">
                  <wp:posOffset>12065</wp:posOffset>
                </wp:positionV>
                <wp:extent cx="1628775" cy="9906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628775" cy="99060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12.35pt;margin-top:.95pt;width:128.25pt;height:7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" fillcolor="white [3201]" strokecolor="black [3200]"/>
            </w:pict>
          </mc:Fallback>
        </mc:AlternateContent>
      </w:r>
      <w:r w:rsidRPr="00C80BAD">
        <w:rPr>
          <w:noProof/>
          <w:sz w:val="24"/>
          <w:szCs w:val="24"/>
          <w:lang w:eastAsia="id-ID"/>
        </w:rPr>
        <mc:AlternateContent>
          <mc:Choice Requires="wps">
            <w:drawing>
              <wp:anchor distT="0" distB="0" distL="114300" distR="114300" simplePos="0" relativeHeight="251750400" behindDoc="0" locked="0" layoutInCell="1" allowOverlap="1" wp14:anchorId="58F3D7AA" wp14:editId="1DA5865A">
                <wp:simplePos x="0" y="0"/>
                <wp:positionH relativeFrom="column">
                  <wp:posOffset>3855720</wp:posOffset>
                </wp:positionH>
                <wp:positionV relativeFrom="paragraph">
                  <wp:posOffset>151130</wp:posOffset>
                </wp:positionV>
                <wp:extent cx="1628775" cy="542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628775" cy="5429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03.6pt;margin-top:11.9pt;width:128.25pt;height:4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" fillcolor="window" strokecolor="windowText"/>
            </w:pict>
          </mc:Fallback>
        </mc:AlternateContent>
      </w:r>
    </w:p>
    <w:p w:rsidR="00C80BAD" w:rsidRPr="00C80BAD" w:rsidRDefault="00C80BAD" w:rsidP="00C80BAD">
      <w:pPr>
        <w:autoSpaceDE w:val="0"/>
        <w:autoSpaceDN w:val="0"/>
        <w:adjustRightInd w:val="0"/>
        <w:spacing w:line="360" w:lineRule="auto"/>
        <w:rPr>
          <w:rFonts w:ascii="Times New Roman" w:hAnsi="Times New Roman"/>
          <w:sz w:val="24"/>
          <w:szCs w:val="24"/>
        </w:rPr>
      </w:pPr>
      <w:r w:rsidRPr="00C80BAD">
        <w:rPr>
          <w:rFonts w:ascii="Times New Roman" w:hAnsi="Times New Roman"/>
          <w:sz w:val="24"/>
          <w:szCs w:val="24"/>
        </w:rPr>
        <w:t xml:space="preserve">Tanda tangan subyek: </w:t>
      </w:r>
      <w:r w:rsidRPr="00C80BAD">
        <w:rPr>
          <w:rFonts w:ascii="Times New Roman" w:hAnsi="Times New Roman"/>
          <w:sz w:val="24"/>
          <w:szCs w:val="24"/>
        </w:rPr>
        <w:tab/>
      </w:r>
      <w:r w:rsidRPr="00C80BAD">
        <w:rPr>
          <w:rFonts w:ascii="Times New Roman" w:hAnsi="Times New Roman"/>
          <w:sz w:val="24"/>
          <w:szCs w:val="24"/>
        </w:rPr>
        <w:tab/>
      </w:r>
      <w:r w:rsidRPr="00C80BAD">
        <w:rPr>
          <w:rFonts w:ascii="Times New Roman" w:hAnsi="Times New Roman"/>
          <w:sz w:val="24"/>
          <w:szCs w:val="24"/>
        </w:rPr>
        <w:tab/>
      </w:r>
      <w:r w:rsidRPr="00C80BAD">
        <w:rPr>
          <w:rFonts w:ascii="Times New Roman" w:hAnsi="Times New Roman"/>
          <w:sz w:val="24"/>
          <w:szCs w:val="24"/>
        </w:rPr>
        <w:tab/>
        <w:t>Tanggal:</w:t>
      </w:r>
    </w:p>
    <w:p w:rsidR="00C80BAD" w:rsidRPr="00C80BAD" w:rsidRDefault="00C80BAD" w:rsidP="00C80BAD">
      <w:pPr>
        <w:autoSpaceDE w:val="0"/>
        <w:autoSpaceDN w:val="0"/>
        <w:adjustRightInd w:val="0"/>
        <w:rPr>
          <w:rFonts w:ascii="Times New Roman" w:hAnsi="Times New Roman"/>
          <w:sz w:val="24"/>
          <w:szCs w:val="24"/>
        </w:rPr>
      </w:pPr>
    </w:p>
    <w:p w:rsidR="00C80BAD" w:rsidRPr="00C80BAD" w:rsidRDefault="00C80BAD" w:rsidP="00C80BAD">
      <w:pPr>
        <w:autoSpaceDE w:val="0"/>
        <w:autoSpaceDN w:val="0"/>
        <w:adjustRightInd w:val="0"/>
        <w:rPr>
          <w:rFonts w:ascii="Times New Roman" w:hAnsi="Times New Roman"/>
          <w:sz w:val="24"/>
          <w:szCs w:val="24"/>
        </w:rPr>
      </w:pPr>
    </w:p>
    <w:p w:rsidR="00C80BAD" w:rsidRPr="00C80BAD" w:rsidRDefault="00C80BAD" w:rsidP="00C80BAD">
      <w:pPr>
        <w:autoSpaceDE w:val="0"/>
        <w:autoSpaceDN w:val="0"/>
        <w:adjustRightInd w:val="0"/>
        <w:ind w:left="720" w:firstLine="720"/>
        <w:rPr>
          <w:rFonts w:ascii="Times New Roman" w:hAnsi="Times New Roman"/>
          <w:sz w:val="24"/>
          <w:szCs w:val="24"/>
        </w:rPr>
      </w:pPr>
      <w:r w:rsidRPr="00C80BAD">
        <w:rPr>
          <w:rFonts w:ascii="Times New Roman" w:hAnsi="Times New Roman"/>
          <w:sz w:val="24"/>
          <w:szCs w:val="24"/>
        </w:rPr>
        <w:t>(Nama jelas :..............................................)</w:t>
      </w:r>
    </w:p>
    <w:p w:rsidR="00C80BAD" w:rsidRPr="00C80BAD" w:rsidRDefault="00C80BAD" w:rsidP="00C80BAD">
      <w:pPr>
        <w:autoSpaceDE w:val="0"/>
        <w:autoSpaceDN w:val="0"/>
        <w:adjustRightInd w:val="0"/>
        <w:ind w:left="720" w:firstLine="720"/>
        <w:rPr>
          <w:rFonts w:ascii="Times New Roman" w:hAnsi="Times New Roman"/>
          <w:sz w:val="24"/>
          <w:szCs w:val="24"/>
        </w:rPr>
      </w:pPr>
      <w:r w:rsidRPr="00C80BAD">
        <w:rPr>
          <w:noProof/>
          <w:sz w:val="24"/>
          <w:szCs w:val="24"/>
          <w:lang w:eastAsia="id-ID"/>
        </w:rPr>
        <mc:AlternateContent>
          <mc:Choice Requires="wps">
            <w:drawing>
              <wp:anchor distT="0" distB="0" distL="114300" distR="114300" simplePos="0" relativeHeight="251751424" behindDoc="0" locked="0" layoutInCell="1" allowOverlap="1" wp14:anchorId="721FEC41" wp14:editId="4DB77758">
                <wp:simplePos x="0" y="0"/>
                <wp:positionH relativeFrom="column">
                  <wp:posOffset>1426845</wp:posOffset>
                </wp:positionH>
                <wp:positionV relativeFrom="paragraph">
                  <wp:posOffset>218440</wp:posOffset>
                </wp:positionV>
                <wp:extent cx="1628775" cy="10477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628775" cy="10477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12.35pt;margin-top:17.2pt;width:128.25pt;height: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" fillcolor="window" strokecolor="windowText"/>
            </w:pict>
          </mc:Fallback>
        </mc:AlternateContent>
      </w:r>
    </w:p>
    <w:p w:rsidR="00C80BAD" w:rsidRPr="00C80BAD" w:rsidRDefault="00C80BAD" w:rsidP="00C80BAD">
      <w:pPr>
        <w:autoSpaceDE w:val="0"/>
        <w:autoSpaceDN w:val="0"/>
        <w:adjustRightInd w:val="0"/>
        <w:spacing w:line="360" w:lineRule="auto"/>
        <w:ind w:left="720" w:firstLine="720"/>
        <w:rPr>
          <w:rFonts w:ascii="Times New Roman" w:hAnsi="Times New Roman"/>
          <w:sz w:val="24"/>
          <w:szCs w:val="24"/>
        </w:rPr>
      </w:pPr>
    </w:p>
    <w:p w:rsidR="00C80BAD" w:rsidRPr="00C80BAD" w:rsidRDefault="00C80BAD" w:rsidP="00C80BAD">
      <w:pPr>
        <w:autoSpaceDE w:val="0"/>
        <w:autoSpaceDN w:val="0"/>
        <w:adjustRightInd w:val="0"/>
        <w:spacing w:line="360" w:lineRule="auto"/>
        <w:rPr>
          <w:rFonts w:ascii="Times New Roman" w:hAnsi="Times New Roman"/>
          <w:sz w:val="24"/>
          <w:szCs w:val="24"/>
        </w:rPr>
      </w:pPr>
      <w:r w:rsidRPr="00C80BAD">
        <w:rPr>
          <w:rFonts w:ascii="Times New Roman" w:hAnsi="Times New Roman"/>
          <w:sz w:val="24"/>
          <w:szCs w:val="24"/>
        </w:rPr>
        <w:t>Tanda tangan saksi :</w:t>
      </w:r>
    </w:p>
    <w:p w:rsidR="00C80BAD" w:rsidRPr="00C80BAD" w:rsidRDefault="00C80BAD" w:rsidP="00C80BAD">
      <w:pPr>
        <w:pStyle w:val="NoSpacing"/>
        <w:spacing w:line="360" w:lineRule="auto"/>
        <w:jc w:val="both"/>
        <w:rPr>
          <w:rFonts w:ascii="Times New Roman" w:eastAsiaTheme="minorHAnsi" w:hAnsi="Times New Roman"/>
          <w:sz w:val="24"/>
          <w:szCs w:val="24"/>
        </w:rPr>
      </w:pPr>
    </w:p>
    <w:p w:rsidR="00C80BAD" w:rsidRPr="00C80BAD" w:rsidRDefault="00C80BAD" w:rsidP="00C80BAD">
      <w:pPr>
        <w:pStyle w:val="NoSpacing"/>
        <w:spacing w:line="360" w:lineRule="auto"/>
        <w:jc w:val="both"/>
        <w:rPr>
          <w:rFonts w:ascii="Times New Roman" w:eastAsiaTheme="minorHAnsi" w:hAnsi="Times New Roman"/>
          <w:sz w:val="24"/>
          <w:szCs w:val="24"/>
        </w:rPr>
      </w:pPr>
    </w:p>
    <w:p w:rsidR="00C80BAD" w:rsidRPr="00C80BAD" w:rsidRDefault="00C80BAD" w:rsidP="00C80BAD">
      <w:pPr>
        <w:pStyle w:val="NoSpacing"/>
        <w:ind w:left="720" w:firstLine="720"/>
        <w:rPr>
          <w:rFonts w:ascii="Times New Roman" w:hAnsi="Times New Roman"/>
          <w:sz w:val="24"/>
          <w:szCs w:val="24"/>
        </w:rPr>
      </w:pPr>
      <w:r w:rsidRPr="00C80BAD">
        <w:rPr>
          <w:rFonts w:ascii="Times New Roman" w:eastAsiaTheme="minorHAnsi" w:hAnsi="Times New Roman"/>
          <w:sz w:val="24"/>
          <w:szCs w:val="24"/>
        </w:rPr>
        <w:t>(Nama jelas :..............................................)</w:t>
      </w:r>
    </w:p>
    <w:p w:rsidR="00C80BAD" w:rsidRPr="00C3279E" w:rsidRDefault="00C80BAD" w:rsidP="00C80BAD">
      <w:r>
        <w:tab/>
      </w:r>
    </w:p>
    <w:p w:rsidR="00C80BAD" w:rsidRDefault="00C80BAD" w:rsidP="00C80BAD"/>
    <w:p w:rsidR="00C80BAD" w:rsidRPr="00C3279E" w:rsidRDefault="00C80BAD" w:rsidP="00C80BAD"/>
    <w:p w:rsidR="00C80BAD" w:rsidRPr="00EC43EF" w:rsidRDefault="00C80BAD" w:rsidP="00C80BAD">
      <w:pPr>
        <w:pStyle w:val="NoSpacing"/>
        <w:ind w:left="4320"/>
        <w:jc w:val="center"/>
        <w:rPr>
          <w:rFonts w:ascii="Times New Roman" w:hAnsi="Times New Roman"/>
          <w:sz w:val="24"/>
          <w:szCs w:val="24"/>
        </w:rPr>
      </w:pPr>
    </w:p>
    <w:p w:rsidR="00C80BAD" w:rsidRDefault="00C80BAD" w:rsidP="00C80BAD">
      <w:r>
        <w:tab/>
      </w:r>
    </w:p>
    <w:p w:rsidR="00712E28" w:rsidRPr="00C3279E" w:rsidRDefault="00712E28" w:rsidP="00C80BAD"/>
    <w:p w:rsidR="00C80BAD" w:rsidRDefault="00C80BAD" w:rsidP="00C80BAD">
      <w:pPr>
        <w:jc w:val="center"/>
        <w:rPr>
          <w:rFonts w:ascii="Times New Roman" w:hAnsi="Times New Roman"/>
          <w:b/>
          <w:u w:val="single"/>
        </w:rPr>
      </w:pPr>
      <w:r w:rsidRPr="00B06EE8">
        <w:rPr>
          <w:rFonts w:ascii="Times New Roman" w:hAnsi="Times New Roman"/>
          <w:b/>
          <w:u w:val="single"/>
        </w:rPr>
        <w:t>KUESIONER</w:t>
      </w:r>
      <w:r>
        <w:rPr>
          <w:rFonts w:ascii="Times New Roman" w:hAnsi="Times New Roman"/>
          <w:b/>
          <w:u w:val="single"/>
        </w:rPr>
        <w:t xml:space="preserve"> PENELITIAN</w:t>
      </w:r>
    </w:p>
    <w:p w:rsidR="00C80BAD" w:rsidRPr="006D2F4B" w:rsidRDefault="00C80BAD" w:rsidP="00C80BAD">
      <w:pPr>
        <w:pStyle w:val="NoSpacing"/>
        <w:jc w:val="center"/>
        <w:rPr>
          <w:rFonts w:ascii="Times New Roman" w:hAnsi="Times New Roman"/>
          <w:b/>
          <w:sz w:val="24"/>
          <w:szCs w:val="24"/>
        </w:rPr>
      </w:pPr>
      <w:r w:rsidRPr="006D2F4B">
        <w:rPr>
          <w:rFonts w:ascii="Times New Roman" w:hAnsi="Times New Roman"/>
          <w:b/>
          <w:sz w:val="24"/>
          <w:szCs w:val="24"/>
        </w:rPr>
        <w:t xml:space="preserve">PENGGUNAAN SISTEM INFORMASI GEOGRAFIS UNTUK PEMETAAN SEBARAN KASUS DAN </w:t>
      </w:r>
      <w:r>
        <w:rPr>
          <w:rFonts w:ascii="Times New Roman" w:hAnsi="Times New Roman"/>
          <w:b/>
          <w:sz w:val="24"/>
          <w:szCs w:val="24"/>
        </w:rPr>
        <w:t>FAKTOR RI</w:t>
      </w:r>
      <w:r w:rsidRPr="006D2F4B">
        <w:rPr>
          <w:rFonts w:ascii="Times New Roman" w:hAnsi="Times New Roman"/>
          <w:b/>
          <w:sz w:val="24"/>
          <w:szCs w:val="24"/>
        </w:rPr>
        <w:t>SIKO</w:t>
      </w:r>
    </w:p>
    <w:p w:rsidR="00C80BAD" w:rsidRPr="006D2F4B" w:rsidRDefault="00C80BAD" w:rsidP="00C80BAD">
      <w:pPr>
        <w:pStyle w:val="NoSpacing"/>
        <w:jc w:val="center"/>
        <w:rPr>
          <w:rFonts w:ascii="Times New Roman" w:hAnsi="Times New Roman"/>
          <w:b/>
          <w:sz w:val="24"/>
          <w:szCs w:val="24"/>
        </w:rPr>
      </w:pPr>
      <w:r w:rsidRPr="006D2F4B">
        <w:rPr>
          <w:rFonts w:ascii="Times New Roman" w:hAnsi="Times New Roman"/>
          <w:b/>
          <w:sz w:val="24"/>
          <w:szCs w:val="24"/>
        </w:rPr>
        <w:t>KEJADIAN PENYAKIT TB. PARU</w:t>
      </w:r>
    </w:p>
    <w:p w:rsidR="00C80BAD" w:rsidRPr="006D2F4B" w:rsidRDefault="00C80BAD" w:rsidP="00C80BAD">
      <w:pPr>
        <w:pStyle w:val="NoSpacing"/>
        <w:jc w:val="center"/>
        <w:rPr>
          <w:b/>
        </w:rPr>
      </w:pPr>
      <w:r w:rsidRPr="006D2F4B">
        <w:rPr>
          <w:rFonts w:ascii="Times New Roman" w:hAnsi="Times New Roman"/>
          <w:b/>
          <w:sz w:val="24"/>
          <w:szCs w:val="24"/>
        </w:rPr>
        <w:t>DI KABUPATEN MAJENE</w:t>
      </w:r>
    </w:p>
    <w:p w:rsidR="00C80BAD" w:rsidRDefault="00C80BAD" w:rsidP="00C80BAD">
      <w:pPr>
        <w:jc w:val="center"/>
        <w:rPr>
          <w:rFonts w:ascii="Times New Roman" w:hAnsi="Times New Roman"/>
          <w:b/>
          <w:u w:val="single"/>
        </w:rPr>
      </w:pPr>
      <w:r>
        <w:rPr>
          <w:rFonts w:ascii="Times New Roman" w:hAnsi="Times New Roman"/>
          <w:b/>
          <w:noProof/>
          <w:u w:val="single"/>
          <w:lang w:eastAsia="id-ID"/>
        </w:rPr>
        <mc:AlternateContent>
          <mc:Choice Requires="wps">
            <w:drawing>
              <wp:anchor distT="0" distB="0" distL="114300" distR="114300" simplePos="0" relativeHeight="251748352" behindDoc="0" locked="0" layoutInCell="1" allowOverlap="1" wp14:anchorId="126A3CDE" wp14:editId="10ADD895">
                <wp:simplePos x="0" y="0"/>
                <wp:positionH relativeFrom="column">
                  <wp:posOffset>11430</wp:posOffset>
                </wp:positionH>
                <wp:positionV relativeFrom="paragraph">
                  <wp:posOffset>66675</wp:posOffset>
                </wp:positionV>
                <wp:extent cx="5868670" cy="0"/>
                <wp:effectExtent l="13335" t="5080" r="13970" b="139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pt;margin-top:5.25pt;width:462.1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hJQIAAEo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"/>
            </w:pict>
          </mc:Fallback>
        </mc:AlternateContent>
      </w:r>
    </w:p>
    <w:p w:rsidR="00C80BAD" w:rsidRPr="00C80BAD" w:rsidRDefault="00C80BAD" w:rsidP="00C80BAD">
      <w:pPr>
        <w:rPr>
          <w:rFonts w:ascii="Times New Roman" w:hAnsi="Times New Roman" w:cs="Times New Roman"/>
          <w:b/>
          <w:sz w:val="24"/>
          <w:szCs w:val="24"/>
        </w:rPr>
      </w:pPr>
      <w:r w:rsidRPr="00C80BAD">
        <w:rPr>
          <w:rFonts w:ascii="Times New Roman" w:hAnsi="Times New Roman" w:cs="Times New Roman"/>
          <w:b/>
          <w:sz w:val="24"/>
          <w:szCs w:val="24"/>
        </w:rPr>
        <w:t>Tanggal Observasi</w:t>
      </w:r>
      <w:r w:rsidRPr="00C80BAD">
        <w:rPr>
          <w:rFonts w:ascii="Times New Roman" w:hAnsi="Times New Roman" w:cs="Times New Roman"/>
          <w:b/>
          <w:sz w:val="24"/>
          <w:szCs w:val="24"/>
        </w:rPr>
        <w:tab/>
        <w:t>: .............................</w:t>
      </w:r>
    </w:p>
    <w:p w:rsidR="00C80BAD" w:rsidRPr="00C80BAD" w:rsidRDefault="00C80BAD" w:rsidP="00C80BAD">
      <w:pPr>
        <w:rPr>
          <w:rFonts w:ascii="Times New Roman" w:hAnsi="Times New Roman" w:cs="Times New Roman"/>
          <w:b/>
          <w:sz w:val="24"/>
          <w:szCs w:val="24"/>
        </w:rPr>
      </w:pPr>
      <w:r w:rsidRPr="00C80BAD">
        <w:rPr>
          <w:rFonts w:ascii="Times New Roman" w:hAnsi="Times New Roman" w:cs="Times New Roman"/>
          <w:b/>
          <w:sz w:val="24"/>
          <w:szCs w:val="24"/>
        </w:rPr>
        <w:t>Nomor Respoden</w:t>
      </w:r>
      <w:r w:rsidRPr="00C80BAD">
        <w:rPr>
          <w:rFonts w:ascii="Times New Roman" w:hAnsi="Times New Roman" w:cs="Times New Roman"/>
          <w:b/>
          <w:sz w:val="24"/>
          <w:szCs w:val="24"/>
        </w:rPr>
        <w:tab/>
        <w:t>: ............................</w:t>
      </w:r>
    </w:p>
    <w:p w:rsidR="00C80BAD" w:rsidRPr="00C80BAD" w:rsidRDefault="00C80BAD" w:rsidP="00C80BAD">
      <w:pPr>
        <w:rPr>
          <w:rFonts w:ascii="Times New Roman" w:hAnsi="Times New Roman" w:cs="Times New Roman"/>
          <w:b/>
          <w:sz w:val="24"/>
          <w:szCs w:val="24"/>
        </w:rPr>
      </w:pPr>
      <w:r w:rsidRPr="00C80BAD">
        <w:rPr>
          <w:rFonts w:ascii="Times New Roman" w:hAnsi="Times New Roman" w:cs="Times New Roman"/>
          <w:b/>
          <w:sz w:val="24"/>
          <w:szCs w:val="24"/>
        </w:rPr>
        <w:t>Puskesmas</w:t>
      </w:r>
      <w:r w:rsidRPr="00C80BAD">
        <w:rPr>
          <w:rFonts w:ascii="Times New Roman" w:hAnsi="Times New Roman" w:cs="Times New Roman"/>
          <w:b/>
          <w:sz w:val="24"/>
          <w:szCs w:val="24"/>
        </w:rPr>
        <w:tab/>
      </w:r>
      <w:r w:rsidRPr="00C80BAD">
        <w:rPr>
          <w:rFonts w:ascii="Times New Roman" w:hAnsi="Times New Roman" w:cs="Times New Roman"/>
          <w:b/>
          <w:sz w:val="24"/>
          <w:szCs w:val="24"/>
        </w:rPr>
        <w:tab/>
        <w:t>: ..............................</w:t>
      </w:r>
    </w:p>
    <w:p w:rsidR="00C80BAD" w:rsidRPr="00C80BAD" w:rsidRDefault="00C80BAD" w:rsidP="00C80BAD">
      <w:pPr>
        <w:pStyle w:val="ListParagraph"/>
        <w:numPr>
          <w:ilvl w:val="0"/>
          <w:numId w:val="61"/>
        </w:numPr>
        <w:rPr>
          <w:rFonts w:ascii="Times New Roman" w:hAnsi="Times New Roman" w:cs="Times New Roman"/>
          <w:b/>
          <w:sz w:val="24"/>
          <w:szCs w:val="24"/>
        </w:rPr>
      </w:pPr>
      <w:r w:rsidRPr="00C80BAD">
        <w:rPr>
          <w:rFonts w:ascii="Times New Roman" w:hAnsi="Times New Roman" w:cs="Times New Roman"/>
          <w:b/>
          <w:sz w:val="24"/>
          <w:szCs w:val="24"/>
        </w:rPr>
        <w:t>Identitas Responden</w:t>
      </w:r>
    </w:p>
    <w:p w:rsidR="00C80BAD" w:rsidRPr="00C80BAD" w:rsidRDefault="00C80BAD" w:rsidP="00C80BAD">
      <w:pPr>
        <w:pStyle w:val="ListParagraph"/>
        <w:numPr>
          <w:ilvl w:val="0"/>
          <w:numId w:val="56"/>
        </w:numPr>
        <w:spacing w:line="240" w:lineRule="auto"/>
        <w:ind w:left="720"/>
        <w:rPr>
          <w:rFonts w:ascii="Times New Roman" w:hAnsi="Times New Roman" w:cs="Times New Roman"/>
          <w:sz w:val="24"/>
          <w:szCs w:val="24"/>
        </w:rPr>
      </w:pPr>
      <w:r w:rsidRPr="00C80BAD">
        <w:rPr>
          <w:rFonts w:ascii="Times New Roman" w:hAnsi="Times New Roman" w:cs="Times New Roman"/>
          <w:sz w:val="24"/>
          <w:szCs w:val="24"/>
        </w:rPr>
        <w:t>Nama</w:t>
      </w:r>
      <w:r w:rsidRPr="00C80BAD">
        <w:rPr>
          <w:rFonts w:ascii="Times New Roman" w:hAnsi="Times New Roman" w:cs="Times New Roman"/>
          <w:sz w:val="24"/>
          <w:szCs w:val="24"/>
        </w:rPr>
        <w:tab/>
      </w:r>
      <w:r w:rsidRPr="00C80BAD">
        <w:rPr>
          <w:rFonts w:ascii="Times New Roman" w:hAnsi="Times New Roman" w:cs="Times New Roman"/>
          <w:sz w:val="24"/>
          <w:szCs w:val="24"/>
        </w:rPr>
        <w:tab/>
      </w:r>
      <w:r w:rsidRPr="00C80BAD">
        <w:rPr>
          <w:rFonts w:ascii="Times New Roman" w:hAnsi="Times New Roman" w:cs="Times New Roman"/>
          <w:sz w:val="24"/>
          <w:szCs w:val="24"/>
        </w:rPr>
        <w:tab/>
        <w:t>: ....................................</w:t>
      </w:r>
    </w:p>
    <w:p w:rsidR="00C80BAD" w:rsidRPr="00C80BAD" w:rsidRDefault="00C80BAD" w:rsidP="00C80BAD">
      <w:pPr>
        <w:pStyle w:val="ListParagraph"/>
        <w:numPr>
          <w:ilvl w:val="0"/>
          <w:numId w:val="56"/>
        </w:numPr>
        <w:spacing w:line="240" w:lineRule="auto"/>
        <w:ind w:left="720"/>
        <w:rPr>
          <w:rFonts w:ascii="Times New Roman" w:hAnsi="Times New Roman" w:cs="Times New Roman"/>
          <w:sz w:val="24"/>
          <w:szCs w:val="24"/>
        </w:rPr>
      </w:pPr>
      <w:r w:rsidRPr="00C80BAD">
        <w:rPr>
          <w:rFonts w:ascii="Times New Roman" w:hAnsi="Times New Roman" w:cs="Times New Roman"/>
          <w:sz w:val="24"/>
          <w:szCs w:val="24"/>
        </w:rPr>
        <w:t>Tanggal lahir/Umur</w:t>
      </w:r>
      <w:r w:rsidRPr="00C80BAD">
        <w:rPr>
          <w:rFonts w:ascii="Times New Roman" w:hAnsi="Times New Roman" w:cs="Times New Roman"/>
          <w:sz w:val="24"/>
          <w:szCs w:val="24"/>
        </w:rPr>
        <w:tab/>
        <w:t>: ....................................</w:t>
      </w:r>
    </w:p>
    <w:p w:rsidR="00C80BAD" w:rsidRPr="00C80BAD" w:rsidRDefault="00C80BAD" w:rsidP="00C80BAD">
      <w:pPr>
        <w:pStyle w:val="ListParagraph"/>
        <w:numPr>
          <w:ilvl w:val="0"/>
          <w:numId w:val="56"/>
        </w:numPr>
        <w:spacing w:line="240" w:lineRule="auto"/>
        <w:ind w:left="720"/>
        <w:rPr>
          <w:rFonts w:ascii="Times New Roman" w:hAnsi="Times New Roman" w:cs="Times New Roman"/>
          <w:sz w:val="24"/>
          <w:szCs w:val="24"/>
        </w:rPr>
      </w:pPr>
      <w:r w:rsidRPr="00C80BAD">
        <w:rPr>
          <w:rFonts w:ascii="Times New Roman" w:hAnsi="Times New Roman" w:cs="Times New Roman"/>
          <w:sz w:val="24"/>
          <w:szCs w:val="24"/>
        </w:rPr>
        <w:t>Jenis kelamin</w:t>
      </w:r>
      <w:r w:rsidRPr="00C80BAD">
        <w:rPr>
          <w:rFonts w:ascii="Times New Roman" w:hAnsi="Times New Roman" w:cs="Times New Roman"/>
          <w:sz w:val="24"/>
          <w:szCs w:val="24"/>
        </w:rPr>
        <w:tab/>
      </w:r>
      <w:r w:rsidRPr="00C80BAD">
        <w:rPr>
          <w:rFonts w:ascii="Times New Roman" w:hAnsi="Times New Roman" w:cs="Times New Roman"/>
          <w:sz w:val="24"/>
          <w:szCs w:val="24"/>
        </w:rPr>
        <w:tab/>
        <w:t>: Laki-laki/perempuan</w:t>
      </w:r>
    </w:p>
    <w:p w:rsidR="00C80BAD" w:rsidRPr="00C80BAD" w:rsidRDefault="00C80BAD" w:rsidP="00C80BAD">
      <w:pPr>
        <w:pStyle w:val="ListParagraph"/>
        <w:numPr>
          <w:ilvl w:val="0"/>
          <w:numId w:val="56"/>
        </w:numPr>
        <w:spacing w:line="240" w:lineRule="auto"/>
        <w:ind w:left="720"/>
        <w:rPr>
          <w:rFonts w:ascii="Times New Roman" w:hAnsi="Times New Roman" w:cs="Times New Roman"/>
          <w:sz w:val="24"/>
          <w:szCs w:val="24"/>
        </w:rPr>
      </w:pPr>
      <w:r w:rsidRPr="00C80BAD">
        <w:rPr>
          <w:rFonts w:ascii="Times New Roman" w:hAnsi="Times New Roman" w:cs="Times New Roman"/>
          <w:sz w:val="24"/>
          <w:szCs w:val="24"/>
        </w:rPr>
        <w:t>Pekerjaan</w:t>
      </w:r>
      <w:r w:rsidRPr="00C80BAD">
        <w:rPr>
          <w:rFonts w:ascii="Times New Roman" w:hAnsi="Times New Roman" w:cs="Times New Roman"/>
          <w:sz w:val="24"/>
          <w:szCs w:val="24"/>
        </w:rPr>
        <w:tab/>
      </w:r>
      <w:r w:rsidRPr="00C80BAD">
        <w:rPr>
          <w:rFonts w:ascii="Times New Roman" w:hAnsi="Times New Roman" w:cs="Times New Roman"/>
          <w:sz w:val="24"/>
          <w:szCs w:val="24"/>
        </w:rPr>
        <w:tab/>
        <w:t>: ...................................</w:t>
      </w:r>
    </w:p>
    <w:p w:rsidR="00C80BAD" w:rsidRPr="00C80BAD" w:rsidRDefault="00C80BAD" w:rsidP="00C80BAD">
      <w:pPr>
        <w:pStyle w:val="ListParagraph"/>
        <w:numPr>
          <w:ilvl w:val="0"/>
          <w:numId w:val="56"/>
        </w:numPr>
        <w:spacing w:line="240" w:lineRule="auto"/>
        <w:ind w:left="720"/>
        <w:rPr>
          <w:rFonts w:ascii="Times New Roman" w:hAnsi="Times New Roman" w:cs="Times New Roman"/>
          <w:sz w:val="24"/>
          <w:szCs w:val="24"/>
        </w:rPr>
      </w:pPr>
      <w:r w:rsidRPr="00C80BAD">
        <w:rPr>
          <w:rFonts w:ascii="Times New Roman" w:hAnsi="Times New Roman" w:cs="Times New Roman"/>
          <w:sz w:val="24"/>
          <w:szCs w:val="24"/>
        </w:rPr>
        <w:t>Alamat</w:t>
      </w:r>
      <w:r w:rsidRPr="00C80BAD">
        <w:rPr>
          <w:rFonts w:ascii="Times New Roman" w:hAnsi="Times New Roman" w:cs="Times New Roman"/>
          <w:sz w:val="24"/>
          <w:szCs w:val="24"/>
        </w:rPr>
        <w:tab/>
      </w:r>
      <w:r w:rsidRPr="00C80BAD">
        <w:rPr>
          <w:rFonts w:ascii="Times New Roman" w:hAnsi="Times New Roman" w:cs="Times New Roman"/>
          <w:sz w:val="24"/>
          <w:szCs w:val="24"/>
        </w:rPr>
        <w:tab/>
      </w:r>
      <w:r w:rsidRPr="00C80BAD">
        <w:rPr>
          <w:rFonts w:ascii="Times New Roman" w:hAnsi="Times New Roman" w:cs="Times New Roman"/>
          <w:sz w:val="24"/>
          <w:szCs w:val="24"/>
        </w:rPr>
        <w:tab/>
        <w:t>: Jalan</w:t>
      </w:r>
      <w:r w:rsidRPr="00C80BAD">
        <w:rPr>
          <w:rFonts w:ascii="Times New Roman" w:hAnsi="Times New Roman" w:cs="Times New Roman"/>
          <w:sz w:val="24"/>
          <w:szCs w:val="24"/>
        </w:rPr>
        <w:tab/>
        <w:t xml:space="preserve"> </w:t>
      </w:r>
      <w:r w:rsidRPr="00C80BAD">
        <w:rPr>
          <w:rFonts w:ascii="Times New Roman" w:hAnsi="Times New Roman" w:cs="Times New Roman"/>
          <w:sz w:val="24"/>
          <w:szCs w:val="24"/>
        </w:rPr>
        <w:tab/>
        <w:t>: .............................</w:t>
      </w:r>
    </w:p>
    <w:p w:rsidR="00C80BAD" w:rsidRPr="00C80BAD" w:rsidRDefault="00C80BAD" w:rsidP="00C80BAD">
      <w:pPr>
        <w:pStyle w:val="ListParagraph"/>
        <w:ind w:left="2880"/>
        <w:rPr>
          <w:rFonts w:ascii="Times New Roman" w:hAnsi="Times New Roman" w:cs="Times New Roman"/>
          <w:sz w:val="24"/>
          <w:szCs w:val="24"/>
        </w:rPr>
      </w:pPr>
      <w:r w:rsidRPr="00C80BAD">
        <w:rPr>
          <w:rFonts w:ascii="Times New Roman" w:hAnsi="Times New Roman" w:cs="Times New Roman"/>
          <w:sz w:val="24"/>
          <w:szCs w:val="24"/>
        </w:rPr>
        <w:t xml:space="preserve">  RT</w:t>
      </w:r>
      <w:r w:rsidRPr="00C80BAD">
        <w:rPr>
          <w:rFonts w:ascii="Times New Roman" w:hAnsi="Times New Roman" w:cs="Times New Roman"/>
          <w:sz w:val="24"/>
          <w:szCs w:val="24"/>
        </w:rPr>
        <w:tab/>
      </w:r>
      <w:r w:rsidRPr="00C80BAD">
        <w:rPr>
          <w:rFonts w:ascii="Times New Roman" w:hAnsi="Times New Roman" w:cs="Times New Roman"/>
          <w:sz w:val="24"/>
          <w:szCs w:val="24"/>
        </w:rPr>
        <w:tab/>
        <w:t>: .............................</w:t>
      </w:r>
    </w:p>
    <w:p w:rsidR="00C80BAD" w:rsidRPr="00C80BAD" w:rsidRDefault="00C80BAD" w:rsidP="00C80BAD">
      <w:pPr>
        <w:pStyle w:val="ListParagraph"/>
        <w:ind w:left="2880"/>
        <w:rPr>
          <w:rFonts w:ascii="Times New Roman" w:hAnsi="Times New Roman" w:cs="Times New Roman"/>
          <w:sz w:val="24"/>
          <w:szCs w:val="24"/>
        </w:rPr>
      </w:pPr>
      <w:r w:rsidRPr="00C80BAD">
        <w:rPr>
          <w:rFonts w:ascii="Times New Roman" w:hAnsi="Times New Roman" w:cs="Times New Roman"/>
          <w:sz w:val="24"/>
          <w:szCs w:val="24"/>
        </w:rPr>
        <w:t xml:space="preserve">  RW/Dusun</w:t>
      </w:r>
      <w:r w:rsidRPr="00C80BAD">
        <w:rPr>
          <w:rFonts w:ascii="Times New Roman" w:hAnsi="Times New Roman" w:cs="Times New Roman"/>
          <w:sz w:val="24"/>
          <w:szCs w:val="24"/>
        </w:rPr>
        <w:tab/>
        <w:t>: .............................</w:t>
      </w:r>
    </w:p>
    <w:p w:rsidR="00C80BAD" w:rsidRPr="00C80BAD" w:rsidRDefault="00C80BAD" w:rsidP="00C80BAD">
      <w:pPr>
        <w:pStyle w:val="ListParagraph"/>
        <w:ind w:left="2880"/>
        <w:rPr>
          <w:rFonts w:ascii="Times New Roman" w:hAnsi="Times New Roman" w:cs="Times New Roman"/>
          <w:sz w:val="24"/>
          <w:szCs w:val="24"/>
        </w:rPr>
      </w:pPr>
      <w:r w:rsidRPr="00C80BAD">
        <w:rPr>
          <w:rFonts w:ascii="Times New Roman" w:hAnsi="Times New Roman" w:cs="Times New Roman"/>
          <w:sz w:val="24"/>
          <w:szCs w:val="24"/>
        </w:rPr>
        <w:t xml:space="preserve">  Kel/Desa</w:t>
      </w:r>
      <w:r w:rsidRPr="00C80BAD">
        <w:rPr>
          <w:rFonts w:ascii="Times New Roman" w:hAnsi="Times New Roman" w:cs="Times New Roman"/>
          <w:sz w:val="24"/>
          <w:szCs w:val="24"/>
        </w:rPr>
        <w:tab/>
        <w:t>: .............................</w:t>
      </w:r>
    </w:p>
    <w:p w:rsidR="00C80BAD" w:rsidRPr="00C80BAD" w:rsidRDefault="00C80BAD" w:rsidP="00C80BAD">
      <w:pPr>
        <w:pStyle w:val="ListParagraph"/>
        <w:ind w:left="2880"/>
        <w:rPr>
          <w:rFonts w:ascii="Times New Roman" w:hAnsi="Times New Roman" w:cs="Times New Roman"/>
          <w:sz w:val="24"/>
          <w:szCs w:val="24"/>
        </w:rPr>
      </w:pPr>
      <w:r w:rsidRPr="00C80BAD">
        <w:rPr>
          <w:rFonts w:ascii="Times New Roman" w:hAnsi="Times New Roman" w:cs="Times New Roman"/>
          <w:sz w:val="24"/>
          <w:szCs w:val="24"/>
        </w:rPr>
        <w:t xml:space="preserve">  Kecamatan</w:t>
      </w:r>
      <w:r w:rsidRPr="00C80BAD">
        <w:rPr>
          <w:rFonts w:ascii="Times New Roman" w:hAnsi="Times New Roman" w:cs="Times New Roman"/>
          <w:sz w:val="24"/>
          <w:szCs w:val="24"/>
        </w:rPr>
        <w:tab/>
        <w:t>: .............................</w:t>
      </w:r>
    </w:p>
    <w:p w:rsidR="00C80BAD" w:rsidRPr="00C80BAD" w:rsidRDefault="00C80BAD" w:rsidP="00C80BAD">
      <w:pPr>
        <w:pStyle w:val="ListParagraph"/>
        <w:numPr>
          <w:ilvl w:val="0"/>
          <w:numId w:val="61"/>
        </w:numPr>
        <w:spacing w:after="0" w:line="360" w:lineRule="auto"/>
        <w:ind w:left="357" w:hanging="357"/>
        <w:rPr>
          <w:rFonts w:ascii="Times New Roman" w:hAnsi="Times New Roman" w:cs="Times New Roman"/>
          <w:b/>
          <w:sz w:val="24"/>
          <w:szCs w:val="24"/>
        </w:rPr>
      </w:pPr>
      <w:r w:rsidRPr="00C80BAD">
        <w:rPr>
          <w:rFonts w:ascii="Times New Roman" w:hAnsi="Times New Roman" w:cs="Times New Roman"/>
          <w:b/>
          <w:sz w:val="24"/>
          <w:szCs w:val="24"/>
        </w:rPr>
        <w:t>Faktor Lingkungan</w:t>
      </w:r>
    </w:p>
    <w:p w:rsidR="00C80BAD" w:rsidRPr="00C80BAD" w:rsidRDefault="00C80BAD" w:rsidP="00C80BAD">
      <w:pPr>
        <w:pStyle w:val="NoSpacing"/>
        <w:numPr>
          <w:ilvl w:val="0"/>
          <w:numId w:val="56"/>
        </w:numPr>
        <w:ind w:left="709"/>
        <w:rPr>
          <w:rFonts w:ascii="Times New Roman" w:hAnsi="Times New Roman"/>
          <w:sz w:val="24"/>
          <w:szCs w:val="24"/>
        </w:rPr>
      </w:pPr>
      <w:r w:rsidRPr="00C80BAD">
        <w:rPr>
          <w:rFonts w:ascii="Times New Roman" w:hAnsi="Times New Roman"/>
          <w:sz w:val="24"/>
          <w:szCs w:val="24"/>
        </w:rPr>
        <w:t>Jenis Rumah</w:t>
      </w:r>
    </w:p>
    <w:p w:rsidR="00C80BAD" w:rsidRPr="00C80BAD" w:rsidRDefault="00C80BAD" w:rsidP="00462DE7">
      <w:pPr>
        <w:pStyle w:val="NoSpacing"/>
        <w:numPr>
          <w:ilvl w:val="1"/>
          <w:numId w:val="71"/>
        </w:numPr>
        <w:rPr>
          <w:rFonts w:ascii="Times New Roman" w:hAnsi="Times New Roman"/>
          <w:sz w:val="24"/>
          <w:szCs w:val="24"/>
        </w:rPr>
      </w:pPr>
      <w:r w:rsidRPr="00C80BAD">
        <w:rPr>
          <w:rFonts w:ascii="Times New Roman" w:hAnsi="Times New Roman"/>
          <w:sz w:val="24"/>
          <w:szCs w:val="24"/>
        </w:rPr>
        <w:t>Permanen</w:t>
      </w:r>
      <w:r w:rsidRPr="00C80BAD">
        <w:rPr>
          <w:rFonts w:ascii="Times New Roman" w:hAnsi="Times New Roman"/>
          <w:sz w:val="24"/>
          <w:szCs w:val="24"/>
        </w:rPr>
        <w:tab/>
      </w:r>
      <w:r w:rsidRPr="00C80BAD">
        <w:rPr>
          <w:rFonts w:ascii="Times New Roman" w:hAnsi="Times New Roman"/>
          <w:sz w:val="24"/>
          <w:szCs w:val="24"/>
        </w:rPr>
        <w:tab/>
      </w:r>
      <w:r w:rsidRPr="00C80BAD">
        <w:rPr>
          <w:rFonts w:ascii="Times New Roman" w:hAnsi="Times New Roman"/>
          <w:sz w:val="24"/>
          <w:szCs w:val="24"/>
        </w:rPr>
        <w:tab/>
        <w:t>: Bila rumah terbuat dari semen</w:t>
      </w:r>
    </w:p>
    <w:p w:rsidR="00C80BAD" w:rsidRPr="00C80BAD" w:rsidRDefault="00C80BAD" w:rsidP="00462DE7">
      <w:pPr>
        <w:pStyle w:val="NoSpacing"/>
        <w:numPr>
          <w:ilvl w:val="1"/>
          <w:numId w:val="71"/>
        </w:numPr>
        <w:rPr>
          <w:rFonts w:ascii="Times New Roman" w:hAnsi="Times New Roman"/>
          <w:sz w:val="24"/>
          <w:szCs w:val="24"/>
        </w:rPr>
      </w:pPr>
      <w:r w:rsidRPr="00C80BAD">
        <w:rPr>
          <w:rFonts w:ascii="Times New Roman" w:hAnsi="Times New Roman"/>
          <w:sz w:val="24"/>
          <w:szCs w:val="24"/>
        </w:rPr>
        <w:t>Semi permanen</w:t>
      </w:r>
      <w:r w:rsidRPr="00C80BAD">
        <w:rPr>
          <w:rFonts w:ascii="Times New Roman" w:hAnsi="Times New Roman"/>
          <w:sz w:val="24"/>
          <w:szCs w:val="24"/>
        </w:rPr>
        <w:tab/>
      </w:r>
      <w:r w:rsidRPr="00C80BAD">
        <w:rPr>
          <w:rFonts w:ascii="Times New Roman" w:hAnsi="Times New Roman"/>
          <w:sz w:val="24"/>
          <w:szCs w:val="24"/>
        </w:rPr>
        <w:tab/>
        <w:t>: Bila rumah terbuat dari kayu dan semen</w:t>
      </w:r>
    </w:p>
    <w:p w:rsidR="00C80BAD" w:rsidRPr="00C80BAD" w:rsidRDefault="00C80BAD" w:rsidP="00C80BAD">
      <w:pPr>
        <w:pStyle w:val="NoSpacing"/>
        <w:numPr>
          <w:ilvl w:val="0"/>
          <w:numId w:val="56"/>
        </w:numPr>
        <w:ind w:left="709"/>
        <w:rPr>
          <w:rFonts w:ascii="Times New Roman" w:hAnsi="Times New Roman"/>
          <w:sz w:val="24"/>
          <w:szCs w:val="24"/>
        </w:rPr>
      </w:pPr>
      <w:r w:rsidRPr="00C80BAD">
        <w:rPr>
          <w:rFonts w:ascii="Times New Roman" w:hAnsi="Times New Roman"/>
          <w:sz w:val="24"/>
          <w:szCs w:val="24"/>
        </w:rPr>
        <w:t xml:space="preserve">Ventilasi dalam rumah </w:t>
      </w:r>
    </w:p>
    <w:p w:rsidR="00C80BAD" w:rsidRPr="00C80BAD" w:rsidRDefault="00C80BAD" w:rsidP="00C80BAD">
      <w:pPr>
        <w:pStyle w:val="ListParagraph"/>
        <w:rPr>
          <w:rFonts w:ascii="Times New Roman" w:hAnsi="Times New Roman" w:cs="Times New Roman"/>
          <w:sz w:val="24"/>
          <w:szCs w:val="24"/>
          <w:vertAlign w:val="superscript"/>
        </w:rPr>
      </w:pPr>
      <w:r w:rsidRPr="00C80BAD">
        <w:rPr>
          <w:rFonts w:ascii="Times New Roman" w:hAnsi="Times New Roman" w:cs="Times New Roman"/>
          <w:sz w:val="24"/>
          <w:szCs w:val="24"/>
        </w:rPr>
        <w:t>Luas ventilasi</w:t>
      </w:r>
      <w:r w:rsidRPr="00C80BAD">
        <w:rPr>
          <w:rFonts w:ascii="Times New Roman" w:hAnsi="Times New Roman" w:cs="Times New Roman"/>
          <w:sz w:val="24"/>
          <w:szCs w:val="24"/>
        </w:rPr>
        <w:tab/>
        <w:t>=  ...................... m</w:t>
      </w:r>
      <w:r w:rsidRPr="00C80BAD">
        <w:rPr>
          <w:rFonts w:ascii="Times New Roman" w:hAnsi="Times New Roman" w:cs="Times New Roman"/>
          <w:sz w:val="24"/>
          <w:szCs w:val="24"/>
          <w:vertAlign w:val="superscript"/>
        </w:rPr>
        <w:t>2</w:t>
      </w:r>
    </w:p>
    <w:p w:rsidR="00C80BAD" w:rsidRPr="00C80BAD" w:rsidRDefault="00C80BAD" w:rsidP="00C80BAD">
      <w:pPr>
        <w:pStyle w:val="ListParagraph"/>
        <w:rPr>
          <w:rFonts w:ascii="Times New Roman" w:hAnsi="Times New Roman" w:cs="Times New Roman"/>
          <w:sz w:val="24"/>
          <w:szCs w:val="24"/>
          <w:vertAlign w:val="superscript"/>
        </w:rPr>
      </w:pPr>
      <w:r w:rsidRPr="00C80BAD">
        <w:rPr>
          <w:rFonts w:ascii="Times New Roman" w:hAnsi="Times New Roman" w:cs="Times New Roman"/>
          <w:sz w:val="24"/>
          <w:szCs w:val="24"/>
        </w:rPr>
        <w:t>Luas lantai</w:t>
      </w:r>
      <w:r w:rsidRPr="00C80BAD">
        <w:rPr>
          <w:rFonts w:ascii="Times New Roman" w:hAnsi="Times New Roman" w:cs="Times New Roman"/>
          <w:sz w:val="24"/>
          <w:szCs w:val="24"/>
        </w:rPr>
        <w:tab/>
        <w:t>=  ...................... m</w:t>
      </w:r>
      <w:r w:rsidRPr="00C80BAD">
        <w:rPr>
          <w:rFonts w:ascii="Times New Roman" w:hAnsi="Times New Roman" w:cs="Times New Roman"/>
          <w:sz w:val="24"/>
          <w:szCs w:val="24"/>
          <w:vertAlign w:val="superscript"/>
        </w:rPr>
        <w:t>2</w:t>
      </w:r>
    </w:p>
    <w:p w:rsidR="00C80BAD" w:rsidRPr="00C80BAD" w:rsidRDefault="00C80BAD" w:rsidP="00C80BAD">
      <w:pPr>
        <w:pStyle w:val="NoSpacing"/>
        <w:ind w:left="720"/>
        <w:rPr>
          <w:rFonts w:ascii="Times New Roman" w:hAnsi="Times New Roman"/>
          <w:sz w:val="24"/>
          <w:szCs w:val="24"/>
        </w:rPr>
      </w:pPr>
      <w:r w:rsidRPr="00C80BAD">
        <w:rPr>
          <w:rFonts w:ascii="Times New Roman" w:hAnsi="Times New Roman"/>
          <w:sz w:val="24"/>
          <w:szCs w:val="24"/>
          <w:u w:val="single"/>
        </w:rPr>
        <w:t>Luas ventilasi dalam rumah</w:t>
      </w:r>
      <w:r w:rsidRPr="00C80BAD">
        <w:rPr>
          <w:rFonts w:ascii="Times New Roman" w:hAnsi="Times New Roman"/>
          <w:sz w:val="24"/>
          <w:szCs w:val="24"/>
        </w:rPr>
        <w:t xml:space="preserve">  x 100% =  ....... m</w:t>
      </w:r>
      <w:r w:rsidRPr="00C80BAD">
        <w:rPr>
          <w:rFonts w:ascii="Times New Roman" w:hAnsi="Times New Roman"/>
          <w:sz w:val="24"/>
          <w:szCs w:val="24"/>
          <w:vertAlign w:val="superscript"/>
        </w:rPr>
        <w:t>2</w:t>
      </w:r>
    </w:p>
    <w:p w:rsidR="00C80BAD" w:rsidRPr="00C80BAD" w:rsidRDefault="00C80BAD" w:rsidP="00C80BAD">
      <w:pPr>
        <w:pStyle w:val="ListParagraph"/>
        <w:rPr>
          <w:rFonts w:ascii="Times New Roman" w:hAnsi="Times New Roman" w:cs="Times New Roman"/>
          <w:sz w:val="24"/>
          <w:szCs w:val="24"/>
          <w:vertAlign w:val="superscript"/>
        </w:rPr>
      </w:pPr>
      <w:r w:rsidRPr="00C80BAD">
        <w:rPr>
          <w:rFonts w:ascii="Times New Roman" w:hAnsi="Times New Roman" w:cs="Times New Roman"/>
          <w:sz w:val="24"/>
          <w:szCs w:val="24"/>
        </w:rPr>
        <w:t xml:space="preserve"> Luas lantai dalam rumah</w:t>
      </w:r>
    </w:p>
    <w:p w:rsidR="00C80BAD" w:rsidRPr="00C80BAD" w:rsidRDefault="00C80BAD" w:rsidP="00C80BAD">
      <w:pPr>
        <w:pStyle w:val="ListParagraph"/>
        <w:rPr>
          <w:rFonts w:ascii="Times New Roman" w:hAnsi="Times New Roman" w:cs="Times New Roman"/>
          <w:sz w:val="24"/>
          <w:szCs w:val="24"/>
        </w:rPr>
      </w:pPr>
      <w:r w:rsidRPr="00C80BAD">
        <w:rPr>
          <w:rFonts w:ascii="Times New Roman" w:hAnsi="Times New Roman" w:cs="Times New Roman"/>
          <w:sz w:val="24"/>
          <w:szCs w:val="24"/>
        </w:rPr>
        <w:t>Kategori :</w:t>
      </w:r>
    </w:p>
    <w:p w:rsidR="00C80BAD" w:rsidRPr="00C80BAD" w:rsidRDefault="00C80BAD" w:rsidP="00C80BAD">
      <w:pPr>
        <w:pStyle w:val="ListParagraph"/>
        <w:numPr>
          <w:ilvl w:val="0"/>
          <w:numId w:val="57"/>
        </w:numPr>
        <w:spacing w:line="240" w:lineRule="auto"/>
        <w:ind w:left="1080"/>
        <w:rPr>
          <w:rFonts w:ascii="Times New Roman" w:hAnsi="Times New Roman" w:cs="Times New Roman"/>
          <w:sz w:val="24"/>
          <w:szCs w:val="24"/>
        </w:rPr>
      </w:pPr>
      <w:r w:rsidRPr="00C80BAD">
        <w:rPr>
          <w:rFonts w:ascii="Times New Roman" w:hAnsi="Times New Roman" w:cs="Times New Roman"/>
          <w:sz w:val="24"/>
          <w:szCs w:val="24"/>
        </w:rPr>
        <w:t xml:space="preserve">Tidak memenuhi syarat </w:t>
      </w:r>
      <w:r w:rsidRPr="00C80BAD">
        <w:rPr>
          <w:rFonts w:ascii="Times New Roman" w:hAnsi="Times New Roman" w:cs="Times New Roman"/>
          <w:sz w:val="24"/>
          <w:szCs w:val="24"/>
        </w:rPr>
        <w:tab/>
        <w:t xml:space="preserve">:  </w:t>
      </w:r>
      <w:r w:rsidRPr="00C80BAD">
        <w:rPr>
          <w:rFonts w:ascii="Times New Roman" w:hAnsi="Times New Roman" w:cs="Times New Roman"/>
          <w:iCs/>
          <w:sz w:val="24"/>
          <w:szCs w:val="24"/>
          <w:bdr w:val="none" w:sz="0" w:space="0" w:color="auto" w:frame="1"/>
          <w:shd w:val="clear" w:color="auto" w:fill="FFFFFF"/>
        </w:rPr>
        <w:t>&lt;</w:t>
      </w:r>
      <w:r w:rsidRPr="00C80BAD">
        <w:rPr>
          <w:rFonts w:ascii="Times New Roman" w:hAnsi="Times New Roman" w:cs="Times New Roman"/>
          <w:sz w:val="24"/>
          <w:szCs w:val="24"/>
        </w:rPr>
        <w:t xml:space="preserve"> 10% dari luas lantai</w:t>
      </w:r>
    </w:p>
    <w:p w:rsidR="00C80BAD" w:rsidRPr="00C80BAD" w:rsidRDefault="00C80BAD" w:rsidP="00C80BAD">
      <w:pPr>
        <w:pStyle w:val="ListParagraph"/>
        <w:numPr>
          <w:ilvl w:val="0"/>
          <w:numId w:val="57"/>
        </w:numPr>
        <w:spacing w:line="240" w:lineRule="auto"/>
        <w:ind w:left="1080"/>
        <w:rPr>
          <w:rFonts w:ascii="Times New Roman" w:hAnsi="Times New Roman" w:cs="Times New Roman"/>
          <w:sz w:val="24"/>
          <w:szCs w:val="24"/>
        </w:rPr>
      </w:pPr>
      <w:r w:rsidRPr="00C80BAD">
        <w:rPr>
          <w:rFonts w:ascii="Times New Roman" w:hAnsi="Times New Roman" w:cs="Times New Roman"/>
          <w:sz w:val="24"/>
          <w:szCs w:val="24"/>
        </w:rPr>
        <w:t>Memenuhi syarat</w:t>
      </w:r>
      <w:r w:rsidRPr="00C80BAD">
        <w:rPr>
          <w:rFonts w:ascii="Times New Roman" w:hAnsi="Times New Roman" w:cs="Times New Roman"/>
          <w:sz w:val="24"/>
          <w:szCs w:val="24"/>
        </w:rPr>
        <w:tab/>
      </w:r>
      <w:r w:rsidRPr="00C80BAD">
        <w:rPr>
          <w:rFonts w:ascii="Times New Roman" w:hAnsi="Times New Roman" w:cs="Times New Roman"/>
          <w:sz w:val="24"/>
          <w:szCs w:val="24"/>
        </w:rPr>
        <w:tab/>
        <w:t xml:space="preserve">:  </w:t>
      </w:r>
      <w:r w:rsidRPr="00C80BAD">
        <w:rPr>
          <w:rFonts w:ascii="Times New Roman" w:hAnsi="Times New Roman" w:cs="Times New Roman"/>
          <w:iCs/>
          <w:sz w:val="24"/>
          <w:szCs w:val="24"/>
          <w:bdr w:val="none" w:sz="0" w:space="0" w:color="auto" w:frame="1"/>
          <w:shd w:val="clear" w:color="auto" w:fill="FFFFFF"/>
        </w:rPr>
        <w:t>≥</w:t>
      </w:r>
      <w:r w:rsidRPr="00C80BAD">
        <w:rPr>
          <w:rFonts w:ascii="Times New Roman" w:hAnsi="Times New Roman" w:cs="Times New Roman"/>
          <w:sz w:val="24"/>
          <w:szCs w:val="24"/>
        </w:rPr>
        <w:t xml:space="preserve"> 10% dari luas lantai</w:t>
      </w:r>
    </w:p>
    <w:p w:rsidR="00C80BAD" w:rsidRPr="00C80BAD" w:rsidRDefault="00C80BAD" w:rsidP="00C80BAD">
      <w:pPr>
        <w:pStyle w:val="ListParagraph"/>
        <w:numPr>
          <w:ilvl w:val="0"/>
          <w:numId w:val="56"/>
        </w:numPr>
        <w:spacing w:line="240" w:lineRule="auto"/>
        <w:ind w:left="709"/>
        <w:rPr>
          <w:rFonts w:ascii="Times New Roman" w:hAnsi="Times New Roman" w:cs="Times New Roman"/>
          <w:sz w:val="24"/>
          <w:szCs w:val="24"/>
        </w:rPr>
      </w:pPr>
      <w:r w:rsidRPr="00C80BAD">
        <w:rPr>
          <w:rFonts w:ascii="Times New Roman" w:hAnsi="Times New Roman" w:cs="Times New Roman"/>
          <w:sz w:val="24"/>
          <w:szCs w:val="24"/>
        </w:rPr>
        <w:t>Apakah jendela (ventilasi ensidentil) tertutup pada siang hari ?</w:t>
      </w:r>
    </w:p>
    <w:p w:rsidR="00C80BAD" w:rsidRPr="00C80BAD" w:rsidRDefault="00C80BAD" w:rsidP="00C80BAD">
      <w:pPr>
        <w:pStyle w:val="ListParagraph"/>
        <w:numPr>
          <w:ilvl w:val="0"/>
          <w:numId w:val="66"/>
        </w:numPr>
        <w:spacing w:line="240" w:lineRule="auto"/>
        <w:rPr>
          <w:rFonts w:ascii="Times New Roman" w:hAnsi="Times New Roman" w:cs="Times New Roman"/>
          <w:sz w:val="24"/>
          <w:szCs w:val="24"/>
        </w:rPr>
      </w:pPr>
      <w:r w:rsidRPr="00C80BAD">
        <w:rPr>
          <w:rFonts w:ascii="Times New Roman" w:hAnsi="Times New Roman" w:cs="Times New Roman"/>
          <w:sz w:val="24"/>
          <w:szCs w:val="24"/>
        </w:rPr>
        <w:t>Ya</w:t>
      </w:r>
    </w:p>
    <w:p w:rsidR="00C80BAD" w:rsidRPr="00C80BAD" w:rsidRDefault="00C80BAD" w:rsidP="00C80BAD">
      <w:pPr>
        <w:pStyle w:val="ListParagraph"/>
        <w:numPr>
          <w:ilvl w:val="0"/>
          <w:numId w:val="66"/>
        </w:numPr>
        <w:spacing w:line="240" w:lineRule="auto"/>
        <w:rPr>
          <w:rFonts w:ascii="Times New Roman" w:hAnsi="Times New Roman" w:cs="Times New Roman"/>
          <w:sz w:val="24"/>
          <w:szCs w:val="24"/>
        </w:rPr>
      </w:pPr>
      <w:r w:rsidRPr="00C80BAD">
        <w:rPr>
          <w:rFonts w:ascii="Times New Roman" w:hAnsi="Times New Roman" w:cs="Times New Roman"/>
          <w:sz w:val="24"/>
          <w:szCs w:val="24"/>
        </w:rPr>
        <w:t>Tidak</w:t>
      </w:r>
    </w:p>
    <w:p w:rsidR="00C80BAD" w:rsidRPr="00C80BAD" w:rsidRDefault="00C80BAD" w:rsidP="00C80BAD">
      <w:pPr>
        <w:pStyle w:val="ListParagraph"/>
        <w:numPr>
          <w:ilvl w:val="0"/>
          <w:numId w:val="56"/>
        </w:numPr>
        <w:spacing w:after="0" w:line="240" w:lineRule="auto"/>
        <w:ind w:left="709" w:hanging="357"/>
        <w:rPr>
          <w:rFonts w:ascii="Times New Roman" w:hAnsi="Times New Roman" w:cs="Times New Roman"/>
          <w:sz w:val="24"/>
          <w:szCs w:val="24"/>
        </w:rPr>
      </w:pPr>
      <w:r w:rsidRPr="00C80BAD">
        <w:rPr>
          <w:rFonts w:ascii="Times New Roman" w:hAnsi="Times New Roman" w:cs="Times New Roman"/>
          <w:sz w:val="24"/>
          <w:szCs w:val="24"/>
        </w:rPr>
        <w:t>Pencahayaan</w:t>
      </w:r>
      <w:r w:rsidRPr="00C80BAD">
        <w:rPr>
          <w:rFonts w:ascii="Times New Roman" w:hAnsi="Times New Roman" w:cs="Times New Roman"/>
          <w:sz w:val="24"/>
          <w:szCs w:val="24"/>
        </w:rPr>
        <w:tab/>
        <w:t>= ................ Lx</w:t>
      </w:r>
    </w:p>
    <w:p w:rsidR="00C80BAD" w:rsidRPr="00C80BAD" w:rsidRDefault="00C80BAD" w:rsidP="00C80BAD">
      <w:pPr>
        <w:pStyle w:val="NoSpacing"/>
        <w:ind w:firstLine="720"/>
        <w:rPr>
          <w:rFonts w:ascii="Times New Roman" w:hAnsi="Times New Roman"/>
          <w:sz w:val="24"/>
          <w:szCs w:val="24"/>
        </w:rPr>
      </w:pPr>
      <w:r w:rsidRPr="00C80BAD">
        <w:rPr>
          <w:rFonts w:ascii="Times New Roman" w:hAnsi="Times New Roman"/>
          <w:sz w:val="24"/>
          <w:szCs w:val="24"/>
        </w:rPr>
        <w:t>Kategori :</w:t>
      </w:r>
    </w:p>
    <w:p w:rsidR="00C80BAD" w:rsidRPr="00C80BAD" w:rsidRDefault="00C80BAD" w:rsidP="00C80BAD">
      <w:pPr>
        <w:pStyle w:val="ListParagraph"/>
        <w:numPr>
          <w:ilvl w:val="0"/>
          <w:numId w:val="58"/>
        </w:numPr>
        <w:spacing w:line="240" w:lineRule="auto"/>
        <w:ind w:left="1080"/>
        <w:rPr>
          <w:rFonts w:ascii="Times New Roman" w:hAnsi="Times New Roman" w:cs="Times New Roman"/>
          <w:sz w:val="24"/>
          <w:szCs w:val="24"/>
        </w:rPr>
      </w:pPr>
      <w:r w:rsidRPr="00C80BAD">
        <w:rPr>
          <w:rFonts w:ascii="Times New Roman" w:hAnsi="Times New Roman" w:cs="Times New Roman"/>
          <w:sz w:val="24"/>
          <w:szCs w:val="24"/>
        </w:rPr>
        <w:t>Tidak memenuhi syarat</w:t>
      </w:r>
      <w:r w:rsidRPr="00C80BAD">
        <w:rPr>
          <w:rFonts w:ascii="Times New Roman" w:hAnsi="Times New Roman" w:cs="Times New Roman"/>
          <w:sz w:val="24"/>
          <w:szCs w:val="24"/>
        </w:rPr>
        <w:tab/>
        <w:t xml:space="preserve">: </w:t>
      </w:r>
      <w:r w:rsidRPr="00C80BAD">
        <w:rPr>
          <w:rFonts w:ascii="Times New Roman" w:hAnsi="Times New Roman" w:cs="Times New Roman"/>
          <w:iCs/>
          <w:sz w:val="24"/>
          <w:szCs w:val="24"/>
          <w:bdr w:val="none" w:sz="0" w:space="0" w:color="auto" w:frame="1"/>
          <w:shd w:val="clear" w:color="auto" w:fill="FFFFFF"/>
        </w:rPr>
        <w:t>&lt;</w:t>
      </w:r>
      <w:r w:rsidRPr="00C80BAD">
        <w:rPr>
          <w:rFonts w:ascii="Times New Roman" w:hAnsi="Times New Roman" w:cs="Times New Roman"/>
          <w:sz w:val="24"/>
          <w:szCs w:val="24"/>
        </w:rPr>
        <w:t xml:space="preserve">  60 lx</w:t>
      </w:r>
    </w:p>
    <w:p w:rsidR="00C80BAD" w:rsidRPr="00C80BAD" w:rsidRDefault="00C80BAD" w:rsidP="00C80BAD">
      <w:pPr>
        <w:pStyle w:val="ListParagraph"/>
        <w:numPr>
          <w:ilvl w:val="0"/>
          <w:numId w:val="58"/>
        </w:numPr>
        <w:spacing w:line="240" w:lineRule="auto"/>
        <w:ind w:left="1080"/>
        <w:rPr>
          <w:rFonts w:ascii="Times New Roman" w:hAnsi="Times New Roman" w:cs="Times New Roman"/>
          <w:sz w:val="24"/>
          <w:szCs w:val="24"/>
        </w:rPr>
      </w:pPr>
      <w:r w:rsidRPr="00C80BAD">
        <w:rPr>
          <w:rFonts w:ascii="Times New Roman" w:hAnsi="Times New Roman" w:cs="Times New Roman"/>
          <w:sz w:val="24"/>
          <w:szCs w:val="24"/>
        </w:rPr>
        <w:lastRenderedPageBreak/>
        <w:t>Memenuhi syarat</w:t>
      </w:r>
      <w:r w:rsidRPr="00C80BAD">
        <w:rPr>
          <w:rFonts w:ascii="Times New Roman" w:hAnsi="Times New Roman" w:cs="Times New Roman"/>
          <w:sz w:val="24"/>
          <w:szCs w:val="24"/>
        </w:rPr>
        <w:tab/>
      </w:r>
      <w:r w:rsidRPr="00C80BAD">
        <w:rPr>
          <w:rFonts w:ascii="Times New Roman" w:hAnsi="Times New Roman" w:cs="Times New Roman"/>
          <w:sz w:val="24"/>
          <w:szCs w:val="24"/>
        </w:rPr>
        <w:tab/>
        <w:t xml:space="preserve">: </w:t>
      </w:r>
      <w:r w:rsidRPr="00C80BAD">
        <w:rPr>
          <w:rFonts w:ascii="Times New Roman" w:hAnsi="Times New Roman" w:cs="Times New Roman"/>
          <w:iCs/>
          <w:sz w:val="24"/>
          <w:szCs w:val="24"/>
          <w:bdr w:val="none" w:sz="0" w:space="0" w:color="auto" w:frame="1"/>
          <w:shd w:val="clear" w:color="auto" w:fill="FFFFFF"/>
        </w:rPr>
        <w:t>≥</w:t>
      </w:r>
      <w:r w:rsidRPr="00C80BAD">
        <w:rPr>
          <w:rFonts w:ascii="Times New Roman" w:hAnsi="Times New Roman" w:cs="Times New Roman"/>
          <w:sz w:val="24"/>
          <w:szCs w:val="24"/>
        </w:rPr>
        <w:t xml:space="preserve">  60 lx</w:t>
      </w:r>
    </w:p>
    <w:p w:rsidR="00C80BAD" w:rsidRPr="00C80BAD" w:rsidRDefault="00C80BAD" w:rsidP="00C80BAD">
      <w:pPr>
        <w:pStyle w:val="ListParagraph"/>
        <w:numPr>
          <w:ilvl w:val="0"/>
          <w:numId w:val="56"/>
        </w:numPr>
        <w:spacing w:line="240" w:lineRule="auto"/>
        <w:ind w:left="709"/>
        <w:rPr>
          <w:rFonts w:ascii="Times New Roman" w:hAnsi="Times New Roman" w:cs="Times New Roman"/>
          <w:sz w:val="24"/>
          <w:szCs w:val="24"/>
        </w:rPr>
      </w:pPr>
      <w:r w:rsidRPr="00C80BAD">
        <w:rPr>
          <w:rFonts w:ascii="Times New Roman" w:hAnsi="Times New Roman" w:cs="Times New Roman"/>
          <w:sz w:val="24"/>
          <w:szCs w:val="24"/>
        </w:rPr>
        <w:t>Jenis lantai adalah : ...................</w:t>
      </w:r>
    </w:p>
    <w:p w:rsidR="00C80BAD" w:rsidRPr="00C80BAD" w:rsidRDefault="00C80BAD" w:rsidP="00C80BAD">
      <w:pPr>
        <w:pStyle w:val="ListParagraph"/>
        <w:numPr>
          <w:ilvl w:val="0"/>
          <w:numId w:val="59"/>
        </w:numPr>
        <w:spacing w:line="240" w:lineRule="auto"/>
        <w:ind w:left="1080"/>
        <w:rPr>
          <w:rFonts w:ascii="Times New Roman" w:hAnsi="Times New Roman" w:cs="Times New Roman"/>
          <w:sz w:val="24"/>
          <w:szCs w:val="24"/>
        </w:rPr>
      </w:pPr>
      <w:r w:rsidRPr="00C80BAD">
        <w:rPr>
          <w:rFonts w:ascii="Times New Roman" w:hAnsi="Times New Roman" w:cs="Times New Roman"/>
          <w:sz w:val="24"/>
          <w:szCs w:val="24"/>
        </w:rPr>
        <w:t xml:space="preserve">Tidak kedap air </w:t>
      </w:r>
      <w:r w:rsidRPr="00C80BAD">
        <w:rPr>
          <w:rFonts w:ascii="Times New Roman" w:hAnsi="Times New Roman" w:cs="Times New Roman"/>
          <w:sz w:val="24"/>
          <w:szCs w:val="24"/>
        </w:rPr>
        <w:tab/>
        <w:t xml:space="preserve">:  Lantai dari tanah </w:t>
      </w:r>
    </w:p>
    <w:p w:rsidR="00C80BAD" w:rsidRPr="00C80BAD" w:rsidRDefault="00C80BAD" w:rsidP="00C80BAD">
      <w:pPr>
        <w:pStyle w:val="ListParagraph"/>
        <w:numPr>
          <w:ilvl w:val="0"/>
          <w:numId w:val="59"/>
        </w:numPr>
        <w:spacing w:line="240" w:lineRule="auto"/>
        <w:ind w:left="1080"/>
        <w:rPr>
          <w:rFonts w:ascii="Times New Roman" w:hAnsi="Times New Roman" w:cs="Times New Roman"/>
          <w:sz w:val="24"/>
          <w:szCs w:val="24"/>
        </w:rPr>
      </w:pPr>
      <w:r w:rsidRPr="00C80BAD">
        <w:rPr>
          <w:rFonts w:ascii="Times New Roman" w:hAnsi="Times New Roman" w:cs="Times New Roman"/>
          <w:sz w:val="24"/>
          <w:szCs w:val="24"/>
        </w:rPr>
        <w:t>Kedap air</w:t>
      </w:r>
      <w:r w:rsidRPr="00C80BAD">
        <w:rPr>
          <w:rFonts w:ascii="Times New Roman" w:hAnsi="Times New Roman" w:cs="Times New Roman"/>
          <w:sz w:val="24"/>
          <w:szCs w:val="24"/>
        </w:rPr>
        <w:tab/>
      </w:r>
      <w:r w:rsidRPr="00C80BAD">
        <w:rPr>
          <w:rFonts w:ascii="Times New Roman" w:hAnsi="Times New Roman" w:cs="Times New Roman"/>
          <w:sz w:val="24"/>
          <w:szCs w:val="24"/>
        </w:rPr>
        <w:tab/>
        <w:t>:  Lantai</w:t>
      </w:r>
      <w:r w:rsidRPr="00C80BAD">
        <w:rPr>
          <w:rFonts w:ascii="Times New Roman" w:hAnsi="Times New Roman" w:cs="Times New Roman"/>
          <w:iCs/>
          <w:sz w:val="24"/>
          <w:szCs w:val="24"/>
          <w:bdr w:val="none" w:sz="0" w:space="0" w:color="auto" w:frame="1"/>
          <w:shd w:val="clear" w:color="auto" w:fill="FFFFFF"/>
        </w:rPr>
        <w:t xml:space="preserve"> dari semen, tegel dan  keramik</w:t>
      </w:r>
    </w:p>
    <w:p w:rsidR="00C80BAD" w:rsidRPr="00C80BAD" w:rsidRDefault="00C80BAD" w:rsidP="00C80BAD">
      <w:pPr>
        <w:pStyle w:val="ListParagraph"/>
        <w:ind w:left="1080"/>
        <w:rPr>
          <w:rFonts w:ascii="Times New Roman" w:hAnsi="Times New Roman" w:cs="Times New Roman"/>
          <w:sz w:val="24"/>
          <w:szCs w:val="24"/>
        </w:rPr>
      </w:pPr>
    </w:p>
    <w:p w:rsidR="00C80BAD" w:rsidRPr="00C80BAD" w:rsidRDefault="00C80BAD" w:rsidP="00C80BAD">
      <w:pPr>
        <w:pStyle w:val="ListParagraph"/>
        <w:numPr>
          <w:ilvl w:val="0"/>
          <w:numId w:val="56"/>
        </w:numPr>
        <w:spacing w:line="240" w:lineRule="auto"/>
        <w:ind w:left="709"/>
        <w:rPr>
          <w:rFonts w:ascii="Times New Roman" w:hAnsi="Times New Roman" w:cs="Times New Roman"/>
          <w:sz w:val="24"/>
          <w:szCs w:val="24"/>
        </w:rPr>
      </w:pPr>
      <w:r w:rsidRPr="00C80BAD">
        <w:rPr>
          <w:rFonts w:ascii="Times New Roman" w:hAnsi="Times New Roman" w:cs="Times New Roman"/>
          <w:sz w:val="24"/>
          <w:szCs w:val="24"/>
        </w:rPr>
        <w:t>Kepadatan hunian dalam rumah</w:t>
      </w:r>
    </w:p>
    <w:p w:rsidR="00C80BAD" w:rsidRPr="00C80BAD" w:rsidRDefault="00C80BAD" w:rsidP="00C80BAD">
      <w:pPr>
        <w:pStyle w:val="ListParagraph"/>
        <w:rPr>
          <w:rFonts w:ascii="Times New Roman" w:hAnsi="Times New Roman" w:cs="Times New Roman"/>
          <w:sz w:val="24"/>
          <w:szCs w:val="24"/>
          <w:vertAlign w:val="superscript"/>
        </w:rPr>
      </w:pPr>
      <w:r w:rsidRPr="00C80BAD">
        <w:rPr>
          <w:rFonts w:ascii="Times New Roman" w:hAnsi="Times New Roman" w:cs="Times New Roman"/>
          <w:sz w:val="24"/>
          <w:szCs w:val="24"/>
        </w:rPr>
        <w:t>Luas lantai rumah</w:t>
      </w:r>
      <w:r w:rsidRPr="00C80BAD">
        <w:rPr>
          <w:rFonts w:ascii="Times New Roman" w:hAnsi="Times New Roman" w:cs="Times New Roman"/>
          <w:sz w:val="24"/>
          <w:szCs w:val="24"/>
        </w:rPr>
        <w:tab/>
        <w:t>= ................... m</w:t>
      </w:r>
      <w:r w:rsidRPr="00C80BAD">
        <w:rPr>
          <w:rFonts w:ascii="Times New Roman" w:hAnsi="Times New Roman" w:cs="Times New Roman"/>
          <w:sz w:val="24"/>
          <w:szCs w:val="24"/>
          <w:vertAlign w:val="superscript"/>
        </w:rPr>
        <w:t>2</w:t>
      </w:r>
    </w:p>
    <w:p w:rsidR="00C80BAD" w:rsidRPr="00C80BAD" w:rsidRDefault="00C80BAD" w:rsidP="00C80BAD">
      <w:pPr>
        <w:pStyle w:val="ListParagraph"/>
        <w:rPr>
          <w:rFonts w:ascii="Times New Roman" w:hAnsi="Times New Roman" w:cs="Times New Roman"/>
          <w:sz w:val="24"/>
          <w:szCs w:val="24"/>
          <w:vertAlign w:val="superscript"/>
        </w:rPr>
      </w:pPr>
      <w:r w:rsidRPr="00C80BAD">
        <w:rPr>
          <w:rFonts w:ascii="Times New Roman" w:hAnsi="Times New Roman" w:cs="Times New Roman"/>
          <w:sz w:val="24"/>
          <w:szCs w:val="24"/>
        </w:rPr>
        <w:t>Jumlah penghuni</w:t>
      </w:r>
      <w:r w:rsidRPr="00C80BAD">
        <w:rPr>
          <w:rFonts w:ascii="Times New Roman" w:hAnsi="Times New Roman" w:cs="Times New Roman"/>
          <w:sz w:val="24"/>
          <w:szCs w:val="24"/>
        </w:rPr>
        <w:tab/>
        <w:t>= ................... Orang</w:t>
      </w:r>
    </w:p>
    <w:p w:rsidR="00C80BAD" w:rsidRPr="00C80BAD" w:rsidRDefault="00C80BAD" w:rsidP="00C80BAD">
      <w:pPr>
        <w:pStyle w:val="NoSpacing"/>
        <w:ind w:left="720"/>
        <w:rPr>
          <w:rFonts w:ascii="Times New Roman" w:hAnsi="Times New Roman"/>
          <w:sz w:val="24"/>
          <w:szCs w:val="24"/>
          <w:vertAlign w:val="superscript"/>
        </w:rPr>
      </w:pPr>
      <w:r w:rsidRPr="00C80BAD">
        <w:rPr>
          <w:rFonts w:ascii="Times New Roman" w:hAnsi="Times New Roman"/>
          <w:sz w:val="24"/>
          <w:szCs w:val="24"/>
          <w:u w:val="single"/>
        </w:rPr>
        <w:t>Luas lantai rumah</w:t>
      </w:r>
      <w:r w:rsidRPr="00C80BAD">
        <w:rPr>
          <w:rFonts w:ascii="Times New Roman" w:hAnsi="Times New Roman"/>
          <w:sz w:val="24"/>
          <w:szCs w:val="24"/>
        </w:rPr>
        <w:tab/>
        <w:t>= ................... m</w:t>
      </w:r>
      <w:r w:rsidRPr="00C80BAD">
        <w:rPr>
          <w:rFonts w:ascii="Times New Roman" w:hAnsi="Times New Roman"/>
          <w:sz w:val="24"/>
          <w:szCs w:val="24"/>
          <w:vertAlign w:val="superscript"/>
        </w:rPr>
        <w:t>2</w:t>
      </w:r>
    </w:p>
    <w:p w:rsidR="00C80BAD" w:rsidRPr="00C80BAD" w:rsidRDefault="00C80BAD" w:rsidP="00C80BAD">
      <w:pPr>
        <w:pStyle w:val="NoSpacing"/>
        <w:ind w:firstLine="720"/>
        <w:rPr>
          <w:rFonts w:ascii="Times New Roman" w:hAnsi="Times New Roman"/>
          <w:sz w:val="24"/>
          <w:szCs w:val="24"/>
        </w:rPr>
      </w:pPr>
      <w:r w:rsidRPr="00C80BAD">
        <w:rPr>
          <w:rFonts w:ascii="Times New Roman" w:hAnsi="Times New Roman"/>
          <w:sz w:val="24"/>
          <w:szCs w:val="24"/>
        </w:rPr>
        <w:t>Jumlah penghuni</w:t>
      </w:r>
    </w:p>
    <w:p w:rsidR="00C80BAD" w:rsidRPr="00C80BAD" w:rsidRDefault="00C80BAD" w:rsidP="00C80BAD">
      <w:pPr>
        <w:pStyle w:val="NoSpacing"/>
        <w:ind w:firstLine="720"/>
        <w:rPr>
          <w:rFonts w:ascii="Times New Roman" w:hAnsi="Times New Roman"/>
          <w:sz w:val="24"/>
          <w:szCs w:val="24"/>
        </w:rPr>
      </w:pPr>
      <w:r w:rsidRPr="00C80BAD">
        <w:rPr>
          <w:rFonts w:ascii="Times New Roman" w:hAnsi="Times New Roman"/>
          <w:sz w:val="24"/>
          <w:szCs w:val="24"/>
        </w:rPr>
        <w:t xml:space="preserve">Kategori : </w:t>
      </w:r>
    </w:p>
    <w:p w:rsidR="00C80BAD" w:rsidRPr="00C80BAD" w:rsidRDefault="00C80BAD" w:rsidP="00C80BAD">
      <w:pPr>
        <w:pStyle w:val="NoSpacing"/>
        <w:numPr>
          <w:ilvl w:val="0"/>
          <w:numId w:val="64"/>
        </w:numPr>
        <w:jc w:val="both"/>
        <w:rPr>
          <w:rFonts w:ascii="Times New Roman" w:hAnsi="Times New Roman"/>
          <w:iCs/>
          <w:sz w:val="24"/>
          <w:szCs w:val="24"/>
          <w:bdr w:val="none" w:sz="0" w:space="0" w:color="auto" w:frame="1"/>
          <w:shd w:val="clear" w:color="auto" w:fill="FFFFFF"/>
        </w:rPr>
      </w:pPr>
      <w:r w:rsidRPr="00C80BAD">
        <w:rPr>
          <w:rFonts w:ascii="Times New Roman" w:hAnsi="Times New Roman"/>
          <w:iCs/>
          <w:sz w:val="24"/>
          <w:szCs w:val="24"/>
          <w:bdr w:val="none" w:sz="0" w:space="0" w:color="auto" w:frame="1"/>
          <w:shd w:val="clear" w:color="auto" w:fill="FFFFFF"/>
        </w:rPr>
        <w:t xml:space="preserve">Padat </w:t>
      </w:r>
      <w:r w:rsidRPr="00C80BAD">
        <w:rPr>
          <w:rFonts w:ascii="Times New Roman" w:hAnsi="Times New Roman"/>
          <w:iCs/>
          <w:sz w:val="24"/>
          <w:szCs w:val="24"/>
          <w:bdr w:val="none" w:sz="0" w:space="0" w:color="auto" w:frame="1"/>
          <w:shd w:val="clear" w:color="auto" w:fill="FFFFFF"/>
        </w:rPr>
        <w:tab/>
      </w:r>
      <w:r w:rsidRPr="00C80BAD">
        <w:rPr>
          <w:rFonts w:ascii="Times New Roman" w:hAnsi="Times New Roman"/>
          <w:iCs/>
          <w:sz w:val="24"/>
          <w:szCs w:val="24"/>
          <w:bdr w:val="none" w:sz="0" w:space="0" w:color="auto" w:frame="1"/>
          <w:shd w:val="clear" w:color="auto" w:fill="FFFFFF"/>
        </w:rPr>
        <w:tab/>
        <w:t>: Bila kepadatan hunian  &lt; 9 m</w:t>
      </w:r>
      <w:r w:rsidRPr="00C80BAD">
        <w:rPr>
          <w:rFonts w:ascii="Times New Roman" w:hAnsi="Times New Roman"/>
          <w:iCs/>
          <w:sz w:val="24"/>
          <w:szCs w:val="24"/>
          <w:bdr w:val="none" w:sz="0" w:space="0" w:color="auto" w:frame="1"/>
          <w:shd w:val="clear" w:color="auto" w:fill="FFFFFF"/>
          <w:vertAlign w:val="superscript"/>
        </w:rPr>
        <w:t xml:space="preserve">2 </w:t>
      </w:r>
      <w:r w:rsidRPr="00C80BAD">
        <w:rPr>
          <w:rFonts w:ascii="Times New Roman" w:hAnsi="Times New Roman"/>
          <w:iCs/>
          <w:sz w:val="24"/>
          <w:szCs w:val="24"/>
          <w:bdr w:val="none" w:sz="0" w:space="0" w:color="auto" w:frame="1"/>
          <w:shd w:val="clear" w:color="auto" w:fill="FFFFFF"/>
        </w:rPr>
        <w:t>per orang</w:t>
      </w:r>
    </w:p>
    <w:p w:rsidR="00C80BAD" w:rsidRPr="00C80BAD" w:rsidRDefault="00C80BAD" w:rsidP="00C80BAD">
      <w:pPr>
        <w:pStyle w:val="ListParagraph"/>
        <w:numPr>
          <w:ilvl w:val="0"/>
          <w:numId w:val="64"/>
        </w:numPr>
        <w:spacing w:line="240" w:lineRule="auto"/>
        <w:rPr>
          <w:rFonts w:ascii="Times New Roman" w:hAnsi="Times New Roman" w:cs="Times New Roman"/>
          <w:sz w:val="24"/>
          <w:szCs w:val="24"/>
        </w:rPr>
      </w:pPr>
      <w:r w:rsidRPr="00C80BAD">
        <w:rPr>
          <w:rFonts w:ascii="Times New Roman" w:hAnsi="Times New Roman" w:cs="Times New Roman"/>
          <w:iCs/>
          <w:sz w:val="24"/>
          <w:szCs w:val="24"/>
          <w:bdr w:val="none" w:sz="0" w:space="0" w:color="auto" w:frame="1"/>
          <w:shd w:val="clear" w:color="auto" w:fill="FFFFFF"/>
        </w:rPr>
        <w:t xml:space="preserve">Tidak padat </w:t>
      </w:r>
      <w:r w:rsidRPr="00C80BAD">
        <w:rPr>
          <w:rFonts w:ascii="Times New Roman" w:hAnsi="Times New Roman" w:cs="Times New Roman"/>
          <w:iCs/>
          <w:sz w:val="24"/>
          <w:szCs w:val="24"/>
          <w:bdr w:val="none" w:sz="0" w:space="0" w:color="auto" w:frame="1"/>
          <w:shd w:val="clear" w:color="auto" w:fill="FFFFFF"/>
        </w:rPr>
        <w:tab/>
        <w:t>: Bila kepadatan  hunian ≥ 9 m</w:t>
      </w:r>
      <w:r w:rsidRPr="00C80BAD">
        <w:rPr>
          <w:rFonts w:ascii="Times New Roman" w:hAnsi="Times New Roman" w:cs="Times New Roman"/>
          <w:iCs/>
          <w:sz w:val="24"/>
          <w:szCs w:val="24"/>
          <w:bdr w:val="none" w:sz="0" w:space="0" w:color="auto" w:frame="1"/>
          <w:shd w:val="clear" w:color="auto" w:fill="FFFFFF"/>
          <w:vertAlign w:val="superscript"/>
        </w:rPr>
        <w:t xml:space="preserve">2 </w:t>
      </w:r>
      <w:r w:rsidRPr="00C80BAD">
        <w:rPr>
          <w:rFonts w:ascii="Times New Roman" w:hAnsi="Times New Roman" w:cs="Times New Roman"/>
          <w:iCs/>
          <w:sz w:val="24"/>
          <w:szCs w:val="24"/>
          <w:bdr w:val="none" w:sz="0" w:space="0" w:color="auto" w:frame="1"/>
          <w:shd w:val="clear" w:color="auto" w:fill="FFFFFF"/>
        </w:rPr>
        <w:t>per orang</w:t>
      </w:r>
    </w:p>
    <w:p w:rsidR="00C80BAD" w:rsidRPr="00C80BAD" w:rsidRDefault="00C80BAD" w:rsidP="00C80BAD">
      <w:pPr>
        <w:pStyle w:val="ListParagraph"/>
        <w:numPr>
          <w:ilvl w:val="0"/>
          <w:numId w:val="56"/>
        </w:numPr>
        <w:spacing w:line="240" w:lineRule="auto"/>
        <w:ind w:left="709"/>
        <w:rPr>
          <w:rFonts w:ascii="Times New Roman" w:hAnsi="Times New Roman" w:cs="Times New Roman"/>
          <w:sz w:val="24"/>
          <w:szCs w:val="24"/>
        </w:rPr>
      </w:pPr>
      <w:r w:rsidRPr="00C80BAD">
        <w:rPr>
          <w:rFonts w:ascii="Times New Roman" w:hAnsi="Times New Roman" w:cs="Times New Roman"/>
          <w:sz w:val="24"/>
          <w:szCs w:val="24"/>
        </w:rPr>
        <w:t xml:space="preserve"> Apakah orang yang tinggal dalam 1 kamar lebih dari 2 orang?</w:t>
      </w:r>
      <w:r w:rsidRPr="00C80BAD">
        <w:rPr>
          <w:rFonts w:ascii="Times New Roman" w:hAnsi="Times New Roman" w:cs="Times New Roman"/>
          <w:sz w:val="24"/>
          <w:szCs w:val="24"/>
        </w:rPr>
        <w:tab/>
      </w:r>
    </w:p>
    <w:p w:rsidR="00C80BAD" w:rsidRPr="00C80BAD" w:rsidRDefault="00C80BAD" w:rsidP="00C80BAD">
      <w:pPr>
        <w:pStyle w:val="ListParagraph"/>
        <w:numPr>
          <w:ilvl w:val="0"/>
          <w:numId w:val="60"/>
        </w:numPr>
        <w:spacing w:line="240" w:lineRule="auto"/>
        <w:ind w:left="1134"/>
        <w:rPr>
          <w:rFonts w:ascii="Times New Roman" w:hAnsi="Times New Roman" w:cs="Times New Roman"/>
          <w:sz w:val="24"/>
          <w:szCs w:val="24"/>
        </w:rPr>
      </w:pPr>
      <w:r w:rsidRPr="00C80BAD">
        <w:rPr>
          <w:rFonts w:ascii="Times New Roman" w:hAnsi="Times New Roman" w:cs="Times New Roman"/>
          <w:sz w:val="24"/>
          <w:szCs w:val="24"/>
        </w:rPr>
        <w:t>Ya</w:t>
      </w:r>
    </w:p>
    <w:p w:rsidR="00C80BAD" w:rsidRPr="00C80BAD" w:rsidRDefault="00C80BAD" w:rsidP="00C80BAD">
      <w:pPr>
        <w:pStyle w:val="ListParagraph"/>
        <w:numPr>
          <w:ilvl w:val="0"/>
          <w:numId w:val="60"/>
        </w:numPr>
        <w:spacing w:line="240" w:lineRule="auto"/>
        <w:ind w:left="1134"/>
        <w:rPr>
          <w:rFonts w:ascii="Times New Roman" w:hAnsi="Times New Roman" w:cs="Times New Roman"/>
          <w:sz w:val="24"/>
          <w:szCs w:val="24"/>
        </w:rPr>
      </w:pPr>
      <w:r w:rsidRPr="00C80BAD">
        <w:rPr>
          <w:rFonts w:ascii="Times New Roman" w:hAnsi="Times New Roman" w:cs="Times New Roman"/>
          <w:sz w:val="24"/>
          <w:szCs w:val="24"/>
        </w:rPr>
        <w:t>Tidak</w:t>
      </w:r>
    </w:p>
    <w:p w:rsidR="00C80BAD" w:rsidRPr="00C80BAD" w:rsidRDefault="00C80BAD" w:rsidP="00C80BAD">
      <w:pPr>
        <w:pStyle w:val="ListParagraph"/>
        <w:numPr>
          <w:ilvl w:val="0"/>
          <w:numId w:val="56"/>
        </w:numPr>
        <w:spacing w:line="240" w:lineRule="auto"/>
        <w:ind w:left="709"/>
        <w:rPr>
          <w:rFonts w:ascii="Times New Roman" w:hAnsi="Times New Roman" w:cs="Times New Roman"/>
          <w:sz w:val="24"/>
          <w:szCs w:val="24"/>
        </w:rPr>
      </w:pPr>
      <w:r w:rsidRPr="00C80BAD">
        <w:rPr>
          <w:rFonts w:ascii="Times New Roman" w:hAnsi="Times New Roman" w:cs="Times New Roman"/>
          <w:sz w:val="24"/>
          <w:szCs w:val="24"/>
        </w:rPr>
        <w:t>Jarak rumah dengan jalan : .................................</w:t>
      </w:r>
      <w:r w:rsidRPr="00C80BAD">
        <w:rPr>
          <w:rFonts w:ascii="Times New Roman" w:hAnsi="Times New Roman" w:cs="Times New Roman"/>
          <w:sz w:val="24"/>
          <w:szCs w:val="24"/>
        </w:rPr>
        <w:tab/>
      </w:r>
    </w:p>
    <w:p w:rsidR="00C80BAD" w:rsidRPr="00C80BAD" w:rsidRDefault="00C80BAD" w:rsidP="00C80BAD">
      <w:pPr>
        <w:pStyle w:val="ListParagraph"/>
        <w:ind w:left="1134"/>
        <w:rPr>
          <w:rFonts w:ascii="Times New Roman" w:hAnsi="Times New Roman" w:cs="Times New Roman"/>
          <w:sz w:val="24"/>
          <w:szCs w:val="24"/>
        </w:rPr>
      </w:pPr>
    </w:p>
    <w:p w:rsidR="00C80BAD" w:rsidRPr="00C80BAD" w:rsidRDefault="00C80BAD" w:rsidP="00C80BAD">
      <w:pPr>
        <w:pStyle w:val="ListParagraph"/>
        <w:numPr>
          <w:ilvl w:val="0"/>
          <w:numId w:val="61"/>
        </w:numPr>
        <w:spacing w:line="240" w:lineRule="auto"/>
        <w:rPr>
          <w:rFonts w:ascii="Times New Roman" w:hAnsi="Times New Roman" w:cs="Times New Roman"/>
          <w:b/>
          <w:sz w:val="24"/>
          <w:szCs w:val="24"/>
        </w:rPr>
      </w:pPr>
      <w:r w:rsidRPr="00C80BAD">
        <w:rPr>
          <w:rFonts w:ascii="Times New Roman" w:hAnsi="Times New Roman" w:cs="Times New Roman"/>
          <w:b/>
          <w:sz w:val="24"/>
          <w:szCs w:val="24"/>
        </w:rPr>
        <w:t>Faktor Sosial</w:t>
      </w:r>
    </w:p>
    <w:p w:rsidR="00C80BAD" w:rsidRPr="00C80BAD" w:rsidRDefault="00C80BAD" w:rsidP="00C80BAD">
      <w:pPr>
        <w:pStyle w:val="ListParagraph"/>
        <w:numPr>
          <w:ilvl w:val="0"/>
          <w:numId w:val="56"/>
        </w:numPr>
        <w:spacing w:line="240" w:lineRule="auto"/>
        <w:ind w:left="709"/>
        <w:rPr>
          <w:rFonts w:ascii="Times New Roman" w:hAnsi="Times New Roman" w:cs="Times New Roman"/>
          <w:sz w:val="24"/>
          <w:szCs w:val="24"/>
        </w:rPr>
      </w:pPr>
      <w:r w:rsidRPr="00C80BAD">
        <w:rPr>
          <w:rFonts w:ascii="Times New Roman" w:hAnsi="Times New Roman" w:cs="Times New Roman"/>
          <w:sz w:val="24"/>
          <w:szCs w:val="24"/>
        </w:rPr>
        <w:t>Status Gizi</w:t>
      </w:r>
    </w:p>
    <w:p w:rsidR="00C80BAD" w:rsidRPr="00C80BAD" w:rsidRDefault="00C80BAD" w:rsidP="00C80BAD">
      <w:pPr>
        <w:pStyle w:val="ListParagraph"/>
        <w:rPr>
          <w:rFonts w:ascii="Times New Roman" w:hAnsi="Times New Roman" w:cs="Times New Roman"/>
          <w:sz w:val="24"/>
          <w:szCs w:val="24"/>
        </w:rPr>
      </w:pPr>
      <w:r w:rsidRPr="00C80BAD">
        <w:rPr>
          <w:rFonts w:ascii="Times New Roman" w:hAnsi="Times New Roman" w:cs="Times New Roman"/>
          <w:sz w:val="24"/>
          <w:szCs w:val="24"/>
        </w:rPr>
        <w:t>Berat Badan</w:t>
      </w:r>
      <w:r w:rsidRPr="00C80BAD">
        <w:rPr>
          <w:rFonts w:ascii="Times New Roman" w:hAnsi="Times New Roman" w:cs="Times New Roman"/>
          <w:sz w:val="24"/>
          <w:szCs w:val="24"/>
        </w:rPr>
        <w:tab/>
        <w:t>:   ................   Kg</w:t>
      </w:r>
    </w:p>
    <w:p w:rsidR="00C80BAD" w:rsidRPr="00C80BAD" w:rsidRDefault="00C80BAD" w:rsidP="00C80BAD">
      <w:pPr>
        <w:pStyle w:val="ListParagraph"/>
        <w:rPr>
          <w:rFonts w:ascii="Times New Roman" w:hAnsi="Times New Roman" w:cs="Times New Roman"/>
          <w:sz w:val="24"/>
          <w:szCs w:val="24"/>
        </w:rPr>
      </w:pPr>
      <w:r w:rsidRPr="00C80BAD">
        <w:rPr>
          <w:rFonts w:ascii="Times New Roman" w:hAnsi="Times New Roman" w:cs="Times New Roman"/>
          <w:sz w:val="24"/>
          <w:szCs w:val="24"/>
        </w:rPr>
        <w:t>Tinggi Badan</w:t>
      </w:r>
      <w:r w:rsidRPr="00C80BAD">
        <w:rPr>
          <w:rFonts w:ascii="Times New Roman" w:hAnsi="Times New Roman" w:cs="Times New Roman"/>
          <w:sz w:val="24"/>
          <w:szCs w:val="24"/>
        </w:rPr>
        <w:tab/>
        <w:t>:   ................   m</w:t>
      </w:r>
    </w:p>
    <w:p w:rsidR="00C80BAD" w:rsidRPr="00C80BAD" w:rsidRDefault="00C80BAD" w:rsidP="00C80BAD">
      <w:pPr>
        <w:pStyle w:val="NoSpacing"/>
        <w:ind w:left="2160" w:firstLine="720"/>
        <w:rPr>
          <w:rFonts w:ascii="Times New Roman" w:hAnsi="Times New Roman"/>
          <w:sz w:val="24"/>
          <w:szCs w:val="24"/>
        </w:rPr>
      </w:pPr>
      <w:r w:rsidRPr="00C80BAD">
        <w:rPr>
          <w:rFonts w:ascii="Times New Roman" w:hAnsi="Times New Roman"/>
          <w:sz w:val="24"/>
          <w:szCs w:val="24"/>
        </w:rPr>
        <w:t>Berat Badan (Kg)</w:t>
      </w:r>
    </w:p>
    <w:p w:rsidR="00C80BAD" w:rsidRPr="00C80BAD" w:rsidRDefault="00C80BAD" w:rsidP="00C80BAD">
      <w:pPr>
        <w:pStyle w:val="NoSpacing"/>
        <w:ind w:firstLine="720"/>
        <w:rPr>
          <w:rFonts w:ascii="Times New Roman" w:hAnsi="Times New Roman"/>
          <w:sz w:val="24"/>
          <w:szCs w:val="24"/>
        </w:rPr>
      </w:pPr>
      <w:r w:rsidRPr="00C80BAD">
        <w:rPr>
          <w:rFonts w:ascii="Times New Roman" w:hAnsi="Times New Roman"/>
          <w:sz w:val="24"/>
          <w:szCs w:val="24"/>
        </w:rPr>
        <w:t>IMT</w:t>
      </w:r>
      <w:r w:rsidRPr="00C80BAD">
        <w:rPr>
          <w:rFonts w:ascii="Times New Roman" w:hAnsi="Times New Roman"/>
          <w:sz w:val="24"/>
          <w:szCs w:val="24"/>
        </w:rPr>
        <w:tab/>
        <w:t>= ------------------------------------------------------- =</w:t>
      </w:r>
    </w:p>
    <w:p w:rsidR="00C80BAD" w:rsidRPr="00C80BAD" w:rsidRDefault="00C80BAD" w:rsidP="00C80BAD">
      <w:pPr>
        <w:pStyle w:val="ListParagraph"/>
        <w:rPr>
          <w:rFonts w:ascii="Times New Roman" w:hAnsi="Times New Roman" w:cs="Times New Roman"/>
          <w:sz w:val="24"/>
          <w:szCs w:val="24"/>
        </w:rPr>
      </w:pPr>
      <w:r w:rsidRPr="00C80BAD">
        <w:rPr>
          <w:rFonts w:ascii="Times New Roman" w:hAnsi="Times New Roman" w:cs="Times New Roman"/>
          <w:sz w:val="24"/>
          <w:szCs w:val="24"/>
        </w:rPr>
        <w:tab/>
      </w:r>
      <w:r w:rsidRPr="00C80BAD">
        <w:rPr>
          <w:rFonts w:ascii="Times New Roman" w:hAnsi="Times New Roman" w:cs="Times New Roman"/>
          <w:sz w:val="24"/>
          <w:szCs w:val="24"/>
        </w:rPr>
        <w:tab/>
        <w:t>Tinggi Badan (m) X Tinggi Badan (m)</w:t>
      </w:r>
    </w:p>
    <w:p w:rsidR="00C80BAD" w:rsidRPr="00C80BAD" w:rsidRDefault="00C80BAD" w:rsidP="00C80BAD">
      <w:pPr>
        <w:pStyle w:val="ListParagraph"/>
        <w:rPr>
          <w:rFonts w:ascii="Times New Roman" w:hAnsi="Times New Roman" w:cs="Times New Roman"/>
          <w:sz w:val="24"/>
          <w:szCs w:val="24"/>
        </w:rPr>
      </w:pPr>
      <w:r w:rsidRPr="00C80BAD">
        <w:rPr>
          <w:rFonts w:ascii="Times New Roman" w:hAnsi="Times New Roman" w:cs="Times New Roman"/>
          <w:sz w:val="24"/>
          <w:szCs w:val="24"/>
        </w:rPr>
        <w:t>Kategori :</w:t>
      </w:r>
    </w:p>
    <w:p w:rsidR="00C80BAD" w:rsidRPr="00C80BAD" w:rsidRDefault="00C80BAD" w:rsidP="00C80BAD">
      <w:pPr>
        <w:pStyle w:val="NoSpacing"/>
        <w:numPr>
          <w:ilvl w:val="0"/>
          <w:numId w:val="62"/>
        </w:numPr>
        <w:jc w:val="both"/>
        <w:rPr>
          <w:rFonts w:ascii="Times New Roman" w:hAnsi="Times New Roman"/>
          <w:iCs/>
          <w:sz w:val="24"/>
          <w:szCs w:val="24"/>
          <w:bdr w:val="none" w:sz="0" w:space="0" w:color="auto" w:frame="1"/>
          <w:shd w:val="clear" w:color="auto" w:fill="FFFFFF"/>
        </w:rPr>
      </w:pPr>
      <w:r w:rsidRPr="00C80BAD">
        <w:rPr>
          <w:rFonts w:ascii="Times New Roman" w:hAnsi="Times New Roman"/>
          <w:iCs/>
          <w:sz w:val="24"/>
          <w:szCs w:val="24"/>
          <w:bdr w:val="none" w:sz="0" w:space="0" w:color="auto" w:frame="1"/>
          <w:shd w:val="clear" w:color="auto" w:fill="FFFFFF"/>
        </w:rPr>
        <w:t>Gizi kurang</w:t>
      </w:r>
      <w:r w:rsidRPr="00C80BAD">
        <w:rPr>
          <w:rFonts w:ascii="Times New Roman" w:hAnsi="Times New Roman"/>
          <w:iCs/>
          <w:sz w:val="24"/>
          <w:szCs w:val="24"/>
          <w:bdr w:val="none" w:sz="0" w:space="0" w:color="auto" w:frame="1"/>
          <w:shd w:val="clear" w:color="auto" w:fill="FFFFFF"/>
        </w:rPr>
        <w:tab/>
        <w:t xml:space="preserve">: bila IMT </w:t>
      </w:r>
      <w:r w:rsidRPr="00C80BAD">
        <w:rPr>
          <w:rFonts w:ascii="Times New Roman" w:hAnsi="Times New Roman"/>
          <w:sz w:val="24"/>
          <w:szCs w:val="24"/>
        </w:rPr>
        <w:t>&lt;18</w:t>
      </w:r>
    </w:p>
    <w:p w:rsidR="00C80BAD" w:rsidRPr="00C80BAD" w:rsidRDefault="00C80BAD" w:rsidP="00C80BAD">
      <w:pPr>
        <w:pStyle w:val="ListParagraph"/>
        <w:numPr>
          <w:ilvl w:val="0"/>
          <w:numId w:val="62"/>
        </w:numPr>
        <w:spacing w:line="240" w:lineRule="auto"/>
        <w:rPr>
          <w:rFonts w:ascii="Times New Roman" w:hAnsi="Times New Roman" w:cs="Times New Roman"/>
          <w:sz w:val="24"/>
          <w:szCs w:val="24"/>
        </w:rPr>
      </w:pPr>
      <w:r w:rsidRPr="00C80BAD">
        <w:rPr>
          <w:rFonts w:ascii="Times New Roman" w:hAnsi="Times New Roman" w:cs="Times New Roman"/>
          <w:iCs/>
          <w:sz w:val="24"/>
          <w:szCs w:val="24"/>
          <w:bdr w:val="none" w:sz="0" w:space="0" w:color="auto" w:frame="1"/>
          <w:shd w:val="clear" w:color="auto" w:fill="FFFFFF"/>
        </w:rPr>
        <w:t>Gizi normal</w:t>
      </w:r>
      <w:r w:rsidRPr="00C80BAD">
        <w:rPr>
          <w:rFonts w:ascii="Times New Roman" w:hAnsi="Times New Roman" w:cs="Times New Roman"/>
          <w:iCs/>
          <w:sz w:val="24"/>
          <w:szCs w:val="24"/>
          <w:bdr w:val="none" w:sz="0" w:space="0" w:color="auto" w:frame="1"/>
          <w:shd w:val="clear" w:color="auto" w:fill="FFFFFF"/>
        </w:rPr>
        <w:tab/>
        <w:t>: bila IMT 18 s/d 24</w:t>
      </w:r>
    </w:p>
    <w:p w:rsidR="00C80BAD" w:rsidRPr="00C80BAD" w:rsidRDefault="00C80BAD" w:rsidP="00C80BAD">
      <w:pPr>
        <w:pStyle w:val="ListParagraph"/>
        <w:numPr>
          <w:ilvl w:val="0"/>
          <w:numId w:val="56"/>
        </w:numPr>
        <w:spacing w:line="240" w:lineRule="auto"/>
        <w:ind w:left="709"/>
        <w:rPr>
          <w:rFonts w:ascii="Times New Roman" w:hAnsi="Times New Roman" w:cs="Times New Roman"/>
          <w:sz w:val="24"/>
          <w:szCs w:val="24"/>
        </w:rPr>
      </w:pPr>
      <w:r w:rsidRPr="00C80BAD">
        <w:rPr>
          <w:rFonts w:ascii="Times New Roman" w:hAnsi="Times New Roman" w:cs="Times New Roman"/>
          <w:sz w:val="24"/>
          <w:szCs w:val="24"/>
        </w:rPr>
        <w:t>Kemiskinan</w:t>
      </w:r>
    </w:p>
    <w:p w:rsidR="00C80BAD" w:rsidRPr="00C80BAD" w:rsidRDefault="00C80BAD" w:rsidP="00C80BAD">
      <w:pPr>
        <w:pStyle w:val="ListParagraph"/>
        <w:spacing w:after="0"/>
        <w:ind w:left="0" w:firstLine="709"/>
        <w:rPr>
          <w:rFonts w:ascii="Times New Roman" w:hAnsi="Times New Roman" w:cs="Times New Roman"/>
          <w:sz w:val="24"/>
          <w:szCs w:val="24"/>
        </w:rPr>
      </w:pPr>
      <w:r w:rsidRPr="00C80BAD">
        <w:rPr>
          <w:rFonts w:ascii="Times New Roman" w:hAnsi="Times New Roman" w:cs="Times New Roman"/>
          <w:sz w:val="24"/>
          <w:szCs w:val="24"/>
        </w:rPr>
        <w:t>Kategori :</w:t>
      </w:r>
    </w:p>
    <w:p w:rsidR="00C80BAD" w:rsidRPr="00C80BAD" w:rsidRDefault="00C80BAD" w:rsidP="00C80BAD">
      <w:pPr>
        <w:pStyle w:val="NoSpacing"/>
        <w:numPr>
          <w:ilvl w:val="0"/>
          <w:numId w:val="63"/>
        </w:numPr>
        <w:jc w:val="both"/>
        <w:rPr>
          <w:rFonts w:ascii="Times New Roman" w:hAnsi="Times New Roman"/>
          <w:iCs/>
          <w:sz w:val="24"/>
          <w:szCs w:val="24"/>
          <w:bdr w:val="none" w:sz="0" w:space="0" w:color="auto" w:frame="1"/>
          <w:shd w:val="clear" w:color="auto" w:fill="FFFFFF"/>
        </w:rPr>
      </w:pPr>
      <w:r w:rsidRPr="00C80BAD">
        <w:rPr>
          <w:rFonts w:ascii="Times New Roman" w:hAnsi="Times New Roman"/>
          <w:iCs/>
          <w:sz w:val="24"/>
          <w:szCs w:val="24"/>
          <w:bdr w:val="none" w:sz="0" w:space="0" w:color="auto" w:frame="1"/>
          <w:shd w:val="clear" w:color="auto" w:fill="FFFFFF"/>
        </w:rPr>
        <w:t>Miskin</w:t>
      </w:r>
      <w:r w:rsidRPr="00C80BAD">
        <w:rPr>
          <w:rFonts w:ascii="Times New Roman" w:hAnsi="Times New Roman"/>
          <w:iCs/>
          <w:sz w:val="24"/>
          <w:szCs w:val="24"/>
          <w:bdr w:val="none" w:sz="0" w:space="0" w:color="auto" w:frame="1"/>
          <w:shd w:val="clear" w:color="auto" w:fill="FFFFFF"/>
        </w:rPr>
        <w:tab/>
        <w:t xml:space="preserve">   : bila memiliki kartu Jamkesmas/kartu penerima raskin</w:t>
      </w:r>
    </w:p>
    <w:p w:rsidR="00C80BAD" w:rsidRPr="00C80BAD" w:rsidRDefault="00C80BAD" w:rsidP="00C80BAD">
      <w:pPr>
        <w:pStyle w:val="NoSpacing"/>
        <w:numPr>
          <w:ilvl w:val="0"/>
          <w:numId w:val="63"/>
        </w:numPr>
        <w:jc w:val="both"/>
        <w:rPr>
          <w:rFonts w:ascii="Times New Roman" w:hAnsi="Times New Roman"/>
          <w:iCs/>
          <w:sz w:val="24"/>
          <w:szCs w:val="24"/>
          <w:bdr w:val="none" w:sz="0" w:space="0" w:color="auto" w:frame="1"/>
          <w:shd w:val="clear" w:color="auto" w:fill="FFFFFF"/>
        </w:rPr>
      </w:pPr>
      <w:r w:rsidRPr="00C80BAD">
        <w:rPr>
          <w:rFonts w:ascii="Times New Roman" w:hAnsi="Times New Roman"/>
          <w:iCs/>
          <w:sz w:val="24"/>
          <w:szCs w:val="24"/>
          <w:bdr w:val="none" w:sz="0" w:space="0" w:color="auto" w:frame="1"/>
          <w:shd w:val="clear" w:color="auto" w:fill="FFFFFF"/>
        </w:rPr>
        <w:t xml:space="preserve">Tidak miskin: bila tidak memiliki kartu Jamkesmas/kartu penerima </w:t>
      </w:r>
    </w:p>
    <w:p w:rsidR="00C80BAD" w:rsidRPr="00C80BAD" w:rsidRDefault="00C80BAD" w:rsidP="00C80BAD">
      <w:pPr>
        <w:pStyle w:val="NoSpacing"/>
        <w:ind w:left="2291"/>
        <w:jc w:val="both"/>
        <w:rPr>
          <w:rFonts w:ascii="Times New Roman" w:hAnsi="Times New Roman"/>
          <w:iCs/>
          <w:sz w:val="24"/>
          <w:szCs w:val="24"/>
          <w:bdr w:val="none" w:sz="0" w:space="0" w:color="auto" w:frame="1"/>
          <w:shd w:val="clear" w:color="auto" w:fill="FFFFFF"/>
        </w:rPr>
      </w:pPr>
      <w:r w:rsidRPr="00C80BAD">
        <w:rPr>
          <w:rFonts w:ascii="Times New Roman" w:hAnsi="Times New Roman"/>
          <w:iCs/>
          <w:sz w:val="24"/>
          <w:szCs w:val="24"/>
          <w:bdr w:val="none" w:sz="0" w:space="0" w:color="auto" w:frame="1"/>
          <w:shd w:val="clear" w:color="auto" w:fill="FFFFFF"/>
        </w:rPr>
        <w:t xml:space="preserve">   Raskin</w:t>
      </w:r>
    </w:p>
    <w:p w:rsidR="00C80BAD" w:rsidRPr="00C80BAD" w:rsidRDefault="00C80BAD" w:rsidP="00C80BAD">
      <w:pPr>
        <w:pStyle w:val="ListParagraph"/>
        <w:numPr>
          <w:ilvl w:val="0"/>
          <w:numId w:val="61"/>
        </w:numPr>
        <w:spacing w:line="240" w:lineRule="auto"/>
        <w:rPr>
          <w:rFonts w:ascii="Times New Roman" w:hAnsi="Times New Roman" w:cs="Times New Roman"/>
          <w:b/>
          <w:sz w:val="24"/>
          <w:szCs w:val="24"/>
        </w:rPr>
      </w:pPr>
      <w:r w:rsidRPr="00C80BAD">
        <w:rPr>
          <w:rFonts w:ascii="Times New Roman" w:hAnsi="Times New Roman" w:cs="Times New Roman"/>
          <w:b/>
          <w:sz w:val="24"/>
          <w:szCs w:val="24"/>
        </w:rPr>
        <w:t>Kordinat Responden</w:t>
      </w:r>
    </w:p>
    <w:p w:rsidR="00C80BAD" w:rsidRPr="00C80BAD" w:rsidRDefault="00C80BAD" w:rsidP="00C80BAD">
      <w:pPr>
        <w:pStyle w:val="ListParagraph"/>
        <w:numPr>
          <w:ilvl w:val="0"/>
          <w:numId w:val="65"/>
        </w:numPr>
        <w:spacing w:line="240" w:lineRule="auto"/>
        <w:rPr>
          <w:rFonts w:ascii="Times New Roman" w:hAnsi="Times New Roman" w:cs="Times New Roman"/>
          <w:sz w:val="24"/>
          <w:szCs w:val="24"/>
        </w:rPr>
      </w:pPr>
      <w:r w:rsidRPr="00C80BAD">
        <w:rPr>
          <w:rFonts w:ascii="Times New Roman" w:hAnsi="Times New Roman" w:cs="Times New Roman"/>
          <w:sz w:val="24"/>
          <w:szCs w:val="24"/>
        </w:rPr>
        <w:t xml:space="preserve">Latitude </w:t>
      </w:r>
      <w:r w:rsidRPr="00C80BAD">
        <w:rPr>
          <w:rFonts w:ascii="Times New Roman" w:hAnsi="Times New Roman" w:cs="Times New Roman"/>
          <w:sz w:val="24"/>
          <w:szCs w:val="24"/>
        </w:rPr>
        <w:tab/>
        <w:t>(X)</w:t>
      </w:r>
      <w:r w:rsidRPr="00C80BAD">
        <w:rPr>
          <w:rFonts w:ascii="Times New Roman" w:hAnsi="Times New Roman" w:cs="Times New Roman"/>
          <w:sz w:val="24"/>
          <w:szCs w:val="24"/>
        </w:rPr>
        <w:tab/>
        <w:t>: ....................</w:t>
      </w:r>
    </w:p>
    <w:p w:rsidR="00C80BAD" w:rsidRPr="00C80BAD" w:rsidRDefault="00C80BAD" w:rsidP="00C80BAD">
      <w:pPr>
        <w:pStyle w:val="ListParagraph"/>
        <w:numPr>
          <w:ilvl w:val="0"/>
          <w:numId w:val="65"/>
        </w:numPr>
        <w:spacing w:line="240" w:lineRule="auto"/>
        <w:rPr>
          <w:rFonts w:ascii="Times New Roman" w:hAnsi="Times New Roman" w:cs="Times New Roman"/>
          <w:sz w:val="24"/>
          <w:szCs w:val="24"/>
        </w:rPr>
      </w:pPr>
      <w:r w:rsidRPr="00C80BAD">
        <w:rPr>
          <w:rFonts w:ascii="Times New Roman" w:hAnsi="Times New Roman" w:cs="Times New Roman"/>
          <w:sz w:val="24"/>
          <w:szCs w:val="24"/>
        </w:rPr>
        <w:t>Longitude</w:t>
      </w:r>
      <w:r w:rsidRPr="00C80BAD">
        <w:rPr>
          <w:rFonts w:ascii="Times New Roman" w:hAnsi="Times New Roman" w:cs="Times New Roman"/>
          <w:sz w:val="24"/>
          <w:szCs w:val="24"/>
        </w:rPr>
        <w:tab/>
        <w:t>(Y)</w:t>
      </w:r>
      <w:r w:rsidRPr="00C80BAD">
        <w:rPr>
          <w:rFonts w:ascii="Times New Roman" w:hAnsi="Times New Roman" w:cs="Times New Roman"/>
          <w:sz w:val="24"/>
          <w:szCs w:val="24"/>
        </w:rPr>
        <w:tab/>
        <w:t>: ....................</w:t>
      </w:r>
    </w:p>
    <w:p w:rsidR="00C80BAD" w:rsidRPr="00C80BAD" w:rsidRDefault="00C80BAD" w:rsidP="00C80BAD">
      <w:pPr>
        <w:pStyle w:val="ListParagraph"/>
        <w:ind w:left="1080"/>
        <w:rPr>
          <w:rFonts w:ascii="Times New Roman" w:hAnsi="Times New Roman" w:cs="Times New Roman"/>
          <w:sz w:val="24"/>
          <w:szCs w:val="24"/>
        </w:rPr>
      </w:pPr>
    </w:p>
    <w:p w:rsidR="00C80BAD" w:rsidRPr="00C80BAD" w:rsidRDefault="00C80BAD" w:rsidP="00C80BAD">
      <w:pPr>
        <w:rPr>
          <w:rFonts w:ascii="Times New Roman" w:hAnsi="Times New Roman" w:cs="Times New Roman"/>
          <w:b/>
          <w:sz w:val="24"/>
          <w:szCs w:val="24"/>
        </w:rPr>
      </w:pPr>
      <w:r w:rsidRPr="00C80BAD">
        <w:rPr>
          <w:rFonts w:ascii="Times New Roman" w:hAnsi="Times New Roman" w:cs="Times New Roman"/>
          <w:sz w:val="24"/>
          <w:szCs w:val="24"/>
        </w:rPr>
        <w:t xml:space="preserve">Sumber : </w:t>
      </w:r>
      <w:r w:rsidRPr="00C80BAD">
        <w:rPr>
          <w:rFonts w:ascii="Times New Roman" w:hAnsi="Times New Roman" w:cs="Times New Roman"/>
          <w:sz w:val="24"/>
          <w:szCs w:val="24"/>
        </w:rPr>
        <w:fldChar w:fldCharType="begin" w:fldLock="1"/>
      </w:r>
      <w:r w:rsidRPr="00C80BAD">
        <w:rPr>
          <w:rFonts w:ascii="Times New Roman" w:hAnsi="Times New Roman" w:cs="Times New Roman"/>
          <w:sz w:val="24"/>
          <w:szCs w:val="24"/>
        </w:rPr>
        <w:instrText>ADDIN CSL_CITATION { "citationItems" : [ { "id" : "ITEM-1", "itemData" : { "author" : [ { "dropping-particle" : "", "family" : "Nugroho", "given" : "A. S. D", "non-dropping-particle" : "", "parse-names" : false, "suffix" : "" } ], "id" : "ITEM-1", "issued" : { "date-parts" : [ [ "2010" ] ] }, "title" : "Analisis Spasial Pola Sebaran TB paru BTA (+) Ditinjau dari Faktor Sosioekonomi, Demografi dan Lingkungan di Kota Gorontalo Tahun 2010", "type" : "thesis" }, "uris" : [ "http://www.mendeley.com/documents/?uuid=57569e9b-351f-47b6-8240-c4c1d9d28f35" ] } ], "mendeley" : { "formattedCitation" : "(Nugroho 2010)", "manualFormatting" : "(Nugroho, 2010)", "plainTextFormattedCitation" : "(Nugroho 2010)", "previouslyFormattedCitation" : "(Nugroho 2010)" }, "properties" : { "noteIndex" : 0 }, "schema" : "https://github.com/citation-style-language/schema/raw/master/csl-citation.json" }</w:instrText>
      </w:r>
      <w:r w:rsidRPr="00C80BAD">
        <w:rPr>
          <w:rFonts w:ascii="Times New Roman" w:hAnsi="Times New Roman" w:cs="Times New Roman"/>
          <w:sz w:val="24"/>
          <w:szCs w:val="24"/>
        </w:rPr>
        <w:fldChar w:fldCharType="separate"/>
      </w:r>
      <w:r w:rsidRPr="00C80BAD">
        <w:rPr>
          <w:rFonts w:ascii="Times New Roman" w:hAnsi="Times New Roman" w:cs="Times New Roman"/>
          <w:noProof/>
          <w:sz w:val="24"/>
          <w:szCs w:val="24"/>
        </w:rPr>
        <w:t>(Nugroho, 2010)</w:t>
      </w:r>
      <w:r w:rsidRPr="00C80BAD">
        <w:rPr>
          <w:rFonts w:ascii="Times New Roman" w:hAnsi="Times New Roman" w:cs="Times New Roman"/>
          <w:sz w:val="24"/>
          <w:szCs w:val="24"/>
        </w:rPr>
        <w:fldChar w:fldCharType="end"/>
      </w:r>
      <w:r w:rsidRPr="00C80BAD">
        <w:rPr>
          <w:rFonts w:ascii="Times New Roman" w:hAnsi="Times New Roman" w:cs="Times New Roman"/>
          <w:sz w:val="24"/>
          <w:szCs w:val="24"/>
        </w:rPr>
        <w:t xml:space="preserve"> &amp; </w:t>
      </w:r>
      <w:r w:rsidRPr="00C80BAD">
        <w:rPr>
          <w:rFonts w:ascii="Times New Roman" w:hAnsi="Times New Roman" w:cs="Times New Roman"/>
          <w:sz w:val="24"/>
          <w:szCs w:val="24"/>
        </w:rPr>
        <w:fldChar w:fldCharType="begin" w:fldLock="1"/>
      </w:r>
      <w:r w:rsidRPr="00C80BAD">
        <w:rPr>
          <w:rFonts w:ascii="Times New Roman" w:hAnsi="Times New Roman" w:cs="Times New Roman"/>
          <w:sz w:val="24"/>
          <w:szCs w:val="24"/>
        </w:rPr>
        <w:instrText>ADDIN CSL_CITATION { "citationItems" : [ { "id" : "ITEM-1", "itemData" : { "author" : [ { "dropping-particle" : "", "family" : "Muhammad", "given" : "", "non-dropping-particle" : "", "parse-names" : false, "suffix" : "" } ], "id" : "ITEM-1", "issued" : { "date-parts" : [ [ "2013" ] ] }, "title" : "Analisis Spasial dan Faktor Risiko TB Paru di Puskesmas Kabupaten Banyumas Tahun 2013", "type" : "thesis" }, "uris" : [ "http://www.mendeley.com/documents/?uuid=a94a1a87-3122-460a-b1b3-d280ddccaa3e" ] } ], "mendeley" : { "formattedCitation" : "(Muhammad 2013)", "manualFormatting" : "(Muhammad, 2013)", "plainTextFormattedCitation" : "(Muhammad 2013)", "previouslyFormattedCitation" : "(Muhammad 2013)" }, "properties" : { "noteIndex" : 0 }, "schema" : "https://github.com/citation-style-language/schema/raw/master/csl-citation.json" }</w:instrText>
      </w:r>
      <w:r w:rsidRPr="00C80BAD">
        <w:rPr>
          <w:rFonts w:ascii="Times New Roman" w:hAnsi="Times New Roman" w:cs="Times New Roman"/>
          <w:sz w:val="24"/>
          <w:szCs w:val="24"/>
        </w:rPr>
        <w:fldChar w:fldCharType="separate"/>
      </w:r>
      <w:r w:rsidRPr="00C80BAD">
        <w:rPr>
          <w:rFonts w:ascii="Times New Roman" w:hAnsi="Times New Roman" w:cs="Times New Roman"/>
          <w:noProof/>
          <w:sz w:val="24"/>
          <w:szCs w:val="24"/>
        </w:rPr>
        <w:t>(Muhammad, 2013)</w:t>
      </w:r>
      <w:r w:rsidRPr="00C80BAD">
        <w:rPr>
          <w:rFonts w:ascii="Times New Roman" w:hAnsi="Times New Roman" w:cs="Times New Roman"/>
          <w:sz w:val="24"/>
          <w:szCs w:val="24"/>
        </w:rPr>
        <w:fldChar w:fldCharType="end"/>
      </w:r>
    </w:p>
    <w:sectPr w:rsidR="00C80BAD" w:rsidRPr="00C80BAD" w:rsidSect="00DB61E5">
      <w:pgSz w:w="11906" w:h="16838"/>
      <w:pgMar w:top="2268" w:right="1701" w:bottom="1701" w:left="226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EF7" w:rsidRDefault="005E5EF7" w:rsidP="0000338F">
      <w:pPr>
        <w:spacing w:after="0" w:line="240" w:lineRule="auto"/>
      </w:pPr>
      <w:r>
        <w:separator/>
      </w:r>
    </w:p>
  </w:endnote>
  <w:endnote w:type="continuationSeparator" w:id="0">
    <w:p w:rsidR="005E5EF7" w:rsidRDefault="005E5EF7" w:rsidP="00003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465685"/>
      <w:docPartObj>
        <w:docPartGallery w:val="Page Numbers (Bottom of Page)"/>
        <w:docPartUnique/>
      </w:docPartObj>
    </w:sdtPr>
    <w:sdtEndPr>
      <w:rPr>
        <w:noProof/>
      </w:rPr>
    </w:sdtEndPr>
    <w:sdtContent>
      <w:p w:rsidR="00042603" w:rsidRDefault="00042603">
        <w:pPr>
          <w:pStyle w:val="Footer"/>
          <w:jc w:val="right"/>
        </w:pPr>
        <w:r>
          <w:fldChar w:fldCharType="begin"/>
        </w:r>
        <w:r>
          <w:instrText xml:space="preserve"> PAGE   \* MERGEFORMAT </w:instrText>
        </w:r>
        <w:r>
          <w:fldChar w:fldCharType="separate"/>
        </w:r>
        <w:r w:rsidR="0001161D">
          <w:rPr>
            <w:noProof/>
          </w:rPr>
          <w:t>iv</w:t>
        </w:r>
        <w:r>
          <w:rPr>
            <w:noProof/>
          </w:rPr>
          <w:fldChar w:fldCharType="end"/>
        </w:r>
      </w:p>
    </w:sdtContent>
  </w:sdt>
  <w:p w:rsidR="00042603" w:rsidRDefault="000426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603" w:rsidRDefault="00042603">
    <w:pPr>
      <w:pStyle w:val="Footer"/>
      <w:jc w:val="right"/>
    </w:pPr>
  </w:p>
  <w:p w:rsidR="00042603" w:rsidRDefault="00042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EF7" w:rsidRDefault="005E5EF7" w:rsidP="0000338F">
      <w:pPr>
        <w:spacing w:after="0" w:line="240" w:lineRule="auto"/>
      </w:pPr>
      <w:r>
        <w:separator/>
      </w:r>
    </w:p>
  </w:footnote>
  <w:footnote w:type="continuationSeparator" w:id="0">
    <w:p w:rsidR="005E5EF7" w:rsidRDefault="005E5EF7" w:rsidP="00003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858166"/>
      <w:docPartObj>
        <w:docPartGallery w:val="Page Numbers (Top of Page)"/>
        <w:docPartUnique/>
      </w:docPartObj>
    </w:sdtPr>
    <w:sdtEndPr>
      <w:rPr>
        <w:noProof/>
      </w:rPr>
    </w:sdtEndPr>
    <w:sdtContent>
      <w:p w:rsidR="00042603" w:rsidRDefault="00042603">
        <w:pPr>
          <w:pStyle w:val="Header"/>
          <w:jc w:val="right"/>
        </w:pPr>
        <w:r>
          <w:fldChar w:fldCharType="begin"/>
        </w:r>
        <w:r w:rsidRPr="00570101">
          <w:instrText xml:space="preserve"> PAGE   \* MERGEFORMAT </w:instrText>
        </w:r>
        <w:r>
          <w:fldChar w:fldCharType="separate"/>
        </w:r>
        <w:r w:rsidR="0001161D">
          <w:rPr>
            <w:noProof/>
          </w:rPr>
          <w:t>50</w:t>
        </w:r>
        <w:r>
          <w:rPr>
            <w:noProof/>
          </w:rPr>
          <w:fldChar w:fldCharType="end"/>
        </w:r>
      </w:p>
    </w:sdtContent>
  </w:sdt>
  <w:p w:rsidR="00042603" w:rsidRDefault="000426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80D"/>
    <w:multiLevelType w:val="hybridMultilevel"/>
    <w:tmpl w:val="B3E4CAA0"/>
    <w:lvl w:ilvl="0" w:tplc="37F628EA">
      <w:start w:val="3"/>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D5256F"/>
    <w:multiLevelType w:val="hybridMultilevel"/>
    <w:tmpl w:val="0846BA7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21D43DA"/>
    <w:multiLevelType w:val="hybridMultilevel"/>
    <w:tmpl w:val="8F6E072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61035A"/>
    <w:multiLevelType w:val="hybridMultilevel"/>
    <w:tmpl w:val="C14E426E"/>
    <w:lvl w:ilvl="0" w:tplc="D18429F6">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4073CE0"/>
    <w:multiLevelType w:val="hybridMultilevel"/>
    <w:tmpl w:val="45A8C884"/>
    <w:lvl w:ilvl="0" w:tplc="8CA667E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5C759C"/>
    <w:multiLevelType w:val="hybridMultilevel"/>
    <w:tmpl w:val="D0E45EC4"/>
    <w:lvl w:ilvl="0" w:tplc="84E25742">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1574518A">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7656B74"/>
    <w:multiLevelType w:val="hybridMultilevel"/>
    <w:tmpl w:val="28A4796E"/>
    <w:lvl w:ilvl="0" w:tplc="04210013">
      <w:start w:val="1"/>
      <w:numFmt w:val="upperRoman"/>
      <w:lvlText w:val="%1."/>
      <w:lvlJc w:val="righ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87403BE"/>
    <w:multiLevelType w:val="hybridMultilevel"/>
    <w:tmpl w:val="8B4EAB10"/>
    <w:lvl w:ilvl="0" w:tplc="711E193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1A4CF3"/>
    <w:multiLevelType w:val="hybridMultilevel"/>
    <w:tmpl w:val="BF30203C"/>
    <w:lvl w:ilvl="0" w:tplc="FF482ED2">
      <w:start w:val="1"/>
      <w:numFmt w:val="lowerLetter"/>
      <w:lvlText w:val="%1."/>
      <w:lvlJc w:val="left"/>
      <w:pPr>
        <w:ind w:left="1800" w:hanging="360"/>
      </w:pPr>
      <w:rPr>
        <w:rFonts w:ascii="Times New Roman" w:eastAsia="MS Mincho"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09582749"/>
    <w:multiLevelType w:val="hybridMultilevel"/>
    <w:tmpl w:val="EFE6D352"/>
    <w:lvl w:ilvl="0" w:tplc="F5D0C5C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0BD47323"/>
    <w:multiLevelType w:val="hybridMultilevel"/>
    <w:tmpl w:val="89A61624"/>
    <w:lvl w:ilvl="0" w:tplc="3F88B808">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C3C023E"/>
    <w:multiLevelType w:val="hybridMultilevel"/>
    <w:tmpl w:val="98465528"/>
    <w:lvl w:ilvl="0" w:tplc="82D80E90">
      <w:start w:val="1"/>
      <w:numFmt w:val="decimal"/>
      <w:lvlText w:val="%1."/>
      <w:lvlJc w:val="left"/>
      <w:pPr>
        <w:ind w:left="360" w:hanging="360"/>
      </w:pPr>
      <w:rPr>
        <w:rFonts w:hint="default"/>
      </w:rPr>
    </w:lvl>
    <w:lvl w:ilvl="1" w:tplc="75CA2250">
      <w:start w:val="1"/>
      <w:numFmt w:val="lowerLetter"/>
      <w:lvlText w:val="%2."/>
      <w:lvlJc w:val="left"/>
      <w:pPr>
        <w:ind w:left="1080" w:hanging="360"/>
      </w:pPr>
      <w:rPr>
        <w:rFonts w:ascii="Times New Roman" w:hAnsi="Times New Roman" w:cs="Times New Roman" w:hint="default"/>
        <w:sz w:val="24"/>
        <w:szCs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0D4F3C1B"/>
    <w:multiLevelType w:val="hybridMultilevel"/>
    <w:tmpl w:val="362A327E"/>
    <w:lvl w:ilvl="0" w:tplc="4AB0C190">
      <w:start w:val="1"/>
      <w:numFmt w:val="bullet"/>
      <w:lvlText w:val="-"/>
      <w:lvlJc w:val="left"/>
      <w:pPr>
        <w:ind w:left="1636" w:hanging="360"/>
      </w:pPr>
      <w:rPr>
        <w:rFonts w:ascii="Calibri" w:eastAsia="Calibri" w:hAnsi="Calibri"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0E6E3E9A"/>
    <w:multiLevelType w:val="hybridMultilevel"/>
    <w:tmpl w:val="2B2E054E"/>
    <w:lvl w:ilvl="0" w:tplc="18C6CD9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E7B34CD"/>
    <w:multiLevelType w:val="hybridMultilevel"/>
    <w:tmpl w:val="DDDA7068"/>
    <w:lvl w:ilvl="0" w:tplc="DAB03CE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EF50DE5"/>
    <w:multiLevelType w:val="hybridMultilevel"/>
    <w:tmpl w:val="9A762CA4"/>
    <w:lvl w:ilvl="0" w:tplc="2C5C0CE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0F944418"/>
    <w:multiLevelType w:val="hybridMultilevel"/>
    <w:tmpl w:val="3F1EF238"/>
    <w:lvl w:ilvl="0" w:tplc="B9C2DF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02B7E0A"/>
    <w:multiLevelType w:val="hybridMultilevel"/>
    <w:tmpl w:val="2FBA5CB4"/>
    <w:lvl w:ilvl="0" w:tplc="07B290A2">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11A330F"/>
    <w:multiLevelType w:val="hybridMultilevel"/>
    <w:tmpl w:val="1488087A"/>
    <w:lvl w:ilvl="0" w:tplc="7D768C9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502300F"/>
    <w:multiLevelType w:val="hybridMultilevel"/>
    <w:tmpl w:val="FD8A38C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166D789F"/>
    <w:multiLevelType w:val="hybridMultilevel"/>
    <w:tmpl w:val="97700D50"/>
    <w:lvl w:ilvl="0" w:tplc="E550ADAC">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6962769"/>
    <w:multiLevelType w:val="hybridMultilevel"/>
    <w:tmpl w:val="3572AB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6AB5C8C"/>
    <w:multiLevelType w:val="hybridMultilevel"/>
    <w:tmpl w:val="2C7AABA4"/>
    <w:lvl w:ilvl="0" w:tplc="0421000F">
      <w:start w:val="1"/>
      <w:numFmt w:val="decimal"/>
      <w:lvlText w:val="%1."/>
      <w:lvlJc w:val="left"/>
      <w:pPr>
        <w:ind w:left="2487"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9A74904"/>
    <w:multiLevelType w:val="hybridMultilevel"/>
    <w:tmpl w:val="CBB2FC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A0D1E8C"/>
    <w:multiLevelType w:val="hybridMultilevel"/>
    <w:tmpl w:val="3F364CC6"/>
    <w:lvl w:ilvl="0" w:tplc="5A04BDE2">
      <w:start w:val="5"/>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AF73B3A"/>
    <w:multiLevelType w:val="hybridMultilevel"/>
    <w:tmpl w:val="40B493E2"/>
    <w:lvl w:ilvl="0" w:tplc="C41E4218">
      <w:start w:val="1"/>
      <w:numFmt w:val="lowerLetter"/>
      <w:lvlText w:val="%1."/>
      <w:lvlJc w:val="left"/>
      <w:pPr>
        <w:ind w:left="1211" w:hanging="360"/>
      </w:pPr>
      <w:rPr>
        <w:rFonts w:ascii="Times New Roman" w:eastAsia="MS Mincho"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1E734DC0"/>
    <w:multiLevelType w:val="hybridMultilevel"/>
    <w:tmpl w:val="08B095F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1EF438D8"/>
    <w:multiLevelType w:val="hybridMultilevel"/>
    <w:tmpl w:val="7966D592"/>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9255C3"/>
    <w:multiLevelType w:val="hybridMultilevel"/>
    <w:tmpl w:val="74BCB432"/>
    <w:lvl w:ilvl="0" w:tplc="04210015">
      <w:start w:val="1"/>
      <w:numFmt w:val="upperLetter"/>
      <w:lvlText w:val="%1."/>
      <w:lvlJc w:val="left"/>
      <w:pPr>
        <w:ind w:left="720" w:hanging="36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1840C9A"/>
    <w:multiLevelType w:val="hybridMultilevel"/>
    <w:tmpl w:val="887211B2"/>
    <w:lvl w:ilvl="0" w:tplc="42F4DAA6">
      <w:start w:val="2"/>
      <w:numFmt w:val="decimal"/>
      <w:lvlText w:val="%1."/>
      <w:lvlJc w:val="left"/>
      <w:pPr>
        <w:ind w:left="36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1852EBD"/>
    <w:multiLevelType w:val="hybridMultilevel"/>
    <w:tmpl w:val="88A8F9D4"/>
    <w:lvl w:ilvl="0" w:tplc="04210019">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1574518A">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2BD721E"/>
    <w:multiLevelType w:val="hybridMultilevel"/>
    <w:tmpl w:val="E5907F06"/>
    <w:lvl w:ilvl="0" w:tplc="580080A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8C132F8"/>
    <w:multiLevelType w:val="hybridMultilevel"/>
    <w:tmpl w:val="3A2C326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8E63E11"/>
    <w:multiLevelType w:val="hybridMultilevel"/>
    <w:tmpl w:val="925C3AFC"/>
    <w:lvl w:ilvl="0" w:tplc="2ECE149E">
      <w:start w:val="2"/>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297366E2"/>
    <w:multiLevelType w:val="hybridMultilevel"/>
    <w:tmpl w:val="DCCAD718"/>
    <w:lvl w:ilvl="0" w:tplc="5946281A">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DA26238"/>
    <w:multiLevelType w:val="hybridMultilevel"/>
    <w:tmpl w:val="6FC8AFA0"/>
    <w:lvl w:ilvl="0" w:tplc="149ADC34">
      <w:start w:val="1"/>
      <w:numFmt w:val="lowerLetter"/>
      <w:lvlText w:val="%1."/>
      <w:lvlJc w:val="left"/>
      <w:pPr>
        <w:ind w:left="720" w:hanging="360"/>
      </w:pPr>
      <w:rPr>
        <w:rFonts w:ascii="Times New Roman" w:eastAsia="MS Mincho"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3D942EE"/>
    <w:multiLevelType w:val="hybridMultilevel"/>
    <w:tmpl w:val="DB3C15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6772197"/>
    <w:multiLevelType w:val="hybridMultilevel"/>
    <w:tmpl w:val="FE3A8A6A"/>
    <w:lvl w:ilvl="0" w:tplc="D77666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36D53F1A"/>
    <w:multiLevelType w:val="hybridMultilevel"/>
    <w:tmpl w:val="16EA873C"/>
    <w:lvl w:ilvl="0" w:tplc="8CAAEEBE">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79B0466"/>
    <w:multiLevelType w:val="hybridMultilevel"/>
    <w:tmpl w:val="F5E6450E"/>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A644222"/>
    <w:multiLevelType w:val="hybridMultilevel"/>
    <w:tmpl w:val="B148B9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A9063E8"/>
    <w:multiLevelType w:val="hybridMultilevel"/>
    <w:tmpl w:val="040450B0"/>
    <w:lvl w:ilvl="0" w:tplc="12C2F6D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A9765DB"/>
    <w:multiLevelType w:val="hybridMultilevel"/>
    <w:tmpl w:val="A882025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D423DF0"/>
    <w:multiLevelType w:val="hybridMultilevel"/>
    <w:tmpl w:val="332ECF6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13E2D2B"/>
    <w:multiLevelType w:val="hybridMultilevel"/>
    <w:tmpl w:val="0BD8D9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833174A"/>
    <w:multiLevelType w:val="hybridMultilevel"/>
    <w:tmpl w:val="266E9142"/>
    <w:lvl w:ilvl="0" w:tplc="E57209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8995498"/>
    <w:multiLevelType w:val="hybridMultilevel"/>
    <w:tmpl w:val="0FA8F9CE"/>
    <w:lvl w:ilvl="0" w:tplc="4AB0C190">
      <w:start w:val="1"/>
      <w:numFmt w:val="bullet"/>
      <w:lvlText w:val="-"/>
      <w:lvlJc w:val="left"/>
      <w:pPr>
        <w:ind w:left="720" w:hanging="360"/>
      </w:pPr>
      <w:rPr>
        <w:rFonts w:ascii="Calibri" w:eastAsia="Calibri" w:hAnsi="Calibri"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49051A3D"/>
    <w:multiLevelType w:val="hybridMultilevel"/>
    <w:tmpl w:val="89BA3E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AF25F47"/>
    <w:multiLevelType w:val="hybridMultilevel"/>
    <w:tmpl w:val="DB5AC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C9D74D8"/>
    <w:multiLevelType w:val="hybridMultilevel"/>
    <w:tmpl w:val="10D2AFCE"/>
    <w:lvl w:ilvl="0" w:tplc="23248F3C">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CF1084F"/>
    <w:multiLevelType w:val="hybridMultilevel"/>
    <w:tmpl w:val="B964E292"/>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E1D0194"/>
    <w:multiLevelType w:val="hybridMultilevel"/>
    <w:tmpl w:val="03B825AA"/>
    <w:lvl w:ilvl="0" w:tplc="0CFA4D86">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4EA60E8E"/>
    <w:multiLevelType w:val="hybridMultilevel"/>
    <w:tmpl w:val="AFF0362C"/>
    <w:lvl w:ilvl="0" w:tplc="7C5C5E40">
      <w:start w:val="1"/>
      <w:numFmt w:val="decimal"/>
      <w:lvlText w:val="%1."/>
      <w:lvlJc w:val="left"/>
      <w:pPr>
        <w:ind w:left="360" w:hanging="360"/>
      </w:pPr>
      <w:rPr>
        <w:rFonts w:hint="default"/>
        <w:b w:val="0"/>
        <w:color w:val="auto"/>
      </w:rPr>
    </w:lvl>
    <w:lvl w:ilvl="1" w:tplc="04210011">
      <w:start w:val="1"/>
      <w:numFmt w:val="decimal"/>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4FBB054B"/>
    <w:multiLevelType w:val="hybridMultilevel"/>
    <w:tmpl w:val="6C60383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FEF3A33"/>
    <w:multiLevelType w:val="hybridMultilevel"/>
    <w:tmpl w:val="4B2646FC"/>
    <w:lvl w:ilvl="0" w:tplc="3C04E868">
      <w:start w:val="1"/>
      <w:numFmt w:val="lowerLetter"/>
      <w:lvlText w:val="%1."/>
      <w:lvlJc w:val="left"/>
      <w:pPr>
        <w:ind w:left="720" w:hanging="360"/>
      </w:pPr>
      <w:rPr>
        <w:rFonts w:ascii="Times New Roman" w:eastAsia="MS Mincho" w:hAnsi="Times New Roman" w:cs="Times New Roman"/>
      </w:rPr>
    </w:lvl>
    <w:lvl w:ilvl="1" w:tplc="8CBC6BCC">
      <w:start w:val="1"/>
      <w:numFmt w:val="lowerLetter"/>
      <w:lvlText w:val="%2."/>
      <w:lvlJc w:val="left"/>
      <w:pPr>
        <w:ind w:left="1440" w:hanging="360"/>
      </w:pPr>
      <w:rPr>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396647B"/>
    <w:multiLevelType w:val="hybridMultilevel"/>
    <w:tmpl w:val="7F24EEF6"/>
    <w:lvl w:ilvl="0" w:tplc="B26E9A9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5410295A"/>
    <w:multiLevelType w:val="hybridMultilevel"/>
    <w:tmpl w:val="1D64F77E"/>
    <w:lvl w:ilvl="0" w:tplc="4AB0C190">
      <w:start w:val="1"/>
      <w:numFmt w:val="bullet"/>
      <w:lvlText w:val="-"/>
      <w:lvlJc w:val="left"/>
      <w:pPr>
        <w:ind w:left="720" w:hanging="360"/>
      </w:pPr>
      <w:rPr>
        <w:rFonts w:ascii="Calibri" w:eastAsia="Calibri" w:hAnsi="Calibri"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57B329CB"/>
    <w:multiLevelType w:val="hybridMultilevel"/>
    <w:tmpl w:val="CB6697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AAE210A"/>
    <w:multiLevelType w:val="hybridMultilevel"/>
    <w:tmpl w:val="0D34F884"/>
    <w:lvl w:ilvl="0" w:tplc="A47A57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C393487"/>
    <w:multiLevelType w:val="hybridMultilevel"/>
    <w:tmpl w:val="89B8E8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D8C0779"/>
    <w:multiLevelType w:val="hybridMultilevel"/>
    <w:tmpl w:val="3D567644"/>
    <w:lvl w:ilvl="0" w:tplc="987EC6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E8612D0"/>
    <w:multiLevelType w:val="hybridMultilevel"/>
    <w:tmpl w:val="4738C544"/>
    <w:lvl w:ilvl="0" w:tplc="E70E94A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2">
    <w:nsid w:val="5EE67A46"/>
    <w:multiLevelType w:val="hybridMultilevel"/>
    <w:tmpl w:val="5A5ABD64"/>
    <w:lvl w:ilvl="0" w:tplc="15FCE6EE">
      <w:start w:val="10"/>
      <w:numFmt w:val="upperLetter"/>
      <w:lvlText w:val="%1."/>
      <w:lvlJc w:val="left"/>
      <w:pPr>
        <w:ind w:left="720" w:hanging="360"/>
      </w:pPr>
      <w:rPr>
        <w:rFonts w:ascii="Times New Roman" w:eastAsiaTheme="minorEastAsia"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F2E40E9"/>
    <w:multiLevelType w:val="hybridMultilevel"/>
    <w:tmpl w:val="82F43B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F5C1840"/>
    <w:multiLevelType w:val="hybridMultilevel"/>
    <w:tmpl w:val="4FA49B24"/>
    <w:lvl w:ilvl="0" w:tplc="C7B022C6">
      <w:start w:val="1"/>
      <w:numFmt w:val="lowerLetter"/>
      <w:lvlText w:val="%1."/>
      <w:lvlJc w:val="left"/>
      <w:pPr>
        <w:ind w:left="1800" w:hanging="360"/>
      </w:pPr>
      <w:rPr>
        <w:rFonts w:hint="default"/>
        <w:u w:val="none"/>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nsid w:val="635F7A3F"/>
    <w:multiLevelType w:val="hybridMultilevel"/>
    <w:tmpl w:val="CDBE8876"/>
    <w:lvl w:ilvl="0" w:tplc="7CD6904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6D00BE4"/>
    <w:multiLevelType w:val="hybridMultilevel"/>
    <w:tmpl w:val="A61E493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677F3F46"/>
    <w:multiLevelType w:val="hybridMultilevel"/>
    <w:tmpl w:val="5704C82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nsid w:val="70D27E1C"/>
    <w:multiLevelType w:val="hybridMultilevel"/>
    <w:tmpl w:val="9EC685EA"/>
    <w:lvl w:ilvl="0" w:tplc="22B6F1D6">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39A325C"/>
    <w:multiLevelType w:val="hybridMultilevel"/>
    <w:tmpl w:val="120CC494"/>
    <w:lvl w:ilvl="0" w:tplc="11C4FF62">
      <w:start w:val="1"/>
      <w:numFmt w:val="lowerLetter"/>
      <w:lvlText w:val="%1."/>
      <w:lvlJc w:val="left"/>
      <w:pPr>
        <w:ind w:left="1211" w:hanging="360"/>
      </w:pPr>
      <w:rPr>
        <w:rFonts w:ascii="Times New Roman" w:eastAsia="MS Mincho" w:hAnsi="Times New Roman" w:cs="Times New Roman"/>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0">
    <w:nsid w:val="743A25BD"/>
    <w:multiLevelType w:val="hybridMultilevel"/>
    <w:tmpl w:val="20C477D2"/>
    <w:lvl w:ilvl="0" w:tplc="3C04E868">
      <w:start w:val="1"/>
      <w:numFmt w:val="lowerLetter"/>
      <w:lvlText w:val="%1."/>
      <w:lvlJc w:val="left"/>
      <w:pPr>
        <w:ind w:left="720" w:hanging="360"/>
      </w:pPr>
      <w:rPr>
        <w:rFonts w:ascii="Times New Roman" w:eastAsia="MS Mincho"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7717E61"/>
    <w:multiLevelType w:val="hybridMultilevel"/>
    <w:tmpl w:val="5DBC6594"/>
    <w:lvl w:ilvl="0" w:tplc="7DACB99A">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9464CBB"/>
    <w:multiLevelType w:val="hybridMultilevel"/>
    <w:tmpl w:val="50A2AE4C"/>
    <w:lvl w:ilvl="0" w:tplc="22B6F1D6">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9"/>
  </w:num>
  <w:num w:numId="2">
    <w:abstractNumId w:val="21"/>
  </w:num>
  <w:num w:numId="3">
    <w:abstractNumId w:val="38"/>
  </w:num>
  <w:num w:numId="4">
    <w:abstractNumId w:val="1"/>
  </w:num>
  <w:num w:numId="5">
    <w:abstractNumId w:val="67"/>
  </w:num>
  <w:num w:numId="6">
    <w:abstractNumId w:val="12"/>
  </w:num>
  <w:num w:numId="7">
    <w:abstractNumId w:val="65"/>
  </w:num>
  <w:num w:numId="8">
    <w:abstractNumId w:val="54"/>
  </w:num>
  <w:num w:numId="9">
    <w:abstractNumId w:val="39"/>
  </w:num>
  <w:num w:numId="10">
    <w:abstractNumId w:val="72"/>
  </w:num>
  <w:num w:numId="11">
    <w:abstractNumId w:val="11"/>
  </w:num>
  <w:num w:numId="12">
    <w:abstractNumId w:val="4"/>
  </w:num>
  <w:num w:numId="13">
    <w:abstractNumId w:val="3"/>
  </w:num>
  <w:num w:numId="14">
    <w:abstractNumId w:val="52"/>
  </w:num>
  <w:num w:numId="15">
    <w:abstractNumId w:val="51"/>
  </w:num>
  <w:num w:numId="16">
    <w:abstractNumId w:val="32"/>
  </w:num>
  <w:num w:numId="17">
    <w:abstractNumId w:val="70"/>
  </w:num>
  <w:num w:numId="18">
    <w:abstractNumId w:val="66"/>
  </w:num>
  <w:num w:numId="19">
    <w:abstractNumId w:val="14"/>
  </w:num>
  <w:num w:numId="20">
    <w:abstractNumId w:val="64"/>
  </w:num>
  <w:num w:numId="21">
    <w:abstractNumId w:val="41"/>
  </w:num>
  <w:num w:numId="22">
    <w:abstractNumId w:val="23"/>
  </w:num>
  <w:num w:numId="23">
    <w:abstractNumId w:val="26"/>
  </w:num>
  <w:num w:numId="24">
    <w:abstractNumId w:val="19"/>
  </w:num>
  <w:num w:numId="25">
    <w:abstractNumId w:val="33"/>
  </w:num>
  <w:num w:numId="26">
    <w:abstractNumId w:val="0"/>
  </w:num>
  <w:num w:numId="27">
    <w:abstractNumId w:val="44"/>
  </w:num>
  <w:num w:numId="28">
    <w:abstractNumId w:val="40"/>
  </w:num>
  <w:num w:numId="29">
    <w:abstractNumId w:val="47"/>
  </w:num>
  <w:num w:numId="30">
    <w:abstractNumId w:val="2"/>
  </w:num>
  <w:num w:numId="31">
    <w:abstractNumId w:val="35"/>
  </w:num>
  <w:num w:numId="32">
    <w:abstractNumId w:val="62"/>
  </w:num>
  <w:num w:numId="33">
    <w:abstractNumId w:val="37"/>
  </w:num>
  <w:num w:numId="34">
    <w:abstractNumId w:val="10"/>
  </w:num>
  <w:num w:numId="35">
    <w:abstractNumId w:val="56"/>
  </w:num>
  <w:num w:numId="36">
    <w:abstractNumId w:val="68"/>
  </w:num>
  <w:num w:numId="37">
    <w:abstractNumId w:val="46"/>
  </w:num>
  <w:num w:numId="38">
    <w:abstractNumId w:val="7"/>
  </w:num>
  <w:num w:numId="39">
    <w:abstractNumId w:val="28"/>
  </w:num>
  <w:num w:numId="40">
    <w:abstractNumId w:val="49"/>
  </w:num>
  <w:num w:numId="41">
    <w:abstractNumId w:val="48"/>
  </w:num>
  <w:num w:numId="42">
    <w:abstractNumId w:val="43"/>
  </w:num>
  <w:num w:numId="43">
    <w:abstractNumId w:val="45"/>
  </w:num>
  <w:num w:numId="44">
    <w:abstractNumId w:val="31"/>
  </w:num>
  <w:num w:numId="45">
    <w:abstractNumId w:val="71"/>
  </w:num>
  <w:num w:numId="46">
    <w:abstractNumId w:val="29"/>
  </w:num>
  <w:num w:numId="47">
    <w:abstractNumId w:val="17"/>
  </w:num>
  <w:num w:numId="48">
    <w:abstractNumId w:val="27"/>
  </w:num>
  <w:num w:numId="49">
    <w:abstractNumId w:val="63"/>
  </w:num>
  <w:num w:numId="50">
    <w:abstractNumId w:val="36"/>
  </w:num>
  <w:num w:numId="51">
    <w:abstractNumId w:val="61"/>
  </w:num>
  <w:num w:numId="52">
    <w:abstractNumId w:val="9"/>
  </w:num>
  <w:num w:numId="53">
    <w:abstractNumId w:val="25"/>
  </w:num>
  <w:num w:numId="54">
    <w:abstractNumId w:val="69"/>
  </w:num>
  <w:num w:numId="55">
    <w:abstractNumId w:val="20"/>
  </w:num>
  <w:num w:numId="56">
    <w:abstractNumId w:val="22"/>
  </w:num>
  <w:num w:numId="57">
    <w:abstractNumId w:val="8"/>
  </w:num>
  <w:num w:numId="58">
    <w:abstractNumId w:val="55"/>
  </w:num>
  <w:num w:numId="59">
    <w:abstractNumId w:val="18"/>
  </w:num>
  <w:num w:numId="60">
    <w:abstractNumId w:val="13"/>
  </w:num>
  <w:num w:numId="61">
    <w:abstractNumId w:val="6"/>
  </w:num>
  <w:num w:numId="62">
    <w:abstractNumId w:val="50"/>
  </w:num>
  <w:num w:numId="63">
    <w:abstractNumId w:val="5"/>
  </w:num>
  <w:num w:numId="64">
    <w:abstractNumId w:val="53"/>
  </w:num>
  <w:num w:numId="65">
    <w:abstractNumId w:val="30"/>
  </w:num>
  <w:num w:numId="66">
    <w:abstractNumId w:val="42"/>
  </w:num>
  <w:num w:numId="67">
    <w:abstractNumId w:val="57"/>
  </w:num>
  <w:num w:numId="68">
    <w:abstractNumId w:val="60"/>
  </w:num>
  <w:num w:numId="69">
    <w:abstractNumId w:val="16"/>
  </w:num>
  <w:num w:numId="70">
    <w:abstractNumId w:val="15"/>
  </w:num>
  <w:num w:numId="71">
    <w:abstractNumId w:val="24"/>
  </w:num>
  <w:num w:numId="72">
    <w:abstractNumId w:val="34"/>
  </w:num>
  <w:num w:numId="73">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243"/>
    <w:rsid w:val="0000338F"/>
    <w:rsid w:val="0001161D"/>
    <w:rsid w:val="00042603"/>
    <w:rsid w:val="00045FA0"/>
    <w:rsid w:val="00050F44"/>
    <w:rsid w:val="00072C59"/>
    <w:rsid w:val="00090E3D"/>
    <w:rsid w:val="000A2CDD"/>
    <w:rsid w:val="00104BC3"/>
    <w:rsid w:val="00104CA3"/>
    <w:rsid w:val="001229FF"/>
    <w:rsid w:val="00130F41"/>
    <w:rsid w:val="00153704"/>
    <w:rsid w:val="001614C4"/>
    <w:rsid w:val="00173CAD"/>
    <w:rsid w:val="001844BA"/>
    <w:rsid w:val="00196A8D"/>
    <w:rsid w:val="001B0F5E"/>
    <w:rsid w:val="001B28F9"/>
    <w:rsid w:val="001D27BF"/>
    <w:rsid w:val="00210191"/>
    <w:rsid w:val="0022321C"/>
    <w:rsid w:val="00271589"/>
    <w:rsid w:val="002A668B"/>
    <w:rsid w:val="002D742D"/>
    <w:rsid w:val="002F2B87"/>
    <w:rsid w:val="0037156D"/>
    <w:rsid w:val="003A56F8"/>
    <w:rsid w:val="003B3D93"/>
    <w:rsid w:val="00443526"/>
    <w:rsid w:val="004604F5"/>
    <w:rsid w:val="00462DE7"/>
    <w:rsid w:val="00483BE8"/>
    <w:rsid w:val="004A16E4"/>
    <w:rsid w:val="004A3B56"/>
    <w:rsid w:val="004A5357"/>
    <w:rsid w:val="004E3CCA"/>
    <w:rsid w:val="004F5E40"/>
    <w:rsid w:val="00512654"/>
    <w:rsid w:val="005148D9"/>
    <w:rsid w:val="0054220C"/>
    <w:rsid w:val="00555AF8"/>
    <w:rsid w:val="00570101"/>
    <w:rsid w:val="005D32B2"/>
    <w:rsid w:val="005E1FC7"/>
    <w:rsid w:val="005E5EF7"/>
    <w:rsid w:val="005F2596"/>
    <w:rsid w:val="00611930"/>
    <w:rsid w:val="00633ADF"/>
    <w:rsid w:val="0063527A"/>
    <w:rsid w:val="0069449B"/>
    <w:rsid w:val="006C57C2"/>
    <w:rsid w:val="006D1014"/>
    <w:rsid w:val="00712E28"/>
    <w:rsid w:val="007964C5"/>
    <w:rsid w:val="00796788"/>
    <w:rsid w:val="007B2243"/>
    <w:rsid w:val="007B267F"/>
    <w:rsid w:val="007C66A8"/>
    <w:rsid w:val="007E2E44"/>
    <w:rsid w:val="007F2F1D"/>
    <w:rsid w:val="008049D4"/>
    <w:rsid w:val="00807E4E"/>
    <w:rsid w:val="008224A4"/>
    <w:rsid w:val="00870071"/>
    <w:rsid w:val="008810D1"/>
    <w:rsid w:val="00892619"/>
    <w:rsid w:val="008A777D"/>
    <w:rsid w:val="008B46E1"/>
    <w:rsid w:val="009032CC"/>
    <w:rsid w:val="00920186"/>
    <w:rsid w:val="00940B62"/>
    <w:rsid w:val="009633AC"/>
    <w:rsid w:val="009770F9"/>
    <w:rsid w:val="00982491"/>
    <w:rsid w:val="009B458B"/>
    <w:rsid w:val="00A01FD7"/>
    <w:rsid w:val="00A32DB3"/>
    <w:rsid w:val="00A52B7D"/>
    <w:rsid w:val="00A74465"/>
    <w:rsid w:val="00A765CD"/>
    <w:rsid w:val="00A86EBF"/>
    <w:rsid w:val="00A87462"/>
    <w:rsid w:val="00AD7C38"/>
    <w:rsid w:val="00AF4592"/>
    <w:rsid w:val="00AF694E"/>
    <w:rsid w:val="00B0730F"/>
    <w:rsid w:val="00B16ED6"/>
    <w:rsid w:val="00B244A9"/>
    <w:rsid w:val="00B84D65"/>
    <w:rsid w:val="00B91EF2"/>
    <w:rsid w:val="00BC1929"/>
    <w:rsid w:val="00C10971"/>
    <w:rsid w:val="00C24ED7"/>
    <w:rsid w:val="00C3757E"/>
    <w:rsid w:val="00C80BAD"/>
    <w:rsid w:val="00C87B56"/>
    <w:rsid w:val="00C929F2"/>
    <w:rsid w:val="00CC37E4"/>
    <w:rsid w:val="00D35F4E"/>
    <w:rsid w:val="00D607BA"/>
    <w:rsid w:val="00D6625D"/>
    <w:rsid w:val="00D96CF5"/>
    <w:rsid w:val="00DB61E5"/>
    <w:rsid w:val="00DC452D"/>
    <w:rsid w:val="00DC5BB1"/>
    <w:rsid w:val="00E90E60"/>
    <w:rsid w:val="00E95B50"/>
    <w:rsid w:val="00EA5918"/>
    <w:rsid w:val="00ED2D36"/>
    <w:rsid w:val="00EE129A"/>
    <w:rsid w:val="00F2432A"/>
    <w:rsid w:val="00F55F37"/>
    <w:rsid w:val="00F77B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5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7C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3D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5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7C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3D93"/>
    <w:rPr>
      <w:rFonts w:asciiTheme="majorHAnsi" w:eastAsiaTheme="majorEastAsia" w:hAnsiTheme="majorHAnsi" w:cstheme="majorBidi"/>
      <w:b/>
      <w:bCs/>
      <w:color w:val="4F81BD" w:themeColor="accent1"/>
    </w:rPr>
  </w:style>
  <w:style w:type="character" w:customStyle="1" w:styleId="notranslate">
    <w:name w:val="notranslate"/>
    <w:basedOn w:val="DefaultParagraphFont"/>
    <w:rsid w:val="00C10971"/>
  </w:style>
  <w:style w:type="paragraph" w:styleId="Header">
    <w:name w:val="header"/>
    <w:basedOn w:val="Normal"/>
    <w:link w:val="HeaderChar"/>
    <w:uiPriority w:val="99"/>
    <w:unhideWhenUsed/>
    <w:rsid w:val="00003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38F"/>
  </w:style>
  <w:style w:type="paragraph" w:styleId="Footer">
    <w:name w:val="footer"/>
    <w:basedOn w:val="Normal"/>
    <w:link w:val="FooterChar"/>
    <w:uiPriority w:val="99"/>
    <w:unhideWhenUsed/>
    <w:rsid w:val="00003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38F"/>
  </w:style>
  <w:style w:type="paragraph" w:styleId="ListParagraph">
    <w:name w:val="List Paragraph"/>
    <w:basedOn w:val="Normal"/>
    <w:link w:val="ListParagraphChar"/>
    <w:uiPriority w:val="99"/>
    <w:qFormat/>
    <w:rsid w:val="00AD7C38"/>
    <w:pPr>
      <w:ind w:left="720"/>
      <w:contextualSpacing/>
    </w:pPr>
  </w:style>
  <w:style w:type="character" w:customStyle="1" w:styleId="ListParagraphChar">
    <w:name w:val="List Paragraph Char"/>
    <w:link w:val="ListParagraph"/>
    <w:uiPriority w:val="99"/>
    <w:rsid w:val="00DB61E5"/>
  </w:style>
  <w:style w:type="paragraph" w:styleId="NoSpacing">
    <w:name w:val="No Spacing"/>
    <w:link w:val="NoSpacingChar"/>
    <w:uiPriority w:val="1"/>
    <w:qFormat/>
    <w:rsid w:val="00570101"/>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570101"/>
    <w:rPr>
      <w:rFonts w:ascii="Calibri" w:eastAsia="Calibri" w:hAnsi="Calibri" w:cs="Times New Roman"/>
    </w:rPr>
  </w:style>
  <w:style w:type="character" w:styleId="SubtleEmphasis">
    <w:name w:val="Subtle Emphasis"/>
    <w:basedOn w:val="DefaultParagraphFont"/>
    <w:uiPriority w:val="19"/>
    <w:qFormat/>
    <w:rsid w:val="00570101"/>
    <w:rPr>
      <w:i/>
      <w:iCs/>
    </w:rPr>
  </w:style>
  <w:style w:type="table" w:styleId="TableGrid">
    <w:name w:val="Table Grid"/>
    <w:basedOn w:val="TableNormal"/>
    <w:uiPriority w:val="59"/>
    <w:rsid w:val="00570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70101"/>
    <w:pPr>
      <w:spacing w:line="240" w:lineRule="auto"/>
    </w:pPr>
    <w:rPr>
      <w:rFonts w:ascii="Cambria" w:eastAsia="MS Mincho" w:hAnsi="Cambria" w:cs="Times New Roman"/>
      <w:b/>
      <w:bCs/>
      <w:color w:val="4F81BD" w:themeColor="accent1"/>
      <w:sz w:val="18"/>
      <w:szCs w:val="18"/>
      <w:lang w:val="en-US" w:eastAsia="ja-JP"/>
    </w:rPr>
  </w:style>
  <w:style w:type="paragraph" w:styleId="BalloonText">
    <w:name w:val="Balloon Text"/>
    <w:basedOn w:val="Normal"/>
    <w:link w:val="BalloonTextChar"/>
    <w:uiPriority w:val="99"/>
    <w:semiHidden/>
    <w:unhideWhenUsed/>
    <w:rsid w:val="00570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101"/>
    <w:rPr>
      <w:rFonts w:ascii="Tahoma" w:hAnsi="Tahoma" w:cs="Tahoma"/>
      <w:sz w:val="16"/>
      <w:szCs w:val="16"/>
    </w:rPr>
  </w:style>
  <w:style w:type="paragraph" w:styleId="TOC1">
    <w:name w:val="toc 1"/>
    <w:basedOn w:val="Normal"/>
    <w:next w:val="Normal"/>
    <w:autoRedefine/>
    <w:uiPriority w:val="39"/>
    <w:unhideWhenUsed/>
    <w:rsid w:val="003B3D93"/>
    <w:pPr>
      <w:tabs>
        <w:tab w:val="right" w:leader="dot" w:pos="7927"/>
      </w:tabs>
      <w:spacing w:after="100" w:line="240" w:lineRule="auto"/>
      <w:jc w:val="center"/>
    </w:pPr>
    <w:rPr>
      <w:rFonts w:ascii="Times New Roman" w:eastAsia="MS Mincho" w:hAnsi="Times New Roman" w:cs="Times New Roman"/>
      <w:b/>
      <w:sz w:val="24"/>
      <w:szCs w:val="24"/>
      <w:lang w:eastAsia="ja-JP"/>
    </w:rPr>
  </w:style>
  <w:style w:type="paragraph" w:customStyle="1" w:styleId="Default">
    <w:name w:val="Default"/>
    <w:rsid w:val="003B3D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3B3D93"/>
  </w:style>
  <w:style w:type="character" w:customStyle="1" w:styleId="DocumentMapChar">
    <w:name w:val="Document Map Char"/>
    <w:basedOn w:val="DefaultParagraphFont"/>
    <w:link w:val="DocumentMap"/>
    <w:uiPriority w:val="99"/>
    <w:semiHidden/>
    <w:rsid w:val="003B3D93"/>
    <w:rPr>
      <w:rFonts w:ascii="Tahoma" w:eastAsia="MS Mincho" w:hAnsi="Tahoma" w:cs="Tahoma"/>
      <w:sz w:val="16"/>
      <w:szCs w:val="16"/>
      <w:lang w:val="en-US" w:eastAsia="ja-JP"/>
    </w:rPr>
  </w:style>
  <w:style w:type="paragraph" w:styleId="DocumentMap">
    <w:name w:val="Document Map"/>
    <w:basedOn w:val="Normal"/>
    <w:link w:val="DocumentMapChar"/>
    <w:uiPriority w:val="99"/>
    <w:semiHidden/>
    <w:unhideWhenUsed/>
    <w:rsid w:val="003B3D93"/>
    <w:pPr>
      <w:spacing w:after="0" w:line="240" w:lineRule="auto"/>
    </w:pPr>
    <w:rPr>
      <w:rFonts w:ascii="Tahoma" w:eastAsia="MS Mincho" w:hAnsi="Tahoma" w:cs="Tahoma"/>
      <w:sz w:val="16"/>
      <w:szCs w:val="16"/>
      <w:lang w:val="en-US" w:eastAsia="ja-JP"/>
    </w:rPr>
  </w:style>
  <w:style w:type="paragraph" w:styleId="TOC2">
    <w:name w:val="toc 2"/>
    <w:basedOn w:val="Normal"/>
    <w:next w:val="Normal"/>
    <w:autoRedefine/>
    <w:uiPriority w:val="39"/>
    <w:unhideWhenUsed/>
    <w:rsid w:val="003B3D93"/>
    <w:pPr>
      <w:spacing w:after="100" w:line="240" w:lineRule="auto"/>
      <w:ind w:left="240"/>
    </w:pPr>
    <w:rPr>
      <w:rFonts w:ascii="Cambria" w:eastAsia="MS Mincho" w:hAnsi="Cambria" w:cs="Times New Roman"/>
      <w:sz w:val="24"/>
      <w:szCs w:val="24"/>
      <w:lang w:val="en-US" w:eastAsia="ja-JP"/>
    </w:rPr>
  </w:style>
  <w:style w:type="paragraph" w:styleId="TOC3">
    <w:name w:val="toc 3"/>
    <w:basedOn w:val="Normal"/>
    <w:next w:val="Normal"/>
    <w:autoRedefine/>
    <w:uiPriority w:val="39"/>
    <w:unhideWhenUsed/>
    <w:rsid w:val="003B3D93"/>
    <w:pPr>
      <w:spacing w:after="100" w:line="240" w:lineRule="auto"/>
      <w:ind w:left="480"/>
    </w:pPr>
    <w:rPr>
      <w:rFonts w:ascii="Cambria" w:eastAsia="MS Mincho" w:hAnsi="Cambria" w:cs="Times New Roman"/>
      <w:sz w:val="24"/>
      <w:szCs w:val="24"/>
      <w:lang w:val="en-US" w:eastAsia="ja-JP"/>
    </w:rPr>
  </w:style>
  <w:style w:type="character" w:styleId="Hyperlink">
    <w:name w:val="Hyperlink"/>
    <w:basedOn w:val="DefaultParagraphFont"/>
    <w:uiPriority w:val="99"/>
    <w:unhideWhenUsed/>
    <w:rsid w:val="003B3D93"/>
    <w:rPr>
      <w:color w:val="0000FF" w:themeColor="hyperlink"/>
      <w:u w:val="single"/>
    </w:rPr>
  </w:style>
  <w:style w:type="character" w:customStyle="1" w:styleId="a">
    <w:name w:val="a"/>
    <w:basedOn w:val="DefaultParagraphFont"/>
    <w:rsid w:val="003B3D93"/>
  </w:style>
  <w:style w:type="paragraph" w:styleId="NormalWeb">
    <w:name w:val="Normal (Web)"/>
    <w:basedOn w:val="Normal"/>
    <w:uiPriority w:val="99"/>
    <w:unhideWhenUsed/>
    <w:rsid w:val="003B3D9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4">
    <w:name w:val="toc 4"/>
    <w:basedOn w:val="Normal"/>
    <w:next w:val="Normal"/>
    <w:autoRedefine/>
    <w:uiPriority w:val="39"/>
    <w:unhideWhenUsed/>
    <w:rsid w:val="003B3D93"/>
    <w:pPr>
      <w:spacing w:after="100"/>
      <w:ind w:left="660"/>
    </w:pPr>
    <w:rPr>
      <w:rFonts w:eastAsiaTheme="minorEastAsia"/>
      <w:lang w:eastAsia="id-ID"/>
    </w:rPr>
  </w:style>
  <w:style w:type="paragraph" w:styleId="TOC5">
    <w:name w:val="toc 5"/>
    <w:basedOn w:val="Normal"/>
    <w:next w:val="Normal"/>
    <w:autoRedefine/>
    <w:uiPriority w:val="39"/>
    <w:unhideWhenUsed/>
    <w:rsid w:val="003B3D93"/>
    <w:pPr>
      <w:spacing w:after="100"/>
      <w:ind w:left="880"/>
    </w:pPr>
    <w:rPr>
      <w:rFonts w:eastAsiaTheme="minorEastAsia"/>
      <w:lang w:eastAsia="id-ID"/>
    </w:rPr>
  </w:style>
  <w:style w:type="paragraph" w:styleId="TOC6">
    <w:name w:val="toc 6"/>
    <w:basedOn w:val="Normal"/>
    <w:next w:val="Normal"/>
    <w:autoRedefine/>
    <w:uiPriority w:val="39"/>
    <w:unhideWhenUsed/>
    <w:rsid w:val="003B3D93"/>
    <w:pPr>
      <w:spacing w:after="100"/>
      <w:ind w:left="1100"/>
    </w:pPr>
    <w:rPr>
      <w:rFonts w:eastAsiaTheme="minorEastAsia"/>
      <w:lang w:eastAsia="id-ID"/>
    </w:rPr>
  </w:style>
  <w:style w:type="paragraph" w:styleId="TOC7">
    <w:name w:val="toc 7"/>
    <w:basedOn w:val="Normal"/>
    <w:next w:val="Normal"/>
    <w:autoRedefine/>
    <w:uiPriority w:val="39"/>
    <w:unhideWhenUsed/>
    <w:rsid w:val="003B3D93"/>
    <w:pPr>
      <w:spacing w:after="100"/>
      <w:ind w:left="1320"/>
    </w:pPr>
    <w:rPr>
      <w:rFonts w:eastAsiaTheme="minorEastAsia"/>
      <w:lang w:eastAsia="id-ID"/>
    </w:rPr>
  </w:style>
  <w:style w:type="paragraph" w:styleId="TOC8">
    <w:name w:val="toc 8"/>
    <w:basedOn w:val="Normal"/>
    <w:next w:val="Normal"/>
    <w:autoRedefine/>
    <w:uiPriority w:val="39"/>
    <w:unhideWhenUsed/>
    <w:rsid w:val="003B3D93"/>
    <w:pPr>
      <w:spacing w:after="100"/>
      <w:ind w:left="1540"/>
    </w:pPr>
    <w:rPr>
      <w:rFonts w:eastAsiaTheme="minorEastAsia"/>
      <w:lang w:eastAsia="id-ID"/>
    </w:rPr>
  </w:style>
  <w:style w:type="paragraph" w:styleId="TOC9">
    <w:name w:val="toc 9"/>
    <w:basedOn w:val="Normal"/>
    <w:next w:val="Normal"/>
    <w:autoRedefine/>
    <w:uiPriority w:val="39"/>
    <w:unhideWhenUsed/>
    <w:rsid w:val="003B3D93"/>
    <w:pPr>
      <w:spacing w:after="100"/>
      <w:ind w:left="1760"/>
    </w:pPr>
    <w:rPr>
      <w:rFonts w:eastAsiaTheme="minorEastAsia"/>
      <w:lang w:eastAsia="id-ID"/>
    </w:rPr>
  </w:style>
  <w:style w:type="paragraph" w:styleId="TableofFigures">
    <w:name w:val="table of figures"/>
    <w:basedOn w:val="Normal"/>
    <w:next w:val="Normal"/>
    <w:uiPriority w:val="99"/>
    <w:unhideWhenUsed/>
    <w:rsid w:val="007C66A8"/>
    <w:pPr>
      <w:spacing w:after="0"/>
    </w:pPr>
  </w:style>
  <w:style w:type="paragraph" w:styleId="TOCHeading">
    <w:name w:val="TOC Heading"/>
    <w:basedOn w:val="Heading1"/>
    <w:next w:val="Normal"/>
    <w:uiPriority w:val="39"/>
    <w:semiHidden/>
    <w:unhideWhenUsed/>
    <w:qFormat/>
    <w:rsid w:val="001229FF"/>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5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7C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3D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5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7C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3D93"/>
    <w:rPr>
      <w:rFonts w:asciiTheme="majorHAnsi" w:eastAsiaTheme="majorEastAsia" w:hAnsiTheme="majorHAnsi" w:cstheme="majorBidi"/>
      <w:b/>
      <w:bCs/>
      <w:color w:val="4F81BD" w:themeColor="accent1"/>
    </w:rPr>
  </w:style>
  <w:style w:type="character" w:customStyle="1" w:styleId="notranslate">
    <w:name w:val="notranslate"/>
    <w:basedOn w:val="DefaultParagraphFont"/>
    <w:rsid w:val="00C10971"/>
  </w:style>
  <w:style w:type="paragraph" w:styleId="Header">
    <w:name w:val="header"/>
    <w:basedOn w:val="Normal"/>
    <w:link w:val="HeaderChar"/>
    <w:uiPriority w:val="99"/>
    <w:unhideWhenUsed/>
    <w:rsid w:val="00003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38F"/>
  </w:style>
  <w:style w:type="paragraph" w:styleId="Footer">
    <w:name w:val="footer"/>
    <w:basedOn w:val="Normal"/>
    <w:link w:val="FooterChar"/>
    <w:uiPriority w:val="99"/>
    <w:unhideWhenUsed/>
    <w:rsid w:val="00003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38F"/>
  </w:style>
  <w:style w:type="paragraph" w:styleId="ListParagraph">
    <w:name w:val="List Paragraph"/>
    <w:basedOn w:val="Normal"/>
    <w:link w:val="ListParagraphChar"/>
    <w:uiPriority w:val="99"/>
    <w:qFormat/>
    <w:rsid w:val="00AD7C38"/>
    <w:pPr>
      <w:ind w:left="720"/>
      <w:contextualSpacing/>
    </w:pPr>
  </w:style>
  <w:style w:type="character" w:customStyle="1" w:styleId="ListParagraphChar">
    <w:name w:val="List Paragraph Char"/>
    <w:link w:val="ListParagraph"/>
    <w:uiPriority w:val="99"/>
    <w:rsid w:val="00DB61E5"/>
  </w:style>
  <w:style w:type="paragraph" w:styleId="NoSpacing">
    <w:name w:val="No Spacing"/>
    <w:link w:val="NoSpacingChar"/>
    <w:uiPriority w:val="1"/>
    <w:qFormat/>
    <w:rsid w:val="00570101"/>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570101"/>
    <w:rPr>
      <w:rFonts w:ascii="Calibri" w:eastAsia="Calibri" w:hAnsi="Calibri" w:cs="Times New Roman"/>
    </w:rPr>
  </w:style>
  <w:style w:type="character" w:styleId="SubtleEmphasis">
    <w:name w:val="Subtle Emphasis"/>
    <w:basedOn w:val="DefaultParagraphFont"/>
    <w:uiPriority w:val="19"/>
    <w:qFormat/>
    <w:rsid w:val="00570101"/>
    <w:rPr>
      <w:i/>
      <w:iCs/>
    </w:rPr>
  </w:style>
  <w:style w:type="table" w:styleId="TableGrid">
    <w:name w:val="Table Grid"/>
    <w:basedOn w:val="TableNormal"/>
    <w:uiPriority w:val="59"/>
    <w:rsid w:val="00570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70101"/>
    <w:pPr>
      <w:spacing w:line="240" w:lineRule="auto"/>
    </w:pPr>
    <w:rPr>
      <w:rFonts w:ascii="Cambria" w:eastAsia="MS Mincho" w:hAnsi="Cambria" w:cs="Times New Roman"/>
      <w:b/>
      <w:bCs/>
      <w:color w:val="4F81BD" w:themeColor="accent1"/>
      <w:sz w:val="18"/>
      <w:szCs w:val="18"/>
      <w:lang w:val="en-US" w:eastAsia="ja-JP"/>
    </w:rPr>
  </w:style>
  <w:style w:type="paragraph" w:styleId="BalloonText">
    <w:name w:val="Balloon Text"/>
    <w:basedOn w:val="Normal"/>
    <w:link w:val="BalloonTextChar"/>
    <w:uiPriority w:val="99"/>
    <w:semiHidden/>
    <w:unhideWhenUsed/>
    <w:rsid w:val="00570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101"/>
    <w:rPr>
      <w:rFonts w:ascii="Tahoma" w:hAnsi="Tahoma" w:cs="Tahoma"/>
      <w:sz w:val="16"/>
      <w:szCs w:val="16"/>
    </w:rPr>
  </w:style>
  <w:style w:type="paragraph" w:styleId="TOC1">
    <w:name w:val="toc 1"/>
    <w:basedOn w:val="Normal"/>
    <w:next w:val="Normal"/>
    <w:autoRedefine/>
    <w:uiPriority w:val="39"/>
    <w:unhideWhenUsed/>
    <w:rsid w:val="003B3D93"/>
    <w:pPr>
      <w:tabs>
        <w:tab w:val="right" w:leader="dot" w:pos="7927"/>
      </w:tabs>
      <w:spacing w:after="100" w:line="240" w:lineRule="auto"/>
      <w:jc w:val="center"/>
    </w:pPr>
    <w:rPr>
      <w:rFonts w:ascii="Times New Roman" w:eastAsia="MS Mincho" w:hAnsi="Times New Roman" w:cs="Times New Roman"/>
      <w:b/>
      <w:sz w:val="24"/>
      <w:szCs w:val="24"/>
      <w:lang w:eastAsia="ja-JP"/>
    </w:rPr>
  </w:style>
  <w:style w:type="paragraph" w:customStyle="1" w:styleId="Default">
    <w:name w:val="Default"/>
    <w:rsid w:val="003B3D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3B3D93"/>
  </w:style>
  <w:style w:type="character" w:customStyle="1" w:styleId="DocumentMapChar">
    <w:name w:val="Document Map Char"/>
    <w:basedOn w:val="DefaultParagraphFont"/>
    <w:link w:val="DocumentMap"/>
    <w:uiPriority w:val="99"/>
    <w:semiHidden/>
    <w:rsid w:val="003B3D93"/>
    <w:rPr>
      <w:rFonts w:ascii="Tahoma" w:eastAsia="MS Mincho" w:hAnsi="Tahoma" w:cs="Tahoma"/>
      <w:sz w:val="16"/>
      <w:szCs w:val="16"/>
      <w:lang w:val="en-US" w:eastAsia="ja-JP"/>
    </w:rPr>
  </w:style>
  <w:style w:type="paragraph" w:styleId="DocumentMap">
    <w:name w:val="Document Map"/>
    <w:basedOn w:val="Normal"/>
    <w:link w:val="DocumentMapChar"/>
    <w:uiPriority w:val="99"/>
    <w:semiHidden/>
    <w:unhideWhenUsed/>
    <w:rsid w:val="003B3D93"/>
    <w:pPr>
      <w:spacing w:after="0" w:line="240" w:lineRule="auto"/>
    </w:pPr>
    <w:rPr>
      <w:rFonts w:ascii="Tahoma" w:eastAsia="MS Mincho" w:hAnsi="Tahoma" w:cs="Tahoma"/>
      <w:sz w:val="16"/>
      <w:szCs w:val="16"/>
      <w:lang w:val="en-US" w:eastAsia="ja-JP"/>
    </w:rPr>
  </w:style>
  <w:style w:type="paragraph" w:styleId="TOC2">
    <w:name w:val="toc 2"/>
    <w:basedOn w:val="Normal"/>
    <w:next w:val="Normal"/>
    <w:autoRedefine/>
    <w:uiPriority w:val="39"/>
    <w:unhideWhenUsed/>
    <w:rsid w:val="003B3D93"/>
    <w:pPr>
      <w:spacing w:after="100" w:line="240" w:lineRule="auto"/>
      <w:ind w:left="240"/>
    </w:pPr>
    <w:rPr>
      <w:rFonts w:ascii="Cambria" w:eastAsia="MS Mincho" w:hAnsi="Cambria" w:cs="Times New Roman"/>
      <w:sz w:val="24"/>
      <w:szCs w:val="24"/>
      <w:lang w:val="en-US" w:eastAsia="ja-JP"/>
    </w:rPr>
  </w:style>
  <w:style w:type="paragraph" w:styleId="TOC3">
    <w:name w:val="toc 3"/>
    <w:basedOn w:val="Normal"/>
    <w:next w:val="Normal"/>
    <w:autoRedefine/>
    <w:uiPriority w:val="39"/>
    <w:unhideWhenUsed/>
    <w:rsid w:val="003B3D93"/>
    <w:pPr>
      <w:spacing w:after="100" w:line="240" w:lineRule="auto"/>
      <w:ind w:left="480"/>
    </w:pPr>
    <w:rPr>
      <w:rFonts w:ascii="Cambria" w:eastAsia="MS Mincho" w:hAnsi="Cambria" w:cs="Times New Roman"/>
      <w:sz w:val="24"/>
      <w:szCs w:val="24"/>
      <w:lang w:val="en-US" w:eastAsia="ja-JP"/>
    </w:rPr>
  </w:style>
  <w:style w:type="character" w:styleId="Hyperlink">
    <w:name w:val="Hyperlink"/>
    <w:basedOn w:val="DefaultParagraphFont"/>
    <w:uiPriority w:val="99"/>
    <w:unhideWhenUsed/>
    <w:rsid w:val="003B3D93"/>
    <w:rPr>
      <w:color w:val="0000FF" w:themeColor="hyperlink"/>
      <w:u w:val="single"/>
    </w:rPr>
  </w:style>
  <w:style w:type="character" w:customStyle="1" w:styleId="a">
    <w:name w:val="a"/>
    <w:basedOn w:val="DefaultParagraphFont"/>
    <w:rsid w:val="003B3D93"/>
  </w:style>
  <w:style w:type="paragraph" w:styleId="NormalWeb">
    <w:name w:val="Normal (Web)"/>
    <w:basedOn w:val="Normal"/>
    <w:uiPriority w:val="99"/>
    <w:unhideWhenUsed/>
    <w:rsid w:val="003B3D9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4">
    <w:name w:val="toc 4"/>
    <w:basedOn w:val="Normal"/>
    <w:next w:val="Normal"/>
    <w:autoRedefine/>
    <w:uiPriority w:val="39"/>
    <w:unhideWhenUsed/>
    <w:rsid w:val="003B3D93"/>
    <w:pPr>
      <w:spacing w:after="100"/>
      <w:ind w:left="660"/>
    </w:pPr>
    <w:rPr>
      <w:rFonts w:eastAsiaTheme="minorEastAsia"/>
      <w:lang w:eastAsia="id-ID"/>
    </w:rPr>
  </w:style>
  <w:style w:type="paragraph" w:styleId="TOC5">
    <w:name w:val="toc 5"/>
    <w:basedOn w:val="Normal"/>
    <w:next w:val="Normal"/>
    <w:autoRedefine/>
    <w:uiPriority w:val="39"/>
    <w:unhideWhenUsed/>
    <w:rsid w:val="003B3D93"/>
    <w:pPr>
      <w:spacing w:after="100"/>
      <w:ind w:left="880"/>
    </w:pPr>
    <w:rPr>
      <w:rFonts w:eastAsiaTheme="minorEastAsia"/>
      <w:lang w:eastAsia="id-ID"/>
    </w:rPr>
  </w:style>
  <w:style w:type="paragraph" w:styleId="TOC6">
    <w:name w:val="toc 6"/>
    <w:basedOn w:val="Normal"/>
    <w:next w:val="Normal"/>
    <w:autoRedefine/>
    <w:uiPriority w:val="39"/>
    <w:unhideWhenUsed/>
    <w:rsid w:val="003B3D93"/>
    <w:pPr>
      <w:spacing w:after="100"/>
      <w:ind w:left="1100"/>
    </w:pPr>
    <w:rPr>
      <w:rFonts w:eastAsiaTheme="minorEastAsia"/>
      <w:lang w:eastAsia="id-ID"/>
    </w:rPr>
  </w:style>
  <w:style w:type="paragraph" w:styleId="TOC7">
    <w:name w:val="toc 7"/>
    <w:basedOn w:val="Normal"/>
    <w:next w:val="Normal"/>
    <w:autoRedefine/>
    <w:uiPriority w:val="39"/>
    <w:unhideWhenUsed/>
    <w:rsid w:val="003B3D93"/>
    <w:pPr>
      <w:spacing w:after="100"/>
      <w:ind w:left="1320"/>
    </w:pPr>
    <w:rPr>
      <w:rFonts w:eastAsiaTheme="minorEastAsia"/>
      <w:lang w:eastAsia="id-ID"/>
    </w:rPr>
  </w:style>
  <w:style w:type="paragraph" w:styleId="TOC8">
    <w:name w:val="toc 8"/>
    <w:basedOn w:val="Normal"/>
    <w:next w:val="Normal"/>
    <w:autoRedefine/>
    <w:uiPriority w:val="39"/>
    <w:unhideWhenUsed/>
    <w:rsid w:val="003B3D93"/>
    <w:pPr>
      <w:spacing w:after="100"/>
      <w:ind w:left="1540"/>
    </w:pPr>
    <w:rPr>
      <w:rFonts w:eastAsiaTheme="minorEastAsia"/>
      <w:lang w:eastAsia="id-ID"/>
    </w:rPr>
  </w:style>
  <w:style w:type="paragraph" w:styleId="TOC9">
    <w:name w:val="toc 9"/>
    <w:basedOn w:val="Normal"/>
    <w:next w:val="Normal"/>
    <w:autoRedefine/>
    <w:uiPriority w:val="39"/>
    <w:unhideWhenUsed/>
    <w:rsid w:val="003B3D93"/>
    <w:pPr>
      <w:spacing w:after="100"/>
      <w:ind w:left="1760"/>
    </w:pPr>
    <w:rPr>
      <w:rFonts w:eastAsiaTheme="minorEastAsia"/>
      <w:lang w:eastAsia="id-ID"/>
    </w:rPr>
  </w:style>
  <w:style w:type="paragraph" w:styleId="TableofFigures">
    <w:name w:val="table of figures"/>
    <w:basedOn w:val="Normal"/>
    <w:next w:val="Normal"/>
    <w:uiPriority w:val="99"/>
    <w:unhideWhenUsed/>
    <w:rsid w:val="007C66A8"/>
    <w:pPr>
      <w:spacing w:after="0"/>
    </w:pPr>
  </w:style>
  <w:style w:type="paragraph" w:styleId="TOCHeading">
    <w:name w:val="TOC Heading"/>
    <w:basedOn w:val="Heading1"/>
    <w:next w:val="Normal"/>
    <w:uiPriority w:val="39"/>
    <w:semiHidden/>
    <w:unhideWhenUsed/>
    <w:qFormat/>
    <w:rsid w:val="001229FF"/>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F:\backup%20data%20toshiba\Etc\Tesis.docx" TargetMode="External"/><Relationship Id="rId18" Type="http://schemas.openxmlformats.org/officeDocument/2006/relationships/hyperlink" Target="file:///F:\backup%20data%20toshiba\Etc\Tesis.docx" TargetMode="External"/><Relationship Id="rId26" Type="http://schemas.openxmlformats.org/officeDocument/2006/relationships/hyperlink" Target="file:///F:\backup%20data%20toshiba\Etc\Tesis.docx" TargetMode="External"/><Relationship Id="rId39" Type="http://schemas.openxmlformats.org/officeDocument/2006/relationships/image" Target="media/image2.jpeg"/><Relationship Id="rId21" Type="http://schemas.openxmlformats.org/officeDocument/2006/relationships/hyperlink" Target="file:///F:\backup%20data%20toshiba\Etc\Tesis.docx" TargetMode="External"/><Relationship Id="rId34" Type="http://schemas.openxmlformats.org/officeDocument/2006/relationships/header" Target="header1.xml"/><Relationship Id="rId42" Type="http://schemas.openxmlformats.org/officeDocument/2006/relationships/image" Target="media/image3.jpg"/><Relationship Id="rId47" Type="http://schemas.openxmlformats.org/officeDocument/2006/relationships/image" Target="media/image8.png"/><Relationship Id="rId50" Type="http://schemas.openxmlformats.org/officeDocument/2006/relationships/image" Target="media/image11.jpg"/><Relationship Id="rId55" Type="http://schemas.openxmlformats.org/officeDocument/2006/relationships/image" Target="media/image16.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F:\backup%20data%20toshiba\Etc\Tesis.docx" TargetMode="External"/><Relationship Id="rId20" Type="http://schemas.openxmlformats.org/officeDocument/2006/relationships/hyperlink" Target="file:///F:\backup%20data%20toshiba\Etc\Tesis.docx" TargetMode="External"/><Relationship Id="rId29" Type="http://schemas.openxmlformats.org/officeDocument/2006/relationships/hyperlink" Target="file:///F:\backup%20data%20toshiba\Etc\Tesis.docx" TargetMode="External"/><Relationship Id="rId41" Type="http://schemas.openxmlformats.org/officeDocument/2006/relationships/chart" Target="charts/chart3.xml"/><Relationship Id="rId54" Type="http://schemas.openxmlformats.org/officeDocument/2006/relationships/image" Target="media/image15.jpg"/><Relationship Id="rId62" Type="http://schemas.openxmlformats.org/officeDocument/2006/relationships/hyperlink" Target="mailto:mhrec_fmugm@ugm.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backup%20data%20toshiba\Etc\Tesis.docx" TargetMode="External"/><Relationship Id="rId24" Type="http://schemas.openxmlformats.org/officeDocument/2006/relationships/hyperlink" Target="file:///F:\backup%20data%20toshiba\Etc\Tesis.docx" TargetMode="External"/><Relationship Id="rId32" Type="http://schemas.openxmlformats.org/officeDocument/2006/relationships/hyperlink" Target="file:///F:\backup%20data%20toshiba\Etc\Tesis.docx" TargetMode="External"/><Relationship Id="rId37" Type="http://schemas.openxmlformats.org/officeDocument/2006/relationships/chart" Target="charts/chart1.xml"/><Relationship Id="rId40" Type="http://schemas.openxmlformats.org/officeDocument/2006/relationships/chart" Target="charts/chart2.xml"/><Relationship Id="rId45" Type="http://schemas.openxmlformats.org/officeDocument/2006/relationships/image" Target="media/image6.jpeg"/><Relationship Id="rId53" Type="http://schemas.openxmlformats.org/officeDocument/2006/relationships/image" Target="media/image14.png"/><Relationship Id="rId58" Type="http://schemas.openxmlformats.org/officeDocument/2006/relationships/image" Target="media/image19.jpg"/><Relationship Id="rId5" Type="http://schemas.openxmlformats.org/officeDocument/2006/relationships/settings" Target="settings.xml"/><Relationship Id="rId15" Type="http://schemas.openxmlformats.org/officeDocument/2006/relationships/hyperlink" Target="file:///F:\backup%20data%20toshiba\Etc\Tesis.docx" TargetMode="External"/><Relationship Id="rId23" Type="http://schemas.openxmlformats.org/officeDocument/2006/relationships/hyperlink" Target="file:///F:\backup%20data%20toshiba\Etc\Tesis.docx" TargetMode="External"/><Relationship Id="rId28" Type="http://schemas.openxmlformats.org/officeDocument/2006/relationships/hyperlink" Target="file:///F:\backup%20data%20toshiba\Etc\Tesis.docx" TargetMode="External"/><Relationship Id="rId36" Type="http://schemas.openxmlformats.org/officeDocument/2006/relationships/footer" Target="footer2.xml"/><Relationship Id="rId49" Type="http://schemas.openxmlformats.org/officeDocument/2006/relationships/image" Target="media/image10.jpeg"/><Relationship Id="rId57" Type="http://schemas.openxmlformats.org/officeDocument/2006/relationships/image" Target="media/image18.png"/><Relationship Id="rId61" Type="http://schemas.openxmlformats.org/officeDocument/2006/relationships/image" Target="media/image22.jpg"/><Relationship Id="rId10" Type="http://schemas.openxmlformats.org/officeDocument/2006/relationships/hyperlink" Target="file:///F:\backup%20data%20toshiba\Etc\Tesis.docx" TargetMode="External"/><Relationship Id="rId19" Type="http://schemas.openxmlformats.org/officeDocument/2006/relationships/hyperlink" Target="file:///F:\backup%20data%20toshiba\Etc\Tesis.docx" TargetMode="External"/><Relationship Id="rId31" Type="http://schemas.openxmlformats.org/officeDocument/2006/relationships/hyperlink" Target="file:///F:\backup%20data%20toshiba\Etc\Tesis.docx"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hyperlink" Target="file:///F:\backup%20data%20toshiba\Etc\Tesis.docx" TargetMode="External"/><Relationship Id="rId14" Type="http://schemas.openxmlformats.org/officeDocument/2006/relationships/hyperlink" Target="file:///F:\backup%20data%20toshiba\Etc\Tesis.docx" TargetMode="External"/><Relationship Id="rId22" Type="http://schemas.openxmlformats.org/officeDocument/2006/relationships/hyperlink" Target="file:///F:\backup%20data%20toshiba\Etc\Tesis.docx" TargetMode="External"/><Relationship Id="rId27" Type="http://schemas.openxmlformats.org/officeDocument/2006/relationships/hyperlink" Target="file:///F:\backup%20data%20toshiba\Etc\Tesis.docx" TargetMode="External"/><Relationship Id="rId30" Type="http://schemas.openxmlformats.org/officeDocument/2006/relationships/hyperlink" Target="file:///F:\backup%20data%20toshiba\Etc\Tesis.docx" TargetMode="External"/><Relationship Id="rId35" Type="http://schemas.openxmlformats.org/officeDocument/2006/relationships/footer" Target="footer1.xm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jpg"/><Relationship Id="rId3" Type="http://schemas.openxmlformats.org/officeDocument/2006/relationships/styles" Target="styles.xml"/><Relationship Id="rId12" Type="http://schemas.openxmlformats.org/officeDocument/2006/relationships/hyperlink" Target="file:///F:\backup%20data%20toshiba\Etc\Tesis.docx" TargetMode="External"/><Relationship Id="rId17" Type="http://schemas.openxmlformats.org/officeDocument/2006/relationships/hyperlink" Target="file:///F:\backup%20data%20toshiba\Etc\Tesis.docx" TargetMode="External"/><Relationship Id="rId25" Type="http://schemas.openxmlformats.org/officeDocument/2006/relationships/hyperlink" Target="file:///F:\backup%20data%20toshiba\Etc\Tesis.docx" TargetMode="External"/><Relationship Id="rId33" Type="http://schemas.openxmlformats.org/officeDocument/2006/relationships/hyperlink" Target="file:///F:\backup%20data%20toshiba\Etc\Tesis.docx" TargetMode="External"/><Relationship Id="rId38" Type="http://schemas.openxmlformats.org/officeDocument/2006/relationships/image" Target="media/image1.PNG"/><Relationship Id="rId46" Type="http://schemas.openxmlformats.org/officeDocument/2006/relationships/image" Target="media/image7.jpg"/><Relationship Id="rId59" Type="http://schemas.openxmlformats.org/officeDocument/2006/relationships/image" Target="media/image20.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Data%20Sekunder\Ketingian%20Diatas%20permukaan%20lau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ata%20Sekunder\Ketingian%20Diatas%20permukaan%20lau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2010</c:v>
                </c:pt>
              </c:strCache>
            </c:strRef>
          </c:tx>
          <c:invertIfNegative val="0"/>
          <c:dLbls>
            <c:dLbl>
              <c:idx val="0"/>
              <c:layout>
                <c:manualLayout>
                  <c:x val="-7.5595313090588813E-3"/>
                  <c:y val="1.29589632829373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5198437696862794E-2"/>
                  <c:y val="1.29589632829373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0396875393726405E-3"/>
                  <c:y val="2.15982721382288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0396875393726405E-3"/>
                  <c:y val="2.159827213822925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Mamuju</c:v>
                </c:pt>
                <c:pt idx="1">
                  <c:v>Polman</c:v>
                </c:pt>
                <c:pt idx="2">
                  <c:v>Majene</c:v>
                </c:pt>
                <c:pt idx="3">
                  <c:v>Mamasa</c:v>
                </c:pt>
                <c:pt idx="4">
                  <c:v>Matra</c:v>
                </c:pt>
              </c:strCache>
            </c:strRef>
          </c:cat>
          <c:val>
            <c:numRef>
              <c:f>Sheet1!$B$2:$B$6</c:f>
              <c:numCache>
                <c:formatCode>General</c:formatCode>
                <c:ptCount val="5"/>
                <c:pt idx="0">
                  <c:v>96</c:v>
                </c:pt>
                <c:pt idx="1">
                  <c:v>143</c:v>
                </c:pt>
                <c:pt idx="2">
                  <c:v>195</c:v>
                </c:pt>
                <c:pt idx="3">
                  <c:v>62</c:v>
                </c:pt>
                <c:pt idx="4">
                  <c:v>68</c:v>
                </c:pt>
              </c:numCache>
            </c:numRef>
          </c:val>
        </c:ser>
        <c:ser>
          <c:idx val="1"/>
          <c:order val="1"/>
          <c:tx>
            <c:strRef>
              <c:f>Sheet1!$C$1</c:f>
              <c:strCache>
                <c:ptCount val="1"/>
                <c:pt idx="0">
                  <c:v>2011</c:v>
                </c:pt>
              </c:strCache>
            </c:strRef>
          </c:tx>
          <c:invertIfNegative val="0"/>
          <c:dLbls>
            <c:dLbl>
              <c:idx val="1"/>
              <c:layout>
                <c:manualLayout>
                  <c:x val="-1.007937507874512E-2"/>
                  <c:y val="3.02375809935206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727861771058315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Mamuju</c:v>
                </c:pt>
                <c:pt idx="1">
                  <c:v>Polman</c:v>
                </c:pt>
                <c:pt idx="2">
                  <c:v>Majene</c:v>
                </c:pt>
                <c:pt idx="3">
                  <c:v>Mamasa</c:v>
                </c:pt>
                <c:pt idx="4">
                  <c:v>Matra</c:v>
                </c:pt>
              </c:strCache>
            </c:strRef>
          </c:cat>
          <c:val>
            <c:numRef>
              <c:f>Sheet1!$C$2:$C$6</c:f>
              <c:numCache>
                <c:formatCode>General</c:formatCode>
                <c:ptCount val="5"/>
                <c:pt idx="0">
                  <c:v>103</c:v>
                </c:pt>
                <c:pt idx="1">
                  <c:v>159</c:v>
                </c:pt>
                <c:pt idx="2">
                  <c:v>148</c:v>
                </c:pt>
                <c:pt idx="3">
                  <c:v>45</c:v>
                </c:pt>
                <c:pt idx="4">
                  <c:v>68</c:v>
                </c:pt>
              </c:numCache>
            </c:numRef>
          </c:val>
        </c:ser>
        <c:ser>
          <c:idx val="2"/>
          <c:order val="2"/>
          <c:tx>
            <c:strRef>
              <c:f>Sheet1!$D$1</c:f>
              <c:strCache>
                <c:ptCount val="1"/>
                <c:pt idx="0">
                  <c:v>2012</c:v>
                </c:pt>
              </c:strCache>
            </c:strRef>
          </c:tx>
          <c:invertIfNegative val="0"/>
          <c:dLbls>
            <c:dLbl>
              <c:idx val="0"/>
              <c:layout>
                <c:manualLayout>
                  <c:x val="0"/>
                  <c:y val="2.15982721382292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7638906387803962E-2"/>
                  <c:y val="4.3196544276458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039687539372640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0396875393726405E-3"/>
                  <c:y val="4.319654427645788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Mamuju</c:v>
                </c:pt>
                <c:pt idx="1">
                  <c:v>Polman</c:v>
                </c:pt>
                <c:pt idx="2">
                  <c:v>Majene</c:v>
                </c:pt>
                <c:pt idx="3">
                  <c:v>Mamasa</c:v>
                </c:pt>
                <c:pt idx="4">
                  <c:v>Matra</c:v>
                </c:pt>
              </c:strCache>
            </c:strRef>
          </c:cat>
          <c:val>
            <c:numRef>
              <c:f>Sheet1!$D$2:$D$6</c:f>
              <c:numCache>
                <c:formatCode>General</c:formatCode>
                <c:ptCount val="5"/>
                <c:pt idx="0">
                  <c:v>92</c:v>
                </c:pt>
                <c:pt idx="1">
                  <c:v>168</c:v>
                </c:pt>
                <c:pt idx="2">
                  <c:v>242</c:v>
                </c:pt>
                <c:pt idx="3">
                  <c:v>50</c:v>
                </c:pt>
                <c:pt idx="4">
                  <c:v>91</c:v>
                </c:pt>
              </c:numCache>
            </c:numRef>
          </c:val>
        </c:ser>
        <c:ser>
          <c:idx val="3"/>
          <c:order val="3"/>
          <c:tx>
            <c:strRef>
              <c:f>Sheet1!$E$1</c:f>
              <c:strCache>
                <c:ptCount val="1"/>
                <c:pt idx="0">
                  <c:v>2013</c:v>
                </c:pt>
              </c:strCache>
            </c:strRef>
          </c:tx>
          <c:invertIfNegative val="0"/>
          <c:dLbls>
            <c:dLbl>
              <c:idx val="0"/>
              <c:layout>
                <c:manualLayout>
                  <c:x val="0"/>
                  <c:y val="2.15982721382292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5198437696862795E-3"/>
                  <c:y val="-2.59182666961446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159827213822898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Mamuju</c:v>
                </c:pt>
                <c:pt idx="1">
                  <c:v>Polman</c:v>
                </c:pt>
                <c:pt idx="2">
                  <c:v>Majene</c:v>
                </c:pt>
                <c:pt idx="3">
                  <c:v>Mamasa</c:v>
                </c:pt>
                <c:pt idx="4">
                  <c:v>Matra</c:v>
                </c:pt>
              </c:strCache>
            </c:strRef>
          </c:cat>
          <c:val>
            <c:numRef>
              <c:f>Sheet1!$E$2:$E$6</c:f>
              <c:numCache>
                <c:formatCode>General</c:formatCode>
                <c:ptCount val="5"/>
                <c:pt idx="0">
                  <c:v>84</c:v>
                </c:pt>
                <c:pt idx="1">
                  <c:v>172</c:v>
                </c:pt>
                <c:pt idx="2">
                  <c:v>194</c:v>
                </c:pt>
                <c:pt idx="3">
                  <c:v>32</c:v>
                </c:pt>
                <c:pt idx="4">
                  <c:v>95</c:v>
                </c:pt>
              </c:numCache>
            </c:numRef>
          </c:val>
        </c:ser>
        <c:ser>
          <c:idx val="4"/>
          <c:order val="4"/>
          <c:tx>
            <c:strRef>
              <c:f>Sheet1!$F$1</c:f>
              <c:strCache>
                <c:ptCount val="1"/>
                <c:pt idx="0">
                  <c:v>2014</c:v>
                </c:pt>
              </c:strCache>
            </c:strRef>
          </c:tx>
          <c:invertIfNegative val="0"/>
          <c:dLbls>
            <c:dLbl>
              <c:idx val="1"/>
              <c:layout>
                <c:manualLayout>
                  <c:x val="1.2599218848431397E-2"/>
                  <c:y val="2.159793200795955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7278617710583158E-2"/>
                </c:manualLayout>
              </c:layout>
              <c:dLblPos val="outEnd"/>
              <c:showLegendKey val="0"/>
              <c:showVal val="1"/>
              <c:showCatName val="0"/>
              <c:showSerName val="0"/>
              <c:showPercent val="0"/>
              <c:showBubbleSize val="0"/>
            </c:dLbl>
            <c:dLbl>
              <c:idx val="3"/>
              <c:layout>
                <c:manualLayout>
                  <c:x val="0"/>
                  <c:y val="2.15982721382288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007937507874512E-2"/>
                  <c:y val="4.31965442764587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Mamuju</c:v>
                </c:pt>
                <c:pt idx="1">
                  <c:v>Polman</c:v>
                </c:pt>
                <c:pt idx="2">
                  <c:v>Majene</c:v>
                </c:pt>
                <c:pt idx="3">
                  <c:v>Mamasa</c:v>
                </c:pt>
                <c:pt idx="4">
                  <c:v>Matra</c:v>
                </c:pt>
              </c:strCache>
            </c:strRef>
          </c:cat>
          <c:val>
            <c:numRef>
              <c:f>Sheet1!$F$2:$F$6</c:f>
              <c:numCache>
                <c:formatCode>General</c:formatCode>
                <c:ptCount val="5"/>
                <c:pt idx="0">
                  <c:v>100</c:v>
                </c:pt>
                <c:pt idx="1">
                  <c:v>161</c:v>
                </c:pt>
                <c:pt idx="2">
                  <c:v>174</c:v>
                </c:pt>
                <c:pt idx="3">
                  <c:v>49</c:v>
                </c:pt>
                <c:pt idx="4">
                  <c:v>71</c:v>
                </c:pt>
              </c:numCache>
            </c:numRef>
          </c:val>
        </c:ser>
        <c:dLbls>
          <c:showLegendKey val="0"/>
          <c:showVal val="1"/>
          <c:showCatName val="0"/>
          <c:showSerName val="0"/>
          <c:showPercent val="0"/>
          <c:showBubbleSize val="0"/>
        </c:dLbls>
        <c:gapWidth val="150"/>
        <c:axId val="242734592"/>
        <c:axId val="242736128"/>
      </c:barChart>
      <c:catAx>
        <c:axId val="242734592"/>
        <c:scaling>
          <c:orientation val="minMax"/>
        </c:scaling>
        <c:delete val="0"/>
        <c:axPos val="b"/>
        <c:numFmt formatCode="General" sourceLinked="0"/>
        <c:majorTickMark val="out"/>
        <c:minorTickMark val="none"/>
        <c:tickLblPos val="nextTo"/>
        <c:txPr>
          <a:bodyPr/>
          <a:lstStyle/>
          <a:p>
            <a:pPr>
              <a:defRPr lang="en-US"/>
            </a:pPr>
            <a:endParaRPr lang="id-ID"/>
          </a:p>
        </c:txPr>
        <c:crossAx val="242736128"/>
        <c:crosses val="autoZero"/>
        <c:auto val="1"/>
        <c:lblAlgn val="ctr"/>
        <c:lblOffset val="100"/>
        <c:noMultiLvlLbl val="0"/>
      </c:catAx>
      <c:valAx>
        <c:axId val="242736128"/>
        <c:scaling>
          <c:orientation val="minMax"/>
        </c:scaling>
        <c:delete val="0"/>
        <c:axPos val="l"/>
        <c:majorGridlines/>
        <c:numFmt formatCode="General" sourceLinked="1"/>
        <c:majorTickMark val="out"/>
        <c:minorTickMark val="none"/>
        <c:tickLblPos val="nextTo"/>
        <c:txPr>
          <a:bodyPr/>
          <a:lstStyle/>
          <a:p>
            <a:pPr>
              <a:defRPr lang="en-US"/>
            </a:pPr>
            <a:endParaRPr lang="id-ID"/>
          </a:p>
        </c:txPr>
        <c:crossAx val="242734592"/>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400"/>
              <a:t>Ketinggian Wiayah Di</a:t>
            </a:r>
            <a:r>
              <a:rPr lang="id-ID" sz="1400" baseline="0"/>
              <a:t> atas Per</a:t>
            </a:r>
            <a:r>
              <a:rPr lang="en-US" sz="1400"/>
              <a:t>m</a:t>
            </a:r>
            <a:r>
              <a:rPr lang="id-ID" sz="1400"/>
              <a:t>ukaan Laut</a:t>
            </a:r>
            <a:endParaRPr lang="en-US" sz="1400"/>
          </a:p>
        </c:rich>
      </c:tx>
      <c:layout>
        <c:manualLayout>
          <c:xMode val="edge"/>
          <c:yMode val="edge"/>
          <c:x val="0.18305305871666727"/>
          <c:y val="4.1669932302185783E-2"/>
        </c:manualLayout>
      </c:layout>
      <c:overlay val="0"/>
    </c:title>
    <c:autoTitleDeleted val="0"/>
    <c:plotArea>
      <c:layout/>
      <c:lineChart>
        <c:grouping val="stacked"/>
        <c:varyColors val="0"/>
        <c:ser>
          <c:idx val="0"/>
          <c:order val="0"/>
          <c:tx>
            <c:strRef>
              <c:f>Sheet1!$B$1</c:f>
              <c:strCache>
                <c:ptCount val="1"/>
                <c:pt idx="0">
                  <c:v>DPL (m)</c:v>
                </c:pt>
              </c:strCache>
            </c:strRef>
          </c:tx>
          <c:marker>
            <c:symbol val="none"/>
          </c:marker>
          <c:cat>
            <c:strRef>
              <c:f>Sheet1!$A$2:$A$10</c:f>
              <c:strCache>
                <c:ptCount val="9"/>
                <c:pt idx="1">
                  <c:v>Banggae</c:v>
                </c:pt>
                <c:pt idx="2">
                  <c:v>Banggae Timur</c:v>
                </c:pt>
                <c:pt idx="3">
                  <c:v>Pamboang</c:v>
                </c:pt>
                <c:pt idx="4">
                  <c:v>Sendana</c:v>
                </c:pt>
                <c:pt idx="5">
                  <c:v>Tammerodo</c:v>
                </c:pt>
                <c:pt idx="6">
                  <c:v>Tubo Sendana</c:v>
                </c:pt>
                <c:pt idx="7">
                  <c:v>Ulumanda</c:v>
                </c:pt>
                <c:pt idx="8">
                  <c:v>Maunda</c:v>
                </c:pt>
              </c:strCache>
            </c:strRef>
          </c:cat>
          <c:val>
            <c:numRef>
              <c:f>Sheet1!$B$2:$B$10</c:f>
              <c:numCache>
                <c:formatCode>General</c:formatCode>
                <c:ptCount val="9"/>
                <c:pt idx="0">
                  <c:v>0</c:v>
                </c:pt>
                <c:pt idx="1">
                  <c:v>500</c:v>
                </c:pt>
                <c:pt idx="2">
                  <c:v>500</c:v>
                </c:pt>
                <c:pt idx="3">
                  <c:v>1000</c:v>
                </c:pt>
                <c:pt idx="4">
                  <c:v>1000</c:v>
                </c:pt>
                <c:pt idx="5">
                  <c:v>1000</c:v>
                </c:pt>
                <c:pt idx="6">
                  <c:v>1000</c:v>
                </c:pt>
                <c:pt idx="7">
                  <c:v>1600</c:v>
                </c:pt>
                <c:pt idx="8">
                  <c:v>1600</c:v>
                </c:pt>
              </c:numCache>
            </c:numRef>
          </c:val>
          <c:smooth val="0"/>
        </c:ser>
        <c:dLbls>
          <c:showLegendKey val="0"/>
          <c:showVal val="0"/>
          <c:showCatName val="0"/>
          <c:showSerName val="0"/>
          <c:showPercent val="0"/>
          <c:showBubbleSize val="0"/>
        </c:dLbls>
        <c:marker val="1"/>
        <c:smooth val="0"/>
        <c:axId val="242879488"/>
        <c:axId val="242918144"/>
      </c:lineChart>
      <c:catAx>
        <c:axId val="242879488"/>
        <c:scaling>
          <c:orientation val="minMax"/>
        </c:scaling>
        <c:delete val="0"/>
        <c:axPos val="b"/>
        <c:majorTickMark val="out"/>
        <c:minorTickMark val="none"/>
        <c:tickLblPos val="nextTo"/>
        <c:crossAx val="242918144"/>
        <c:crosses val="autoZero"/>
        <c:auto val="1"/>
        <c:lblAlgn val="ctr"/>
        <c:lblOffset val="100"/>
        <c:noMultiLvlLbl val="0"/>
      </c:catAx>
      <c:valAx>
        <c:axId val="242918144"/>
        <c:scaling>
          <c:orientation val="minMax"/>
        </c:scaling>
        <c:delete val="0"/>
        <c:axPos val="l"/>
        <c:majorGridlines/>
        <c:numFmt formatCode="General" sourceLinked="1"/>
        <c:majorTickMark val="out"/>
        <c:minorTickMark val="none"/>
        <c:tickLblPos val="nextTo"/>
        <c:crossAx val="242879488"/>
        <c:crosses val="autoZero"/>
        <c:crossBetween val="between"/>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525790349417636E-2"/>
          <c:y val="3.8698328935795952E-2"/>
          <c:w val="0.77311200492617294"/>
          <c:h val="0.87316920477288629"/>
        </c:manualLayout>
      </c:layout>
      <c:barChart>
        <c:barDir val="bar"/>
        <c:grouping val="clustered"/>
        <c:varyColors val="0"/>
        <c:ser>
          <c:idx val="0"/>
          <c:order val="0"/>
          <c:tx>
            <c:strRef>
              <c:f>Sheet2!$I$2</c:f>
              <c:strCache>
                <c:ptCount val="1"/>
                <c:pt idx="0">
                  <c:v>Laki-laki</c:v>
                </c:pt>
              </c:strCache>
            </c:strRef>
          </c:tx>
          <c:spPr>
            <a:ln w="12700">
              <a:solidFill>
                <a:schemeClr val="tx1">
                  <a:shade val="95000"/>
                  <a:satMod val="105000"/>
                </a:schemeClr>
              </a:solidFill>
            </a:ln>
          </c:spPr>
          <c:invertIfNegative val="0"/>
          <c:cat>
            <c:strRef>
              <c:f>Sheet2!$H$3:$H$18</c:f>
              <c:strCache>
                <c:ptCount val="16"/>
                <c:pt idx="0">
                  <c:v>0 - 4</c:v>
                </c:pt>
                <c:pt idx="1">
                  <c:v>5-9</c:v>
                </c:pt>
                <c:pt idx="2">
                  <c:v>10 -14</c:v>
                </c:pt>
                <c:pt idx="3">
                  <c:v>15 - 19</c:v>
                </c:pt>
                <c:pt idx="4">
                  <c:v>20 - 24</c:v>
                </c:pt>
                <c:pt idx="5">
                  <c:v>25 - 29</c:v>
                </c:pt>
                <c:pt idx="6">
                  <c:v>30 - 34</c:v>
                </c:pt>
                <c:pt idx="7">
                  <c:v>35 - 49</c:v>
                </c:pt>
                <c:pt idx="8">
                  <c:v>40 - 44</c:v>
                </c:pt>
                <c:pt idx="9">
                  <c:v>45 - 49</c:v>
                </c:pt>
                <c:pt idx="10">
                  <c:v>50 - 54</c:v>
                </c:pt>
                <c:pt idx="11">
                  <c:v>55 - 59</c:v>
                </c:pt>
                <c:pt idx="12">
                  <c:v>60 - 64</c:v>
                </c:pt>
                <c:pt idx="13">
                  <c:v>65 - 69</c:v>
                </c:pt>
                <c:pt idx="14">
                  <c:v>70- 74</c:v>
                </c:pt>
                <c:pt idx="15">
                  <c:v>75+</c:v>
                </c:pt>
              </c:strCache>
            </c:strRef>
          </c:cat>
          <c:val>
            <c:numRef>
              <c:f>Sheet2!$I$3:$I$18</c:f>
              <c:numCache>
                <c:formatCode>0.00</c:formatCode>
                <c:ptCount val="16"/>
                <c:pt idx="0">
                  <c:v>-11.568916421042113</c:v>
                </c:pt>
                <c:pt idx="1">
                  <c:v>-11.492731178498277</c:v>
                </c:pt>
                <c:pt idx="2">
                  <c:v>-10.991906879152721</c:v>
                </c:pt>
                <c:pt idx="3">
                  <c:v>-10.373682369985513</c:v>
                </c:pt>
                <c:pt idx="4">
                  <c:v>-9.2271569166208725</c:v>
                </c:pt>
                <c:pt idx="5">
                  <c:v>-8.1081081081081088</c:v>
                </c:pt>
                <c:pt idx="6">
                  <c:v>-7.2375980416645849</c:v>
                </c:pt>
                <c:pt idx="7">
                  <c:v>-6.7517610031473243</c:v>
                </c:pt>
                <c:pt idx="8">
                  <c:v>-6.1185492331518212</c:v>
                </c:pt>
                <c:pt idx="9">
                  <c:v>-5.0007493630414146</c:v>
                </c:pt>
                <c:pt idx="10">
                  <c:v>-3.7505620222810614</c:v>
                </c:pt>
                <c:pt idx="11">
                  <c:v>-3.1235949442973472</c:v>
                </c:pt>
                <c:pt idx="12">
                  <c:v>-2.1319378528250987</c:v>
                </c:pt>
                <c:pt idx="13">
                  <c:v>-1.6286156766748265</c:v>
                </c:pt>
                <c:pt idx="14">
                  <c:v>-1.2389468951391318</c:v>
                </c:pt>
                <c:pt idx="15">
                  <c:v>-1.2551830943697857</c:v>
                </c:pt>
              </c:numCache>
            </c:numRef>
          </c:val>
        </c:ser>
        <c:ser>
          <c:idx val="1"/>
          <c:order val="1"/>
          <c:tx>
            <c:strRef>
              <c:f>Sheet2!$J$2</c:f>
              <c:strCache>
                <c:ptCount val="1"/>
                <c:pt idx="0">
                  <c:v>Perempuan</c:v>
                </c:pt>
              </c:strCache>
            </c:strRef>
          </c:tx>
          <c:spPr>
            <a:ln w="12700">
              <a:solidFill>
                <a:schemeClr val="tx1">
                  <a:shade val="95000"/>
                  <a:satMod val="105000"/>
                </a:schemeClr>
              </a:solidFill>
            </a:ln>
          </c:spPr>
          <c:invertIfNegative val="0"/>
          <c:cat>
            <c:strRef>
              <c:f>Sheet2!$H$3:$H$18</c:f>
              <c:strCache>
                <c:ptCount val="16"/>
                <c:pt idx="0">
                  <c:v>0 - 4</c:v>
                </c:pt>
                <c:pt idx="1">
                  <c:v>5-9</c:v>
                </c:pt>
                <c:pt idx="2">
                  <c:v>10 -14</c:v>
                </c:pt>
                <c:pt idx="3">
                  <c:v>15 - 19</c:v>
                </c:pt>
                <c:pt idx="4">
                  <c:v>20 - 24</c:v>
                </c:pt>
                <c:pt idx="5">
                  <c:v>25 - 29</c:v>
                </c:pt>
                <c:pt idx="6">
                  <c:v>30 - 34</c:v>
                </c:pt>
                <c:pt idx="7">
                  <c:v>35 - 49</c:v>
                </c:pt>
                <c:pt idx="8">
                  <c:v>40 - 44</c:v>
                </c:pt>
                <c:pt idx="9">
                  <c:v>45 - 49</c:v>
                </c:pt>
                <c:pt idx="10">
                  <c:v>50 - 54</c:v>
                </c:pt>
                <c:pt idx="11">
                  <c:v>55 - 59</c:v>
                </c:pt>
                <c:pt idx="12">
                  <c:v>60 - 64</c:v>
                </c:pt>
                <c:pt idx="13">
                  <c:v>65 - 69</c:v>
                </c:pt>
                <c:pt idx="14">
                  <c:v>70- 74</c:v>
                </c:pt>
                <c:pt idx="15">
                  <c:v>75+</c:v>
                </c:pt>
              </c:strCache>
            </c:strRef>
          </c:cat>
          <c:val>
            <c:numRef>
              <c:f>Sheet2!$J$3:$J$18</c:f>
              <c:numCache>
                <c:formatCode>0.00</c:formatCode>
                <c:ptCount val="16"/>
                <c:pt idx="0">
                  <c:v>10.768478312735603</c:v>
                </c:pt>
                <c:pt idx="1">
                  <c:v>10.495299899794817</c:v>
                </c:pt>
                <c:pt idx="2">
                  <c:v>10.015746528606194</c:v>
                </c:pt>
                <c:pt idx="3">
                  <c:v>9.900033401727347</c:v>
                </c:pt>
                <c:pt idx="4">
                  <c:v>9.0733406499021818</c:v>
                </c:pt>
                <c:pt idx="5">
                  <c:v>8.4768812330009062</c:v>
                </c:pt>
                <c:pt idx="6">
                  <c:v>7.6418380493391229</c:v>
                </c:pt>
                <c:pt idx="7">
                  <c:v>7.1551271651476833</c:v>
                </c:pt>
                <c:pt idx="8">
                  <c:v>6.3200839814858991</c:v>
                </c:pt>
                <c:pt idx="9">
                  <c:v>5.1247793100157466</c:v>
                </c:pt>
                <c:pt idx="10">
                  <c:v>3.9306675573793957</c:v>
                </c:pt>
                <c:pt idx="11">
                  <c:v>3.3401727346471342</c:v>
                </c:pt>
                <c:pt idx="12">
                  <c:v>2.5027437133177459</c:v>
                </c:pt>
                <c:pt idx="13">
                  <c:v>2.0303478551319367</c:v>
                </c:pt>
                <c:pt idx="14">
                  <c:v>1.557951996946128</c:v>
                </c:pt>
                <c:pt idx="15">
                  <c:v>1.6665076108221595</c:v>
                </c:pt>
              </c:numCache>
            </c:numRef>
          </c:val>
        </c:ser>
        <c:dLbls>
          <c:showLegendKey val="0"/>
          <c:showVal val="0"/>
          <c:showCatName val="0"/>
          <c:showSerName val="0"/>
          <c:showPercent val="0"/>
          <c:showBubbleSize val="0"/>
        </c:dLbls>
        <c:gapWidth val="0"/>
        <c:overlap val="100"/>
        <c:axId val="242940160"/>
        <c:axId val="243081216"/>
      </c:barChart>
      <c:catAx>
        <c:axId val="242940160"/>
        <c:scaling>
          <c:orientation val="minMax"/>
        </c:scaling>
        <c:delete val="0"/>
        <c:axPos val="l"/>
        <c:numFmt formatCode="#,##0;[Red]#,##0" sourceLinked="0"/>
        <c:majorTickMark val="out"/>
        <c:minorTickMark val="none"/>
        <c:tickLblPos val="nextTo"/>
        <c:crossAx val="243081216"/>
        <c:crosses val="autoZero"/>
        <c:auto val="1"/>
        <c:lblAlgn val="ctr"/>
        <c:lblOffset val="100"/>
        <c:noMultiLvlLbl val="0"/>
      </c:catAx>
      <c:valAx>
        <c:axId val="243081216"/>
        <c:scaling>
          <c:orientation val="minMax"/>
        </c:scaling>
        <c:delete val="0"/>
        <c:axPos val="b"/>
        <c:majorGridlines/>
        <c:numFmt formatCode="#,##0;[Red]#,##0" sourceLinked="0"/>
        <c:majorTickMark val="out"/>
        <c:minorTickMark val="none"/>
        <c:tickLblPos val="nextTo"/>
        <c:spPr>
          <a:ln>
            <a:solidFill>
              <a:schemeClr val="tx1">
                <a:shade val="95000"/>
                <a:satMod val="105000"/>
              </a:schemeClr>
            </a:solidFill>
          </a:ln>
        </c:spPr>
        <c:txPr>
          <a:bodyPr/>
          <a:lstStyle/>
          <a:p>
            <a:pPr>
              <a:defRPr baseline="0">
                <a:solidFill>
                  <a:sysClr val="windowText" lastClr="000000"/>
                </a:solidFill>
              </a:defRPr>
            </a:pPr>
            <a:endParaRPr lang="id-ID"/>
          </a:p>
        </c:txPr>
        <c:crossAx val="242940160"/>
        <c:crosses val="autoZero"/>
        <c:crossBetween val="between"/>
      </c:valAx>
      <c:spPr>
        <a:ln w="12700"/>
      </c:spPr>
    </c:plotArea>
    <c:legend>
      <c:legendPos val="r"/>
      <c:layout>
        <c:manualLayout>
          <c:xMode val="edge"/>
          <c:yMode val="edge"/>
          <c:x val="0.82399656326475157"/>
          <c:y val="0.39768542607558366"/>
          <c:w val="0.14227346373716598"/>
          <c:h val="0.12723246005858765"/>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0.39688</cdr:x>
      <cdr:y>0.12296</cdr:y>
    </cdr:from>
    <cdr:to>
      <cdr:x>0.54473</cdr:x>
      <cdr:y>0.97192</cdr:y>
    </cdr:to>
    <cdr:sp macro="" textlink="">
      <cdr:nvSpPr>
        <cdr:cNvPr id="5" name="Rounded Rectangle 4"/>
        <cdr:cNvSpPr/>
      </cdr:nvSpPr>
      <cdr:spPr>
        <a:xfrm xmlns:a="http://schemas.openxmlformats.org/drawingml/2006/main">
          <a:off x="2000250" y="361508"/>
          <a:ext cx="745186" cy="2495991"/>
        </a:xfrm>
        <a:prstGeom xmlns:a="http://schemas.openxmlformats.org/drawingml/2006/main" prst="round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F4F42-195F-4993-9881-69CA76456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104</Pages>
  <Words>39836</Words>
  <Characters>227071</Characters>
  <Application>Microsoft Office Word</Application>
  <DocSecurity>0</DocSecurity>
  <Lines>1892</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pc</dc:creator>
  <cp:lastModifiedBy>Toshiba pc</cp:lastModifiedBy>
  <cp:revision>47</cp:revision>
  <dcterms:created xsi:type="dcterms:W3CDTF">2017-06-07T21:05:00Z</dcterms:created>
  <dcterms:modified xsi:type="dcterms:W3CDTF">2017-06-12T11:40:00Z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7fc13a33-e1f1-35c2-b572-cc87f00d20a0</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