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FD0" w:rsidRPr="0091780C" w:rsidRDefault="00387FD0" w:rsidP="00387FD0">
      <w:pPr>
        <w:pStyle w:val="Title"/>
        <w:spacing w:line="360" w:lineRule="auto"/>
        <w:jc w:val="both"/>
        <w:rPr>
          <w:sz w:val="20"/>
          <w:szCs w:val="20"/>
        </w:rPr>
      </w:pPr>
      <w:r w:rsidRPr="0091780C">
        <w:rPr>
          <w:sz w:val="20"/>
          <w:szCs w:val="20"/>
        </w:rPr>
        <w:t>IMT</w:t>
      </w:r>
      <w:r>
        <w:rPr>
          <w:sz w:val="20"/>
          <w:szCs w:val="20"/>
        </w:rPr>
        <w:t>, KGD, Protein Total Darah</w:t>
      </w:r>
      <w:r w:rsidRPr="0091780C">
        <w:rPr>
          <w:sz w:val="20"/>
          <w:szCs w:val="20"/>
        </w:rPr>
        <w:t xml:space="preserve"> Pengguna </w:t>
      </w:r>
      <w:r>
        <w:rPr>
          <w:sz w:val="20"/>
          <w:szCs w:val="20"/>
        </w:rPr>
        <w:t xml:space="preserve">Narkoba </w:t>
      </w:r>
      <w:r w:rsidRPr="0091780C">
        <w:rPr>
          <w:sz w:val="20"/>
          <w:szCs w:val="20"/>
        </w:rPr>
        <w:t>Berdasarkan A</w:t>
      </w:r>
      <w:r w:rsidR="008C6726">
        <w:rPr>
          <w:sz w:val="20"/>
          <w:szCs w:val="20"/>
        </w:rPr>
        <w:t>supan Makronutrien</w:t>
      </w:r>
      <w:bookmarkStart w:id="0" w:name="_GoBack"/>
      <w:bookmarkEnd w:id="0"/>
    </w:p>
    <w:p w:rsidR="00387FD0" w:rsidRPr="00122E94" w:rsidRDefault="00387FD0" w:rsidP="00387FD0">
      <w:pPr>
        <w:pStyle w:val="Title"/>
        <w:spacing w:line="360" w:lineRule="auto"/>
        <w:jc w:val="both"/>
        <w:rPr>
          <w:sz w:val="20"/>
          <w:szCs w:val="20"/>
        </w:rPr>
      </w:pPr>
      <w:r w:rsidRPr="0091780C">
        <w:rPr>
          <w:sz w:val="20"/>
          <w:szCs w:val="20"/>
        </w:rPr>
        <w:t>Ginta Siahaan</w:t>
      </w:r>
      <w:r w:rsidRPr="0091780C">
        <w:rPr>
          <w:sz w:val="20"/>
          <w:szCs w:val="20"/>
          <w:vertAlign w:val="superscript"/>
        </w:rPr>
        <w:t>1</w:t>
      </w:r>
      <w:r>
        <w:rPr>
          <w:sz w:val="20"/>
          <w:szCs w:val="20"/>
        </w:rPr>
        <w:t>, Romiza Ar</w:t>
      </w:r>
      <w:r w:rsidRPr="0091780C">
        <w:rPr>
          <w:sz w:val="20"/>
          <w:szCs w:val="20"/>
        </w:rPr>
        <w:t>ika</w:t>
      </w:r>
      <w:r w:rsidRPr="0091780C">
        <w:rPr>
          <w:sz w:val="20"/>
          <w:szCs w:val="20"/>
          <w:vertAlign w:val="superscript"/>
        </w:rPr>
        <w:t>2</w:t>
      </w:r>
      <w:r>
        <w:rPr>
          <w:sz w:val="20"/>
          <w:szCs w:val="20"/>
        </w:rPr>
        <w:t>, Tiar Lince. Bakara</w:t>
      </w:r>
      <w:r w:rsidRPr="00122E94">
        <w:rPr>
          <w:sz w:val="20"/>
          <w:szCs w:val="20"/>
          <w:vertAlign w:val="superscript"/>
        </w:rPr>
        <w:t>1</w:t>
      </w:r>
      <w:r>
        <w:rPr>
          <w:sz w:val="20"/>
          <w:szCs w:val="20"/>
        </w:rPr>
        <w:t>, Yusnita</w:t>
      </w:r>
      <w:r w:rsidRPr="00122E94">
        <w:rPr>
          <w:sz w:val="20"/>
          <w:szCs w:val="20"/>
          <w:vertAlign w:val="superscript"/>
        </w:rPr>
        <w:t>1</w:t>
      </w:r>
    </w:p>
    <w:p w:rsidR="00387FD0" w:rsidRPr="0091780C" w:rsidRDefault="00387FD0" w:rsidP="00387FD0">
      <w:pPr>
        <w:spacing w:after="0" w:line="360" w:lineRule="auto"/>
        <w:jc w:val="both"/>
        <w:rPr>
          <w:rFonts w:ascii="Times New Roman" w:eastAsia="Times New Roman" w:hAnsi="Times New Roman" w:cs="Times New Roman"/>
          <w:sz w:val="20"/>
          <w:szCs w:val="20"/>
          <w:lang w:val="id-ID"/>
        </w:rPr>
      </w:pPr>
      <w:r w:rsidRPr="0091780C">
        <w:rPr>
          <w:rFonts w:ascii="Times New Roman" w:eastAsia="Times New Roman" w:hAnsi="Times New Roman" w:cs="Times New Roman"/>
          <w:sz w:val="20"/>
          <w:szCs w:val="20"/>
          <w:vertAlign w:val="superscript"/>
        </w:rPr>
        <w:t xml:space="preserve">1 </w:t>
      </w:r>
      <w:r w:rsidRPr="0091780C">
        <w:rPr>
          <w:rFonts w:ascii="Times New Roman" w:eastAsia="Times New Roman" w:hAnsi="Times New Roman" w:cs="Times New Roman"/>
          <w:sz w:val="20"/>
          <w:szCs w:val="20"/>
        </w:rPr>
        <w:t>Poltekkes Kemenkes Medan Jurusan Gizi</w:t>
      </w:r>
      <w:r>
        <w:rPr>
          <w:rFonts w:ascii="Times New Roman" w:eastAsia="Times New Roman" w:hAnsi="Times New Roman" w:cs="Times New Roman"/>
          <w:sz w:val="20"/>
          <w:szCs w:val="20"/>
        </w:rPr>
        <w:t>; ginzsiahaan@gmail.com</w:t>
      </w:r>
    </w:p>
    <w:p w:rsidR="00387FD0" w:rsidRPr="0091780C" w:rsidRDefault="00387FD0" w:rsidP="00387FD0">
      <w:pPr>
        <w:spacing w:after="0" w:line="360" w:lineRule="auto"/>
        <w:jc w:val="both"/>
        <w:rPr>
          <w:rFonts w:ascii="Times New Roman" w:eastAsia="Times New Roman" w:hAnsi="Times New Roman" w:cs="Times New Roman"/>
          <w:sz w:val="20"/>
          <w:szCs w:val="20"/>
          <w:lang w:val="id-ID"/>
        </w:rPr>
      </w:pPr>
      <w:r w:rsidRPr="0091780C">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Universitas Sebelas Maret; </w:t>
      </w:r>
      <w:r w:rsidRPr="009B7A1D">
        <w:rPr>
          <w:rFonts w:ascii="Times New Roman" w:eastAsia="Times New Roman" w:hAnsi="Times New Roman" w:cs="Times New Roman"/>
          <w:sz w:val="20"/>
          <w:szCs w:val="20"/>
        </w:rPr>
        <w:t>romizaarika@yahoo.com</w:t>
      </w:r>
    </w:p>
    <w:p w:rsidR="00387FD0" w:rsidRPr="0091780C" w:rsidRDefault="00387FD0" w:rsidP="00387FD0">
      <w:pPr>
        <w:spacing w:after="0" w:line="360" w:lineRule="auto"/>
        <w:jc w:val="both"/>
        <w:rPr>
          <w:rFonts w:ascii="Times New Roman" w:eastAsia="Times New Roman" w:hAnsi="Times New Roman" w:cs="Times New Roman"/>
          <w:sz w:val="20"/>
          <w:szCs w:val="20"/>
        </w:rPr>
      </w:pPr>
    </w:p>
    <w:p w:rsidR="00387FD0" w:rsidRPr="0091780C" w:rsidRDefault="00387FD0" w:rsidP="00387FD0">
      <w:pPr>
        <w:spacing w:after="0" w:line="360" w:lineRule="auto"/>
        <w:jc w:val="both"/>
        <w:rPr>
          <w:rFonts w:ascii="Times New Roman" w:eastAsia="Times New Roman" w:hAnsi="Times New Roman" w:cs="Times New Roman"/>
          <w:sz w:val="20"/>
          <w:szCs w:val="20"/>
        </w:rPr>
      </w:pPr>
      <w:r w:rsidRPr="0091780C">
        <w:rPr>
          <w:rFonts w:ascii="Times New Roman" w:eastAsia="Times New Roman" w:hAnsi="Times New Roman" w:cs="Times New Roman"/>
          <w:b/>
          <w:sz w:val="20"/>
          <w:szCs w:val="20"/>
        </w:rPr>
        <w:t xml:space="preserve">ABSTRACT </w:t>
      </w:r>
    </w:p>
    <w:p w:rsidR="00387FD0" w:rsidRPr="0091780C" w:rsidRDefault="00387FD0" w:rsidP="00387FD0">
      <w:pPr>
        <w:spacing w:after="0" w:line="360" w:lineRule="auto"/>
        <w:jc w:val="both"/>
        <w:rPr>
          <w:rFonts w:ascii="Times New Roman" w:eastAsia="Times New Roman" w:hAnsi="Times New Roman" w:cs="Times New Roman"/>
          <w:sz w:val="20"/>
          <w:szCs w:val="20"/>
        </w:rPr>
      </w:pPr>
    </w:p>
    <w:p w:rsidR="000B027E" w:rsidRDefault="00387FD0" w:rsidP="000B027E">
      <w:pPr>
        <w:spacing w:after="0" w:line="360" w:lineRule="auto"/>
        <w:jc w:val="both"/>
        <w:rPr>
          <w:rFonts w:ascii="Times New Roman" w:eastAsia="Times New Roman" w:hAnsi="Times New Roman" w:cs="Times New Roman"/>
          <w:sz w:val="20"/>
          <w:szCs w:val="20"/>
        </w:rPr>
      </w:pPr>
      <w:r w:rsidRPr="0091780C">
        <w:rPr>
          <w:rFonts w:ascii="Times New Roman" w:eastAsia="Times New Roman" w:hAnsi="Times New Roman" w:cs="Times New Roman"/>
          <w:b/>
          <w:i/>
          <w:sz w:val="20"/>
          <w:szCs w:val="20"/>
        </w:rPr>
        <w:t xml:space="preserve">Background: </w:t>
      </w:r>
      <w:r w:rsidR="000B027E" w:rsidRPr="000B027E">
        <w:rPr>
          <w:rFonts w:ascii="Times New Roman" w:eastAsia="Times New Roman" w:hAnsi="Times New Roman" w:cs="Times New Roman"/>
          <w:i/>
          <w:sz w:val="20"/>
          <w:szCs w:val="20"/>
        </w:rPr>
        <w:t xml:space="preserve">Blood glucose level and total protein need to measure among drug abusers because their macronutrient intakes (Carbohydrates, fat, protein and energy) are not appropriate to the pattern of daily habits before uses drugs. Drug abusers had decreased appetite during the influence and withdrawal symptom of drugs with the impacts to their BMI (Body Mass Index). </w:t>
      </w:r>
      <w:r w:rsidR="000B027E" w:rsidRPr="000B027E">
        <w:rPr>
          <w:rFonts w:ascii="Times New Roman" w:eastAsia="Times New Roman" w:hAnsi="Times New Roman" w:cs="Times New Roman"/>
          <w:b/>
          <w:i/>
          <w:sz w:val="20"/>
          <w:szCs w:val="20"/>
        </w:rPr>
        <w:t xml:space="preserve">Objective: </w:t>
      </w:r>
      <w:r w:rsidR="000B027E" w:rsidRPr="000B027E">
        <w:rPr>
          <w:rFonts w:ascii="Times New Roman" w:eastAsia="Times New Roman" w:hAnsi="Times New Roman" w:cs="Times New Roman"/>
          <w:i/>
          <w:sz w:val="20"/>
          <w:szCs w:val="20"/>
        </w:rPr>
        <w:t xml:space="preserve">to analyze the correlation of macronutrient intakes between the blood glucose level, total protein and BMI drug users. </w:t>
      </w:r>
      <w:r w:rsidR="000B027E" w:rsidRPr="000B027E">
        <w:rPr>
          <w:rFonts w:ascii="Times New Roman" w:eastAsia="Times New Roman" w:hAnsi="Times New Roman" w:cs="Times New Roman"/>
          <w:b/>
          <w:i/>
          <w:sz w:val="20"/>
          <w:szCs w:val="20"/>
        </w:rPr>
        <w:t xml:space="preserve">Method: </w:t>
      </w:r>
      <w:r w:rsidR="000B027E" w:rsidRPr="000B027E">
        <w:rPr>
          <w:rFonts w:ascii="Times New Roman" w:eastAsia="Times New Roman" w:hAnsi="Times New Roman" w:cs="Times New Roman"/>
          <w:i/>
          <w:sz w:val="20"/>
          <w:szCs w:val="20"/>
        </w:rPr>
        <w:t xml:space="preserve">This research was conducted with a cross sectional design and observational study. 73 drug abusers were included in the study with the screening by inclusion criteria. 24 hour food recall was used to collect the macronutrient intakes, blood glucose level and total protein were monitored by GOD-PAP method, and BMI was measured by weight and height. Data analysis used Pearson’s Correlation Test in bivariate and multivariate was carried out by Multiple Linear Regressions. </w:t>
      </w:r>
      <w:r w:rsidR="000B027E" w:rsidRPr="000B027E">
        <w:rPr>
          <w:rFonts w:ascii="Times New Roman" w:eastAsia="Times New Roman" w:hAnsi="Times New Roman" w:cs="Times New Roman"/>
          <w:b/>
          <w:i/>
          <w:sz w:val="20"/>
          <w:szCs w:val="20"/>
        </w:rPr>
        <w:t xml:space="preserve">Results: </w:t>
      </w:r>
      <w:r w:rsidR="000B027E" w:rsidRPr="000B027E">
        <w:rPr>
          <w:rFonts w:ascii="Times New Roman" w:eastAsia="Times New Roman" w:hAnsi="Times New Roman" w:cs="Times New Roman"/>
          <w:i/>
          <w:sz w:val="20"/>
          <w:szCs w:val="20"/>
        </w:rPr>
        <w:t xml:space="preserve">Pearson’s Correlation analysis showed that there was a significant correlation between macronutrient intakes (energy, carbohydrate, fat) with blood glucose level, total protein and BMI. Carbohydrate was the most affected blood glucose level with constants 52,197. Total protein was the most affected by protein with constants 4.554. Energy was the most affect by BMI with constantas 7.095 </w:t>
      </w:r>
      <w:r w:rsidR="000B027E" w:rsidRPr="000B027E">
        <w:rPr>
          <w:rFonts w:ascii="Times New Roman" w:eastAsia="Times New Roman" w:hAnsi="Times New Roman" w:cs="Times New Roman"/>
          <w:b/>
          <w:i/>
          <w:sz w:val="20"/>
          <w:szCs w:val="20"/>
        </w:rPr>
        <w:t xml:space="preserve">Conclusion: </w:t>
      </w:r>
      <w:r w:rsidR="000B027E" w:rsidRPr="000B027E">
        <w:rPr>
          <w:rFonts w:ascii="Times New Roman" w:eastAsia="Times New Roman" w:hAnsi="Times New Roman" w:cs="Times New Roman"/>
          <w:i/>
          <w:sz w:val="20"/>
          <w:szCs w:val="20"/>
        </w:rPr>
        <w:t>Examination of</w:t>
      </w:r>
      <w:r w:rsidR="000B027E" w:rsidRPr="000B027E">
        <w:rPr>
          <w:rFonts w:ascii="Times New Roman" w:eastAsia="Times New Roman" w:hAnsi="Times New Roman" w:cs="Times New Roman"/>
          <w:b/>
          <w:i/>
          <w:sz w:val="20"/>
          <w:szCs w:val="20"/>
        </w:rPr>
        <w:t xml:space="preserve"> </w:t>
      </w:r>
      <w:r w:rsidR="000B027E" w:rsidRPr="000B027E">
        <w:rPr>
          <w:rFonts w:ascii="Times New Roman" w:eastAsia="Times New Roman" w:hAnsi="Times New Roman" w:cs="Times New Roman"/>
          <w:i/>
          <w:sz w:val="20"/>
          <w:szCs w:val="20"/>
        </w:rPr>
        <w:t>Blood glucose, total protein and BMI were indicator for medical check of drug abusers.</w:t>
      </w:r>
    </w:p>
    <w:p w:rsidR="00387FD0" w:rsidRPr="0091780C" w:rsidRDefault="00387FD0" w:rsidP="00387FD0">
      <w:pPr>
        <w:spacing w:after="0" w:line="360" w:lineRule="auto"/>
        <w:jc w:val="both"/>
        <w:rPr>
          <w:rFonts w:ascii="Times New Roman" w:eastAsia="Times New Roman" w:hAnsi="Times New Roman" w:cs="Times New Roman"/>
          <w:sz w:val="20"/>
          <w:szCs w:val="20"/>
        </w:rPr>
      </w:pPr>
    </w:p>
    <w:p w:rsidR="00387FD0" w:rsidRPr="0091780C" w:rsidRDefault="00387FD0" w:rsidP="00387FD0">
      <w:pPr>
        <w:spacing w:after="0" w:line="360" w:lineRule="auto"/>
        <w:jc w:val="both"/>
        <w:rPr>
          <w:rFonts w:ascii="Times New Roman" w:eastAsia="Times New Roman" w:hAnsi="Times New Roman" w:cs="Times New Roman"/>
          <w:sz w:val="20"/>
          <w:szCs w:val="20"/>
        </w:rPr>
      </w:pPr>
      <w:r w:rsidRPr="0091780C">
        <w:rPr>
          <w:rFonts w:ascii="Times New Roman" w:eastAsia="Times New Roman" w:hAnsi="Times New Roman" w:cs="Times New Roman"/>
          <w:b/>
          <w:sz w:val="20"/>
          <w:szCs w:val="20"/>
        </w:rPr>
        <w:t xml:space="preserve">KEY WORDS: </w:t>
      </w:r>
      <w:r>
        <w:rPr>
          <w:rFonts w:ascii="Times New Roman" w:eastAsia="Times New Roman" w:hAnsi="Times New Roman" w:cs="Times New Roman"/>
          <w:i/>
          <w:sz w:val="20"/>
          <w:szCs w:val="20"/>
        </w:rPr>
        <w:t xml:space="preserve">Macronutrien; </w:t>
      </w:r>
      <w:r w:rsidR="000B027E">
        <w:rPr>
          <w:rFonts w:ascii="Times New Roman" w:eastAsia="Times New Roman" w:hAnsi="Times New Roman" w:cs="Times New Roman"/>
          <w:i/>
          <w:sz w:val="20"/>
          <w:szCs w:val="20"/>
        </w:rPr>
        <w:t>BMI</w:t>
      </w:r>
      <w:r>
        <w:rPr>
          <w:rFonts w:ascii="Times New Roman" w:eastAsia="Times New Roman" w:hAnsi="Times New Roman" w:cs="Times New Roman"/>
          <w:i/>
          <w:sz w:val="20"/>
          <w:szCs w:val="20"/>
        </w:rPr>
        <w:t>; Blood Sugar Levels</w:t>
      </w:r>
      <w:r w:rsidRPr="0091780C">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Total Protein</w:t>
      </w:r>
      <w:r w:rsidRPr="0091780C">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Drug users</w:t>
      </w:r>
    </w:p>
    <w:p w:rsidR="00387FD0" w:rsidRPr="0091780C" w:rsidRDefault="00387FD0" w:rsidP="00387FD0">
      <w:pPr>
        <w:spacing w:after="0" w:line="360" w:lineRule="auto"/>
        <w:jc w:val="both"/>
        <w:rPr>
          <w:rFonts w:ascii="Times New Roman" w:eastAsia="Times New Roman" w:hAnsi="Times New Roman" w:cs="Times New Roman"/>
          <w:sz w:val="20"/>
          <w:szCs w:val="20"/>
        </w:rPr>
      </w:pPr>
    </w:p>
    <w:p w:rsidR="00387FD0" w:rsidRDefault="00387FD0" w:rsidP="00387FD0">
      <w:pPr>
        <w:spacing w:after="0" w:line="360" w:lineRule="auto"/>
        <w:jc w:val="both"/>
        <w:rPr>
          <w:rFonts w:ascii="Times New Roman" w:eastAsia="Times New Roman" w:hAnsi="Times New Roman" w:cs="Times New Roman"/>
          <w:b/>
          <w:sz w:val="20"/>
          <w:szCs w:val="20"/>
        </w:rPr>
      </w:pPr>
      <w:r w:rsidRPr="0091780C">
        <w:rPr>
          <w:rFonts w:ascii="Times New Roman" w:eastAsia="Times New Roman" w:hAnsi="Times New Roman" w:cs="Times New Roman"/>
          <w:b/>
          <w:sz w:val="20"/>
          <w:szCs w:val="20"/>
        </w:rPr>
        <w:t xml:space="preserve">ABSTRAK </w:t>
      </w:r>
    </w:p>
    <w:p w:rsidR="00387FD0" w:rsidRDefault="00387FD0" w:rsidP="00387FD0">
      <w:pPr>
        <w:spacing w:after="0" w:line="360" w:lineRule="auto"/>
        <w:jc w:val="both"/>
        <w:rPr>
          <w:rFonts w:ascii="Times New Roman" w:eastAsia="Times New Roman" w:hAnsi="Times New Roman" w:cs="Times New Roman"/>
          <w:b/>
          <w:sz w:val="20"/>
          <w:szCs w:val="20"/>
        </w:rPr>
      </w:pPr>
    </w:p>
    <w:p w:rsidR="00387FD0" w:rsidRPr="001D56E0" w:rsidRDefault="00387FD0" w:rsidP="004F2C1F">
      <w:pPr>
        <w:spacing w:after="0" w:line="360" w:lineRule="auto"/>
        <w:jc w:val="both"/>
        <w:rPr>
          <w:rFonts w:ascii="Times New Roman" w:eastAsia="Times New Roman" w:hAnsi="Times New Roman" w:cs="Times New Roman"/>
          <w:sz w:val="20"/>
          <w:szCs w:val="20"/>
        </w:rPr>
      </w:pPr>
      <w:r w:rsidRPr="009B7A1D">
        <w:rPr>
          <w:rFonts w:ascii="Times New Roman" w:eastAsia="Times New Roman" w:hAnsi="Times New Roman" w:cs="Times New Roman"/>
          <w:b/>
          <w:sz w:val="20"/>
          <w:szCs w:val="20"/>
        </w:rPr>
        <w:t>Latar belakang:</w:t>
      </w:r>
      <w:r w:rsidR="004F2C1F">
        <w:rPr>
          <w:rFonts w:ascii="Times New Roman" w:eastAsia="Times New Roman" w:hAnsi="Times New Roman" w:cs="Times New Roman"/>
          <w:b/>
          <w:sz w:val="20"/>
          <w:szCs w:val="20"/>
        </w:rPr>
        <w:t xml:space="preserve"> </w:t>
      </w:r>
      <w:r w:rsidR="004F2C1F" w:rsidRPr="004F2C1F">
        <w:rPr>
          <w:rFonts w:ascii="Times New Roman" w:eastAsia="Times New Roman" w:hAnsi="Times New Roman" w:cs="Times New Roman"/>
          <w:sz w:val="20"/>
          <w:szCs w:val="20"/>
        </w:rPr>
        <w:t xml:space="preserve">Perlunya mengukur </w:t>
      </w:r>
      <w:r w:rsidR="001D56E0">
        <w:rPr>
          <w:rFonts w:ascii="Times New Roman" w:eastAsia="Times New Roman" w:hAnsi="Times New Roman" w:cs="Times New Roman"/>
          <w:sz w:val="20"/>
          <w:szCs w:val="20"/>
        </w:rPr>
        <w:t>biokimia darah seperti KGD</w:t>
      </w:r>
      <w:r w:rsidR="004F2C1F" w:rsidRPr="004F2C1F">
        <w:rPr>
          <w:rFonts w:ascii="Times New Roman" w:eastAsia="Times New Roman" w:hAnsi="Times New Roman" w:cs="Times New Roman"/>
          <w:sz w:val="20"/>
          <w:szCs w:val="20"/>
        </w:rPr>
        <w:t xml:space="preserve"> sewaktu </w:t>
      </w:r>
      <w:r w:rsidR="001D56E0">
        <w:rPr>
          <w:rFonts w:ascii="Times New Roman" w:eastAsia="Times New Roman" w:hAnsi="Times New Roman" w:cs="Times New Roman"/>
          <w:sz w:val="20"/>
          <w:szCs w:val="20"/>
        </w:rPr>
        <w:t xml:space="preserve">dan protein total </w:t>
      </w:r>
      <w:r w:rsidR="00082E74">
        <w:rPr>
          <w:rFonts w:ascii="Times New Roman" w:eastAsia="Times New Roman" w:hAnsi="Times New Roman" w:cs="Times New Roman"/>
          <w:sz w:val="20"/>
          <w:szCs w:val="20"/>
        </w:rPr>
        <w:t xml:space="preserve">serta IMT </w:t>
      </w:r>
      <w:r w:rsidR="004F2C1F" w:rsidRPr="004F2C1F">
        <w:rPr>
          <w:rFonts w:ascii="Times New Roman" w:eastAsia="Times New Roman" w:hAnsi="Times New Roman" w:cs="Times New Roman"/>
          <w:sz w:val="20"/>
          <w:szCs w:val="20"/>
        </w:rPr>
        <w:t xml:space="preserve">pengguna narkoba dikarenakan asupan makronutrien (KH, lemak, protein dan energi) yang biasa diasupnya tidak sesuai dengan pola kebiasaan sehari-hari sebelum </w:t>
      </w:r>
      <w:r w:rsidR="00082E74">
        <w:rPr>
          <w:rFonts w:ascii="Times New Roman" w:eastAsia="Times New Roman" w:hAnsi="Times New Roman" w:cs="Times New Roman"/>
          <w:sz w:val="20"/>
          <w:szCs w:val="20"/>
        </w:rPr>
        <w:t>mengkonsumsi</w:t>
      </w:r>
      <w:r w:rsidR="004F2C1F" w:rsidRPr="004F2C1F">
        <w:rPr>
          <w:rFonts w:ascii="Times New Roman" w:eastAsia="Times New Roman" w:hAnsi="Times New Roman" w:cs="Times New Roman"/>
          <w:sz w:val="20"/>
          <w:szCs w:val="20"/>
        </w:rPr>
        <w:t xml:space="preserve"> narkoba. Pengguna narkoba umumnya mengalami penurunan nafsu makan selama masa pengaruh obat dan ketika putus obat (withdrawal symptom) sehingga </w:t>
      </w:r>
      <w:r w:rsidR="00082E74">
        <w:rPr>
          <w:rFonts w:ascii="Times New Roman" w:eastAsia="Times New Roman" w:hAnsi="Times New Roman" w:cs="Times New Roman"/>
          <w:sz w:val="20"/>
          <w:szCs w:val="20"/>
        </w:rPr>
        <w:t xml:space="preserve">akan </w:t>
      </w:r>
      <w:r w:rsidR="004F2C1F" w:rsidRPr="004F2C1F">
        <w:rPr>
          <w:rFonts w:ascii="Times New Roman" w:eastAsia="Times New Roman" w:hAnsi="Times New Roman" w:cs="Times New Roman"/>
          <w:sz w:val="20"/>
          <w:szCs w:val="20"/>
        </w:rPr>
        <w:t xml:space="preserve">berdampak pada </w:t>
      </w:r>
      <w:r w:rsidR="00082E74">
        <w:rPr>
          <w:rFonts w:ascii="Times New Roman" w:eastAsia="Times New Roman" w:hAnsi="Times New Roman" w:cs="Times New Roman"/>
          <w:sz w:val="20"/>
          <w:szCs w:val="20"/>
        </w:rPr>
        <w:t>kesehatan</w:t>
      </w:r>
      <w:r w:rsidR="004F2C1F" w:rsidRPr="004F2C1F">
        <w:rPr>
          <w:rFonts w:ascii="Times New Roman" w:eastAsia="Times New Roman" w:hAnsi="Times New Roman" w:cs="Times New Roman"/>
          <w:sz w:val="20"/>
          <w:szCs w:val="20"/>
        </w:rPr>
        <w:t>.</w:t>
      </w:r>
      <w:r w:rsidR="004F2C1F" w:rsidRPr="004F2C1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Tujuan</w:t>
      </w:r>
      <w:r w:rsidRPr="009B7A1D">
        <w:rPr>
          <w:rFonts w:ascii="Times New Roman" w:eastAsia="Times New Roman" w:hAnsi="Times New Roman" w:cs="Times New Roman"/>
          <w:b/>
          <w:sz w:val="20"/>
          <w:szCs w:val="20"/>
        </w:rPr>
        <w:t xml:space="preserve">: </w:t>
      </w:r>
      <w:r w:rsidR="001D56E0" w:rsidRPr="001D56E0">
        <w:rPr>
          <w:rFonts w:ascii="Times New Roman" w:eastAsia="Times New Roman" w:hAnsi="Times New Roman" w:cs="Times New Roman"/>
          <w:sz w:val="20"/>
          <w:szCs w:val="20"/>
        </w:rPr>
        <w:t>meng</w:t>
      </w:r>
      <w:r w:rsidR="001D56E0">
        <w:rPr>
          <w:rFonts w:ascii="Times New Roman" w:eastAsia="Times New Roman" w:hAnsi="Times New Roman" w:cs="Times New Roman"/>
          <w:sz w:val="20"/>
          <w:szCs w:val="20"/>
        </w:rPr>
        <w:t xml:space="preserve">analisis </w:t>
      </w:r>
      <w:r w:rsidR="001D56E0" w:rsidRPr="001D56E0">
        <w:rPr>
          <w:rFonts w:ascii="Times New Roman" w:eastAsia="Times New Roman" w:hAnsi="Times New Roman" w:cs="Times New Roman"/>
          <w:sz w:val="20"/>
          <w:szCs w:val="20"/>
        </w:rPr>
        <w:t xml:space="preserve">hubungan asupan </w:t>
      </w:r>
      <w:r w:rsidR="001D56E0">
        <w:rPr>
          <w:rFonts w:ascii="Times New Roman" w:eastAsia="Times New Roman" w:hAnsi="Times New Roman" w:cs="Times New Roman"/>
          <w:sz w:val="20"/>
          <w:szCs w:val="20"/>
        </w:rPr>
        <w:t xml:space="preserve">makronutrien dengan KGD sewaktu, protein total </w:t>
      </w:r>
      <w:r w:rsidR="001D56E0" w:rsidRPr="001D56E0">
        <w:rPr>
          <w:rFonts w:ascii="Times New Roman" w:eastAsia="Times New Roman" w:hAnsi="Times New Roman" w:cs="Times New Roman"/>
          <w:sz w:val="20"/>
          <w:szCs w:val="20"/>
        </w:rPr>
        <w:t xml:space="preserve">dan IMT pada pengguna narkoba. </w:t>
      </w:r>
      <w:r w:rsidRPr="009B7A1D">
        <w:rPr>
          <w:rFonts w:ascii="Times New Roman" w:eastAsia="Times New Roman" w:hAnsi="Times New Roman" w:cs="Times New Roman"/>
          <w:b/>
          <w:sz w:val="20"/>
          <w:szCs w:val="20"/>
        </w:rPr>
        <w:t>Metode:</w:t>
      </w:r>
      <w:r w:rsidR="001D56E0">
        <w:rPr>
          <w:rFonts w:ascii="Times New Roman" w:eastAsia="Times New Roman" w:hAnsi="Times New Roman" w:cs="Times New Roman"/>
          <w:b/>
          <w:sz w:val="20"/>
          <w:szCs w:val="20"/>
        </w:rPr>
        <w:t xml:space="preserve"> </w:t>
      </w:r>
      <w:r w:rsidR="001D56E0" w:rsidRPr="001D56E0">
        <w:rPr>
          <w:rFonts w:ascii="Times New Roman" w:eastAsia="Times New Roman" w:hAnsi="Times New Roman" w:cs="Times New Roman"/>
          <w:sz w:val="20"/>
          <w:szCs w:val="20"/>
        </w:rPr>
        <w:t>Peneltiian ini bersifat observasional dengan desain cross sectiona</w:t>
      </w:r>
      <w:r w:rsidR="001D56E0">
        <w:rPr>
          <w:rFonts w:ascii="Times New Roman" w:eastAsia="Times New Roman" w:hAnsi="Times New Roman" w:cs="Times New Roman"/>
          <w:sz w:val="20"/>
          <w:szCs w:val="20"/>
        </w:rPr>
        <w:t>l</w:t>
      </w:r>
      <w:r w:rsidR="001D56E0" w:rsidRPr="001D56E0">
        <w:rPr>
          <w:rFonts w:ascii="Times New Roman" w:eastAsia="Times New Roman" w:hAnsi="Times New Roman" w:cs="Times New Roman"/>
          <w:sz w:val="20"/>
          <w:szCs w:val="20"/>
        </w:rPr>
        <w:t xml:space="preserve">. Subjek penelitian adalah 73 sampel pengguna narkoba yang dipilih dengan syarat memenuhi kriteria inkulusi. Pengumpulan data asupan </w:t>
      </w:r>
      <w:r w:rsidR="001D56E0" w:rsidRPr="001D56E0">
        <w:rPr>
          <w:rFonts w:ascii="Times New Roman" w:eastAsia="Times New Roman" w:hAnsi="Times New Roman" w:cs="Times New Roman"/>
          <w:sz w:val="20"/>
          <w:szCs w:val="20"/>
        </w:rPr>
        <w:lastRenderedPageBreak/>
        <w:t xml:space="preserve">makronutrien dilakukan dengan metode food recall 24 jam, data KGD sewaktu </w:t>
      </w:r>
      <w:r w:rsidR="001D56E0">
        <w:rPr>
          <w:rFonts w:ascii="Times New Roman" w:eastAsia="Times New Roman" w:hAnsi="Times New Roman" w:cs="Times New Roman"/>
          <w:sz w:val="20"/>
          <w:szCs w:val="20"/>
        </w:rPr>
        <w:t xml:space="preserve">dan protein total </w:t>
      </w:r>
      <w:r w:rsidR="001D56E0" w:rsidRPr="001D56E0">
        <w:rPr>
          <w:rFonts w:ascii="Times New Roman" w:eastAsia="Times New Roman" w:hAnsi="Times New Roman" w:cs="Times New Roman"/>
          <w:sz w:val="20"/>
          <w:szCs w:val="20"/>
        </w:rPr>
        <w:t>diperoleh dengan pengambilan darah sampel menggunakan metode GOD-PAP, sedangkan data IMT dihasilkan dari pengukuran BB dan TB. Analisis data menggunakan uji korelasi pearson (bivariat) dan uji regresi linear berganda (multivariat).</w:t>
      </w:r>
      <w:r w:rsidRPr="009B7A1D">
        <w:rPr>
          <w:rFonts w:ascii="Times New Roman" w:eastAsia="Times New Roman" w:hAnsi="Times New Roman" w:cs="Times New Roman"/>
          <w:b/>
          <w:sz w:val="20"/>
          <w:szCs w:val="20"/>
        </w:rPr>
        <w:t xml:space="preserve"> Hasil: </w:t>
      </w:r>
      <w:r w:rsidR="001D56E0" w:rsidRPr="001D56E0">
        <w:rPr>
          <w:rFonts w:ascii="Times New Roman" w:eastAsia="Times New Roman" w:hAnsi="Times New Roman" w:cs="Times New Roman"/>
          <w:sz w:val="20"/>
          <w:szCs w:val="20"/>
        </w:rPr>
        <w:t>Hasil uji korelasi person menunjukkan ada hubungan yang signifikan antara asupan makronutrien (energi, KH, lemak) dengan KGD sewaktu, protein total dan IMT</w:t>
      </w:r>
      <w:r w:rsidR="001D56E0">
        <w:rPr>
          <w:rFonts w:ascii="Times New Roman" w:eastAsia="Times New Roman" w:hAnsi="Times New Roman" w:cs="Times New Roman"/>
          <w:sz w:val="20"/>
          <w:szCs w:val="20"/>
        </w:rPr>
        <w:t>. KH paling ber</w:t>
      </w:r>
      <w:r w:rsidR="001D56E0" w:rsidRPr="001D56E0">
        <w:rPr>
          <w:rFonts w:ascii="Times New Roman" w:eastAsia="Times New Roman" w:hAnsi="Times New Roman" w:cs="Times New Roman"/>
          <w:sz w:val="20"/>
          <w:szCs w:val="20"/>
        </w:rPr>
        <w:t xml:space="preserve">pengaruhi KGD </w:t>
      </w:r>
      <w:r w:rsidR="001D56E0">
        <w:rPr>
          <w:rFonts w:ascii="Times New Roman" w:eastAsia="Times New Roman" w:hAnsi="Times New Roman" w:cs="Times New Roman"/>
          <w:sz w:val="20"/>
          <w:szCs w:val="20"/>
        </w:rPr>
        <w:t>dengan konstanta 52.197</w:t>
      </w:r>
      <w:r w:rsidR="001D56E0" w:rsidRPr="001D56E0">
        <w:rPr>
          <w:rFonts w:ascii="Times New Roman" w:eastAsia="Times New Roman" w:hAnsi="Times New Roman" w:cs="Times New Roman"/>
          <w:sz w:val="20"/>
          <w:szCs w:val="20"/>
        </w:rPr>
        <w:t xml:space="preserve">. </w:t>
      </w:r>
      <w:r w:rsidR="001D56E0">
        <w:rPr>
          <w:rFonts w:ascii="Times New Roman" w:eastAsia="Times New Roman" w:hAnsi="Times New Roman" w:cs="Times New Roman"/>
          <w:sz w:val="20"/>
          <w:szCs w:val="20"/>
        </w:rPr>
        <w:t>Protein paling ber</w:t>
      </w:r>
      <w:r w:rsidR="001D56E0" w:rsidRPr="001D56E0">
        <w:rPr>
          <w:rFonts w:ascii="Times New Roman" w:eastAsia="Times New Roman" w:hAnsi="Times New Roman" w:cs="Times New Roman"/>
          <w:sz w:val="20"/>
          <w:szCs w:val="20"/>
        </w:rPr>
        <w:t xml:space="preserve">pengaruhi </w:t>
      </w:r>
      <w:r w:rsidR="001D56E0">
        <w:rPr>
          <w:rFonts w:ascii="Times New Roman" w:eastAsia="Times New Roman" w:hAnsi="Times New Roman" w:cs="Times New Roman"/>
          <w:sz w:val="20"/>
          <w:szCs w:val="20"/>
        </w:rPr>
        <w:t>protein total</w:t>
      </w:r>
      <w:r w:rsidR="001D56E0" w:rsidRPr="001D56E0">
        <w:rPr>
          <w:rFonts w:ascii="Times New Roman" w:eastAsia="Times New Roman" w:hAnsi="Times New Roman" w:cs="Times New Roman"/>
          <w:sz w:val="20"/>
          <w:szCs w:val="20"/>
        </w:rPr>
        <w:t xml:space="preserve"> </w:t>
      </w:r>
      <w:r w:rsidR="001D56E0">
        <w:rPr>
          <w:rFonts w:ascii="Times New Roman" w:eastAsia="Times New Roman" w:hAnsi="Times New Roman" w:cs="Times New Roman"/>
          <w:sz w:val="20"/>
          <w:szCs w:val="20"/>
        </w:rPr>
        <w:t>dengan konstanta 4.554.</w:t>
      </w:r>
      <w:r w:rsidR="005E4679">
        <w:rPr>
          <w:rFonts w:ascii="Times New Roman" w:eastAsia="Times New Roman" w:hAnsi="Times New Roman" w:cs="Times New Roman"/>
          <w:sz w:val="20"/>
          <w:szCs w:val="20"/>
        </w:rPr>
        <w:t xml:space="preserve"> Energi</w:t>
      </w:r>
      <w:r w:rsidR="001D56E0" w:rsidRPr="001D56E0">
        <w:rPr>
          <w:rFonts w:ascii="Times New Roman" w:eastAsia="Times New Roman" w:hAnsi="Times New Roman" w:cs="Times New Roman"/>
          <w:sz w:val="20"/>
          <w:szCs w:val="20"/>
        </w:rPr>
        <w:t xml:space="preserve"> </w:t>
      </w:r>
      <w:r w:rsidR="001D56E0">
        <w:rPr>
          <w:rFonts w:ascii="Times New Roman" w:eastAsia="Times New Roman" w:hAnsi="Times New Roman" w:cs="Times New Roman"/>
          <w:sz w:val="20"/>
          <w:szCs w:val="20"/>
        </w:rPr>
        <w:t>paling ber</w:t>
      </w:r>
      <w:r w:rsidR="001D56E0" w:rsidRPr="001D56E0">
        <w:rPr>
          <w:rFonts w:ascii="Times New Roman" w:eastAsia="Times New Roman" w:hAnsi="Times New Roman" w:cs="Times New Roman"/>
          <w:sz w:val="20"/>
          <w:szCs w:val="20"/>
        </w:rPr>
        <w:t xml:space="preserve">pengaruhi </w:t>
      </w:r>
      <w:r w:rsidR="000B027E">
        <w:rPr>
          <w:rFonts w:ascii="Times New Roman" w:eastAsia="Times New Roman" w:hAnsi="Times New Roman" w:cs="Times New Roman"/>
          <w:sz w:val="20"/>
          <w:szCs w:val="20"/>
        </w:rPr>
        <w:t>IMT</w:t>
      </w:r>
      <w:r w:rsidR="001D56E0" w:rsidRPr="001D56E0">
        <w:rPr>
          <w:rFonts w:ascii="Times New Roman" w:eastAsia="Times New Roman" w:hAnsi="Times New Roman" w:cs="Times New Roman"/>
          <w:sz w:val="20"/>
          <w:szCs w:val="20"/>
        </w:rPr>
        <w:t xml:space="preserve"> </w:t>
      </w:r>
      <w:r w:rsidR="001D56E0">
        <w:rPr>
          <w:rFonts w:ascii="Times New Roman" w:eastAsia="Times New Roman" w:hAnsi="Times New Roman" w:cs="Times New Roman"/>
          <w:sz w:val="20"/>
          <w:szCs w:val="20"/>
        </w:rPr>
        <w:t>dengan konstanta 7.095</w:t>
      </w:r>
      <w:r w:rsidR="001D56E0" w:rsidRPr="001D56E0">
        <w:rPr>
          <w:rFonts w:ascii="Times New Roman" w:eastAsia="Times New Roman" w:hAnsi="Times New Roman" w:cs="Times New Roman"/>
          <w:sz w:val="20"/>
          <w:szCs w:val="20"/>
        </w:rPr>
        <w:t xml:space="preserve">. </w:t>
      </w:r>
      <w:r w:rsidRPr="001D56E0">
        <w:rPr>
          <w:rFonts w:ascii="Times New Roman" w:eastAsia="Times New Roman" w:hAnsi="Times New Roman" w:cs="Times New Roman"/>
          <w:b/>
          <w:sz w:val="20"/>
          <w:szCs w:val="20"/>
        </w:rPr>
        <w:t>Kesimpulan:</w:t>
      </w:r>
      <w:r w:rsidRPr="001D56E0">
        <w:rPr>
          <w:rFonts w:ascii="Times New Roman" w:eastAsia="Times New Roman" w:hAnsi="Times New Roman" w:cs="Times New Roman"/>
          <w:sz w:val="20"/>
          <w:szCs w:val="20"/>
        </w:rPr>
        <w:t xml:space="preserve"> </w:t>
      </w:r>
      <w:r w:rsidR="00E214A7">
        <w:rPr>
          <w:rFonts w:ascii="Times New Roman" w:eastAsia="Times New Roman" w:hAnsi="Times New Roman" w:cs="Times New Roman"/>
          <w:sz w:val="20"/>
          <w:szCs w:val="20"/>
        </w:rPr>
        <w:t>Pemeriksaan KGD, protein total</w:t>
      </w:r>
      <w:r w:rsidR="000B027E">
        <w:rPr>
          <w:rFonts w:ascii="Times New Roman" w:eastAsia="Times New Roman" w:hAnsi="Times New Roman" w:cs="Times New Roman"/>
          <w:sz w:val="20"/>
          <w:szCs w:val="20"/>
        </w:rPr>
        <w:t xml:space="preserve"> dan IMT sebagai indik</w:t>
      </w:r>
      <w:r w:rsidR="00E214A7">
        <w:rPr>
          <w:rFonts w:ascii="Times New Roman" w:eastAsia="Times New Roman" w:hAnsi="Times New Roman" w:cs="Times New Roman"/>
          <w:sz w:val="20"/>
          <w:szCs w:val="20"/>
        </w:rPr>
        <w:t>ator dalam pemeriksaan kesehatan pengguna narkoba.</w:t>
      </w:r>
    </w:p>
    <w:p w:rsidR="00387FD0" w:rsidRPr="0091780C" w:rsidRDefault="00387FD0" w:rsidP="00387FD0">
      <w:pPr>
        <w:spacing w:after="0" w:line="360" w:lineRule="auto"/>
        <w:jc w:val="both"/>
        <w:rPr>
          <w:rFonts w:ascii="Times New Roman" w:eastAsia="Times New Roman" w:hAnsi="Times New Roman" w:cs="Times New Roman"/>
          <w:sz w:val="20"/>
          <w:szCs w:val="20"/>
        </w:rPr>
      </w:pPr>
    </w:p>
    <w:p w:rsidR="00387FD0" w:rsidRPr="0091780C" w:rsidRDefault="00387FD0" w:rsidP="00387FD0">
      <w:pPr>
        <w:spacing w:after="0" w:line="360" w:lineRule="auto"/>
        <w:jc w:val="both"/>
        <w:rPr>
          <w:rFonts w:ascii="Times New Roman" w:eastAsia="Times New Roman" w:hAnsi="Times New Roman" w:cs="Times New Roman"/>
          <w:sz w:val="20"/>
          <w:szCs w:val="20"/>
        </w:rPr>
      </w:pPr>
      <w:r w:rsidRPr="0091780C">
        <w:rPr>
          <w:rFonts w:ascii="Times New Roman" w:eastAsia="Times New Roman" w:hAnsi="Times New Roman" w:cs="Times New Roman"/>
          <w:b/>
          <w:sz w:val="20"/>
          <w:szCs w:val="20"/>
        </w:rPr>
        <w:t xml:space="preserve">KATA KUNCI: </w:t>
      </w:r>
      <w:r>
        <w:rPr>
          <w:rFonts w:ascii="Times New Roman" w:eastAsia="Times New Roman" w:hAnsi="Times New Roman" w:cs="Times New Roman"/>
          <w:sz w:val="20"/>
          <w:szCs w:val="20"/>
        </w:rPr>
        <w:t xml:space="preserve">Makronutrien; </w:t>
      </w:r>
      <w:r w:rsidRPr="0091780C">
        <w:rPr>
          <w:rFonts w:ascii="Times New Roman" w:eastAsia="Times New Roman" w:hAnsi="Times New Roman" w:cs="Times New Roman"/>
          <w:sz w:val="20"/>
          <w:szCs w:val="20"/>
        </w:rPr>
        <w:t>IMT;</w:t>
      </w:r>
      <w:r>
        <w:rPr>
          <w:rFonts w:ascii="Times New Roman" w:eastAsia="Times New Roman" w:hAnsi="Times New Roman" w:cs="Times New Roman"/>
          <w:sz w:val="20"/>
          <w:szCs w:val="20"/>
        </w:rPr>
        <w:t xml:space="preserve"> KGD sewaktu; Protein Total;</w:t>
      </w:r>
      <w:r w:rsidRPr="0091780C">
        <w:rPr>
          <w:rFonts w:ascii="Times New Roman" w:eastAsia="Times New Roman" w:hAnsi="Times New Roman" w:cs="Times New Roman"/>
          <w:sz w:val="20"/>
          <w:szCs w:val="20"/>
        </w:rPr>
        <w:t xml:space="preserve"> Pengguna Narkoba</w:t>
      </w:r>
    </w:p>
    <w:p w:rsidR="00387FD0" w:rsidRPr="0091780C" w:rsidRDefault="00387FD0" w:rsidP="00387FD0">
      <w:pPr>
        <w:spacing w:after="0" w:line="360" w:lineRule="auto"/>
        <w:jc w:val="both"/>
        <w:rPr>
          <w:rFonts w:ascii="Times New Roman" w:eastAsia="Times New Roman" w:hAnsi="Times New Roman" w:cs="Times New Roman"/>
          <w:sz w:val="20"/>
          <w:szCs w:val="20"/>
        </w:rPr>
      </w:pPr>
    </w:p>
    <w:p w:rsidR="00870E9C" w:rsidRDefault="00387FD0" w:rsidP="00387FD0">
      <w:pPr>
        <w:spacing w:after="0" w:line="360" w:lineRule="auto"/>
        <w:jc w:val="both"/>
        <w:rPr>
          <w:rFonts w:ascii="Times New Roman" w:eastAsia="Times New Roman" w:hAnsi="Times New Roman" w:cs="Times New Roman"/>
          <w:sz w:val="20"/>
          <w:szCs w:val="20"/>
        </w:rPr>
      </w:pPr>
      <w:r w:rsidRPr="0091780C">
        <w:rPr>
          <w:rFonts w:ascii="Times New Roman" w:eastAsia="Times New Roman" w:hAnsi="Times New Roman" w:cs="Times New Roman"/>
          <w:b/>
          <w:sz w:val="20"/>
          <w:szCs w:val="20"/>
        </w:rPr>
        <w:t>Korespondensi:</w:t>
      </w:r>
      <w:r w:rsidRPr="0091780C">
        <w:rPr>
          <w:rFonts w:ascii="Times New Roman" w:eastAsia="Times New Roman" w:hAnsi="Times New Roman" w:cs="Times New Roman"/>
          <w:sz w:val="20"/>
          <w:szCs w:val="20"/>
        </w:rPr>
        <w:t xml:space="preserve"> </w:t>
      </w:r>
      <w:r w:rsidRPr="0091780C">
        <w:rPr>
          <w:rFonts w:ascii="Times New Roman" w:eastAsia="Times New Roman" w:hAnsi="Times New Roman" w:cs="Times New Roman"/>
          <w:b/>
          <w:sz w:val="20"/>
          <w:szCs w:val="20"/>
        </w:rPr>
        <w:t xml:space="preserve">Ginta Siahaan, </w:t>
      </w:r>
      <w:r w:rsidRPr="0091780C">
        <w:rPr>
          <w:rFonts w:ascii="Times New Roman" w:eastAsia="Times New Roman" w:hAnsi="Times New Roman" w:cs="Times New Roman"/>
          <w:sz w:val="20"/>
          <w:szCs w:val="20"/>
        </w:rPr>
        <w:t xml:space="preserve">Poltekkes Kemenkes Medan Jurusan Gizi, Jl. Negara No. 1 Simp. Tanjung Garbus, Lubuk Pakam, Sumatera Utara, Indonesia, </w:t>
      </w:r>
      <w:hyperlink r:id="rId7" w:history="1">
        <w:r w:rsidR="00870E9C" w:rsidRPr="00E21D80">
          <w:rPr>
            <w:rStyle w:val="Hyperlink"/>
            <w:rFonts w:ascii="Times New Roman" w:eastAsia="Times New Roman" w:hAnsi="Times New Roman" w:cs="Times New Roman"/>
            <w:sz w:val="20"/>
            <w:szCs w:val="20"/>
          </w:rPr>
          <w:t>ginzsiahaan@gmail.com</w:t>
        </w:r>
      </w:hyperlink>
    </w:p>
    <w:p w:rsidR="00870E9C" w:rsidRDefault="00870E9C" w:rsidP="00387FD0">
      <w:pPr>
        <w:spacing w:after="0" w:line="360" w:lineRule="auto"/>
        <w:jc w:val="both"/>
        <w:rPr>
          <w:rFonts w:ascii="Times New Roman" w:eastAsia="Times New Roman" w:hAnsi="Times New Roman" w:cs="Times New Roman"/>
          <w:sz w:val="20"/>
          <w:szCs w:val="20"/>
        </w:rPr>
      </w:pPr>
    </w:p>
    <w:p w:rsidR="00387FD0" w:rsidRPr="0091780C" w:rsidRDefault="00387FD0" w:rsidP="00387FD0">
      <w:pPr>
        <w:spacing w:after="0" w:line="360" w:lineRule="auto"/>
        <w:jc w:val="both"/>
        <w:rPr>
          <w:rFonts w:ascii="Times New Roman" w:eastAsia="Times New Roman" w:hAnsi="Times New Roman" w:cs="Times New Roman"/>
          <w:color w:val="FF0000"/>
          <w:sz w:val="20"/>
          <w:szCs w:val="20"/>
        </w:rPr>
      </w:pPr>
      <w:r w:rsidRPr="0091780C">
        <w:rPr>
          <w:rFonts w:ascii="Times New Roman" w:eastAsia="Times New Roman" w:hAnsi="Times New Roman" w:cs="Times New Roman"/>
          <w:b/>
          <w:sz w:val="20"/>
          <w:szCs w:val="20"/>
        </w:rPr>
        <w:t>PENDAHULUAN</w:t>
      </w:r>
      <w:r w:rsidRPr="0091780C">
        <w:rPr>
          <w:rFonts w:ascii="Times New Roman" w:eastAsia="Times New Roman" w:hAnsi="Times New Roman" w:cs="Times New Roman"/>
          <w:b/>
          <w:color w:val="FF0000"/>
          <w:sz w:val="20"/>
          <w:szCs w:val="20"/>
        </w:rPr>
        <w:t xml:space="preserve"> </w:t>
      </w:r>
      <w:r>
        <w:rPr>
          <w:rFonts w:ascii="Times New Roman" w:eastAsia="Times New Roman" w:hAnsi="Times New Roman" w:cs="Times New Roman"/>
          <w:b/>
          <w:color w:val="FF0000"/>
          <w:sz w:val="20"/>
          <w:szCs w:val="20"/>
        </w:rPr>
        <w:t xml:space="preserve"> </w:t>
      </w:r>
    </w:p>
    <w:p w:rsidR="00387FD0" w:rsidRPr="0091780C" w:rsidRDefault="00387FD0" w:rsidP="00387FD0">
      <w:pPr>
        <w:tabs>
          <w:tab w:val="left" w:pos="567"/>
        </w:tabs>
        <w:spacing w:after="0" w:line="360" w:lineRule="auto"/>
        <w:jc w:val="both"/>
        <w:rPr>
          <w:rFonts w:ascii="Times New Roman" w:hAnsi="Times New Roman" w:cs="Times New Roman"/>
          <w:sz w:val="20"/>
          <w:szCs w:val="20"/>
        </w:rPr>
      </w:pPr>
      <w:r w:rsidRPr="0091780C">
        <w:rPr>
          <w:rFonts w:ascii="Times New Roman" w:hAnsi="Times New Roman" w:cs="Times New Roman"/>
          <w:sz w:val="20"/>
          <w:szCs w:val="20"/>
        </w:rPr>
        <w:tab/>
        <w:t>NAPZA merupakan singkatan dari narkotika, ps</w:t>
      </w:r>
      <w:r w:rsidR="00870E9C">
        <w:rPr>
          <w:rFonts w:ascii="Times New Roman" w:hAnsi="Times New Roman" w:cs="Times New Roman"/>
          <w:sz w:val="20"/>
          <w:szCs w:val="20"/>
        </w:rPr>
        <w:t>ikotroprika dan zat aditif lain.</w:t>
      </w:r>
      <w:r w:rsidR="00870E9C" w:rsidRPr="00870E9C">
        <w:rPr>
          <w:rFonts w:ascii="Times New Roman" w:hAnsi="Times New Roman" w:cs="Times New Roman"/>
          <w:sz w:val="20"/>
          <w:szCs w:val="20"/>
          <w:vertAlign w:val="superscript"/>
        </w:rPr>
        <w:t>1</w:t>
      </w:r>
      <w:r w:rsidR="00870E9C">
        <w:rPr>
          <w:rFonts w:ascii="Times New Roman" w:hAnsi="Times New Roman" w:cs="Times New Roman"/>
          <w:sz w:val="20"/>
          <w:szCs w:val="20"/>
        </w:rPr>
        <w:t xml:space="preserve"> </w:t>
      </w:r>
      <w:r w:rsidRPr="0091780C">
        <w:rPr>
          <w:rFonts w:ascii="Times New Roman" w:hAnsi="Times New Roman" w:cs="Times New Roman"/>
          <w:sz w:val="20"/>
          <w:szCs w:val="20"/>
        </w:rPr>
        <w:t>Pada masyarakat lebih populer dikenal dengan istilah narkoba yang merupakan pengkonsumsian jenis narkotika, ob</w:t>
      </w:r>
      <w:r w:rsidR="00870E9C">
        <w:rPr>
          <w:rFonts w:ascii="Times New Roman" w:hAnsi="Times New Roman" w:cs="Times New Roman"/>
          <w:sz w:val="20"/>
          <w:szCs w:val="20"/>
        </w:rPr>
        <w:t>at-obat berbahaya serta alkohol.</w:t>
      </w:r>
      <w:r w:rsidR="00870E9C" w:rsidRPr="00870E9C">
        <w:rPr>
          <w:rFonts w:ascii="Times New Roman" w:hAnsi="Times New Roman" w:cs="Times New Roman"/>
          <w:sz w:val="20"/>
          <w:szCs w:val="20"/>
          <w:vertAlign w:val="superscript"/>
        </w:rPr>
        <w:t>2</w:t>
      </w:r>
      <w:r w:rsidR="00870E9C">
        <w:rPr>
          <w:rFonts w:ascii="Times New Roman" w:hAnsi="Times New Roman" w:cs="Times New Roman"/>
          <w:sz w:val="20"/>
          <w:szCs w:val="20"/>
        </w:rPr>
        <w:t xml:space="preserve"> </w:t>
      </w:r>
      <w:r w:rsidRPr="0091780C">
        <w:rPr>
          <w:rFonts w:ascii="Times New Roman" w:hAnsi="Times New Roman" w:cs="Times New Roman"/>
          <w:sz w:val="20"/>
          <w:szCs w:val="20"/>
        </w:rPr>
        <w:t>Penyalahgunaan narkoba dari tahun ke tahun meningkat dari 24% pada tahun 2004 dan menjadi 28% pada tahun 2013. Sekitar 16,9 juta orang pada tahun 2008 dan diperkirakan meningkat menjadi 22,3 juta per tahun 2013 penggunaan narkoba terj</w:t>
      </w:r>
      <w:r>
        <w:rPr>
          <w:rFonts w:ascii="Times New Roman" w:hAnsi="Times New Roman" w:cs="Times New Roman"/>
          <w:sz w:val="20"/>
          <w:szCs w:val="20"/>
        </w:rPr>
        <w:t xml:space="preserve">adi pada pelajar dan mahasiswa menurut </w:t>
      </w:r>
      <w:r w:rsidRPr="0091780C">
        <w:rPr>
          <w:rFonts w:ascii="Times New Roman" w:hAnsi="Times New Roman" w:cs="Times New Roman"/>
          <w:sz w:val="20"/>
          <w:szCs w:val="20"/>
        </w:rPr>
        <w:t>BNN dan Universitas Indonesia</w:t>
      </w:r>
      <w:r>
        <w:rPr>
          <w:rFonts w:ascii="Times New Roman" w:hAnsi="Times New Roman" w:cs="Times New Roman"/>
          <w:sz w:val="20"/>
          <w:szCs w:val="20"/>
        </w:rPr>
        <w:t xml:space="preserve"> pada tahun 2008</w:t>
      </w:r>
      <w:r w:rsidR="00870E9C">
        <w:rPr>
          <w:rFonts w:ascii="Times New Roman" w:hAnsi="Times New Roman" w:cs="Times New Roman"/>
          <w:sz w:val="20"/>
          <w:szCs w:val="20"/>
        </w:rPr>
        <w:t>.</w:t>
      </w:r>
      <w:r w:rsidR="00870E9C" w:rsidRPr="00870E9C">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sidRPr="0091780C">
        <w:rPr>
          <w:rFonts w:ascii="Times New Roman" w:hAnsi="Times New Roman" w:cs="Times New Roman"/>
          <w:sz w:val="20"/>
          <w:szCs w:val="20"/>
        </w:rPr>
        <w:t xml:space="preserve">Sedangkan di provinsi Sumatera Utara pada tahun 2009 diperkirakan pengguna narkoba mencapai 4,7% dari jumlah </w:t>
      </w:r>
      <w:r>
        <w:rPr>
          <w:rFonts w:ascii="Times New Roman" w:hAnsi="Times New Roman" w:cs="Times New Roman"/>
          <w:sz w:val="20"/>
          <w:szCs w:val="20"/>
        </w:rPr>
        <w:t xml:space="preserve">pelajar dan mahasiswa </w:t>
      </w:r>
      <w:r w:rsidRPr="0091780C">
        <w:rPr>
          <w:rFonts w:ascii="Times New Roman" w:hAnsi="Times New Roman" w:cs="Times New Roman"/>
          <w:sz w:val="20"/>
          <w:szCs w:val="20"/>
        </w:rPr>
        <w:t>dan pada hasil laporan BNN tahun 2014  Sumatera Utara menduduki peringkat ke-4 pengguna narkoba secara keseluruhan di Indonesia.</w:t>
      </w:r>
      <w:r w:rsidR="00870E9C" w:rsidRPr="00870E9C">
        <w:rPr>
          <w:rFonts w:ascii="Times New Roman" w:hAnsi="Times New Roman" w:cs="Times New Roman"/>
          <w:sz w:val="20"/>
          <w:szCs w:val="20"/>
          <w:vertAlign w:val="superscript"/>
        </w:rPr>
        <w:t>4</w:t>
      </w:r>
    </w:p>
    <w:p w:rsidR="00387FD0" w:rsidRPr="0091780C" w:rsidRDefault="00387FD0" w:rsidP="00387FD0">
      <w:pPr>
        <w:spacing w:after="0" w:line="360" w:lineRule="auto"/>
        <w:ind w:firstLine="567"/>
        <w:jc w:val="both"/>
        <w:rPr>
          <w:rFonts w:ascii="Times New Roman" w:hAnsi="Times New Roman" w:cs="Times New Roman"/>
          <w:sz w:val="20"/>
          <w:szCs w:val="20"/>
        </w:rPr>
      </w:pPr>
      <w:r w:rsidRPr="0091780C">
        <w:rPr>
          <w:rFonts w:ascii="Times New Roman" w:hAnsi="Times New Roman" w:cs="Times New Roman"/>
          <w:sz w:val="20"/>
          <w:szCs w:val="20"/>
        </w:rPr>
        <w:t xml:space="preserve">Pengguna narkoba umumnya rawan terhadap masalah gizi disebabkan penurunan nafsu makan selama masa pengaruh obat dan ketika putus obat </w:t>
      </w:r>
      <w:r w:rsidRPr="0091780C">
        <w:rPr>
          <w:rFonts w:ascii="Times New Roman" w:hAnsi="Times New Roman" w:cs="Times New Roman"/>
          <w:i/>
          <w:sz w:val="20"/>
          <w:szCs w:val="20"/>
        </w:rPr>
        <w:t>(withdrawal symptoms)</w:t>
      </w:r>
      <w:r w:rsidRPr="0091780C">
        <w:rPr>
          <w:rFonts w:ascii="Times New Roman" w:hAnsi="Times New Roman" w:cs="Times New Roman"/>
          <w:sz w:val="20"/>
          <w:szCs w:val="20"/>
        </w:rPr>
        <w:t xml:space="preserve"> yang ditandai dengan gejala kecemasan, kegelisahan, depresi dan gejala psikis lainnya. Pada keadaan depresi, seseorang cenderung lupa akan pemenuhan kebutuhan dasar, seperti kebutuhan akan makanan, kebersihan diri dan istirahat. Apabila asupan makanan rendah dan berlangsung dalam jangka waktu yang relatif lama, seseorang akan mengalami defisiensi zat gizi. Berakibat  terjadinya penurunan berat badan, dan bila berlangsung waktu yang cukup lama akan menyebabkan penggunaan cadangan energi secara terus menerus dimulai dihati, otot selanjutnya terjadi pemecahan jaringan tubuh. Dapat dilihat pada Indeks Massa Tubuh (IMT), Protein Total serta Kadar Gula Darah (KGD) yang rendah</w:t>
      </w:r>
      <w:r w:rsidR="005E4679">
        <w:rPr>
          <w:rFonts w:ascii="Times New Roman" w:hAnsi="Times New Roman" w:cs="Times New Roman"/>
          <w:sz w:val="20"/>
          <w:szCs w:val="20"/>
        </w:rPr>
        <w:t>.</w:t>
      </w:r>
      <w:r w:rsidR="005E4679" w:rsidRPr="005E4679">
        <w:rPr>
          <w:rFonts w:ascii="Times New Roman" w:hAnsi="Times New Roman" w:cs="Times New Roman"/>
          <w:sz w:val="20"/>
          <w:szCs w:val="20"/>
          <w:vertAlign w:val="superscript"/>
        </w:rPr>
        <w:t>5,</w:t>
      </w:r>
      <w:r w:rsidR="005E4679">
        <w:rPr>
          <w:rFonts w:ascii="Times New Roman" w:hAnsi="Times New Roman" w:cs="Times New Roman"/>
          <w:sz w:val="20"/>
          <w:szCs w:val="20"/>
          <w:vertAlign w:val="superscript"/>
        </w:rPr>
        <w:t>6,7</w:t>
      </w:r>
      <w:r>
        <w:rPr>
          <w:rFonts w:ascii="Times New Roman" w:hAnsi="Times New Roman" w:cs="Times New Roman"/>
          <w:sz w:val="20"/>
          <w:szCs w:val="20"/>
        </w:rPr>
        <w:t xml:space="preserve"> Hasil penelitian Siahaan tahun 2016, menunjukkan bahwasannya akibat efek samping penggunaan narkoba juga berpengaruh terhadap rendahnya kadar Hb, dimana terlihat pengguna narkoba jenis sabu-sabu dan ganja mengalami anemia sebesar 28,8%</w:t>
      </w:r>
      <w:r w:rsidR="005E4679">
        <w:rPr>
          <w:rFonts w:ascii="Times New Roman" w:hAnsi="Times New Roman" w:cs="Times New Roman"/>
          <w:sz w:val="20"/>
          <w:szCs w:val="20"/>
        </w:rPr>
        <w:t>.</w:t>
      </w:r>
      <w:r w:rsidR="005E4679" w:rsidRPr="005E4679">
        <w:rPr>
          <w:rFonts w:ascii="Times New Roman" w:hAnsi="Times New Roman" w:cs="Times New Roman"/>
          <w:sz w:val="20"/>
          <w:szCs w:val="20"/>
          <w:vertAlign w:val="superscript"/>
        </w:rPr>
        <w:t>8</w:t>
      </w:r>
      <w:r>
        <w:rPr>
          <w:rFonts w:ascii="Times New Roman" w:hAnsi="Times New Roman" w:cs="Times New Roman"/>
          <w:sz w:val="20"/>
          <w:szCs w:val="20"/>
        </w:rPr>
        <w:t xml:space="preserve"> </w:t>
      </w:r>
    </w:p>
    <w:p w:rsidR="00387FD0" w:rsidRPr="0091780C" w:rsidRDefault="00387FD0" w:rsidP="00387FD0">
      <w:pPr>
        <w:tabs>
          <w:tab w:val="left" w:pos="709"/>
        </w:tabs>
        <w:spacing w:after="0" w:line="360" w:lineRule="auto"/>
        <w:ind w:firstLine="567"/>
        <w:jc w:val="both"/>
        <w:rPr>
          <w:rFonts w:ascii="Times New Roman" w:hAnsi="Times New Roman" w:cs="Times New Roman"/>
          <w:sz w:val="20"/>
          <w:szCs w:val="20"/>
        </w:rPr>
      </w:pPr>
      <w:r w:rsidRPr="0091780C">
        <w:rPr>
          <w:rFonts w:ascii="Times New Roman" w:hAnsi="Times New Roman" w:cs="Times New Roman"/>
          <w:sz w:val="20"/>
          <w:szCs w:val="20"/>
        </w:rPr>
        <w:lastRenderedPageBreak/>
        <w:tab/>
        <w:t>Penurunan berat badan yang terjadi terus menerus bisa diakibatkan karena nafsu makan yang menurun akibat efek samping dari jenis narkoba yang digunakan dapat menyebabkan mual, penyerapan zat gizi terhambat, gangguan gastrointestinal ataupun penurunan imunitas tubuh yang menyebabkan penyakit infeksi dan akan mengakibatkan asupan makanan yang rendah. Untuk memenuhi kebutuhan sel-sel tubuh seperti sel darah merah, sel syaraf dan sel otak</w:t>
      </w:r>
      <w:r>
        <w:rPr>
          <w:rFonts w:ascii="Times New Roman" w:hAnsi="Times New Roman" w:cs="Times New Roman"/>
          <w:sz w:val="20"/>
          <w:szCs w:val="20"/>
        </w:rPr>
        <w:t xml:space="preserve">, </w:t>
      </w:r>
      <w:r w:rsidRPr="0091780C">
        <w:rPr>
          <w:rFonts w:ascii="Times New Roman" w:hAnsi="Times New Roman" w:cs="Times New Roman"/>
          <w:sz w:val="20"/>
          <w:szCs w:val="20"/>
        </w:rPr>
        <w:t xml:space="preserve"> pasokan energi diperoleh dari cadangan zat gizi di dalam tubuh. Glukosa sebagai sumber energi utama diperoleh dari pemecahan glikogen otot dan hati, akibatnya KGD (Kadar Gula Darah) di dalam tubuh</w:t>
      </w:r>
      <w:r>
        <w:rPr>
          <w:rFonts w:ascii="Times New Roman" w:hAnsi="Times New Roman" w:cs="Times New Roman"/>
          <w:sz w:val="20"/>
          <w:szCs w:val="20"/>
        </w:rPr>
        <w:t xml:space="preserve"> menjadi rendah</w:t>
      </w:r>
      <w:r w:rsidR="005E4679">
        <w:rPr>
          <w:rFonts w:ascii="Times New Roman" w:hAnsi="Times New Roman" w:cs="Times New Roman"/>
          <w:sz w:val="20"/>
          <w:szCs w:val="20"/>
        </w:rPr>
        <w:t>.</w:t>
      </w:r>
      <w:r w:rsidR="005E4679" w:rsidRPr="005E4679">
        <w:rPr>
          <w:rFonts w:ascii="Times New Roman" w:hAnsi="Times New Roman" w:cs="Times New Roman"/>
          <w:sz w:val="20"/>
          <w:szCs w:val="20"/>
          <w:vertAlign w:val="superscript"/>
        </w:rPr>
        <w:t>7</w:t>
      </w:r>
    </w:p>
    <w:p w:rsidR="00387FD0" w:rsidRPr="0091780C" w:rsidRDefault="00387FD0" w:rsidP="00387FD0">
      <w:pPr>
        <w:tabs>
          <w:tab w:val="left" w:pos="709"/>
        </w:tabs>
        <w:spacing w:after="0" w:line="360" w:lineRule="auto"/>
        <w:ind w:firstLine="567"/>
        <w:jc w:val="both"/>
        <w:rPr>
          <w:rFonts w:ascii="Times New Roman" w:hAnsi="Times New Roman" w:cs="Times New Roman"/>
          <w:sz w:val="20"/>
          <w:szCs w:val="20"/>
        </w:rPr>
      </w:pPr>
      <w:r w:rsidRPr="0091780C">
        <w:rPr>
          <w:rFonts w:ascii="Times New Roman" w:hAnsi="Times New Roman" w:cs="Times New Roman"/>
          <w:sz w:val="20"/>
          <w:szCs w:val="20"/>
        </w:rPr>
        <w:t>Efek samping dari penggunaan narkoba, memberikan konstribusi yang berbeda-beda tiap jenisnya terhadap gangguan metabolisme dan biokimia darah</w:t>
      </w:r>
      <w:r w:rsidR="005E4679">
        <w:rPr>
          <w:rFonts w:ascii="Times New Roman" w:hAnsi="Times New Roman" w:cs="Times New Roman"/>
          <w:sz w:val="20"/>
          <w:szCs w:val="20"/>
        </w:rPr>
        <w:t>.</w:t>
      </w:r>
      <w:r w:rsidR="005E4679" w:rsidRPr="005E4679">
        <w:rPr>
          <w:rFonts w:ascii="Times New Roman" w:hAnsi="Times New Roman" w:cs="Times New Roman"/>
          <w:sz w:val="20"/>
          <w:szCs w:val="20"/>
          <w:vertAlign w:val="superscript"/>
        </w:rPr>
        <w:t>9</w:t>
      </w:r>
      <w:r w:rsidRPr="0091780C">
        <w:rPr>
          <w:rFonts w:ascii="Times New Roman" w:hAnsi="Times New Roman" w:cs="Times New Roman"/>
          <w:sz w:val="20"/>
          <w:szCs w:val="20"/>
        </w:rPr>
        <w:t xml:space="preserve">  Narkoba</w:t>
      </w:r>
      <w:r>
        <w:rPr>
          <w:rFonts w:ascii="Times New Roman" w:hAnsi="Times New Roman" w:cs="Times New Roman"/>
          <w:sz w:val="20"/>
          <w:szCs w:val="20"/>
        </w:rPr>
        <w:t xml:space="preserve"> serta nikotin rokok yang sering digunakan bersama dengan ganja, </w:t>
      </w:r>
      <w:r w:rsidRPr="0091780C">
        <w:rPr>
          <w:rFonts w:ascii="Times New Roman" w:hAnsi="Times New Roman" w:cs="Times New Roman"/>
          <w:sz w:val="20"/>
          <w:szCs w:val="20"/>
        </w:rPr>
        <w:t xml:space="preserve"> juga dapat menimbulkan peningkatan Reactive Oxygen Species (ROS) yang merupakan radikal bebas yang diakibatkan penggunaan narkoba secara berlebihan dan berkesinambungan. ROS dapat menimbulkan toksik yang merusakan pada  sel-sel tubuh termasuk seperti eritrosit, sel hati dan juga pada sel gastrointestinal</w:t>
      </w:r>
      <w:r w:rsidR="005E4679">
        <w:rPr>
          <w:rFonts w:ascii="Times New Roman" w:hAnsi="Times New Roman" w:cs="Times New Roman"/>
          <w:sz w:val="20"/>
          <w:szCs w:val="20"/>
        </w:rPr>
        <w:t>.</w:t>
      </w:r>
      <w:r w:rsidR="005E4679" w:rsidRPr="005E4679">
        <w:rPr>
          <w:rFonts w:ascii="Times New Roman" w:hAnsi="Times New Roman" w:cs="Times New Roman"/>
          <w:sz w:val="20"/>
          <w:szCs w:val="20"/>
          <w:vertAlign w:val="superscript"/>
        </w:rPr>
        <w:t>10</w:t>
      </w:r>
      <w:r w:rsidRPr="0091780C">
        <w:rPr>
          <w:rFonts w:ascii="Times New Roman" w:hAnsi="Times New Roman" w:cs="Times New Roman"/>
          <w:sz w:val="20"/>
          <w:szCs w:val="20"/>
        </w:rPr>
        <w:t xml:space="preserve"> </w:t>
      </w:r>
    </w:p>
    <w:p w:rsidR="00387FD0" w:rsidRPr="0091780C" w:rsidRDefault="00387FD0" w:rsidP="00387FD0">
      <w:pPr>
        <w:spacing w:after="0" w:line="360" w:lineRule="auto"/>
        <w:ind w:firstLine="567"/>
        <w:jc w:val="both"/>
        <w:rPr>
          <w:rFonts w:ascii="Times New Roman" w:hAnsi="Times New Roman" w:cs="Times New Roman"/>
          <w:sz w:val="20"/>
          <w:szCs w:val="20"/>
        </w:rPr>
      </w:pPr>
      <w:r w:rsidRPr="0091780C">
        <w:rPr>
          <w:rFonts w:ascii="Times New Roman" w:hAnsi="Times New Roman" w:cs="Times New Roman"/>
          <w:sz w:val="20"/>
          <w:szCs w:val="20"/>
        </w:rPr>
        <w:t xml:space="preserve">Hasil penelitian </w:t>
      </w:r>
      <w:r w:rsidRPr="005E4679">
        <w:rPr>
          <w:rFonts w:ascii="Times New Roman" w:hAnsi="Times New Roman" w:cs="Times New Roman"/>
          <w:sz w:val="20"/>
          <w:szCs w:val="20"/>
        </w:rPr>
        <w:t xml:space="preserve">Islam </w:t>
      </w:r>
      <w:r w:rsidRPr="005E4679">
        <w:rPr>
          <w:rFonts w:ascii="Times New Roman" w:hAnsi="Times New Roman" w:cs="Times New Roman"/>
          <w:i/>
          <w:sz w:val="20"/>
          <w:szCs w:val="20"/>
        </w:rPr>
        <w:t>et al.</w:t>
      </w:r>
      <w:r w:rsidRPr="005E4679">
        <w:rPr>
          <w:rFonts w:ascii="Times New Roman" w:hAnsi="Times New Roman" w:cs="Times New Roman"/>
          <w:sz w:val="20"/>
          <w:szCs w:val="20"/>
        </w:rPr>
        <w:t xml:space="preserve"> (2002)</w:t>
      </w:r>
      <w:r w:rsidRPr="0091780C">
        <w:rPr>
          <w:rFonts w:ascii="Times New Roman" w:hAnsi="Times New Roman" w:cs="Times New Roman"/>
          <w:sz w:val="20"/>
          <w:szCs w:val="20"/>
        </w:rPr>
        <w:t xml:space="preserve"> di Dhaka menunjukkan narkoba berpengaruh nyata menurunkan IMT, hemoglobin, protein total, kadar albumin dan sekitar 74% pengguna narkoba mengalami defisiensi zat gizi.</w:t>
      </w:r>
      <w:r w:rsidR="005E4679" w:rsidRPr="005E4679">
        <w:rPr>
          <w:rFonts w:ascii="Times New Roman" w:hAnsi="Times New Roman" w:cs="Times New Roman"/>
          <w:sz w:val="20"/>
          <w:szCs w:val="20"/>
          <w:vertAlign w:val="superscript"/>
        </w:rPr>
        <w:t>5</w:t>
      </w:r>
      <w:r w:rsidRPr="0091780C">
        <w:rPr>
          <w:rFonts w:ascii="Times New Roman" w:hAnsi="Times New Roman" w:cs="Times New Roman"/>
          <w:sz w:val="20"/>
          <w:szCs w:val="20"/>
        </w:rPr>
        <w:t xml:space="preserve">  Hasil penelitian lainnya di  Sumatera Utara Indonesia menemukan bahwasannya pengguna narkoba yang direhabilitasi mengalami IMT dengan kategori kurus sebesar 22%. </w:t>
      </w:r>
      <w:r w:rsidRPr="000B027E">
        <w:rPr>
          <w:rFonts w:ascii="Times New Roman" w:hAnsi="Times New Roman" w:cs="Times New Roman"/>
          <w:sz w:val="20"/>
          <w:szCs w:val="20"/>
        </w:rPr>
        <w:t>American Dietetic Association (2009),</w:t>
      </w:r>
      <w:r w:rsidRPr="0091780C">
        <w:rPr>
          <w:rFonts w:ascii="Times New Roman" w:hAnsi="Times New Roman" w:cs="Times New Roman"/>
          <w:sz w:val="20"/>
          <w:szCs w:val="20"/>
        </w:rPr>
        <w:t xml:space="preserve"> menyatakan bahwa asupan makronutrien dan energi merupakan nutrisi yang penting untuk seseorang dalam melakukan aktifitas fisik, memelihara tubuh, memperbaiki otot dan jaringan yang rusak.</w:t>
      </w:r>
      <w:r w:rsidR="005E4679" w:rsidRPr="005E4679">
        <w:rPr>
          <w:rFonts w:ascii="Times New Roman" w:hAnsi="Times New Roman" w:cs="Times New Roman"/>
          <w:sz w:val="20"/>
          <w:szCs w:val="20"/>
          <w:vertAlign w:val="superscript"/>
        </w:rPr>
        <w:t>11</w:t>
      </w:r>
      <w:r w:rsidRPr="0091780C">
        <w:rPr>
          <w:rFonts w:ascii="Times New Roman" w:hAnsi="Times New Roman" w:cs="Times New Roman"/>
          <w:sz w:val="20"/>
          <w:szCs w:val="20"/>
        </w:rPr>
        <w:t xml:space="preserve"> Asupan karbohidrat, protein, lemak dalam metabolisme akan menghasilkan energi yang digunakan tubuh untuk akt</w:t>
      </w:r>
      <w:r>
        <w:rPr>
          <w:rFonts w:ascii="Times New Roman" w:hAnsi="Times New Roman" w:cs="Times New Roman"/>
          <w:sz w:val="20"/>
          <w:szCs w:val="20"/>
        </w:rPr>
        <w:t>ivitas sehari-hari</w:t>
      </w:r>
      <w:r w:rsidR="005E4679">
        <w:rPr>
          <w:rFonts w:ascii="Times New Roman" w:hAnsi="Times New Roman" w:cs="Times New Roman"/>
          <w:sz w:val="20"/>
          <w:szCs w:val="20"/>
        </w:rPr>
        <w:t>.</w:t>
      </w:r>
      <w:r w:rsidR="005E4679" w:rsidRPr="005E4679">
        <w:rPr>
          <w:rFonts w:ascii="Times New Roman" w:hAnsi="Times New Roman" w:cs="Times New Roman"/>
          <w:sz w:val="20"/>
          <w:szCs w:val="20"/>
          <w:vertAlign w:val="superscript"/>
        </w:rPr>
        <w:t>12</w:t>
      </w:r>
      <w:r>
        <w:rPr>
          <w:rFonts w:ascii="Times New Roman" w:hAnsi="Times New Roman" w:cs="Times New Roman"/>
          <w:sz w:val="20"/>
          <w:szCs w:val="20"/>
        </w:rPr>
        <w:t xml:space="preserve"> </w:t>
      </w:r>
    </w:p>
    <w:p w:rsidR="00387FD0" w:rsidRPr="0091780C" w:rsidRDefault="00387FD0" w:rsidP="00387FD0">
      <w:pPr>
        <w:spacing w:after="0" w:line="360" w:lineRule="auto"/>
        <w:ind w:firstLine="567"/>
        <w:jc w:val="both"/>
        <w:rPr>
          <w:rFonts w:ascii="Times New Roman" w:hAnsi="Times New Roman" w:cs="Times New Roman"/>
          <w:sz w:val="20"/>
          <w:szCs w:val="20"/>
        </w:rPr>
      </w:pPr>
      <w:r w:rsidRPr="0091780C">
        <w:rPr>
          <w:rFonts w:ascii="Times New Roman" w:hAnsi="Times New Roman" w:cs="Times New Roman"/>
          <w:sz w:val="20"/>
          <w:szCs w:val="20"/>
        </w:rPr>
        <w:t>Asupan karbohidrat diperlukan tubuh untuk menyediakan glukosa bagi sel-sel tubuh, yang kemudian diubah menjadi energi. mencegah penggunaan protein sebagai sumber energi. Agar tubuh selalu memperoleh glukosa, hendaknya seseorang setiap hari memakan sumber karbohidrat pada selang waktu tertentu, karena persediaan glikogen hanya bertahan untuk keperluan beberapa jam saja. Karbohidrat yang cukup akan mencegah penggunaan prote</w:t>
      </w:r>
      <w:r>
        <w:rPr>
          <w:rFonts w:ascii="Times New Roman" w:hAnsi="Times New Roman" w:cs="Times New Roman"/>
          <w:sz w:val="20"/>
          <w:szCs w:val="20"/>
        </w:rPr>
        <w:t xml:space="preserve">in untuk </w:t>
      </w:r>
      <w:r w:rsidR="005E4679">
        <w:rPr>
          <w:rFonts w:ascii="Times New Roman" w:hAnsi="Times New Roman" w:cs="Times New Roman"/>
          <w:sz w:val="20"/>
          <w:szCs w:val="20"/>
        </w:rPr>
        <w:t>energi.</w:t>
      </w:r>
      <w:r w:rsidR="005E4679" w:rsidRPr="005E4679">
        <w:rPr>
          <w:rFonts w:ascii="Times New Roman" w:hAnsi="Times New Roman" w:cs="Times New Roman"/>
          <w:sz w:val="20"/>
          <w:szCs w:val="20"/>
          <w:vertAlign w:val="superscript"/>
        </w:rPr>
        <w:t>7</w:t>
      </w:r>
      <w:r>
        <w:rPr>
          <w:rFonts w:ascii="Times New Roman" w:hAnsi="Times New Roman" w:cs="Times New Roman"/>
          <w:sz w:val="20"/>
          <w:szCs w:val="20"/>
        </w:rPr>
        <w:t xml:space="preserve"> </w:t>
      </w:r>
    </w:p>
    <w:p w:rsidR="00387FD0" w:rsidRPr="0091780C" w:rsidRDefault="00387FD0" w:rsidP="00387FD0">
      <w:pPr>
        <w:spacing w:after="0" w:line="360" w:lineRule="auto"/>
        <w:ind w:firstLine="567"/>
        <w:jc w:val="both"/>
        <w:rPr>
          <w:rFonts w:ascii="Times New Roman" w:hAnsi="Times New Roman" w:cs="Times New Roman"/>
          <w:sz w:val="20"/>
          <w:szCs w:val="20"/>
        </w:rPr>
      </w:pPr>
      <w:r w:rsidRPr="0091780C">
        <w:rPr>
          <w:rFonts w:ascii="Times New Roman" w:hAnsi="Times New Roman" w:cs="Times New Roman"/>
          <w:sz w:val="20"/>
          <w:szCs w:val="20"/>
        </w:rPr>
        <w:t>Protein merupakan zat gizi makro yang fungsinya tidak dapat diganti oleh zat gizi lain, yaitu membangun serta memelihara sel-sel dan jaringan tubuh. Bila glukosa atau asam lemak di dalam tubuh terbatas, sel terpaksa menggunakan protein untuk membentuk glukosa dan energi melalui proses glukoneogenesis. Pemecahan protein tubuh guna memenuhi kebutuhan energi dan glukosa pada akhirnya akan menyebabkan melemahnya otot-otot yang akan menyebabkan penurunan massa otot yang dapat dilihat dari berat badan</w:t>
      </w:r>
      <w:r>
        <w:rPr>
          <w:rFonts w:ascii="Times New Roman" w:hAnsi="Times New Roman" w:cs="Times New Roman"/>
          <w:sz w:val="20"/>
          <w:szCs w:val="20"/>
        </w:rPr>
        <w:t>, kadar gula darah serta pro</w:t>
      </w:r>
      <w:r w:rsidRPr="0091780C">
        <w:rPr>
          <w:rFonts w:ascii="Times New Roman" w:hAnsi="Times New Roman" w:cs="Times New Roman"/>
          <w:sz w:val="20"/>
          <w:szCs w:val="20"/>
        </w:rPr>
        <w:t>tein total darah menurun</w:t>
      </w:r>
      <w:r w:rsidR="005E4679">
        <w:rPr>
          <w:rFonts w:ascii="Times New Roman" w:hAnsi="Times New Roman" w:cs="Times New Roman"/>
          <w:sz w:val="20"/>
          <w:szCs w:val="20"/>
        </w:rPr>
        <w:t>.</w:t>
      </w:r>
      <w:r w:rsidR="005E4679" w:rsidRPr="005E4679">
        <w:rPr>
          <w:rFonts w:ascii="Times New Roman" w:hAnsi="Times New Roman" w:cs="Times New Roman"/>
          <w:sz w:val="20"/>
          <w:szCs w:val="20"/>
          <w:vertAlign w:val="superscript"/>
        </w:rPr>
        <w:t>7</w:t>
      </w:r>
      <w:r w:rsidRPr="0091780C">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387FD0" w:rsidRPr="0091780C" w:rsidRDefault="00387FD0" w:rsidP="00387FD0">
      <w:pPr>
        <w:tabs>
          <w:tab w:val="left" w:pos="567"/>
        </w:tabs>
        <w:spacing w:after="0" w:line="360" w:lineRule="auto"/>
        <w:jc w:val="both"/>
        <w:rPr>
          <w:rFonts w:ascii="Times New Roman" w:hAnsi="Times New Roman" w:cs="Times New Roman"/>
          <w:sz w:val="20"/>
          <w:szCs w:val="20"/>
        </w:rPr>
      </w:pPr>
    </w:p>
    <w:p w:rsidR="00387FD0" w:rsidRPr="0091780C" w:rsidRDefault="00387FD0" w:rsidP="00387FD0">
      <w:pPr>
        <w:spacing w:after="0" w:line="360" w:lineRule="auto"/>
        <w:jc w:val="both"/>
        <w:rPr>
          <w:rFonts w:ascii="Times New Roman" w:eastAsia="Times New Roman" w:hAnsi="Times New Roman" w:cs="Times New Roman"/>
          <w:sz w:val="20"/>
          <w:szCs w:val="20"/>
        </w:rPr>
      </w:pPr>
      <w:r w:rsidRPr="0091780C">
        <w:rPr>
          <w:rFonts w:ascii="Times New Roman" w:eastAsia="Times New Roman" w:hAnsi="Times New Roman" w:cs="Times New Roman"/>
          <w:b/>
          <w:sz w:val="20"/>
          <w:szCs w:val="20"/>
        </w:rPr>
        <w:t>BAHAN DAN METODE</w:t>
      </w:r>
    </w:p>
    <w:p w:rsidR="00387FD0" w:rsidRPr="0091780C" w:rsidRDefault="00387FD0" w:rsidP="00387FD0">
      <w:pPr>
        <w:spacing w:after="0" w:line="360" w:lineRule="auto"/>
        <w:ind w:firstLine="426"/>
        <w:jc w:val="both"/>
        <w:rPr>
          <w:rFonts w:ascii="Times New Roman" w:eastAsia="Times New Roman" w:hAnsi="Times New Roman" w:cs="Times New Roman"/>
          <w:sz w:val="20"/>
          <w:szCs w:val="20"/>
        </w:rPr>
      </w:pPr>
      <w:r w:rsidRPr="0091780C">
        <w:rPr>
          <w:rFonts w:ascii="Times New Roman" w:eastAsia="Times New Roman" w:hAnsi="Times New Roman" w:cs="Times New Roman"/>
          <w:sz w:val="20"/>
          <w:szCs w:val="20"/>
        </w:rPr>
        <w:t>Penelitian ini bersifat observasional dengan desain cross sectional, yaitu dengan menganalisis hubungan asupan makronutrien dengan  IMT</w:t>
      </w:r>
      <w:r>
        <w:rPr>
          <w:rFonts w:ascii="Times New Roman" w:eastAsia="Times New Roman" w:hAnsi="Times New Roman" w:cs="Times New Roman"/>
          <w:sz w:val="20"/>
          <w:szCs w:val="20"/>
        </w:rPr>
        <w:t>, KGD serta Protein T</w:t>
      </w:r>
      <w:r w:rsidRPr="0091780C">
        <w:rPr>
          <w:rFonts w:ascii="Times New Roman" w:eastAsia="Times New Roman" w:hAnsi="Times New Roman" w:cs="Times New Roman"/>
          <w:sz w:val="20"/>
          <w:szCs w:val="20"/>
        </w:rPr>
        <w:t>otal darah pada pengguna nark</w:t>
      </w:r>
      <w:r w:rsidR="00082E74">
        <w:rPr>
          <w:rFonts w:ascii="Times New Roman" w:eastAsia="Times New Roman" w:hAnsi="Times New Roman" w:cs="Times New Roman"/>
          <w:sz w:val="20"/>
          <w:szCs w:val="20"/>
        </w:rPr>
        <w:t>oba di wilayah Medan Tembung</w:t>
      </w:r>
      <w:r>
        <w:rPr>
          <w:rFonts w:ascii="Times New Roman" w:eastAsia="Times New Roman" w:hAnsi="Times New Roman" w:cs="Times New Roman"/>
          <w:sz w:val="20"/>
          <w:szCs w:val="20"/>
        </w:rPr>
        <w:t>.</w:t>
      </w:r>
      <w:r w:rsidRPr="0091780C">
        <w:rPr>
          <w:rFonts w:ascii="Times New Roman" w:eastAsia="Times New Roman" w:hAnsi="Times New Roman" w:cs="Times New Roman"/>
          <w:sz w:val="20"/>
          <w:szCs w:val="20"/>
        </w:rPr>
        <w:t xml:space="preserve"> </w:t>
      </w:r>
      <w:r w:rsidRPr="0091780C">
        <w:rPr>
          <w:rFonts w:ascii="Times New Roman" w:eastAsia="Times New Roman" w:hAnsi="Times New Roman" w:cs="Times New Roman"/>
          <w:sz w:val="20"/>
          <w:szCs w:val="20"/>
        </w:rPr>
        <w:lastRenderedPageBreak/>
        <w:t xml:space="preserve">Sampel diambil dengan teknik </w:t>
      </w:r>
      <w:r w:rsidRPr="0091780C">
        <w:rPr>
          <w:rFonts w:ascii="Times New Roman" w:eastAsia="Times New Roman" w:hAnsi="Times New Roman" w:cs="Times New Roman"/>
          <w:i/>
          <w:sz w:val="20"/>
          <w:szCs w:val="20"/>
        </w:rPr>
        <w:t>purposive sampling</w:t>
      </w:r>
      <w:r w:rsidRPr="0091780C">
        <w:rPr>
          <w:rFonts w:ascii="Times New Roman" w:eastAsia="Times New Roman" w:hAnsi="Times New Roman" w:cs="Times New Roman"/>
          <w:sz w:val="20"/>
          <w:szCs w:val="20"/>
        </w:rPr>
        <w:t xml:space="preserve"> yang merupakan teknik pengambilan sampel dengan cara mengambil sampel berdasarkan pertimbangan atau kriteria tertentu. Penentuan sampel dilakukan dengan</w:t>
      </w:r>
      <w:r w:rsidR="00082E74">
        <w:rPr>
          <w:rFonts w:ascii="Times New Roman" w:eastAsia="Times New Roman" w:hAnsi="Times New Roman" w:cs="Times New Roman"/>
          <w:sz w:val="20"/>
          <w:szCs w:val="20"/>
        </w:rPr>
        <w:t xml:space="preserve"> 2 cara yaitu kombinasi dengan cara purposive sampling dan snowball sampling. Cara purposive dengan kriteria  inklusi,</w:t>
      </w:r>
      <w:r w:rsidRPr="0091780C">
        <w:rPr>
          <w:rFonts w:ascii="Times New Roman" w:eastAsia="Times New Roman" w:hAnsi="Times New Roman" w:cs="Times New Roman"/>
          <w:sz w:val="20"/>
          <w:szCs w:val="20"/>
        </w:rPr>
        <w:t xml:space="preserve"> sudah menggunakan narkoba &gt; 6 bulan, berjenis kelamin laki – laki, berumur antara 15 – 21 tahun, serta bersedia menjadi sampel dengan m</w:t>
      </w:r>
      <w:r w:rsidR="00082E74">
        <w:rPr>
          <w:rFonts w:ascii="Times New Roman" w:eastAsia="Times New Roman" w:hAnsi="Times New Roman" w:cs="Times New Roman"/>
          <w:sz w:val="20"/>
          <w:szCs w:val="20"/>
        </w:rPr>
        <w:t>engisi informed consent,</w:t>
      </w:r>
      <w:r w:rsidRPr="0091780C">
        <w:rPr>
          <w:rFonts w:ascii="Times New Roman" w:eastAsia="Times New Roman" w:hAnsi="Times New Roman" w:cs="Times New Roman"/>
          <w:sz w:val="20"/>
          <w:szCs w:val="20"/>
        </w:rPr>
        <w:t xml:space="preserve"> sedangkan kriteria eksklusi  seperti pengguna narkoba yang pernah direhabilitasi, jenis kelamin perempuan dan domisili diluar Medan Tembung. Kemudian dilanjutkan dengan teknik </w:t>
      </w:r>
      <w:r w:rsidRPr="0091780C">
        <w:rPr>
          <w:rFonts w:ascii="Times New Roman" w:eastAsia="Times New Roman" w:hAnsi="Times New Roman" w:cs="Times New Roman"/>
          <w:i/>
          <w:sz w:val="20"/>
          <w:szCs w:val="20"/>
        </w:rPr>
        <w:t>snowball sampling</w:t>
      </w:r>
      <w:r w:rsidRPr="0091780C">
        <w:rPr>
          <w:rFonts w:ascii="Times New Roman" w:eastAsia="Times New Roman" w:hAnsi="Times New Roman" w:cs="Times New Roman"/>
          <w:sz w:val="20"/>
          <w:szCs w:val="20"/>
        </w:rPr>
        <w:t>, dimana informasi diperoleh dari satu i</w:t>
      </w:r>
      <w:r>
        <w:rPr>
          <w:rFonts w:ascii="Times New Roman" w:eastAsia="Times New Roman" w:hAnsi="Times New Roman" w:cs="Times New Roman"/>
          <w:sz w:val="20"/>
          <w:szCs w:val="20"/>
        </w:rPr>
        <w:t xml:space="preserve">nforman ke informan selanjutnya </w:t>
      </w:r>
      <w:r w:rsidRPr="0091780C">
        <w:rPr>
          <w:rFonts w:ascii="Times New Roman" w:eastAsia="Times New Roman" w:hAnsi="Times New Roman" w:cs="Times New Roman"/>
          <w:sz w:val="20"/>
          <w:szCs w:val="20"/>
        </w:rPr>
        <w:t xml:space="preserve"> diharapkan hadir ditempat pengambilan darah. Dari 2 teknik kombinasi  pengambilan sampel, maka ditemukan sampel sebanyak 73 orang pengguna narkoba.</w:t>
      </w:r>
      <w:r>
        <w:rPr>
          <w:rFonts w:ascii="Times New Roman" w:eastAsia="Times New Roman" w:hAnsi="Times New Roman" w:cs="Times New Roman"/>
          <w:sz w:val="20"/>
          <w:szCs w:val="20"/>
        </w:rPr>
        <w:t xml:space="preserve"> </w:t>
      </w:r>
      <w:r w:rsidRPr="0091780C">
        <w:rPr>
          <w:rFonts w:ascii="Times New Roman" w:eastAsia="Times New Roman" w:hAnsi="Times New Roman" w:cs="Times New Roman"/>
          <w:sz w:val="20"/>
          <w:szCs w:val="20"/>
        </w:rPr>
        <w:t>Pengum</w:t>
      </w:r>
      <w:r w:rsidR="00082E74">
        <w:rPr>
          <w:rFonts w:ascii="Times New Roman" w:eastAsia="Times New Roman" w:hAnsi="Times New Roman" w:cs="Times New Roman"/>
          <w:sz w:val="20"/>
          <w:szCs w:val="20"/>
        </w:rPr>
        <w:t>pulan data dilakukan p</w:t>
      </w:r>
      <w:r w:rsidRPr="0091780C">
        <w:rPr>
          <w:rFonts w:ascii="Times New Roman" w:eastAsia="Times New Roman" w:hAnsi="Times New Roman" w:cs="Times New Roman"/>
          <w:sz w:val="20"/>
          <w:szCs w:val="20"/>
        </w:rPr>
        <w:t xml:space="preserve">eneliti </w:t>
      </w:r>
      <w:r w:rsidR="00082E74">
        <w:rPr>
          <w:rFonts w:ascii="Times New Roman" w:eastAsia="Times New Roman" w:hAnsi="Times New Roman" w:cs="Times New Roman"/>
          <w:sz w:val="20"/>
          <w:szCs w:val="20"/>
        </w:rPr>
        <w:t xml:space="preserve">dengan </w:t>
      </w:r>
      <w:r w:rsidRPr="0091780C">
        <w:rPr>
          <w:rFonts w:ascii="Times New Roman" w:eastAsia="Times New Roman" w:hAnsi="Times New Roman" w:cs="Times New Roman"/>
          <w:sz w:val="20"/>
          <w:szCs w:val="20"/>
        </w:rPr>
        <w:t>dibantu oleh 4 orang enumerator yang berasal dari mahasiswa Jurusan Gizi</w:t>
      </w:r>
      <w:r w:rsidR="00082E74">
        <w:rPr>
          <w:rFonts w:ascii="Times New Roman" w:eastAsia="Times New Roman" w:hAnsi="Times New Roman" w:cs="Times New Roman"/>
          <w:sz w:val="20"/>
          <w:szCs w:val="20"/>
        </w:rPr>
        <w:t xml:space="preserve"> semester VIII</w:t>
      </w:r>
      <w:r w:rsidRPr="0091780C">
        <w:rPr>
          <w:rFonts w:ascii="Times New Roman" w:eastAsia="Times New Roman" w:hAnsi="Times New Roman" w:cs="Times New Roman"/>
          <w:sz w:val="20"/>
          <w:szCs w:val="20"/>
        </w:rPr>
        <w:t>. Pelaksanaan penelitian dilakukan selama 2 bulan dari tanggal 1 Maret sampai tanggal 31 Mei 2016. Keseluruhan data diolah secara manual melalui tahapan-tahapan proses yang dimulai dari editing, coding, entry data, tabulasi dan cleaning dengan alat bantu komputer.</w:t>
      </w:r>
      <w:r w:rsidR="00082E74">
        <w:rPr>
          <w:rFonts w:ascii="Times New Roman" w:eastAsia="Times New Roman" w:hAnsi="Times New Roman" w:cs="Times New Roman"/>
          <w:sz w:val="20"/>
          <w:szCs w:val="20"/>
        </w:rPr>
        <w:t xml:space="preserve"> </w:t>
      </w:r>
    </w:p>
    <w:p w:rsidR="00387FD0" w:rsidRPr="00766CE8" w:rsidRDefault="00387FD0" w:rsidP="00766CE8">
      <w:pPr>
        <w:spacing w:after="0" w:line="360" w:lineRule="auto"/>
        <w:ind w:firstLine="426"/>
        <w:jc w:val="both"/>
        <w:rPr>
          <w:rFonts w:ascii="Times New Roman" w:eastAsia="Times New Roman" w:hAnsi="Times New Roman" w:cs="Times New Roman"/>
          <w:sz w:val="20"/>
          <w:szCs w:val="20"/>
        </w:rPr>
      </w:pPr>
      <w:r w:rsidRPr="0091780C">
        <w:rPr>
          <w:rFonts w:ascii="Times New Roman" w:eastAsia="Times New Roman" w:hAnsi="Times New Roman" w:cs="Times New Roman"/>
          <w:sz w:val="20"/>
          <w:szCs w:val="20"/>
        </w:rPr>
        <w:t>Data asupan makronutrien (energi, karbohidrat, protein dan lemak) diolah dengan alat bantu komputer menggunakan program Nutrisurvey dengan melakukan recall selama 3 hari tidak berturut-turut. Data KGD sewaktu</w:t>
      </w:r>
      <w:r w:rsidR="00082E74">
        <w:rPr>
          <w:rFonts w:ascii="Times New Roman" w:eastAsia="Times New Roman" w:hAnsi="Times New Roman" w:cs="Times New Roman"/>
          <w:sz w:val="20"/>
          <w:szCs w:val="20"/>
        </w:rPr>
        <w:t xml:space="preserve"> dan protein total </w:t>
      </w:r>
      <w:r w:rsidRPr="0091780C">
        <w:rPr>
          <w:rFonts w:ascii="Times New Roman" w:eastAsia="Times New Roman" w:hAnsi="Times New Roman" w:cs="Times New Roman"/>
          <w:sz w:val="20"/>
          <w:szCs w:val="20"/>
        </w:rPr>
        <w:t xml:space="preserve"> diperoleh dengan melakukan pengambilan darah </w:t>
      </w:r>
      <w:r w:rsidR="00082E74">
        <w:rPr>
          <w:rFonts w:ascii="Times New Roman" w:eastAsia="Times New Roman" w:hAnsi="Times New Roman" w:cs="Times New Roman"/>
          <w:sz w:val="20"/>
          <w:szCs w:val="20"/>
        </w:rPr>
        <w:t>sebanyak 2 CC pada pembuluh adarah lengan sebelah kiri. KGD sewaktu penngguna narkoba diperiksa</w:t>
      </w:r>
      <w:r w:rsidRPr="0091780C">
        <w:rPr>
          <w:rFonts w:ascii="Times New Roman" w:eastAsia="Times New Roman" w:hAnsi="Times New Roman" w:cs="Times New Roman"/>
          <w:sz w:val="20"/>
          <w:szCs w:val="20"/>
        </w:rPr>
        <w:t xml:space="preserve"> dengan metode GOD-PAP serta menggunakan alat  LOT D393 Biocon J</w:t>
      </w:r>
      <w:r w:rsidR="00766CE8">
        <w:rPr>
          <w:rFonts w:ascii="Times New Roman" w:eastAsia="Times New Roman" w:hAnsi="Times New Roman" w:cs="Times New Roman"/>
          <w:sz w:val="20"/>
          <w:szCs w:val="20"/>
        </w:rPr>
        <w:t>erman. Metode GOD-PAP merupakan</w:t>
      </w:r>
      <w:r w:rsidR="00082E74">
        <w:rPr>
          <w:rFonts w:ascii="Times New Roman" w:eastAsia="Times New Roman" w:hAnsi="Times New Roman" w:cs="Times New Roman"/>
          <w:sz w:val="20"/>
          <w:szCs w:val="20"/>
        </w:rPr>
        <w:t xml:space="preserve"> met</w:t>
      </w:r>
      <w:r w:rsidRPr="0091780C">
        <w:rPr>
          <w:rFonts w:ascii="Times New Roman" w:eastAsia="Times New Roman" w:hAnsi="Times New Roman" w:cs="Times New Roman"/>
          <w:sz w:val="20"/>
          <w:szCs w:val="20"/>
        </w:rPr>
        <w:t>ode mengukur kadar glukosa setelah dioksidasi secara enzimatis menggunakan enzim GOD (Glukosa Oksid</w:t>
      </w:r>
      <w:r w:rsidR="00766CE8">
        <w:rPr>
          <w:rFonts w:ascii="Times New Roman" w:eastAsia="Times New Roman" w:hAnsi="Times New Roman" w:cs="Times New Roman"/>
          <w:sz w:val="20"/>
          <w:szCs w:val="20"/>
        </w:rPr>
        <w:t xml:space="preserve">ase). Sedangkan pemeriksaan protein total dilakukan dengan </w:t>
      </w:r>
      <w:r w:rsidRPr="0091780C">
        <w:rPr>
          <w:rFonts w:ascii="Times New Roman" w:eastAsia="Times New Roman" w:hAnsi="Times New Roman" w:cs="Times New Roman"/>
          <w:sz w:val="20"/>
          <w:szCs w:val="20"/>
        </w:rPr>
        <w:t xml:space="preserve"> menggunakan metode biuret memakai alat spektrofotometri. </w:t>
      </w:r>
      <w:r w:rsidR="00766CE8">
        <w:rPr>
          <w:rFonts w:ascii="Times New Roman" w:hAnsi="Times New Roman" w:cs="Times New Roman"/>
          <w:sz w:val="20"/>
          <w:szCs w:val="20"/>
        </w:rPr>
        <w:t>Adapun d</w:t>
      </w:r>
      <w:r w:rsidRPr="0091780C">
        <w:rPr>
          <w:rFonts w:ascii="Times New Roman" w:hAnsi="Times New Roman" w:cs="Times New Roman"/>
          <w:sz w:val="20"/>
          <w:szCs w:val="20"/>
        </w:rPr>
        <w:t>ata IMT diperoleh dengan cara mengukur berat badan dengan menggunakan timbangan digital merek camry dengan ketelitian 0,01 kg dan tinggi badan menggunakan microtoice dengan ketelitian 0,1 cm.</w:t>
      </w:r>
    </w:p>
    <w:p w:rsidR="00387FD0" w:rsidRPr="0091780C" w:rsidRDefault="00387FD0" w:rsidP="00387FD0">
      <w:pPr>
        <w:spacing w:after="0" w:line="360" w:lineRule="auto"/>
        <w:ind w:firstLine="426"/>
        <w:jc w:val="both"/>
        <w:rPr>
          <w:rFonts w:ascii="Times New Roman" w:eastAsia="Times New Roman" w:hAnsi="Times New Roman" w:cs="Times New Roman"/>
          <w:sz w:val="20"/>
          <w:szCs w:val="20"/>
        </w:rPr>
      </w:pPr>
      <w:r w:rsidRPr="0091780C">
        <w:rPr>
          <w:rFonts w:ascii="Times New Roman" w:eastAsia="Times New Roman" w:hAnsi="Times New Roman" w:cs="Times New Roman"/>
          <w:sz w:val="20"/>
          <w:szCs w:val="20"/>
        </w:rPr>
        <w:t>Data yang sudah diolah menggunakan alat bantu komputer kemudian dianalisis berdasarkan variabel. Analisis univariat untuk menggambarkan masing-masing variabel yang disajikan dalam tabel distribusi frekuensi dan dianalisis berdasarkan presentase. Analisis bivariat menggunakan uji korelasi person untuk data yang terdistribusi normal berdasarkan uji kolmogrov smirnov, namun bila data yang diperoleh diketahui tidak terdistribusi normal, maka data tersebut akan dianalisis menggunakan uji korelasi rank spearmen. Untuk mengetahui hubungan dua variabel disimbolkan dengan r, nilai r berkisar antara -1 s/d 1. Analisis multivariat dilakukan untuk mengetahui  variabel bebas mana yang paling berpengaruh  terhadap variabel terikat deng</w:t>
      </w:r>
      <w:r>
        <w:rPr>
          <w:rFonts w:ascii="Times New Roman" w:eastAsia="Times New Roman" w:hAnsi="Times New Roman" w:cs="Times New Roman"/>
          <w:sz w:val="20"/>
          <w:szCs w:val="20"/>
        </w:rPr>
        <w:t xml:space="preserve">an uji statistik regresi linier. </w:t>
      </w:r>
      <w:r w:rsidRPr="0091780C">
        <w:rPr>
          <w:rFonts w:ascii="Times New Roman" w:eastAsia="Times New Roman" w:hAnsi="Times New Roman" w:cs="Times New Roman"/>
          <w:sz w:val="20"/>
          <w:szCs w:val="20"/>
        </w:rPr>
        <w:t xml:space="preserve">Dalam penelitian ini, rekomendasi keabsahan diperoleh dari Komite Etik Fakultas Kedokteran Universitas Sumatera Utara, No : </w:t>
      </w:r>
      <w:r>
        <w:rPr>
          <w:rFonts w:ascii="Times New Roman" w:eastAsia="Times New Roman" w:hAnsi="Times New Roman" w:cs="Times New Roman"/>
          <w:sz w:val="20"/>
          <w:szCs w:val="20"/>
        </w:rPr>
        <w:t>507</w:t>
      </w:r>
      <w:r w:rsidRPr="0091780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TGL/KEPK </w:t>
      </w:r>
      <w:r w:rsidRPr="0091780C">
        <w:rPr>
          <w:rFonts w:ascii="Times New Roman" w:eastAsia="Times New Roman" w:hAnsi="Times New Roman" w:cs="Times New Roman"/>
          <w:sz w:val="20"/>
          <w:szCs w:val="20"/>
        </w:rPr>
        <w:t>FK USU</w:t>
      </w:r>
      <w:r>
        <w:rPr>
          <w:rFonts w:ascii="Times New Roman" w:eastAsia="Times New Roman" w:hAnsi="Times New Roman" w:cs="Times New Roman"/>
          <w:sz w:val="20"/>
          <w:szCs w:val="20"/>
        </w:rPr>
        <w:t>-RSUP HAM/2016.</w:t>
      </w:r>
    </w:p>
    <w:p w:rsidR="00387FD0" w:rsidRDefault="00387FD0" w:rsidP="00387FD0">
      <w:pPr>
        <w:spacing w:after="0" w:line="360" w:lineRule="auto"/>
        <w:ind w:firstLine="720"/>
        <w:jc w:val="both"/>
        <w:rPr>
          <w:rFonts w:ascii="Times New Roman" w:eastAsia="Times New Roman" w:hAnsi="Times New Roman" w:cs="Times New Roman"/>
          <w:sz w:val="20"/>
          <w:szCs w:val="20"/>
        </w:rPr>
      </w:pPr>
    </w:p>
    <w:p w:rsidR="0079306A" w:rsidRDefault="0079306A" w:rsidP="00387FD0">
      <w:pPr>
        <w:spacing w:after="0" w:line="360" w:lineRule="auto"/>
        <w:ind w:firstLine="720"/>
        <w:jc w:val="both"/>
        <w:rPr>
          <w:rFonts w:ascii="Times New Roman" w:eastAsia="Times New Roman" w:hAnsi="Times New Roman" w:cs="Times New Roman"/>
          <w:sz w:val="20"/>
          <w:szCs w:val="20"/>
        </w:rPr>
      </w:pPr>
    </w:p>
    <w:p w:rsidR="0079306A" w:rsidRPr="0091780C" w:rsidRDefault="0079306A" w:rsidP="00387FD0">
      <w:pPr>
        <w:spacing w:after="0" w:line="360" w:lineRule="auto"/>
        <w:ind w:firstLine="720"/>
        <w:jc w:val="both"/>
        <w:rPr>
          <w:rFonts w:ascii="Times New Roman" w:eastAsia="Times New Roman" w:hAnsi="Times New Roman" w:cs="Times New Roman"/>
          <w:sz w:val="20"/>
          <w:szCs w:val="20"/>
        </w:rPr>
      </w:pPr>
    </w:p>
    <w:p w:rsidR="00387FD0" w:rsidRPr="0091780C" w:rsidRDefault="00387FD0" w:rsidP="00387FD0">
      <w:pPr>
        <w:spacing w:after="0" w:line="360" w:lineRule="auto"/>
        <w:jc w:val="both"/>
        <w:rPr>
          <w:rFonts w:ascii="Times New Roman" w:eastAsia="Times New Roman" w:hAnsi="Times New Roman" w:cs="Times New Roman"/>
          <w:sz w:val="20"/>
          <w:szCs w:val="20"/>
        </w:rPr>
      </w:pPr>
      <w:r w:rsidRPr="0091780C">
        <w:rPr>
          <w:rFonts w:ascii="Times New Roman" w:eastAsia="Times New Roman" w:hAnsi="Times New Roman" w:cs="Times New Roman"/>
          <w:b/>
          <w:sz w:val="20"/>
          <w:szCs w:val="20"/>
        </w:rPr>
        <w:lastRenderedPageBreak/>
        <w:t>HASIL</w:t>
      </w:r>
    </w:p>
    <w:p w:rsidR="00387FD0" w:rsidRPr="0091780C" w:rsidRDefault="00387FD0" w:rsidP="00387FD0">
      <w:pPr>
        <w:spacing w:after="0" w:line="360" w:lineRule="auto"/>
        <w:jc w:val="both"/>
        <w:rPr>
          <w:rFonts w:ascii="Times New Roman" w:eastAsia="Times New Roman" w:hAnsi="Times New Roman" w:cs="Times New Roman"/>
          <w:b/>
          <w:sz w:val="20"/>
          <w:szCs w:val="20"/>
        </w:rPr>
      </w:pPr>
      <w:r w:rsidRPr="0091780C">
        <w:rPr>
          <w:rFonts w:ascii="Times New Roman" w:eastAsia="Times New Roman" w:hAnsi="Times New Roman" w:cs="Times New Roman"/>
          <w:b/>
          <w:sz w:val="20"/>
          <w:szCs w:val="20"/>
        </w:rPr>
        <w:t>Karakteristik Sampel</w:t>
      </w:r>
    </w:p>
    <w:p w:rsidR="00387FD0" w:rsidRDefault="00387FD0" w:rsidP="00387FD0">
      <w:pPr>
        <w:spacing w:after="0" w:line="360" w:lineRule="auto"/>
        <w:ind w:firstLine="720"/>
        <w:jc w:val="both"/>
        <w:rPr>
          <w:rFonts w:ascii="Times New Roman" w:eastAsia="Times New Roman" w:hAnsi="Times New Roman" w:cs="Times New Roman"/>
          <w:sz w:val="20"/>
          <w:szCs w:val="20"/>
        </w:rPr>
      </w:pPr>
      <w:r w:rsidRPr="0091780C">
        <w:rPr>
          <w:rFonts w:ascii="Times New Roman" w:eastAsia="Times New Roman" w:hAnsi="Times New Roman" w:cs="Times New Roman"/>
          <w:sz w:val="20"/>
          <w:szCs w:val="20"/>
        </w:rPr>
        <w:t>Sebagian sampel berumur 19-21 tahun (60,2</w:t>
      </w:r>
      <w:r>
        <w:rPr>
          <w:rFonts w:ascii="Times New Roman" w:eastAsia="Times New Roman" w:hAnsi="Times New Roman" w:cs="Times New Roman"/>
          <w:sz w:val="20"/>
          <w:szCs w:val="20"/>
        </w:rPr>
        <w:t xml:space="preserve">7%) dan mengenyam pendidikan perguruan tinggi </w:t>
      </w:r>
      <w:r w:rsidRPr="0091780C">
        <w:rPr>
          <w:rFonts w:ascii="Times New Roman" w:eastAsia="Times New Roman" w:hAnsi="Times New Roman" w:cs="Times New Roman"/>
          <w:sz w:val="20"/>
          <w:szCs w:val="20"/>
        </w:rPr>
        <w:t xml:space="preserve">sebesar 41,10%. Sedangkan jenis narkoba yang paling banyak digunakan adalah sabu-sabu serta kombinasi sabu-sabu dan ganja masing-masing sebesar 30,14% dan 41,84%. Lama menggunakan narkoba &lt;12 bulan sebesar 35,61%. Distribusi karakteristik sampel dapat dilihat pada tabel 1.   </w:t>
      </w:r>
      <w:r w:rsidRPr="0091780C">
        <w:rPr>
          <w:rFonts w:ascii="Times New Roman" w:eastAsia="Times New Roman" w:hAnsi="Times New Roman" w:cs="Times New Roman"/>
          <w:sz w:val="20"/>
          <w:szCs w:val="20"/>
        </w:rPr>
        <w:tab/>
      </w:r>
    </w:p>
    <w:p w:rsidR="00387FD0" w:rsidRPr="00044F14" w:rsidRDefault="00387FD0" w:rsidP="0079306A">
      <w:pPr>
        <w:spacing w:after="0" w:line="360" w:lineRule="auto"/>
        <w:ind w:firstLine="720"/>
        <w:jc w:val="both"/>
        <w:rPr>
          <w:rFonts w:ascii="Times New Roman" w:eastAsia="Times New Roman" w:hAnsi="Times New Roman" w:cs="Times New Roman"/>
          <w:b/>
          <w:sz w:val="20"/>
          <w:szCs w:val="20"/>
        </w:rPr>
      </w:pPr>
      <w:r w:rsidRPr="00044F14">
        <w:rPr>
          <w:rFonts w:ascii="Times New Roman" w:eastAsia="Times New Roman" w:hAnsi="Times New Roman" w:cs="Times New Roman"/>
          <w:b/>
          <w:sz w:val="20"/>
          <w:szCs w:val="20"/>
        </w:rPr>
        <w:t>Ta</w:t>
      </w:r>
      <w:r>
        <w:rPr>
          <w:rFonts w:ascii="Times New Roman" w:eastAsia="Times New Roman" w:hAnsi="Times New Roman" w:cs="Times New Roman"/>
          <w:b/>
          <w:sz w:val="20"/>
          <w:szCs w:val="20"/>
        </w:rPr>
        <w:t>bel 1. Karakteristik sampel berdasarkan umur, tingkat pendidikaan, jenis narkoba, dan l</w:t>
      </w:r>
      <w:r w:rsidRPr="00044F14">
        <w:rPr>
          <w:rFonts w:ascii="Times New Roman" w:eastAsia="Times New Roman" w:hAnsi="Times New Roman" w:cs="Times New Roman"/>
          <w:b/>
          <w:sz w:val="20"/>
          <w:szCs w:val="20"/>
        </w:rPr>
        <w:t xml:space="preserve">ama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0079306A">
        <w:rPr>
          <w:rFonts w:ascii="Times New Roman" w:eastAsia="Times New Roman" w:hAnsi="Times New Roman" w:cs="Times New Roman"/>
          <w:b/>
          <w:sz w:val="20"/>
          <w:szCs w:val="20"/>
        </w:rPr>
        <w:tab/>
      </w:r>
      <w:r w:rsidRPr="00044F14">
        <w:rPr>
          <w:rFonts w:ascii="Times New Roman" w:eastAsia="Times New Roman" w:hAnsi="Times New Roman" w:cs="Times New Roman"/>
          <w:b/>
          <w:sz w:val="20"/>
          <w:szCs w:val="20"/>
        </w:rPr>
        <w:t>penggunaan</w:t>
      </w:r>
    </w:p>
    <w:tbl>
      <w:tblPr>
        <w:tblStyle w:val="TableGrid"/>
        <w:tblW w:w="7748" w:type="dxa"/>
        <w:jc w:val="center"/>
        <w:tblLayout w:type="fixed"/>
        <w:tblLook w:val="04A0" w:firstRow="1" w:lastRow="0" w:firstColumn="1" w:lastColumn="0" w:noHBand="0" w:noVBand="1"/>
      </w:tblPr>
      <w:tblGrid>
        <w:gridCol w:w="2465"/>
        <w:gridCol w:w="3399"/>
        <w:gridCol w:w="710"/>
        <w:gridCol w:w="1174"/>
      </w:tblGrid>
      <w:tr w:rsidR="00387FD0" w:rsidRPr="0091780C" w:rsidTr="00D23118">
        <w:trPr>
          <w:trHeight w:val="139"/>
          <w:jc w:val="center"/>
        </w:trPr>
        <w:tc>
          <w:tcPr>
            <w:tcW w:w="2465" w:type="dxa"/>
            <w:tcBorders>
              <w:top w:val="single" w:sz="4" w:space="0" w:color="auto"/>
              <w:left w:val="nil"/>
              <w:bottom w:val="single" w:sz="4" w:space="0" w:color="auto"/>
              <w:right w:val="nil"/>
            </w:tcBorders>
            <w:vAlign w:val="center"/>
          </w:tcPr>
          <w:p w:rsidR="00387FD0" w:rsidRPr="0091780C" w:rsidRDefault="00387FD0" w:rsidP="00D23118">
            <w:pPr>
              <w:spacing w:after="0" w:line="360" w:lineRule="auto"/>
              <w:rPr>
                <w:rFonts w:ascii="Times New Roman" w:eastAsiaTheme="minorEastAsia" w:hAnsi="Times New Roman" w:cs="Times New Roman"/>
                <w:sz w:val="20"/>
                <w:szCs w:val="20"/>
              </w:rPr>
            </w:pPr>
            <w:r w:rsidRPr="0091780C">
              <w:rPr>
                <w:rFonts w:ascii="Times New Roman" w:hAnsi="Times New Roman" w:cs="Times New Roman"/>
                <w:sz w:val="20"/>
                <w:szCs w:val="20"/>
              </w:rPr>
              <w:t>K</w:t>
            </w:r>
            <w:r w:rsidRPr="0091780C">
              <w:rPr>
                <w:rFonts w:ascii="Times New Roman" w:hAnsi="Times New Roman" w:cs="Times New Roman"/>
                <w:sz w:val="20"/>
                <w:szCs w:val="20"/>
                <w:lang w:val="en-US"/>
              </w:rPr>
              <w:t>arakteristik Sampel</w:t>
            </w:r>
          </w:p>
        </w:tc>
        <w:tc>
          <w:tcPr>
            <w:tcW w:w="3399" w:type="dxa"/>
            <w:tcBorders>
              <w:top w:val="single" w:sz="4" w:space="0" w:color="auto"/>
              <w:left w:val="nil"/>
              <w:bottom w:val="single" w:sz="4" w:space="0" w:color="auto"/>
              <w:right w:val="nil"/>
            </w:tcBorders>
            <w:vAlign w:val="center"/>
          </w:tcPr>
          <w:p w:rsidR="00387FD0" w:rsidRPr="0091780C" w:rsidRDefault="00387FD0" w:rsidP="00D23118">
            <w:pPr>
              <w:spacing w:after="0" w:line="360" w:lineRule="auto"/>
              <w:rPr>
                <w:rFonts w:ascii="Times New Roman" w:eastAsiaTheme="minorEastAsia" w:hAnsi="Times New Roman" w:cs="Times New Roman"/>
                <w:sz w:val="20"/>
                <w:szCs w:val="20"/>
              </w:rPr>
            </w:pPr>
            <w:r w:rsidRPr="0091780C">
              <w:rPr>
                <w:rFonts w:ascii="Times New Roman" w:hAnsi="Times New Roman" w:cs="Times New Roman"/>
                <w:sz w:val="20"/>
                <w:szCs w:val="20"/>
                <w:lang w:val="en-US"/>
              </w:rPr>
              <w:t>Kategori</w:t>
            </w:r>
          </w:p>
        </w:tc>
        <w:tc>
          <w:tcPr>
            <w:tcW w:w="710" w:type="dxa"/>
            <w:tcBorders>
              <w:top w:val="single" w:sz="4" w:space="0" w:color="auto"/>
              <w:left w:val="nil"/>
              <w:bottom w:val="single" w:sz="4" w:space="0" w:color="auto"/>
              <w:right w:val="nil"/>
            </w:tcBorders>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n</w:t>
            </w:r>
          </w:p>
        </w:tc>
        <w:tc>
          <w:tcPr>
            <w:tcW w:w="1174" w:type="dxa"/>
            <w:tcBorders>
              <w:top w:val="single" w:sz="4" w:space="0" w:color="auto"/>
              <w:left w:val="nil"/>
              <w:bottom w:val="single" w:sz="4" w:space="0" w:color="auto"/>
              <w:right w:val="nil"/>
            </w:tcBorders>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w:t>
            </w:r>
          </w:p>
        </w:tc>
      </w:tr>
      <w:tr w:rsidR="00387FD0" w:rsidRPr="0091780C" w:rsidTr="00D23118">
        <w:trPr>
          <w:trHeight w:val="233"/>
          <w:jc w:val="center"/>
        </w:trPr>
        <w:tc>
          <w:tcPr>
            <w:tcW w:w="2465" w:type="dxa"/>
            <w:tcBorders>
              <w:top w:val="single" w:sz="4" w:space="0" w:color="auto"/>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Umur</w:t>
            </w:r>
          </w:p>
        </w:tc>
        <w:tc>
          <w:tcPr>
            <w:tcW w:w="3399" w:type="dxa"/>
            <w:tcBorders>
              <w:top w:val="single" w:sz="4" w:space="0" w:color="auto"/>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15-18 Tahun</w:t>
            </w:r>
          </w:p>
        </w:tc>
        <w:tc>
          <w:tcPr>
            <w:tcW w:w="710" w:type="dxa"/>
            <w:tcBorders>
              <w:top w:val="single" w:sz="4" w:space="0" w:color="auto"/>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29</w:t>
            </w:r>
          </w:p>
        </w:tc>
        <w:tc>
          <w:tcPr>
            <w:tcW w:w="1174" w:type="dxa"/>
            <w:tcBorders>
              <w:top w:val="single" w:sz="4" w:space="0" w:color="auto"/>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3</w:t>
            </w:r>
            <w:r w:rsidRPr="0091780C">
              <w:rPr>
                <w:rFonts w:ascii="Times New Roman" w:hAnsi="Times New Roman" w:cs="Times New Roman"/>
                <w:sz w:val="20"/>
                <w:szCs w:val="20"/>
                <w:lang w:val="en-US"/>
              </w:rPr>
              <w:t>9</w:t>
            </w:r>
            <w:r w:rsidRPr="0091780C">
              <w:rPr>
                <w:rFonts w:ascii="Times New Roman" w:hAnsi="Times New Roman" w:cs="Times New Roman"/>
                <w:sz w:val="20"/>
                <w:szCs w:val="20"/>
              </w:rPr>
              <w:t>.73</w:t>
            </w:r>
          </w:p>
        </w:tc>
      </w:tr>
      <w:tr w:rsidR="00387FD0" w:rsidRPr="0091780C" w:rsidTr="00D23118">
        <w:trPr>
          <w:trHeight w:val="248"/>
          <w:jc w:val="center"/>
        </w:trPr>
        <w:tc>
          <w:tcPr>
            <w:tcW w:w="2465" w:type="dxa"/>
            <w:tcBorders>
              <w:top w:val="nil"/>
              <w:left w:val="nil"/>
              <w:bottom w:val="nil"/>
              <w:right w:val="nil"/>
            </w:tcBorders>
          </w:tcPr>
          <w:p w:rsidR="00387FD0" w:rsidRPr="0091780C" w:rsidRDefault="00387FD0" w:rsidP="00D23118">
            <w:pPr>
              <w:spacing w:after="0" w:line="360" w:lineRule="auto"/>
              <w:rPr>
                <w:rFonts w:ascii="Times New Roman" w:hAnsi="Times New Roman" w:cs="Times New Roman"/>
                <w:sz w:val="20"/>
                <w:szCs w:val="20"/>
                <w:lang w:val="en-US"/>
              </w:rPr>
            </w:pPr>
          </w:p>
        </w:tc>
        <w:tc>
          <w:tcPr>
            <w:tcW w:w="3399" w:type="dxa"/>
            <w:tcBorders>
              <w:top w:val="nil"/>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19-21 Tahun</w:t>
            </w:r>
          </w:p>
        </w:tc>
        <w:tc>
          <w:tcPr>
            <w:tcW w:w="710" w:type="dxa"/>
            <w:tcBorders>
              <w:top w:val="nil"/>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44</w:t>
            </w:r>
          </w:p>
        </w:tc>
        <w:tc>
          <w:tcPr>
            <w:tcW w:w="1174" w:type="dxa"/>
            <w:tcBorders>
              <w:top w:val="nil"/>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60.27</w:t>
            </w:r>
          </w:p>
        </w:tc>
      </w:tr>
      <w:tr w:rsidR="00387FD0" w:rsidRPr="0091780C" w:rsidTr="00D23118">
        <w:trPr>
          <w:trHeight w:val="248"/>
          <w:jc w:val="center"/>
        </w:trPr>
        <w:tc>
          <w:tcPr>
            <w:tcW w:w="2465" w:type="dxa"/>
            <w:tcBorders>
              <w:top w:val="nil"/>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Pendidikan</w:t>
            </w:r>
          </w:p>
        </w:tc>
        <w:tc>
          <w:tcPr>
            <w:tcW w:w="3399" w:type="dxa"/>
            <w:tcBorders>
              <w:top w:val="nil"/>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SD</w:t>
            </w:r>
          </w:p>
        </w:tc>
        <w:tc>
          <w:tcPr>
            <w:tcW w:w="710" w:type="dxa"/>
            <w:tcBorders>
              <w:top w:val="nil"/>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9</w:t>
            </w:r>
          </w:p>
        </w:tc>
        <w:tc>
          <w:tcPr>
            <w:tcW w:w="1174" w:type="dxa"/>
            <w:tcBorders>
              <w:top w:val="nil"/>
              <w:left w:val="nil"/>
              <w:bottom w:val="nil"/>
              <w:right w:val="nil"/>
            </w:tcBorders>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12.34</w:t>
            </w:r>
          </w:p>
        </w:tc>
      </w:tr>
      <w:tr w:rsidR="00387FD0" w:rsidRPr="0091780C" w:rsidTr="00D23118">
        <w:trPr>
          <w:trHeight w:val="248"/>
          <w:jc w:val="center"/>
        </w:trPr>
        <w:tc>
          <w:tcPr>
            <w:tcW w:w="2465" w:type="dxa"/>
            <w:tcBorders>
              <w:top w:val="nil"/>
              <w:left w:val="nil"/>
              <w:bottom w:val="nil"/>
              <w:right w:val="nil"/>
            </w:tcBorders>
          </w:tcPr>
          <w:p w:rsidR="00387FD0" w:rsidRPr="0091780C" w:rsidRDefault="00387FD0" w:rsidP="00D23118">
            <w:pPr>
              <w:spacing w:after="0" w:line="360" w:lineRule="auto"/>
              <w:rPr>
                <w:rFonts w:ascii="Times New Roman" w:hAnsi="Times New Roman" w:cs="Times New Roman"/>
                <w:sz w:val="20"/>
                <w:szCs w:val="20"/>
                <w:lang w:val="en-US"/>
              </w:rPr>
            </w:pPr>
          </w:p>
        </w:tc>
        <w:tc>
          <w:tcPr>
            <w:tcW w:w="3399" w:type="dxa"/>
            <w:tcBorders>
              <w:top w:val="nil"/>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SMP</w:t>
            </w:r>
          </w:p>
        </w:tc>
        <w:tc>
          <w:tcPr>
            <w:tcW w:w="710" w:type="dxa"/>
            <w:tcBorders>
              <w:top w:val="nil"/>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16</w:t>
            </w:r>
          </w:p>
        </w:tc>
        <w:tc>
          <w:tcPr>
            <w:tcW w:w="1174" w:type="dxa"/>
            <w:tcBorders>
              <w:top w:val="nil"/>
              <w:left w:val="nil"/>
              <w:bottom w:val="nil"/>
              <w:right w:val="nil"/>
            </w:tcBorders>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22.92</w:t>
            </w:r>
          </w:p>
        </w:tc>
      </w:tr>
      <w:tr w:rsidR="00387FD0" w:rsidRPr="0091780C" w:rsidTr="00D23118">
        <w:trPr>
          <w:trHeight w:val="248"/>
          <w:jc w:val="center"/>
        </w:trPr>
        <w:tc>
          <w:tcPr>
            <w:tcW w:w="2465" w:type="dxa"/>
            <w:tcBorders>
              <w:top w:val="nil"/>
              <w:left w:val="nil"/>
              <w:bottom w:val="nil"/>
              <w:right w:val="nil"/>
            </w:tcBorders>
          </w:tcPr>
          <w:p w:rsidR="00387FD0" w:rsidRPr="0091780C" w:rsidRDefault="00387FD0" w:rsidP="00D23118">
            <w:pPr>
              <w:spacing w:after="0" w:line="360" w:lineRule="auto"/>
              <w:rPr>
                <w:rFonts w:ascii="Times New Roman" w:hAnsi="Times New Roman" w:cs="Times New Roman"/>
                <w:sz w:val="20"/>
                <w:szCs w:val="20"/>
                <w:lang w:val="en-US"/>
              </w:rPr>
            </w:pPr>
          </w:p>
        </w:tc>
        <w:tc>
          <w:tcPr>
            <w:tcW w:w="3399" w:type="dxa"/>
            <w:tcBorders>
              <w:top w:val="nil"/>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SMA</w:t>
            </w:r>
          </w:p>
        </w:tc>
        <w:tc>
          <w:tcPr>
            <w:tcW w:w="710" w:type="dxa"/>
            <w:tcBorders>
              <w:top w:val="nil"/>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18</w:t>
            </w:r>
          </w:p>
        </w:tc>
        <w:tc>
          <w:tcPr>
            <w:tcW w:w="1174" w:type="dxa"/>
            <w:tcBorders>
              <w:top w:val="nil"/>
              <w:left w:val="nil"/>
              <w:bottom w:val="nil"/>
              <w:right w:val="nil"/>
            </w:tcBorders>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24.65</w:t>
            </w:r>
          </w:p>
        </w:tc>
      </w:tr>
      <w:tr w:rsidR="00387FD0" w:rsidRPr="0091780C" w:rsidTr="00D23118">
        <w:trPr>
          <w:trHeight w:val="232"/>
          <w:jc w:val="center"/>
        </w:trPr>
        <w:tc>
          <w:tcPr>
            <w:tcW w:w="2465" w:type="dxa"/>
            <w:tcBorders>
              <w:top w:val="nil"/>
              <w:left w:val="nil"/>
              <w:bottom w:val="nil"/>
              <w:right w:val="nil"/>
            </w:tcBorders>
          </w:tcPr>
          <w:p w:rsidR="00387FD0" w:rsidRPr="0091780C" w:rsidRDefault="00387FD0" w:rsidP="00D23118">
            <w:pPr>
              <w:spacing w:after="0" w:line="360" w:lineRule="auto"/>
              <w:rPr>
                <w:rFonts w:ascii="Times New Roman" w:hAnsi="Times New Roman" w:cs="Times New Roman"/>
                <w:sz w:val="20"/>
                <w:szCs w:val="20"/>
                <w:lang w:val="en-US"/>
              </w:rPr>
            </w:pPr>
          </w:p>
        </w:tc>
        <w:tc>
          <w:tcPr>
            <w:tcW w:w="3399" w:type="dxa"/>
            <w:tcBorders>
              <w:top w:val="nil"/>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Perguruan Tinggi</w:t>
            </w:r>
          </w:p>
        </w:tc>
        <w:tc>
          <w:tcPr>
            <w:tcW w:w="710" w:type="dxa"/>
            <w:tcBorders>
              <w:top w:val="nil"/>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30</w:t>
            </w:r>
          </w:p>
        </w:tc>
        <w:tc>
          <w:tcPr>
            <w:tcW w:w="1174" w:type="dxa"/>
            <w:tcBorders>
              <w:top w:val="nil"/>
              <w:left w:val="nil"/>
              <w:bottom w:val="nil"/>
              <w:right w:val="nil"/>
            </w:tcBorders>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41.10</w:t>
            </w:r>
          </w:p>
        </w:tc>
      </w:tr>
      <w:tr w:rsidR="00387FD0" w:rsidRPr="0091780C" w:rsidTr="00D23118">
        <w:trPr>
          <w:trHeight w:val="248"/>
          <w:jc w:val="center"/>
        </w:trPr>
        <w:tc>
          <w:tcPr>
            <w:tcW w:w="2465" w:type="dxa"/>
            <w:tcBorders>
              <w:top w:val="nil"/>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Lama Penggunaan</w:t>
            </w:r>
          </w:p>
        </w:tc>
        <w:tc>
          <w:tcPr>
            <w:tcW w:w="3399" w:type="dxa"/>
            <w:tcBorders>
              <w:top w:val="nil"/>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lang w:val="en-US"/>
              </w:rPr>
            </w:pPr>
            <w:r w:rsidRPr="0091780C">
              <w:rPr>
                <w:rFonts w:ascii="Times New Roman" w:hAnsi="Times New Roman" w:cs="Times New Roman"/>
                <w:sz w:val="20"/>
                <w:szCs w:val="20"/>
              </w:rPr>
              <w:t>&lt;12 Bulan</w:t>
            </w:r>
          </w:p>
        </w:tc>
        <w:tc>
          <w:tcPr>
            <w:tcW w:w="710" w:type="dxa"/>
            <w:tcBorders>
              <w:top w:val="nil"/>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26</w:t>
            </w:r>
          </w:p>
        </w:tc>
        <w:tc>
          <w:tcPr>
            <w:tcW w:w="1174" w:type="dxa"/>
            <w:tcBorders>
              <w:top w:val="nil"/>
              <w:left w:val="nil"/>
              <w:bottom w:val="nil"/>
              <w:right w:val="nil"/>
            </w:tcBorders>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35.61</w:t>
            </w:r>
          </w:p>
        </w:tc>
      </w:tr>
      <w:tr w:rsidR="00387FD0" w:rsidRPr="0091780C" w:rsidTr="00D23118">
        <w:trPr>
          <w:trHeight w:val="248"/>
          <w:jc w:val="center"/>
        </w:trPr>
        <w:tc>
          <w:tcPr>
            <w:tcW w:w="2465" w:type="dxa"/>
            <w:tcBorders>
              <w:top w:val="nil"/>
              <w:left w:val="nil"/>
              <w:bottom w:val="nil"/>
              <w:right w:val="nil"/>
            </w:tcBorders>
          </w:tcPr>
          <w:p w:rsidR="00387FD0" w:rsidRPr="0091780C" w:rsidRDefault="00387FD0" w:rsidP="00D23118">
            <w:pPr>
              <w:spacing w:after="0" w:line="360" w:lineRule="auto"/>
              <w:rPr>
                <w:rFonts w:ascii="Times New Roman" w:hAnsi="Times New Roman" w:cs="Times New Roman"/>
                <w:sz w:val="20"/>
                <w:szCs w:val="20"/>
                <w:lang w:val="en-US"/>
              </w:rPr>
            </w:pPr>
          </w:p>
        </w:tc>
        <w:tc>
          <w:tcPr>
            <w:tcW w:w="3399" w:type="dxa"/>
            <w:tcBorders>
              <w:top w:val="nil"/>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12-24 Bulan</w:t>
            </w:r>
          </w:p>
        </w:tc>
        <w:tc>
          <w:tcPr>
            <w:tcW w:w="710" w:type="dxa"/>
            <w:tcBorders>
              <w:top w:val="nil"/>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24</w:t>
            </w:r>
          </w:p>
        </w:tc>
        <w:tc>
          <w:tcPr>
            <w:tcW w:w="1174" w:type="dxa"/>
            <w:tcBorders>
              <w:top w:val="nil"/>
              <w:left w:val="nil"/>
              <w:bottom w:val="nil"/>
              <w:right w:val="nil"/>
            </w:tcBorders>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32.87</w:t>
            </w:r>
          </w:p>
        </w:tc>
      </w:tr>
      <w:tr w:rsidR="00387FD0" w:rsidRPr="0091780C" w:rsidTr="00D23118">
        <w:trPr>
          <w:trHeight w:val="248"/>
          <w:jc w:val="center"/>
        </w:trPr>
        <w:tc>
          <w:tcPr>
            <w:tcW w:w="2465" w:type="dxa"/>
            <w:tcBorders>
              <w:top w:val="nil"/>
              <w:left w:val="nil"/>
              <w:bottom w:val="nil"/>
              <w:right w:val="nil"/>
            </w:tcBorders>
          </w:tcPr>
          <w:p w:rsidR="00387FD0" w:rsidRPr="0091780C" w:rsidRDefault="00387FD0" w:rsidP="00D23118">
            <w:pPr>
              <w:spacing w:after="0" w:line="360" w:lineRule="auto"/>
              <w:rPr>
                <w:rFonts w:ascii="Times New Roman" w:hAnsi="Times New Roman" w:cs="Times New Roman"/>
                <w:sz w:val="20"/>
                <w:szCs w:val="20"/>
                <w:lang w:val="en-US"/>
              </w:rPr>
            </w:pPr>
          </w:p>
        </w:tc>
        <w:tc>
          <w:tcPr>
            <w:tcW w:w="3399" w:type="dxa"/>
            <w:tcBorders>
              <w:top w:val="nil"/>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&gt;24 Bulan</w:t>
            </w:r>
          </w:p>
        </w:tc>
        <w:tc>
          <w:tcPr>
            <w:tcW w:w="710" w:type="dxa"/>
            <w:tcBorders>
              <w:top w:val="nil"/>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23</w:t>
            </w:r>
          </w:p>
        </w:tc>
        <w:tc>
          <w:tcPr>
            <w:tcW w:w="1174" w:type="dxa"/>
            <w:tcBorders>
              <w:top w:val="nil"/>
              <w:left w:val="nil"/>
              <w:bottom w:val="nil"/>
              <w:right w:val="nil"/>
            </w:tcBorders>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31.52</w:t>
            </w:r>
          </w:p>
        </w:tc>
      </w:tr>
      <w:tr w:rsidR="00387FD0" w:rsidRPr="0091780C" w:rsidTr="00D23118">
        <w:trPr>
          <w:trHeight w:val="248"/>
          <w:jc w:val="center"/>
        </w:trPr>
        <w:tc>
          <w:tcPr>
            <w:tcW w:w="2465" w:type="dxa"/>
            <w:tcBorders>
              <w:top w:val="nil"/>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Jenis Narkoba</w:t>
            </w:r>
          </w:p>
        </w:tc>
        <w:tc>
          <w:tcPr>
            <w:tcW w:w="3399" w:type="dxa"/>
            <w:tcBorders>
              <w:top w:val="nil"/>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Sabu-sabu</w:t>
            </w:r>
          </w:p>
        </w:tc>
        <w:tc>
          <w:tcPr>
            <w:tcW w:w="710" w:type="dxa"/>
            <w:tcBorders>
              <w:top w:val="nil"/>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22</w:t>
            </w:r>
          </w:p>
        </w:tc>
        <w:tc>
          <w:tcPr>
            <w:tcW w:w="1174" w:type="dxa"/>
            <w:tcBorders>
              <w:top w:val="nil"/>
              <w:left w:val="nil"/>
              <w:bottom w:val="nil"/>
              <w:right w:val="nil"/>
            </w:tcBorders>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30.14</w:t>
            </w:r>
          </w:p>
        </w:tc>
      </w:tr>
      <w:tr w:rsidR="00387FD0" w:rsidRPr="0091780C" w:rsidTr="00D23118">
        <w:trPr>
          <w:trHeight w:val="248"/>
          <w:jc w:val="center"/>
        </w:trPr>
        <w:tc>
          <w:tcPr>
            <w:tcW w:w="2465" w:type="dxa"/>
            <w:tcBorders>
              <w:top w:val="nil"/>
              <w:left w:val="nil"/>
              <w:bottom w:val="nil"/>
              <w:right w:val="nil"/>
            </w:tcBorders>
          </w:tcPr>
          <w:p w:rsidR="00387FD0" w:rsidRPr="0091780C" w:rsidRDefault="00387FD0" w:rsidP="00D23118">
            <w:pPr>
              <w:spacing w:after="0" w:line="360" w:lineRule="auto"/>
              <w:rPr>
                <w:rFonts w:ascii="Times New Roman" w:hAnsi="Times New Roman" w:cs="Times New Roman"/>
                <w:sz w:val="20"/>
                <w:szCs w:val="20"/>
                <w:lang w:val="en-US"/>
              </w:rPr>
            </w:pPr>
          </w:p>
        </w:tc>
        <w:tc>
          <w:tcPr>
            <w:tcW w:w="3399" w:type="dxa"/>
            <w:tcBorders>
              <w:top w:val="nil"/>
              <w:left w:val="nil"/>
              <w:bottom w:val="nil"/>
              <w:right w:val="nil"/>
            </w:tcBorders>
            <w:hideMark/>
          </w:tcPr>
          <w:p w:rsidR="00387FD0" w:rsidRPr="0091780C" w:rsidRDefault="00387FD0" w:rsidP="00D23118">
            <w:pPr>
              <w:spacing w:after="0" w:line="360" w:lineRule="auto"/>
              <w:ind w:right="-622"/>
              <w:rPr>
                <w:rFonts w:ascii="Times New Roman" w:hAnsi="Times New Roman" w:cs="Times New Roman"/>
                <w:sz w:val="20"/>
                <w:szCs w:val="20"/>
              </w:rPr>
            </w:pPr>
            <w:r w:rsidRPr="0091780C">
              <w:rPr>
                <w:rFonts w:ascii="Times New Roman" w:hAnsi="Times New Roman" w:cs="Times New Roman"/>
                <w:sz w:val="20"/>
                <w:szCs w:val="20"/>
              </w:rPr>
              <w:t>Sabu-sabu dan Lem</w:t>
            </w:r>
          </w:p>
        </w:tc>
        <w:tc>
          <w:tcPr>
            <w:tcW w:w="710" w:type="dxa"/>
            <w:tcBorders>
              <w:top w:val="nil"/>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12</w:t>
            </w:r>
          </w:p>
        </w:tc>
        <w:tc>
          <w:tcPr>
            <w:tcW w:w="1174" w:type="dxa"/>
            <w:tcBorders>
              <w:top w:val="nil"/>
              <w:left w:val="nil"/>
              <w:bottom w:val="nil"/>
              <w:right w:val="nil"/>
            </w:tcBorders>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16.43</w:t>
            </w:r>
          </w:p>
        </w:tc>
      </w:tr>
      <w:tr w:rsidR="00387FD0" w:rsidRPr="0091780C" w:rsidTr="00D23118">
        <w:trPr>
          <w:trHeight w:val="248"/>
          <w:jc w:val="center"/>
        </w:trPr>
        <w:tc>
          <w:tcPr>
            <w:tcW w:w="2465" w:type="dxa"/>
            <w:tcBorders>
              <w:top w:val="nil"/>
              <w:left w:val="nil"/>
              <w:bottom w:val="nil"/>
              <w:right w:val="nil"/>
            </w:tcBorders>
          </w:tcPr>
          <w:p w:rsidR="00387FD0" w:rsidRPr="0091780C" w:rsidRDefault="00387FD0" w:rsidP="00D23118">
            <w:pPr>
              <w:spacing w:after="0" w:line="360" w:lineRule="auto"/>
              <w:rPr>
                <w:rFonts w:ascii="Times New Roman" w:hAnsi="Times New Roman" w:cs="Times New Roman"/>
                <w:sz w:val="20"/>
                <w:szCs w:val="20"/>
                <w:lang w:val="en-US"/>
              </w:rPr>
            </w:pPr>
          </w:p>
        </w:tc>
        <w:tc>
          <w:tcPr>
            <w:tcW w:w="3399" w:type="dxa"/>
            <w:tcBorders>
              <w:top w:val="nil"/>
              <w:left w:val="nil"/>
              <w:bottom w:val="nil"/>
              <w:right w:val="nil"/>
            </w:tcBorders>
            <w:hideMark/>
          </w:tcPr>
          <w:p w:rsidR="00387FD0" w:rsidRPr="0091780C" w:rsidRDefault="00387FD0" w:rsidP="00D23118">
            <w:pPr>
              <w:spacing w:after="0" w:line="360" w:lineRule="auto"/>
              <w:ind w:right="-534"/>
              <w:rPr>
                <w:rFonts w:ascii="Times New Roman" w:hAnsi="Times New Roman" w:cs="Times New Roman"/>
                <w:sz w:val="20"/>
                <w:szCs w:val="20"/>
              </w:rPr>
            </w:pPr>
            <w:r w:rsidRPr="0091780C">
              <w:rPr>
                <w:rFonts w:ascii="Times New Roman" w:hAnsi="Times New Roman" w:cs="Times New Roman"/>
                <w:sz w:val="20"/>
                <w:szCs w:val="20"/>
              </w:rPr>
              <w:t>Sabu-sabu dan Ganja</w:t>
            </w:r>
          </w:p>
        </w:tc>
        <w:tc>
          <w:tcPr>
            <w:tcW w:w="710" w:type="dxa"/>
            <w:tcBorders>
              <w:top w:val="nil"/>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31</w:t>
            </w:r>
          </w:p>
        </w:tc>
        <w:tc>
          <w:tcPr>
            <w:tcW w:w="1174" w:type="dxa"/>
            <w:tcBorders>
              <w:top w:val="nil"/>
              <w:left w:val="nil"/>
              <w:bottom w:val="nil"/>
              <w:right w:val="nil"/>
            </w:tcBorders>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41.47</w:t>
            </w:r>
          </w:p>
        </w:tc>
      </w:tr>
      <w:tr w:rsidR="00387FD0" w:rsidRPr="0091780C" w:rsidTr="00D23118">
        <w:trPr>
          <w:trHeight w:val="286"/>
          <w:jc w:val="center"/>
        </w:trPr>
        <w:tc>
          <w:tcPr>
            <w:tcW w:w="2465" w:type="dxa"/>
            <w:tcBorders>
              <w:top w:val="nil"/>
              <w:left w:val="nil"/>
              <w:bottom w:val="nil"/>
              <w:right w:val="nil"/>
            </w:tcBorders>
          </w:tcPr>
          <w:p w:rsidR="00387FD0" w:rsidRPr="0091780C" w:rsidRDefault="00387FD0" w:rsidP="00D23118">
            <w:pPr>
              <w:spacing w:after="0" w:line="360" w:lineRule="auto"/>
              <w:rPr>
                <w:rFonts w:ascii="Times New Roman" w:hAnsi="Times New Roman" w:cs="Times New Roman"/>
                <w:sz w:val="20"/>
                <w:szCs w:val="20"/>
                <w:lang w:val="en-US"/>
              </w:rPr>
            </w:pPr>
          </w:p>
        </w:tc>
        <w:tc>
          <w:tcPr>
            <w:tcW w:w="3399" w:type="dxa"/>
            <w:tcBorders>
              <w:top w:val="nil"/>
              <w:left w:val="nil"/>
              <w:bottom w:val="nil"/>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Sabu-sabu dan Ectasy</w:t>
            </w:r>
          </w:p>
        </w:tc>
        <w:tc>
          <w:tcPr>
            <w:tcW w:w="710" w:type="dxa"/>
            <w:tcBorders>
              <w:top w:val="nil"/>
              <w:left w:val="nil"/>
              <w:bottom w:val="nil"/>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7</w:t>
            </w:r>
          </w:p>
        </w:tc>
        <w:tc>
          <w:tcPr>
            <w:tcW w:w="1174" w:type="dxa"/>
            <w:tcBorders>
              <w:top w:val="nil"/>
              <w:left w:val="nil"/>
              <w:bottom w:val="nil"/>
              <w:right w:val="nil"/>
            </w:tcBorders>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8.59</w:t>
            </w:r>
          </w:p>
        </w:tc>
      </w:tr>
      <w:tr w:rsidR="00387FD0" w:rsidRPr="0091780C" w:rsidTr="00D23118">
        <w:trPr>
          <w:trHeight w:val="275"/>
          <w:jc w:val="center"/>
        </w:trPr>
        <w:tc>
          <w:tcPr>
            <w:tcW w:w="2465" w:type="dxa"/>
            <w:tcBorders>
              <w:top w:val="nil"/>
              <w:left w:val="nil"/>
              <w:bottom w:val="single" w:sz="4" w:space="0" w:color="auto"/>
              <w:right w:val="nil"/>
            </w:tcBorders>
          </w:tcPr>
          <w:p w:rsidR="00387FD0" w:rsidRPr="0091780C" w:rsidRDefault="00387FD0" w:rsidP="00D23118">
            <w:pPr>
              <w:spacing w:after="0" w:line="360" w:lineRule="auto"/>
              <w:rPr>
                <w:rFonts w:ascii="Times New Roman" w:hAnsi="Times New Roman" w:cs="Times New Roman"/>
                <w:sz w:val="20"/>
                <w:szCs w:val="20"/>
                <w:lang w:val="en-US"/>
              </w:rPr>
            </w:pPr>
          </w:p>
        </w:tc>
        <w:tc>
          <w:tcPr>
            <w:tcW w:w="3399" w:type="dxa"/>
            <w:tcBorders>
              <w:top w:val="nil"/>
              <w:left w:val="nil"/>
              <w:bottom w:val="single" w:sz="4" w:space="0" w:color="auto"/>
              <w:right w:val="nil"/>
            </w:tcBorders>
            <w:hideMark/>
          </w:tcPr>
          <w:p w:rsidR="00387FD0" w:rsidRPr="0091780C" w:rsidRDefault="00387FD0" w:rsidP="00D23118">
            <w:pPr>
              <w:spacing w:after="0" w:line="360" w:lineRule="auto"/>
              <w:rPr>
                <w:rFonts w:ascii="Times New Roman" w:hAnsi="Times New Roman" w:cs="Times New Roman"/>
                <w:sz w:val="20"/>
                <w:szCs w:val="20"/>
              </w:rPr>
            </w:pPr>
            <w:r w:rsidRPr="0091780C">
              <w:rPr>
                <w:rFonts w:ascii="Times New Roman" w:hAnsi="Times New Roman" w:cs="Times New Roman"/>
                <w:sz w:val="20"/>
                <w:szCs w:val="20"/>
              </w:rPr>
              <w:t>Sabu-sabu dan Heroin</w:t>
            </w:r>
          </w:p>
        </w:tc>
        <w:tc>
          <w:tcPr>
            <w:tcW w:w="710" w:type="dxa"/>
            <w:tcBorders>
              <w:top w:val="nil"/>
              <w:left w:val="nil"/>
              <w:bottom w:val="single" w:sz="4" w:space="0" w:color="auto"/>
              <w:right w:val="nil"/>
            </w:tcBorders>
            <w:hideMark/>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1</w:t>
            </w:r>
          </w:p>
        </w:tc>
        <w:tc>
          <w:tcPr>
            <w:tcW w:w="1174" w:type="dxa"/>
            <w:tcBorders>
              <w:top w:val="nil"/>
              <w:left w:val="nil"/>
              <w:bottom w:val="single" w:sz="4" w:space="0" w:color="auto"/>
              <w:right w:val="nil"/>
            </w:tcBorders>
          </w:tcPr>
          <w:p w:rsidR="00387FD0" w:rsidRPr="0091780C"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1.37</w:t>
            </w:r>
          </w:p>
        </w:tc>
      </w:tr>
    </w:tbl>
    <w:p w:rsidR="00387FD0" w:rsidRPr="0091780C" w:rsidRDefault="00387FD0" w:rsidP="00387FD0">
      <w:pPr>
        <w:spacing w:after="0" w:line="360" w:lineRule="auto"/>
        <w:jc w:val="both"/>
        <w:rPr>
          <w:rFonts w:ascii="Times New Roman" w:eastAsia="Times New Roman" w:hAnsi="Times New Roman" w:cs="Times New Roman"/>
          <w:sz w:val="20"/>
          <w:szCs w:val="20"/>
        </w:rPr>
      </w:pPr>
      <w:r w:rsidRPr="0091780C">
        <w:rPr>
          <w:rFonts w:ascii="Times New Roman" w:eastAsia="Times New Roman" w:hAnsi="Times New Roman" w:cs="Times New Roman"/>
          <w:sz w:val="20"/>
          <w:szCs w:val="20"/>
        </w:rPr>
        <w:t xml:space="preserve"> </w:t>
      </w:r>
    </w:p>
    <w:p w:rsidR="00387FD0" w:rsidRPr="0091780C" w:rsidRDefault="00387FD0" w:rsidP="00387FD0">
      <w:pPr>
        <w:spacing w:after="0" w:line="360" w:lineRule="auto"/>
        <w:jc w:val="both"/>
        <w:rPr>
          <w:rFonts w:ascii="Times New Roman" w:eastAsia="Times New Roman" w:hAnsi="Times New Roman" w:cs="Times New Roman"/>
          <w:b/>
          <w:sz w:val="20"/>
          <w:szCs w:val="20"/>
        </w:rPr>
      </w:pPr>
      <w:r w:rsidRPr="0091780C">
        <w:rPr>
          <w:rFonts w:ascii="Times New Roman" w:eastAsia="Times New Roman" w:hAnsi="Times New Roman" w:cs="Times New Roman"/>
          <w:b/>
          <w:sz w:val="20"/>
          <w:szCs w:val="20"/>
        </w:rPr>
        <w:t xml:space="preserve">Asupan makronutrien (energi, karbohidrat, protein, lemak), IMT, </w:t>
      </w:r>
      <w:r>
        <w:rPr>
          <w:rFonts w:ascii="Times New Roman" w:eastAsia="Times New Roman" w:hAnsi="Times New Roman" w:cs="Times New Roman"/>
          <w:b/>
          <w:sz w:val="20"/>
          <w:szCs w:val="20"/>
        </w:rPr>
        <w:t>KGD s</w:t>
      </w:r>
      <w:r w:rsidRPr="0091780C">
        <w:rPr>
          <w:rFonts w:ascii="Times New Roman" w:eastAsia="Times New Roman" w:hAnsi="Times New Roman" w:cs="Times New Roman"/>
          <w:b/>
          <w:sz w:val="20"/>
          <w:szCs w:val="20"/>
        </w:rPr>
        <w:t xml:space="preserve">ewaktu </w:t>
      </w:r>
      <w:r>
        <w:rPr>
          <w:rFonts w:ascii="Times New Roman" w:eastAsia="Times New Roman" w:hAnsi="Times New Roman" w:cs="Times New Roman"/>
          <w:b/>
          <w:sz w:val="20"/>
          <w:szCs w:val="20"/>
        </w:rPr>
        <w:t>serta protein t</w:t>
      </w:r>
      <w:r w:rsidRPr="0091780C">
        <w:rPr>
          <w:rFonts w:ascii="Times New Roman" w:eastAsia="Times New Roman" w:hAnsi="Times New Roman" w:cs="Times New Roman"/>
          <w:b/>
          <w:sz w:val="20"/>
          <w:szCs w:val="20"/>
        </w:rPr>
        <w:t>otal</w:t>
      </w:r>
    </w:p>
    <w:p w:rsidR="00387FD0" w:rsidRDefault="00387FD0" w:rsidP="005E4679">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w:t>
      </w:r>
      <w:r w:rsidRPr="0091780C">
        <w:rPr>
          <w:rFonts w:ascii="Times New Roman" w:eastAsia="Times New Roman" w:hAnsi="Times New Roman" w:cs="Times New Roman"/>
          <w:sz w:val="20"/>
          <w:szCs w:val="20"/>
        </w:rPr>
        <w:t>asil wawancara menggunakan</w:t>
      </w:r>
      <w:r>
        <w:rPr>
          <w:rFonts w:ascii="Times New Roman" w:eastAsia="Times New Roman" w:hAnsi="Times New Roman" w:cs="Times New Roman"/>
          <w:sz w:val="20"/>
          <w:szCs w:val="20"/>
        </w:rPr>
        <w:t xml:space="preserve"> metode</w:t>
      </w:r>
      <w:r w:rsidRPr="0091780C">
        <w:rPr>
          <w:rFonts w:ascii="Times New Roman" w:eastAsia="Times New Roman" w:hAnsi="Times New Roman" w:cs="Times New Roman"/>
          <w:sz w:val="20"/>
          <w:szCs w:val="20"/>
        </w:rPr>
        <w:t xml:space="preserve"> food recall dalam waktu 3 hari berturut turut</w:t>
      </w:r>
      <w:r>
        <w:rPr>
          <w:rFonts w:ascii="Times New Roman" w:eastAsia="Times New Roman" w:hAnsi="Times New Roman" w:cs="Times New Roman"/>
          <w:sz w:val="20"/>
          <w:szCs w:val="20"/>
        </w:rPr>
        <w:t xml:space="preserve"> untuk memperoleh rata-rata asupan makronutrien (energi, karbohidrat</w:t>
      </w:r>
      <w:r w:rsidRPr="0091780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protein dan lemak) serta </w:t>
      </w:r>
      <w:r w:rsidRPr="0091780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hasil </w:t>
      </w:r>
      <w:r w:rsidRPr="0091780C">
        <w:rPr>
          <w:rFonts w:ascii="Times New Roman" w:eastAsia="Times New Roman" w:hAnsi="Times New Roman" w:cs="Times New Roman"/>
          <w:sz w:val="20"/>
          <w:szCs w:val="20"/>
        </w:rPr>
        <w:t>pengukuran IMT, KGD sewaktu serta protein total</w:t>
      </w:r>
      <w:r>
        <w:rPr>
          <w:rFonts w:ascii="Times New Roman" w:eastAsia="Times New Roman" w:hAnsi="Times New Roman" w:cs="Times New Roman"/>
          <w:sz w:val="20"/>
          <w:szCs w:val="20"/>
        </w:rPr>
        <w:t xml:space="preserve"> darah dapat dilihat   pada tabel</w:t>
      </w:r>
      <w:r w:rsidRPr="0091780C">
        <w:rPr>
          <w:rFonts w:ascii="Times New Roman" w:eastAsia="Times New Roman" w:hAnsi="Times New Roman" w:cs="Times New Roman"/>
          <w:sz w:val="20"/>
          <w:szCs w:val="20"/>
        </w:rPr>
        <w:t xml:space="preserve"> 2. </w:t>
      </w:r>
    </w:p>
    <w:p w:rsidR="0079306A" w:rsidRDefault="0079306A" w:rsidP="00387FD0">
      <w:pPr>
        <w:spacing w:after="0" w:line="360" w:lineRule="auto"/>
        <w:jc w:val="center"/>
        <w:rPr>
          <w:rFonts w:ascii="Times New Roman" w:eastAsia="Times New Roman" w:hAnsi="Times New Roman" w:cs="Times New Roman"/>
          <w:b/>
          <w:sz w:val="20"/>
          <w:szCs w:val="20"/>
        </w:rPr>
      </w:pPr>
    </w:p>
    <w:p w:rsidR="0079306A" w:rsidRDefault="0079306A" w:rsidP="00387FD0">
      <w:pPr>
        <w:spacing w:after="0" w:line="360" w:lineRule="auto"/>
        <w:jc w:val="center"/>
        <w:rPr>
          <w:rFonts w:ascii="Times New Roman" w:eastAsia="Times New Roman" w:hAnsi="Times New Roman" w:cs="Times New Roman"/>
          <w:b/>
          <w:sz w:val="20"/>
          <w:szCs w:val="20"/>
        </w:rPr>
      </w:pPr>
    </w:p>
    <w:p w:rsidR="0079306A" w:rsidRDefault="0079306A" w:rsidP="00387FD0">
      <w:pPr>
        <w:spacing w:after="0" w:line="360" w:lineRule="auto"/>
        <w:jc w:val="center"/>
        <w:rPr>
          <w:rFonts w:ascii="Times New Roman" w:eastAsia="Times New Roman" w:hAnsi="Times New Roman" w:cs="Times New Roman"/>
          <w:b/>
          <w:sz w:val="20"/>
          <w:szCs w:val="20"/>
        </w:rPr>
      </w:pPr>
    </w:p>
    <w:p w:rsidR="0079306A" w:rsidRDefault="0079306A" w:rsidP="00387FD0">
      <w:pPr>
        <w:spacing w:after="0" w:line="360" w:lineRule="auto"/>
        <w:jc w:val="center"/>
        <w:rPr>
          <w:rFonts w:ascii="Times New Roman" w:eastAsia="Times New Roman" w:hAnsi="Times New Roman" w:cs="Times New Roman"/>
          <w:b/>
          <w:sz w:val="20"/>
          <w:szCs w:val="20"/>
        </w:rPr>
      </w:pPr>
    </w:p>
    <w:p w:rsidR="0079306A" w:rsidRDefault="0079306A" w:rsidP="00387FD0">
      <w:pPr>
        <w:spacing w:after="0" w:line="360" w:lineRule="auto"/>
        <w:jc w:val="center"/>
        <w:rPr>
          <w:rFonts w:ascii="Times New Roman" w:eastAsia="Times New Roman" w:hAnsi="Times New Roman" w:cs="Times New Roman"/>
          <w:b/>
          <w:sz w:val="20"/>
          <w:szCs w:val="20"/>
        </w:rPr>
      </w:pPr>
    </w:p>
    <w:p w:rsidR="00387FD0" w:rsidRPr="00044F14" w:rsidRDefault="00387FD0" w:rsidP="00387FD0">
      <w:pPr>
        <w:spacing w:after="0" w:line="360" w:lineRule="auto"/>
        <w:jc w:val="center"/>
        <w:rPr>
          <w:rFonts w:ascii="Times New Roman" w:eastAsia="Times New Roman" w:hAnsi="Times New Roman" w:cs="Times New Roman"/>
          <w:b/>
          <w:sz w:val="20"/>
          <w:szCs w:val="20"/>
        </w:rPr>
      </w:pPr>
      <w:r w:rsidRPr="00044F14">
        <w:rPr>
          <w:rFonts w:ascii="Times New Roman" w:eastAsia="Times New Roman" w:hAnsi="Times New Roman" w:cs="Times New Roman"/>
          <w:b/>
          <w:sz w:val="20"/>
          <w:szCs w:val="20"/>
        </w:rPr>
        <w:lastRenderedPageBreak/>
        <w:t>Tabel 2. Rata-rata asupan makronutrien, IMT, KGD sewaktu serta protein total</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
        <w:gridCol w:w="992"/>
        <w:gridCol w:w="866"/>
        <w:gridCol w:w="866"/>
        <w:gridCol w:w="820"/>
        <w:gridCol w:w="994"/>
        <w:gridCol w:w="908"/>
        <w:gridCol w:w="910"/>
      </w:tblGrid>
      <w:tr w:rsidR="00387FD0" w:rsidRPr="0091780C" w:rsidTr="00D23118">
        <w:trPr>
          <w:jc w:val="center"/>
        </w:trPr>
        <w:tc>
          <w:tcPr>
            <w:tcW w:w="2127" w:type="dxa"/>
            <w:vMerge w:val="restart"/>
            <w:tcBorders>
              <w:top w:val="single" w:sz="4" w:space="0" w:color="auto"/>
            </w:tcBorders>
            <w:vAlign w:val="center"/>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bCs/>
                <w:sz w:val="20"/>
                <w:szCs w:val="20"/>
              </w:rPr>
              <w:t>Asupan</w:t>
            </w:r>
          </w:p>
        </w:tc>
        <w:tc>
          <w:tcPr>
            <w:tcW w:w="567" w:type="dxa"/>
            <w:vMerge w:val="restart"/>
            <w:tcBorders>
              <w:top w:val="single" w:sz="4" w:space="0" w:color="auto"/>
            </w:tcBorders>
            <w:vAlign w:val="center"/>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N</w:t>
            </w:r>
          </w:p>
        </w:tc>
        <w:tc>
          <w:tcPr>
            <w:tcW w:w="992" w:type="dxa"/>
            <w:vMerge w:val="restart"/>
            <w:tcBorders>
              <w:top w:val="single" w:sz="4" w:space="0" w:color="auto"/>
            </w:tcBorders>
            <w:vAlign w:val="center"/>
          </w:tcPr>
          <w:p w:rsidR="00387FD0" w:rsidRPr="0091780C" w:rsidRDefault="005E4679"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M</w:t>
            </w:r>
            <w:r w:rsidR="00387FD0" w:rsidRPr="0091780C">
              <w:rPr>
                <w:rFonts w:ascii="Times New Roman" w:eastAsia="Times New Roman" w:hAnsi="Times New Roman" w:cs="Times New Roman"/>
                <w:sz w:val="20"/>
                <w:szCs w:val="20"/>
                <w:lang w:val="en-US"/>
              </w:rPr>
              <w:t>in</w:t>
            </w:r>
          </w:p>
        </w:tc>
        <w:tc>
          <w:tcPr>
            <w:tcW w:w="866" w:type="dxa"/>
            <w:vMerge w:val="restart"/>
            <w:tcBorders>
              <w:top w:val="single" w:sz="4" w:space="0" w:color="auto"/>
            </w:tcBorders>
            <w:vAlign w:val="center"/>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w:t>
            </w:r>
            <w:r w:rsidRPr="0091780C">
              <w:rPr>
                <w:rFonts w:ascii="Times New Roman" w:eastAsia="Times New Roman" w:hAnsi="Times New Roman" w:cs="Times New Roman"/>
                <w:sz w:val="20"/>
                <w:szCs w:val="20"/>
                <w:lang w:val="en-US"/>
              </w:rPr>
              <w:t>ax</w:t>
            </w:r>
          </w:p>
        </w:tc>
        <w:tc>
          <w:tcPr>
            <w:tcW w:w="866" w:type="dxa"/>
            <w:vMerge w:val="restart"/>
            <w:tcBorders>
              <w:top w:val="single" w:sz="4" w:space="0" w:color="auto"/>
            </w:tcBorders>
            <w:vAlign w:val="center"/>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Mean</w:t>
            </w:r>
          </w:p>
        </w:tc>
        <w:tc>
          <w:tcPr>
            <w:tcW w:w="820" w:type="dxa"/>
            <w:vMerge w:val="restart"/>
            <w:tcBorders>
              <w:top w:val="single" w:sz="4" w:space="0" w:color="auto"/>
            </w:tcBorders>
            <w:vAlign w:val="center"/>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Sd</w:t>
            </w:r>
          </w:p>
        </w:tc>
        <w:tc>
          <w:tcPr>
            <w:tcW w:w="2812" w:type="dxa"/>
            <w:gridSpan w:val="3"/>
            <w:tcBorders>
              <w:top w:val="single" w:sz="4" w:space="0" w:color="auto"/>
              <w:bottom w:val="single" w:sz="4" w:space="0" w:color="auto"/>
            </w:tcBorders>
          </w:tcPr>
          <w:p w:rsidR="00387FD0" w:rsidRPr="0091780C" w:rsidRDefault="00387FD0" w:rsidP="00D23118">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Standar keukupan (AKG dan nilai normal) menurut umur</w:t>
            </w:r>
          </w:p>
        </w:tc>
      </w:tr>
      <w:tr w:rsidR="00387FD0" w:rsidRPr="0091780C" w:rsidTr="00D23118">
        <w:trPr>
          <w:jc w:val="center"/>
        </w:trPr>
        <w:tc>
          <w:tcPr>
            <w:tcW w:w="2127" w:type="dxa"/>
            <w:vMerge/>
            <w:tcBorders>
              <w:bottom w:val="single" w:sz="4" w:space="0" w:color="auto"/>
            </w:tcBorders>
          </w:tcPr>
          <w:p w:rsidR="00387FD0" w:rsidRPr="0091780C" w:rsidRDefault="00387FD0" w:rsidP="00D23118">
            <w:pPr>
              <w:spacing w:after="0" w:line="360" w:lineRule="auto"/>
              <w:jc w:val="center"/>
              <w:rPr>
                <w:rFonts w:ascii="Times New Roman" w:eastAsia="Times New Roman" w:hAnsi="Times New Roman" w:cs="Times New Roman"/>
                <w:sz w:val="20"/>
                <w:szCs w:val="20"/>
              </w:rPr>
            </w:pPr>
          </w:p>
        </w:tc>
        <w:tc>
          <w:tcPr>
            <w:tcW w:w="567" w:type="dxa"/>
            <w:vMerge/>
            <w:tcBorders>
              <w:bottom w:val="single" w:sz="4" w:space="0" w:color="auto"/>
            </w:tcBorders>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p>
        </w:tc>
        <w:tc>
          <w:tcPr>
            <w:tcW w:w="992" w:type="dxa"/>
            <w:vMerge/>
            <w:tcBorders>
              <w:bottom w:val="single" w:sz="4" w:space="0" w:color="auto"/>
            </w:tcBorders>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p>
        </w:tc>
        <w:tc>
          <w:tcPr>
            <w:tcW w:w="866" w:type="dxa"/>
            <w:vMerge/>
            <w:tcBorders>
              <w:bottom w:val="single" w:sz="4" w:space="0" w:color="auto"/>
            </w:tcBorders>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p>
        </w:tc>
        <w:tc>
          <w:tcPr>
            <w:tcW w:w="866" w:type="dxa"/>
            <w:vMerge/>
            <w:tcBorders>
              <w:bottom w:val="single" w:sz="4" w:space="0" w:color="auto"/>
            </w:tcBorders>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p>
        </w:tc>
        <w:tc>
          <w:tcPr>
            <w:tcW w:w="820" w:type="dxa"/>
            <w:vMerge/>
            <w:tcBorders>
              <w:bottom w:val="single" w:sz="4" w:space="0" w:color="auto"/>
            </w:tcBorders>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p>
        </w:tc>
        <w:tc>
          <w:tcPr>
            <w:tcW w:w="994" w:type="dxa"/>
            <w:tcBorders>
              <w:top w:val="single" w:sz="4" w:space="0" w:color="auto"/>
              <w:bottom w:val="single" w:sz="4" w:space="0" w:color="auto"/>
            </w:tcBorders>
          </w:tcPr>
          <w:p w:rsidR="00387FD0" w:rsidRPr="00142F8A" w:rsidRDefault="00387FD0" w:rsidP="00D23118">
            <w:pPr>
              <w:spacing w:after="0" w:line="36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908" w:type="dxa"/>
            <w:tcBorders>
              <w:top w:val="single" w:sz="4" w:space="0" w:color="auto"/>
              <w:bottom w:val="single" w:sz="4" w:space="0" w:color="auto"/>
            </w:tcBorders>
          </w:tcPr>
          <w:p w:rsidR="00387FD0" w:rsidRPr="00142F8A" w:rsidRDefault="00387FD0" w:rsidP="00D23118">
            <w:pPr>
              <w:spacing w:after="0" w:line="36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16-18</w:t>
            </w:r>
          </w:p>
        </w:tc>
        <w:tc>
          <w:tcPr>
            <w:tcW w:w="910" w:type="dxa"/>
            <w:tcBorders>
              <w:top w:val="single" w:sz="4" w:space="0" w:color="auto"/>
              <w:bottom w:val="single" w:sz="4" w:space="0" w:color="auto"/>
            </w:tcBorders>
          </w:tcPr>
          <w:p w:rsidR="00387FD0" w:rsidRPr="00142F8A" w:rsidRDefault="00387FD0" w:rsidP="00D23118">
            <w:pPr>
              <w:spacing w:after="0" w:line="36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&gt;18</w:t>
            </w:r>
          </w:p>
        </w:tc>
      </w:tr>
      <w:tr w:rsidR="00387FD0" w:rsidRPr="0091780C" w:rsidTr="00D23118">
        <w:trPr>
          <w:jc w:val="center"/>
        </w:trPr>
        <w:tc>
          <w:tcPr>
            <w:tcW w:w="2127" w:type="dxa"/>
            <w:tcBorders>
              <w:top w:val="single" w:sz="4" w:space="0" w:color="auto"/>
            </w:tcBorders>
          </w:tcPr>
          <w:p w:rsidR="00387FD0" w:rsidRPr="00EF779A" w:rsidRDefault="00387FD0" w:rsidP="00D23118">
            <w:pPr>
              <w:spacing w:after="0" w:line="360" w:lineRule="auto"/>
              <w:jc w:val="both"/>
              <w:rPr>
                <w:rFonts w:ascii="Times New Roman" w:eastAsia="Times New Roman" w:hAnsi="Times New Roman" w:cs="Times New Roman"/>
                <w:sz w:val="20"/>
                <w:szCs w:val="20"/>
                <w:lang w:val="en-US"/>
              </w:rPr>
            </w:pPr>
            <w:r w:rsidRPr="0091780C">
              <w:rPr>
                <w:rFonts w:ascii="Times New Roman" w:hAnsi="Times New Roman" w:cs="Times New Roman"/>
                <w:bCs/>
                <w:sz w:val="20"/>
                <w:szCs w:val="20"/>
              </w:rPr>
              <w:t>Energi</w:t>
            </w:r>
            <w:r>
              <w:rPr>
                <w:rFonts w:ascii="Times New Roman" w:hAnsi="Times New Roman" w:cs="Times New Roman"/>
                <w:bCs/>
                <w:sz w:val="20"/>
                <w:szCs w:val="20"/>
                <w:lang w:val="en-US"/>
              </w:rPr>
              <w:t xml:space="preserve"> (kkal)</w:t>
            </w:r>
          </w:p>
        </w:tc>
        <w:tc>
          <w:tcPr>
            <w:tcW w:w="567" w:type="dxa"/>
            <w:tcBorders>
              <w:top w:val="single" w:sz="4" w:space="0" w:color="auto"/>
            </w:tcBorders>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73</w:t>
            </w:r>
          </w:p>
        </w:tc>
        <w:tc>
          <w:tcPr>
            <w:tcW w:w="992" w:type="dxa"/>
            <w:tcBorders>
              <w:top w:val="single" w:sz="4" w:space="0" w:color="auto"/>
            </w:tcBorders>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hAnsi="Times New Roman" w:cs="Times New Roman"/>
                <w:sz w:val="20"/>
                <w:szCs w:val="20"/>
              </w:rPr>
              <w:t>1074.1</w:t>
            </w:r>
            <w:r w:rsidRPr="0091780C">
              <w:rPr>
                <w:rFonts w:ascii="Times New Roman" w:hAnsi="Times New Roman" w:cs="Times New Roman"/>
                <w:sz w:val="20"/>
                <w:szCs w:val="20"/>
                <w:lang w:val="en-US"/>
              </w:rPr>
              <w:t>0</w:t>
            </w:r>
          </w:p>
        </w:tc>
        <w:tc>
          <w:tcPr>
            <w:tcW w:w="866" w:type="dxa"/>
            <w:tcBorders>
              <w:top w:val="single" w:sz="4" w:space="0" w:color="auto"/>
            </w:tcBorders>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hAnsi="Times New Roman" w:cs="Times New Roman"/>
                <w:sz w:val="20"/>
                <w:szCs w:val="20"/>
              </w:rPr>
              <w:t>2395.6</w:t>
            </w:r>
            <w:r w:rsidRPr="0091780C">
              <w:rPr>
                <w:rFonts w:ascii="Times New Roman" w:hAnsi="Times New Roman" w:cs="Times New Roman"/>
                <w:sz w:val="20"/>
                <w:szCs w:val="20"/>
                <w:lang w:val="en-US"/>
              </w:rPr>
              <w:t>0</w:t>
            </w:r>
          </w:p>
        </w:tc>
        <w:tc>
          <w:tcPr>
            <w:tcW w:w="866" w:type="dxa"/>
            <w:tcBorders>
              <w:top w:val="single" w:sz="4" w:space="0" w:color="auto"/>
            </w:tcBorders>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1851.59</w:t>
            </w:r>
          </w:p>
        </w:tc>
        <w:tc>
          <w:tcPr>
            <w:tcW w:w="820" w:type="dxa"/>
            <w:tcBorders>
              <w:top w:val="single" w:sz="4" w:space="0" w:color="auto"/>
            </w:tcBorders>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355.40</w:t>
            </w:r>
          </w:p>
        </w:tc>
        <w:tc>
          <w:tcPr>
            <w:tcW w:w="994" w:type="dxa"/>
            <w:tcBorders>
              <w:top w:val="single" w:sz="4" w:space="0" w:color="auto"/>
            </w:tcBorders>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2475</w:t>
            </w:r>
          </w:p>
        </w:tc>
        <w:tc>
          <w:tcPr>
            <w:tcW w:w="908" w:type="dxa"/>
            <w:tcBorders>
              <w:top w:val="single" w:sz="4" w:space="0" w:color="auto"/>
            </w:tcBorders>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2675</w:t>
            </w:r>
          </w:p>
        </w:tc>
        <w:tc>
          <w:tcPr>
            <w:tcW w:w="910" w:type="dxa"/>
            <w:tcBorders>
              <w:top w:val="single" w:sz="4" w:space="0" w:color="auto"/>
            </w:tcBorders>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2725</w:t>
            </w:r>
          </w:p>
        </w:tc>
      </w:tr>
      <w:tr w:rsidR="00387FD0" w:rsidRPr="0091780C" w:rsidTr="00D23118">
        <w:trPr>
          <w:jc w:val="center"/>
        </w:trPr>
        <w:tc>
          <w:tcPr>
            <w:tcW w:w="2127" w:type="dxa"/>
          </w:tcPr>
          <w:p w:rsidR="00387FD0" w:rsidRPr="00EF779A" w:rsidRDefault="00387FD0" w:rsidP="00D23118">
            <w:pPr>
              <w:spacing w:after="0" w:line="360" w:lineRule="auto"/>
              <w:jc w:val="both"/>
              <w:rPr>
                <w:rFonts w:ascii="Times New Roman" w:eastAsia="Times New Roman" w:hAnsi="Times New Roman" w:cs="Times New Roman"/>
                <w:sz w:val="20"/>
                <w:szCs w:val="20"/>
                <w:lang w:val="en-US"/>
              </w:rPr>
            </w:pPr>
            <w:r w:rsidRPr="0091780C">
              <w:rPr>
                <w:rFonts w:ascii="Times New Roman" w:hAnsi="Times New Roman" w:cs="Times New Roman"/>
                <w:bCs/>
                <w:sz w:val="20"/>
                <w:szCs w:val="20"/>
              </w:rPr>
              <w:t>Karbohidrat</w:t>
            </w:r>
            <w:r>
              <w:rPr>
                <w:rFonts w:ascii="Times New Roman" w:hAnsi="Times New Roman" w:cs="Times New Roman"/>
                <w:bCs/>
                <w:sz w:val="20"/>
                <w:szCs w:val="20"/>
                <w:lang w:val="en-US"/>
              </w:rPr>
              <w:t xml:space="preserve"> (g)</w:t>
            </w:r>
          </w:p>
        </w:tc>
        <w:tc>
          <w:tcPr>
            <w:tcW w:w="567"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73</w:t>
            </w:r>
          </w:p>
        </w:tc>
        <w:tc>
          <w:tcPr>
            <w:tcW w:w="992"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hAnsi="Times New Roman" w:cs="Times New Roman"/>
                <w:sz w:val="20"/>
                <w:szCs w:val="20"/>
              </w:rPr>
              <w:t>99.3</w:t>
            </w:r>
            <w:r w:rsidRPr="0091780C">
              <w:rPr>
                <w:rFonts w:ascii="Times New Roman" w:hAnsi="Times New Roman" w:cs="Times New Roman"/>
                <w:sz w:val="20"/>
                <w:szCs w:val="20"/>
                <w:lang w:val="en-US"/>
              </w:rPr>
              <w:t>0</w:t>
            </w:r>
          </w:p>
        </w:tc>
        <w:tc>
          <w:tcPr>
            <w:tcW w:w="866"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hAnsi="Times New Roman" w:cs="Times New Roman"/>
                <w:sz w:val="20"/>
                <w:szCs w:val="20"/>
              </w:rPr>
              <w:t>487.6</w:t>
            </w:r>
            <w:r w:rsidRPr="0091780C">
              <w:rPr>
                <w:rFonts w:ascii="Times New Roman" w:hAnsi="Times New Roman" w:cs="Times New Roman"/>
                <w:sz w:val="20"/>
                <w:szCs w:val="20"/>
                <w:lang w:val="en-US"/>
              </w:rPr>
              <w:t>0</w:t>
            </w:r>
          </w:p>
        </w:tc>
        <w:tc>
          <w:tcPr>
            <w:tcW w:w="866"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239.57</w:t>
            </w:r>
          </w:p>
        </w:tc>
        <w:tc>
          <w:tcPr>
            <w:tcW w:w="820"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97.44</w:t>
            </w:r>
          </w:p>
        </w:tc>
        <w:tc>
          <w:tcPr>
            <w:tcW w:w="994" w:type="dxa"/>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340</w:t>
            </w:r>
          </w:p>
        </w:tc>
        <w:tc>
          <w:tcPr>
            <w:tcW w:w="908" w:type="dxa"/>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368</w:t>
            </w:r>
          </w:p>
        </w:tc>
        <w:tc>
          <w:tcPr>
            <w:tcW w:w="910" w:type="dxa"/>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375</w:t>
            </w:r>
          </w:p>
        </w:tc>
      </w:tr>
      <w:tr w:rsidR="00387FD0" w:rsidRPr="0091780C" w:rsidTr="00D23118">
        <w:trPr>
          <w:jc w:val="center"/>
        </w:trPr>
        <w:tc>
          <w:tcPr>
            <w:tcW w:w="2127" w:type="dxa"/>
          </w:tcPr>
          <w:p w:rsidR="00387FD0" w:rsidRPr="00EF779A" w:rsidRDefault="00387FD0" w:rsidP="00D23118">
            <w:pPr>
              <w:spacing w:after="0" w:line="360" w:lineRule="auto"/>
              <w:jc w:val="both"/>
              <w:rPr>
                <w:rFonts w:ascii="Times New Roman" w:eastAsia="Times New Roman" w:hAnsi="Times New Roman" w:cs="Times New Roman"/>
                <w:sz w:val="20"/>
                <w:szCs w:val="20"/>
                <w:lang w:val="en-US"/>
              </w:rPr>
            </w:pPr>
            <w:r w:rsidRPr="0091780C">
              <w:rPr>
                <w:rFonts w:ascii="Times New Roman" w:hAnsi="Times New Roman" w:cs="Times New Roman"/>
                <w:bCs/>
                <w:sz w:val="20"/>
                <w:szCs w:val="20"/>
              </w:rPr>
              <w:t>Protein</w:t>
            </w:r>
            <w:r>
              <w:rPr>
                <w:rFonts w:ascii="Times New Roman" w:hAnsi="Times New Roman" w:cs="Times New Roman"/>
                <w:bCs/>
                <w:sz w:val="20"/>
                <w:szCs w:val="20"/>
                <w:lang w:val="en-US"/>
              </w:rPr>
              <w:t xml:space="preserve"> (g)</w:t>
            </w:r>
          </w:p>
        </w:tc>
        <w:tc>
          <w:tcPr>
            <w:tcW w:w="567"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73</w:t>
            </w:r>
          </w:p>
        </w:tc>
        <w:tc>
          <w:tcPr>
            <w:tcW w:w="992"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1.98</w:t>
            </w:r>
          </w:p>
        </w:tc>
        <w:tc>
          <w:tcPr>
            <w:tcW w:w="866"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71.86</w:t>
            </w:r>
          </w:p>
        </w:tc>
        <w:tc>
          <w:tcPr>
            <w:tcW w:w="866"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53.26</w:t>
            </w:r>
          </w:p>
        </w:tc>
        <w:tc>
          <w:tcPr>
            <w:tcW w:w="820"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10.72</w:t>
            </w:r>
          </w:p>
        </w:tc>
        <w:tc>
          <w:tcPr>
            <w:tcW w:w="994" w:type="dxa"/>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72</w:t>
            </w:r>
          </w:p>
        </w:tc>
        <w:tc>
          <w:tcPr>
            <w:tcW w:w="908" w:type="dxa"/>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66</w:t>
            </w:r>
          </w:p>
        </w:tc>
        <w:tc>
          <w:tcPr>
            <w:tcW w:w="910" w:type="dxa"/>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62</w:t>
            </w:r>
          </w:p>
        </w:tc>
      </w:tr>
      <w:tr w:rsidR="00387FD0" w:rsidRPr="0091780C" w:rsidTr="00D23118">
        <w:trPr>
          <w:jc w:val="center"/>
        </w:trPr>
        <w:tc>
          <w:tcPr>
            <w:tcW w:w="2127" w:type="dxa"/>
          </w:tcPr>
          <w:p w:rsidR="00387FD0" w:rsidRPr="0091780C" w:rsidRDefault="00387FD0" w:rsidP="00D23118">
            <w:pPr>
              <w:spacing w:after="0" w:line="360" w:lineRule="auto"/>
              <w:jc w:val="both"/>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Lemak</w:t>
            </w:r>
            <w:r>
              <w:rPr>
                <w:rFonts w:ascii="Times New Roman" w:eastAsia="Times New Roman" w:hAnsi="Times New Roman" w:cs="Times New Roman"/>
                <w:sz w:val="20"/>
                <w:szCs w:val="20"/>
                <w:lang w:val="en-US"/>
              </w:rPr>
              <w:t xml:space="preserve"> (g)</w:t>
            </w:r>
          </w:p>
        </w:tc>
        <w:tc>
          <w:tcPr>
            <w:tcW w:w="567"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73</w:t>
            </w:r>
          </w:p>
        </w:tc>
        <w:tc>
          <w:tcPr>
            <w:tcW w:w="992"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24.70</w:t>
            </w:r>
          </w:p>
        </w:tc>
        <w:tc>
          <w:tcPr>
            <w:tcW w:w="866"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88.43</w:t>
            </w:r>
          </w:p>
        </w:tc>
        <w:tc>
          <w:tcPr>
            <w:tcW w:w="866"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48.18</w:t>
            </w:r>
          </w:p>
        </w:tc>
        <w:tc>
          <w:tcPr>
            <w:tcW w:w="820"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13.82</w:t>
            </w:r>
          </w:p>
        </w:tc>
        <w:tc>
          <w:tcPr>
            <w:tcW w:w="994" w:type="dxa"/>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83</w:t>
            </w:r>
          </w:p>
        </w:tc>
        <w:tc>
          <w:tcPr>
            <w:tcW w:w="908" w:type="dxa"/>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89</w:t>
            </w:r>
          </w:p>
        </w:tc>
        <w:tc>
          <w:tcPr>
            <w:tcW w:w="910" w:type="dxa"/>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91</w:t>
            </w:r>
          </w:p>
        </w:tc>
      </w:tr>
      <w:tr w:rsidR="00387FD0" w:rsidRPr="0091780C" w:rsidTr="00D23118">
        <w:trPr>
          <w:jc w:val="center"/>
        </w:trPr>
        <w:tc>
          <w:tcPr>
            <w:tcW w:w="2127" w:type="dxa"/>
          </w:tcPr>
          <w:p w:rsidR="00387FD0" w:rsidRPr="0091780C" w:rsidRDefault="00387FD0" w:rsidP="00D23118">
            <w:pPr>
              <w:spacing w:after="0" w:line="360" w:lineRule="auto"/>
              <w:jc w:val="both"/>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KGD Sewaktu</w:t>
            </w:r>
            <w:r>
              <w:rPr>
                <w:rFonts w:ascii="Times New Roman" w:eastAsia="Times New Roman" w:hAnsi="Times New Roman" w:cs="Times New Roman"/>
                <w:sz w:val="20"/>
                <w:szCs w:val="20"/>
                <w:lang w:val="en-US"/>
              </w:rPr>
              <w:t xml:space="preserve"> (mg/dL)</w:t>
            </w:r>
          </w:p>
        </w:tc>
        <w:tc>
          <w:tcPr>
            <w:tcW w:w="567"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73</w:t>
            </w:r>
          </w:p>
        </w:tc>
        <w:tc>
          <w:tcPr>
            <w:tcW w:w="992"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hAnsi="Times New Roman" w:cs="Times New Roman"/>
                <w:sz w:val="20"/>
                <w:szCs w:val="20"/>
              </w:rPr>
              <w:t>62.0</w:t>
            </w:r>
            <w:r w:rsidRPr="0091780C">
              <w:rPr>
                <w:rFonts w:ascii="Times New Roman" w:hAnsi="Times New Roman" w:cs="Times New Roman"/>
                <w:sz w:val="20"/>
                <w:szCs w:val="20"/>
                <w:lang w:val="en-US"/>
              </w:rPr>
              <w:t>0</w:t>
            </w:r>
          </w:p>
        </w:tc>
        <w:tc>
          <w:tcPr>
            <w:tcW w:w="866"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hAnsi="Times New Roman" w:cs="Times New Roman"/>
                <w:sz w:val="20"/>
                <w:szCs w:val="20"/>
              </w:rPr>
              <w:t>156.0</w:t>
            </w:r>
            <w:r w:rsidRPr="0091780C">
              <w:rPr>
                <w:rFonts w:ascii="Times New Roman" w:hAnsi="Times New Roman" w:cs="Times New Roman"/>
                <w:sz w:val="20"/>
                <w:szCs w:val="20"/>
                <w:lang w:val="en-US"/>
              </w:rPr>
              <w:t>0</w:t>
            </w:r>
          </w:p>
        </w:tc>
        <w:tc>
          <w:tcPr>
            <w:tcW w:w="866"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91.63</w:t>
            </w:r>
          </w:p>
        </w:tc>
        <w:tc>
          <w:tcPr>
            <w:tcW w:w="820"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20.97</w:t>
            </w:r>
          </w:p>
        </w:tc>
        <w:tc>
          <w:tcPr>
            <w:tcW w:w="2812" w:type="dxa"/>
            <w:gridSpan w:val="3"/>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100-200</w:t>
            </w:r>
          </w:p>
        </w:tc>
      </w:tr>
      <w:tr w:rsidR="00387FD0" w:rsidRPr="0091780C" w:rsidTr="00D23118">
        <w:trPr>
          <w:jc w:val="center"/>
        </w:trPr>
        <w:tc>
          <w:tcPr>
            <w:tcW w:w="2127" w:type="dxa"/>
          </w:tcPr>
          <w:p w:rsidR="00387FD0" w:rsidRPr="00EF779A" w:rsidRDefault="00387FD0" w:rsidP="00D23118">
            <w:pPr>
              <w:spacing w:after="0" w:line="360" w:lineRule="auto"/>
              <w:jc w:val="both"/>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IMT</w:t>
            </w:r>
            <w:r>
              <w:rPr>
                <w:rFonts w:ascii="Times New Roman" w:eastAsia="Times New Roman" w:hAnsi="Times New Roman" w:cs="Times New Roman"/>
                <w:sz w:val="20"/>
                <w:szCs w:val="20"/>
                <w:lang w:val="en-US"/>
              </w:rPr>
              <w:t xml:space="preserve"> (kg/m</w:t>
            </w:r>
            <w:r w:rsidRPr="00EF779A">
              <w:rPr>
                <w:rFonts w:ascii="Times New Roman" w:eastAsia="Times New Roman" w:hAnsi="Times New Roman" w:cs="Times New Roman"/>
                <w:sz w:val="20"/>
                <w:szCs w:val="20"/>
                <w:vertAlign w:val="superscript"/>
                <w:lang w:val="en-US"/>
              </w:rPr>
              <w:t>2</w:t>
            </w:r>
            <w:r>
              <w:rPr>
                <w:rFonts w:ascii="Times New Roman" w:eastAsia="Times New Roman" w:hAnsi="Times New Roman" w:cs="Times New Roman"/>
                <w:sz w:val="20"/>
                <w:szCs w:val="20"/>
                <w:lang w:val="en-US"/>
              </w:rPr>
              <w:t>)</w:t>
            </w:r>
          </w:p>
        </w:tc>
        <w:tc>
          <w:tcPr>
            <w:tcW w:w="567"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73</w:t>
            </w:r>
          </w:p>
        </w:tc>
        <w:tc>
          <w:tcPr>
            <w:tcW w:w="992"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hAnsi="Times New Roman" w:cs="Times New Roman"/>
                <w:sz w:val="20"/>
                <w:szCs w:val="20"/>
              </w:rPr>
              <w:t>16.6</w:t>
            </w:r>
            <w:r w:rsidRPr="0091780C">
              <w:rPr>
                <w:rFonts w:ascii="Times New Roman" w:hAnsi="Times New Roman" w:cs="Times New Roman"/>
                <w:sz w:val="20"/>
                <w:szCs w:val="20"/>
                <w:lang w:val="en-US"/>
              </w:rPr>
              <w:t>0</w:t>
            </w:r>
          </w:p>
        </w:tc>
        <w:tc>
          <w:tcPr>
            <w:tcW w:w="866"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hAnsi="Times New Roman" w:cs="Times New Roman"/>
                <w:sz w:val="20"/>
                <w:szCs w:val="20"/>
              </w:rPr>
              <w:t>27.5</w:t>
            </w:r>
            <w:r w:rsidRPr="0091780C">
              <w:rPr>
                <w:rFonts w:ascii="Times New Roman" w:hAnsi="Times New Roman" w:cs="Times New Roman"/>
                <w:sz w:val="20"/>
                <w:szCs w:val="20"/>
                <w:lang w:val="en-US"/>
              </w:rPr>
              <w:t>0</w:t>
            </w:r>
          </w:p>
        </w:tc>
        <w:tc>
          <w:tcPr>
            <w:tcW w:w="866"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20.92</w:t>
            </w:r>
          </w:p>
        </w:tc>
        <w:tc>
          <w:tcPr>
            <w:tcW w:w="820" w:type="dxa"/>
          </w:tcPr>
          <w:p w:rsidR="00387FD0" w:rsidRPr="0091780C" w:rsidRDefault="00387FD0" w:rsidP="00D23118">
            <w:pPr>
              <w:spacing w:after="0" w:line="360" w:lineRule="auto"/>
              <w:jc w:val="center"/>
              <w:rPr>
                <w:rFonts w:ascii="Times New Roman" w:eastAsia="Times New Roman" w:hAnsi="Times New Roman" w:cs="Times New Roman"/>
                <w:sz w:val="20"/>
                <w:szCs w:val="20"/>
              </w:rPr>
            </w:pPr>
            <w:r w:rsidRPr="0091780C">
              <w:rPr>
                <w:rFonts w:ascii="Times New Roman" w:hAnsi="Times New Roman" w:cs="Times New Roman"/>
                <w:sz w:val="20"/>
                <w:szCs w:val="20"/>
              </w:rPr>
              <w:t>2.78</w:t>
            </w:r>
          </w:p>
        </w:tc>
        <w:tc>
          <w:tcPr>
            <w:tcW w:w="2812" w:type="dxa"/>
            <w:gridSpan w:val="3"/>
          </w:tcPr>
          <w:p w:rsidR="00387FD0" w:rsidRPr="00142F8A"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18.5-22.9</w:t>
            </w:r>
          </w:p>
        </w:tc>
      </w:tr>
      <w:tr w:rsidR="00387FD0" w:rsidRPr="0091780C" w:rsidTr="00D23118">
        <w:trPr>
          <w:jc w:val="center"/>
        </w:trPr>
        <w:tc>
          <w:tcPr>
            <w:tcW w:w="2127" w:type="dxa"/>
          </w:tcPr>
          <w:p w:rsidR="00387FD0" w:rsidRPr="0091780C" w:rsidRDefault="00387FD0" w:rsidP="00D23118">
            <w:pPr>
              <w:spacing w:after="0" w:line="360" w:lineRule="auto"/>
              <w:jc w:val="both"/>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Protein Total</w:t>
            </w:r>
            <w:r>
              <w:rPr>
                <w:rFonts w:ascii="Times New Roman" w:eastAsia="Times New Roman" w:hAnsi="Times New Roman" w:cs="Times New Roman"/>
                <w:sz w:val="20"/>
                <w:szCs w:val="20"/>
                <w:lang w:val="en-US"/>
              </w:rPr>
              <w:t xml:space="preserve"> (mg/dl)</w:t>
            </w:r>
          </w:p>
        </w:tc>
        <w:tc>
          <w:tcPr>
            <w:tcW w:w="567"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73</w:t>
            </w:r>
          </w:p>
        </w:tc>
        <w:tc>
          <w:tcPr>
            <w:tcW w:w="992"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2.78</w:t>
            </w:r>
          </w:p>
        </w:tc>
        <w:tc>
          <w:tcPr>
            <w:tcW w:w="866"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7.41</w:t>
            </w:r>
          </w:p>
        </w:tc>
        <w:tc>
          <w:tcPr>
            <w:tcW w:w="866"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5.86</w:t>
            </w:r>
          </w:p>
        </w:tc>
        <w:tc>
          <w:tcPr>
            <w:tcW w:w="820" w:type="dxa"/>
          </w:tcPr>
          <w:p w:rsidR="00387FD0" w:rsidRPr="0091780C" w:rsidRDefault="00387FD0" w:rsidP="00D23118">
            <w:pPr>
              <w:spacing w:after="0" w:line="360" w:lineRule="auto"/>
              <w:jc w:val="center"/>
              <w:rPr>
                <w:rFonts w:ascii="Times New Roman" w:eastAsia="Times New Roman" w:hAnsi="Times New Roman" w:cs="Times New Roman"/>
                <w:sz w:val="20"/>
                <w:szCs w:val="20"/>
                <w:lang w:val="en-US"/>
              </w:rPr>
            </w:pPr>
            <w:r w:rsidRPr="0091780C">
              <w:rPr>
                <w:rFonts w:ascii="Times New Roman" w:eastAsia="Times New Roman" w:hAnsi="Times New Roman" w:cs="Times New Roman"/>
                <w:sz w:val="20"/>
                <w:szCs w:val="20"/>
                <w:lang w:val="en-US"/>
              </w:rPr>
              <w:t>1.68</w:t>
            </w:r>
          </w:p>
        </w:tc>
        <w:tc>
          <w:tcPr>
            <w:tcW w:w="2812" w:type="dxa"/>
            <w:gridSpan w:val="3"/>
          </w:tcPr>
          <w:p w:rsidR="00387FD0" w:rsidRPr="00F30DAA" w:rsidRDefault="00387FD0" w:rsidP="00D23118">
            <w:pPr>
              <w:spacing w:after="0" w:line="36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6.0-8.0</w:t>
            </w:r>
          </w:p>
        </w:tc>
      </w:tr>
    </w:tbl>
    <w:p w:rsidR="00387FD0" w:rsidRDefault="00387FD0" w:rsidP="00387FD0">
      <w:pPr>
        <w:spacing w:after="0" w:line="360" w:lineRule="auto"/>
        <w:jc w:val="both"/>
        <w:rPr>
          <w:rFonts w:ascii="Times New Roman" w:eastAsia="Times New Roman" w:hAnsi="Times New Roman" w:cs="Times New Roman"/>
          <w:b/>
          <w:sz w:val="20"/>
          <w:szCs w:val="20"/>
        </w:rPr>
      </w:pPr>
    </w:p>
    <w:p w:rsidR="00387FD0" w:rsidRPr="00BF0D92" w:rsidRDefault="00387FD0" w:rsidP="00387FD0">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Rata rata asupan makronutrien pada pengguna narkoba masih dibawah AKG 2013 yaitu energi sebesar 1851.59 kkal, karbohidrat sebesar 239.57 g, protein sebesar 53.26 g dan lemak 48.18 g sedangkan rata-rata kadar biokimia darah juga masih dibawah standar yaitu KGD 91.63 mg/dL, kadar protein total sebesar 5.86 mg/dL dan rata-rata IMT berada pada range normal yaitu 20.92 kg/m</w:t>
      </w:r>
      <w:r w:rsidRPr="00EF779A">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w:t>
      </w:r>
    </w:p>
    <w:p w:rsidR="00387FD0" w:rsidRPr="0091780C" w:rsidRDefault="00387FD0" w:rsidP="00387FD0">
      <w:pPr>
        <w:spacing w:after="0" w:line="360" w:lineRule="auto"/>
        <w:jc w:val="both"/>
        <w:rPr>
          <w:rFonts w:ascii="Times New Roman" w:eastAsia="Times New Roman" w:hAnsi="Times New Roman" w:cs="Times New Roman"/>
          <w:b/>
          <w:sz w:val="20"/>
          <w:szCs w:val="20"/>
        </w:rPr>
      </w:pPr>
      <w:r w:rsidRPr="0091780C">
        <w:rPr>
          <w:rFonts w:ascii="Times New Roman" w:eastAsia="Times New Roman" w:hAnsi="Times New Roman" w:cs="Times New Roman"/>
          <w:b/>
          <w:sz w:val="20"/>
          <w:szCs w:val="20"/>
        </w:rPr>
        <w:t>Korelasi asu</w:t>
      </w:r>
      <w:r w:rsidRPr="00A14235">
        <w:rPr>
          <w:rFonts w:ascii="Times New Roman" w:eastAsia="Times New Roman" w:hAnsi="Times New Roman" w:cs="Times New Roman"/>
          <w:b/>
          <w:sz w:val="20"/>
          <w:szCs w:val="20"/>
        </w:rPr>
        <w:t xml:space="preserve">pan makronutrien (energi, karbohidrat, protein, lemak) dengan IMT, </w:t>
      </w:r>
      <w:r w:rsidRPr="00A14235">
        <w:rPr>
          <w:rFonts w:ascii="Times New Roman" w:hAnsi="Times New Roman" w:cs="Times New Roman"/>
          <w:b/>
          <w:sz w:val="20"/>
          <w:szCs w:val="20"/>
        </w:rPr>
        <w:t>KGD sewaktu dan protein total</w:t>
      </w:r>
    </w:p>
    <w:p w:rsidR="00387FD0" w:rsidRPr="0091780C" w:rsidRDefault="00387FD0" w:rsidP="00387FD0">
      <w:pPr>
        <w:spacing w:after="0" w:line="360" w:lineRule="auto"/>
        <w:jc w:val="both"/>
        <w:rPr>
          <w:rFonts w:ascii="Times New Roman" w:hAnsi="Times New Roman" w:cs="Times New Roman"/>
          <w:sz w:val="20"/>
          <w:szCs w:val="20"/>
        </w:rPr>
      </w:pPr>
      <w:r w:rsidRPr="0091780C">
        <w:rPr>
          <w:rFonts w:ascii="Times New Roman" w:hAnsi="Times New Roman" w:cs="Times New Roman"/>
          <w:sz w:val="20"/>
          <w:szCs w:val="20"/>
        </w:rPr>
        <w:tab/>
        <w:t>Korelasi asupan makronutrien (energi, karbohidrat, protein, lemak) dengan IMT</w:t>
      </w:r>
      <w:r>
        <w:rPr>
          <w:rFonts w:ascii="Times New Roman" w:hAnsi="Times New Roman" w:cs="Times New Roman"/>
          <w:sz w:val="20"/>
          <w:szCs w:val="20"/>
        </w:rPr>
        <w:t>, KGD sewaktu dan protein total</w:t>
      </w:r>
      <w:r w:rsidRPr="0091780C">
        <w:rPr>
          <w:rFonts w:ascii="Times New Roman" w:hAnsi="Times New Roman" w:cs="Times New Roman"/>
          <w:sz w:val="20"/>
          <w:szCs w:val="20"/>
        </w:rPr>
        <w:t xml:space="preserve"> pada pengguna narkoba dapat dilihat pada tabel 3.</w:t>
      </w:r>
    </w:p>
    <w:p w:rsidR="00387FD0" w:rsidRPr="00044F14" w:rsidRDefault="00387FD0" w:rsidP="00387FD0">
      <w:pPr>
        <w:spacing w:after="0" w:line="360" w:lineRule="auto"/>
        <w:jc w:val="center"/>
        <w:rPr>
          <w:rFonts w:ascii="Times New Roman" w:eastAsiaTheme="minorHAnsi" w:hAnsi="Times New Roman" w:cs="Times New Roman"/>
          <w:b/>
          <w:color w:val="auto"/>
          <w:sz w:val="20"/>
          <w:szCs w:val="20"/>
        </w:rPr>
      </w:pPr>
      <w:r w:rsidRPr="00044F14">
        <w:rPr>
          <w:rFonts w:ascii="Times New Roman" w:hAnsi="Times New Roman" w:cs="Times New Roman"/>
          <w:b/>
          <w:sz w:val="20"/>
          <w:szCs w:val="20"/>
        </w:rPr>
        <w:t>Tabel 3. Analisis korelasi asupan makronutrien dengan IMT</w:t>
      </w:r>
      <w:r>
        <w:rPr>
          <w:rFonts w:ascii="Times New Roman" w:hAnsi="Times New Roman" w:cs="Times New Roman"/>
          <w:b/>
          <w:sz w:val="20"/>
          <w:szCs w:val="20"/>
        </w:rPr>
        <w:t>, KGD sewaktu dan protein total</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708"/>
        <w:gridCol w:w="851"/>
        <w:gridCol w:w="992"/>
        <w:gridCol w:w="851"/>
        <w:gridCol w:w="851"/>
        <w:gridCol w:w="851"/>
      </w:tblGrid>
      <w:tr w:rsidR="00387FD0" w:rsidRPr="0091780C" w:rsidTr="00D23118">
        <w:trPr>
          <w:trHeight w:val="370"/>
          <w:jc w:val="center"/>
        </w:trPr>
        <w:tc>
          <w:tcPr>
            <w:tcW w:w="1985" w:type="dxa"/>
            <w:vMerge w:val="restart"/>
            <w:tcBorders>
              <w:top w:val="single" w:sz="4" w:space="0" w:color="auto"/>
              <w:bottom w:val="single" w:sz="4" w:space="0" w:color="auto"/>
            </w:tcBorders>
            <w:vAlign w:val="center"/>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Variabel</w:t>
            </w:r>
          </w:p>
        </w:tc>
        <w:tc>
          <w:tcPr>
            <w:tcW w:w="567" w:type="dxa"/>
            <w:vMerge w:val="restart"/>
            <w:tcBorders>
              <w:top w:val="single" w:sz="4" w:space="0" w:color="auto"/>
              <w:bottom w:val="single" w:sz="4" w:space="0" w:color="auto"/>
            </w:tcBorders>
            <w:vAlign w:val="center"/>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w:t>
            </w:r>
          </w:p>
        </w:tc>
        <w:tc>
          <w:tcPr>
            <w:tcW w:w="1559" w:type="dxa"/>
            <w:gridSpan w:val="2"/>
            <w:tcBorders>
              <w:top w:val="single" w:sz="4" w:space="0" w:color="auto"/>
              <w:bottom w:val="single" w:sz="4" w:space="0" w:color="auto"/>
            </w:tcBorders>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IMT</w:t>
            </w:r>
          </w:p>
        </w:tc>
        <w:tc>
          <w:tcPr>
            <w:tcW w:w="1843" w:type="dxa"/>
            <w:gridSpan w:val="2"/>
            <w:tcBorders>
              <w:top w:val="single" w:sz="4" w:space="0" w:color="auto"/>
              <w:bottom w:val="single" w:sz="4" w:space="0" w:color="auto"/>
            </w:tcBorders>
          </w:tcPr>
          <w:p w:rsidR="00387FD0" w:rsidRPr="006B627B" w:rsidRDefault="00387FD0" w:rsidP="00D23118">
            <w:pPr>
              <w:tabs>
                <w:tab w:val="left" w:pos="1140"/>
                <w:tab w:val="center" w:pos="4873"/>
              </w:tabs>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KGD sewaktu</w:t>
            </w:r>
          </w:p>
        </w:tc>
        <w:tc>
          <w:tcPr>
            <w:tcW w:w="1702" w:type="dxa"/>
            <w:gridSpan w:val="2"/>
            <w:tcBorders>
              <w:top w:val="single" w:sz="4" w:space="0" w:color="auto"/>
              <w:bottom w:val="single" w:sz="4" w:space="0" w:color="auto"/>
            </w:tcBorders>
          </w:tcPr>
          <w:p w:rsidR="00387FD0" w:rsidRPr="006B627B" w:rsidRDefault="00387FD0" w:rsidP="00D23118">
            <w:pPr>
              <w:tabs>
                <w:tab w:val="left" w:pos="1140"/>
                <w:tab w:val="center" w:pos="4873"/>
              </w:tabs>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Protein total</w:t>
            </w:r>
          </w:p>
        </w:tc>
      </w:tr>
      <w:tr w:rsidR="00387FD0" w:rsidRPr="0091780C" w:rsidTr="00D23118">
        <w:trPr>
          <w:trHeight w:val="370"/>
          <w:jc w:val="center"/>
        </w:trPr>
        <w:tc>
          <w:tcPr>
            <w:tcW w:w="1985" w:type="dxa"/>
            <w:vMerge/>
            <w:tcBorders>
              <w:top w:val="nil"/>
              <w:bottom w:val="single" w:sz="4" w:space="0" w:color="auto"/>
            </w:tcBorders>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rPr>
            </w:pPr>
          </w:p>
        </w:tc>
        <w:tc>
          <w:tcPr>
            <w:tcW w:w="567" w:type="dxa"/>
            <w:vMerge/>
            <w:tcBorders>
              <w:top w:val="nil"/>
              <w:bottom w:val="single" w:sz="4" w:space="0" w:color="auto"/>
            </w:tcBorders>
          </w:tcPr>
          <w:p w:rsidR="00387FD0" w:rsidRDefault="00387FD0" w:rsidP="00D23118">
            <w:pPr>
              <w:tabs>
                <w:tab w:val="left" w:pos="1140"/>
                <w:tab w:val="center" w:pos="4873"/>
              </w:tabs>
              <w:spacing w:after="0" w:line="360" w:lineRule="auto"/>
              <w:jc w:val="center"/>
              <w:rPr>
                <w:rFonts w:ascii="Times New Roman" w:hAnsi="Times New Roman" w:cs="Times New Roman"/>
                <w:sz w:val="20"/>
                <w:szCs w:val="20"/>
              </w:rPr>
            </w:pPr>
          </w:p>
        </w:tc>
        <w:tc>
          <w:tcPr>
            <w:tcW w:w="708" w:type="dxa"/>
            <w:tcBorders>
              <w:top w:val="single" w:sz="4" w:space="0" w:color="auto"/>
              <w:bottom w:val="single" w:sz="4" w:space="0" w:color="auto"/>
            </w:tcBorders>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r</w:t>
            </w:r>
          </w:p>
        </w:tc>
        <w:tc>
          <w:tcPr>
            <w:tcW w:w="851" w:type="dxa"/>
            <w:tcBorders>
              <w:top w:val="single" w:sz="4" w:space="0" w:color="auto"/>
              <w:bottom w:val="single" w:sz="4" w:space="0" w:color="auto"/>
            </w:tcBorders>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P</w:t>
            </w:r>
            <w:r>
              <w:rPr>
                <w:rFonts w:ascii="Times New Roman" w:hAnsi="Times New Roman" w:cs="Times New Roman"/>
                <w:sz w:val="20"/>
                <w:szCs w:val="20"/>
                <w:lang w:val="en-US"/>
              </w:rPr>
              <w:t xml:space="preserve"> value</w:t>
            </w:r>
          </w:p>
        </w:tc>
        <w:tc>
          <w:tcPr>
            <w:tcW w:w="992" w:type="dxa"/>
            <w:tcBorders>
              <w:top w:val="single" w:sz="4" w:space="0" w:color="auto"/>
              <w:bottom w:val="single" w:sz="4" w:space="0" w:color="auto"/>
            </w:tcBorders>
          </w:tcPr>
          <w:p w:rsidR="00387FD0" w:rsidRPr="0091780C" w:rsidRDefault="00D87150" w:rsidP="00D23118">
            <w:pPr>
              <w:tabs>
                <w:tab w:val="left" w:pos="1140"/>
                <w:tab w:val="center" w:pos="4873"/>
              </w:tabs>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R</w:t>
            </w:r>
          </w:p>
        </w:tc>
        <w:tc>
          <w:tcPr>
            <w:tcW w:w="851" w:type="dxa"/>
            <w:tcBorders>
              <w:top w:val="single" w:sz="4" w:space="0" w:color="auto"/>
              <w:bottom w:val="single" w:sz="4" w:space="0" w:color="auto"/>
            </w:tcBorders>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P</w:t>
            </w:r>
            <w:r>
              <w:rPr>
                <w:rFonts w:ascii="Times New Roman" w:hAnsi="Times New Roman" w:cs="Times New Roman"/>
                <w:sz w:val="20"/>
                <w:szCs w:val="20"/>
                <w:lang w:val="en-US"/>
              </w:rPr>
              <w:t xml:space="preserve"> value</w:t>
            </w:r>
          </w:p>
        </w:tc>
        <w:tc>
          <w:tcPr>
            <w:tcW w:w="851" w:type="dxa"/>
            <w:tcBorders>
              <w:top w:val="single" w:sz="4" w:space="0" w:color="auto"/>
              <w:bottom w:val="single" w:sz="4" w:space="0" w:color="auto"/>
            </w:tcBorders>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r</w:t>
            </w:r>
          </w:p>
        </w:tc>
        <w:tc>
          <w:tcPr>
            <w:tcW w:w="851" w:type="dxa"/>
            <w:tcBorders>
              <w:top w:val="single" w:sz="4" w:space="0" w:color="auto"/>
              <w:bottom w:val="single" w:sz="4" w:space="0" w:color="auto"/>
            </w:tcBorders>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P</w:t>
            </w:r>
            <w:r>
              <w:rPr>
                <w:rFonts w:ascii="Times New Roman" w:hAnsi="Times New Roman" w:cs="Times New Roman"/>
                <w:sz w:val="20"/>
                <w:szCs w:val="20"/>
                <w:lang w:val="en-US"/>
              </w:rPr>
              <w:t xml:space="preserve"> value</w:t>
            </w:r>
          </w:p>
        </w:tc>
      </w:tr>
      <w:tr w:rsidR="00387FD0" w:rsidRPr="0091780C" w:rsidTr="00D23118">
        <w:trPr>
          <w:trHeight w:val="381"/>
          <w:jc w:val="center"/>
        </w:trPr>
        <w:tc>
          <w:tcPr>
            <w:tcW w:w="1985" w:type="dxa"/>
            <w:tcBorders>
              <w:top w:val="single" w:sz="4" w:space="0" w:color="auto"/>
            </w:tcBorders>
          </w:tcPr>
          <w:p w:rsidR="00387FD0" w:rsidRPr="0091780C" w:rsidRDefault="00387FD0" w:rsidP="00D23118">
            <w:pPr>
              <w:tabs>
                <w:tab w:val="left" w:pos="1140"/>
                <w:tab w:val="center" w:pos="4873"/>
              </w:tabs>
              <w:spacing w:after="0" w:line="360" w:lineRule="auto"/>
              <w:rPr>
                <w:rFonts w:ascii="Times New Roman" w:hAnsi="Times New Roman" w:cs="Times New Roman"/>
                <w:sz w:val="20"/>
                <w:szCs w:val="20"/>
                <w:lang w:val="en-US"/>
              </w:rPr>
            </w:pPr>
            <w:r w:rsidRPr="0091780C">
              <w:rPr>
                <w:rFonts w:ascii="Times New Roman" w:hAnsi="Times New Roman" w:cs="Times New Roman"/>
                <w:sz w:val="20"/>
                <w:szCs w:val="20"/>
                <w:lang w:val="en-US"/>
              </w:rPr>
              <w:t>Asupan Energi</w:t>
            </w:r>
          </w:p>
        </w:tc>
        <w:tc>
          <w:tcPr>
            <w:tcW w:w="567" w:type="dxa"/>
            <w:tcBorders>
              <w:top w:val="single" w:sz="4" w:space="0" w:color="auto"/>
            </w:tcBorders>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73</w:t>
            </w:r>
          </w:p>
        </w:tc>
        <w:tc>
          <w:tcPr>
            <w:tcW w:w="708" w:type="dxa"/>
            <w:tcBorders>
              <w:top w:val="single" w:sz="4" w:space="0" w:color="auto"/>
            </w:tcBorders>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0.5</w:t>
            </w:r>
            <w:r w:rsidRPr="0091780C">
              <w:rPr>
                <w:rFonts w:ascii="Times New Roman" w:hAnsi="Times New Roman" w:cs="Times New Roman"/>
                <w:sz w:val="20"/>
                <w:szCs w:val="20"/>
              </w:rPr>
              <w:t>19</w:t>
            </w:r>
          </w:p>
        </w:tc>
        <w:tc>
          <w:tcPr>
            <w:tcW w:w="851" w:type="dxa"/>
            <w:tcBorders>
              <w:top w:val="single" w:sz="4" w:space="0" w:color="auto"/>
            </w:tcBorders>
          </w:tcPr>
          <w:p w:rsidR="00387FD0" w:rsidRPr="0091780C" w:rsidRDefault="00387FD0" w:rsidP="00D23118">
            <w:pPr>
              <w:tabs>
                <w:tab w:val="center" w:pos="4873"/>
              </w:tabs>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0.006</w:t>
            </w:r>
          </w:p>
        </w:tc>
        <w:tc>
          <w:tcPr>
            <w:tcW w:w="992" w:type="dxa"/>
            <w:tcBorders>
              <w:top w:val="single" w:sz="4" w:space="0" w:color="auto"/>
            </w:tcBorders>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0.410</w:t>
            </w:r>
          </w:p>
        </w:tc>
        <w:tc>
          <w:tcPr>
            <w:tcW w:w="851" w:type="dxa"/>
            <w:tcBorders>
              <w:top w:val="single" w:sz="4" w:space="0" w:color="auto"/>
            </w:tcBorders>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0.001</w:t>
            </w:r>
          </w:p>
        </w:tc>
        <w:tc>
          <w:tcPr>
            <w:tcW w:w="851" w:type="dxa"/>
            <w:tcBorders>
              <w:top w:val="single" w:sz="4" w:space="0" w:color="auto"/>
            </w:tcBorders>
          </w:tcPr>
          <w:p w:rsidR="00387FD0" w:rsidRPr="0091780C" w:rsidRDefault="00387FD0" w:rsidP="00D23118">
            <w:pPr>
              <w:tabs>
                <w:tab w:val="center" w:pos="4873"/>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0.52</w:t>
            </w:r>
            <w:r w:rsidRPr="0091780C">
              <w:rPr>
                <w:rFonts w:ascii="Times New Roman" w:hAnsi="Times New Roman" w:cs="Times New Roman"/>
                <w:sz w:val="20"/>
                <w:szCs w:val="20"/>
              </w:rPr>
              <w:t>0</w:t>
            </w:r>
          </w:p>
        </w:tc>
        <w:tc>
          <w:tcPr>
            <w:tcW w:w="851" w:type="dxa"/>
            <w:tcBorders>
              <w:top w:val="single" w:sz="4" w:space="0" w:color="auto"/>
            </w:tcBorders>
          </w:tcPr>
          <w:p w:rsidR="00387FD0" w:rsidRPr="006B627B" w:rsidRDefault="00387FD0" w:rsidP="00D23118">
            <w:pPr>
              <w:tabs>
                <w:tab w:val="left" w:pos="1140"/>
                <w:tab w:val="center" w:pos="4873"/>
              </w:tabs>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rPr>
              <w:t>0.0</w:t>
            </w:r>
            <w:r>
              <w:rPr>
                <w:rFonts w:ascii="Times New Roman" w:hAnsi="Times New Roman" w:cs="Times New Roman"/>
                <w:sz w:val="20"/>
                <w:szCs w:val="20"/>
                <w:lang w:val="en-US"/>
              </w:rPr>
              <w:t>01</w:t>
            </w:r>
          </w:p>
        </w:tc>
      </w:tr>
      <w:tr w:rsidR="00387FD0" w:rsidRPr="0091780C" w:rsidTr="00D23118">
        <w:trPr>
          <w:trHeight w:val="370"/>
          <w:jc w:val="center"/>
        </w:trPr>
        <w:tc>
          <w:tcPr>
            <w:tcW w:w="1985" w:type="dxa"/>
          </w:tcPr>
          <w:p w:rsidR="00387FD0" w:rsidRPr="0091780C" w:rsidRDefault="00387FD0" w:rsidP="00D23118">
            <w:pPr>
              <w:tabs>
                <w:tab w:val="left" w:pos="1140"/>
                <w:tab w:val="center" w:pos="4873"/>
              </w:tabs>
              <w:spacing w:after="0" w:line="360" w:lineRule="auto"/>
              <w:rPr>
                <w:rFonts w:ascii="Times New Roman" w:hAnsi="Times New Roman" w:cs="Times New Roman"/>
                <w:sz w:val="20"/>
                <w:szCs w:val="20"/>
                <w:lang w:val="en-US"/>
              </w:rPr>
            </w:pPr>
            <w:r w:rsidRPr="0091780C">
              <w:rPr>
                <w:rFonts w:ascii="Times New Roman" w:hAnsi="Times New Roman" w:cs="Times New Roman"/>
                <w:sz w:val="20"/>
                <w:szCs w:val="20"/>
                <w:lang w:val="en-US"/>
              </w:rPr>
              <w:t>Asupan Karbohidrat</w:t>
            </w:r>
          </w:p>
        </w:tc>
        <w:tc>
          <w:tcPr>
            <w:tcW w:w="567" w:type="dxa"/>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lang w:val="en-US"/>
              </w:rPr>
              <w:t>73</w:t>
            </w:r>
          </w:p>
        </w:tc>
        <w:tc>
          <w:tcPr>
            <w:tcW w:w="708" w:type="dxa"/>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0.</w:t>
            </w:r>
            <w:r>
              <w:rPr>
                <w:rFonts w:ascii="Times New Roman" w:hAnsi="Times New Roman" w:cs="Times New Roman"/>
                <w:sz w:val="20"/>
                <w:szCs w:val="20"/>
              </w:rPr>
              <w:t>429</w:t>
            </w:r>
          </w:p>
        </w:tc>
        <w:tc>
          <w:tcPr>
            <w:tcW w:w="851" w:type="dxa"/>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0.001</w:t>
            </w:r>
          </w:p>
        </w:tc>
        <w:tc>
          <w:tcPr>
            <w:tcW w:w="992" w:type="dxa"/>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0.505</w:t>
            </w:r>
          </w:p>
        </w:tc>
        <w:tc>
          <w:tcPr>
            <w:tcW w:w="851" w:type="dxa"/>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0.001</w:t>
            </w:r>
          </w:p>
        </w:tc>
        <w:tc>
          <w:tcPr>
            <w:tcW w:w="851" w:type="dxa"/>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0.204</w:t>
            </w:r>
          </w:p>
        </w:tc>
        <w:tc>
          <w:tcPr>
            <w:tcW w:w="851" w:type="dxa"/>
          </w:tcPr>
          <w:p w:rsidR="00387FD0" w:rsidRPr="006B627B" w:rsidRDefault="00387FD0" w:rsidP="00D23118">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rPr>
              <w:t>0.045</w:t>
            </w:r>
          </w:p>
        </w:tc>
      </w:tr>
      <w:tr w:rsidR="00387FD0" w:rsidRPr="0091780C" w:rsidTr="00D23118">
        <w:trPr>
          <w:trHeight w:val="381"/>
          <w:jc w:val="center"/>
        </w:trPr>
        <w:tc>
          <w:tcPr>
            <w:tcW w:w="1985" w:type="dxa"/>
          </w:tcPr>
          <w:p w:rsidR="00387FD0" w:rsidRPr="0091780C" w:rsidRDefault="00387FD0" w:rsidP="00D23118">
            <w:pPr>
              <w:tabs>
                <w:tab w:val="left" w:pos="1140"/>
                <w:tab w:val="center" w:pos="4873"/>
              </w:tabs>
              <w:spacing w:after="0" w:line="360" w:lineRule="auto"/>
              <w:rPr>
                <w:rFonts w:ascii="Times New Roman" w:hAnsi="Times New Roman" w:cs="Times New Roman"/>
                <w:sz w:val="20"/>
                <w:szCs w:val="20"/>
                <w:lang w:val="en-US"/>
              </w:rPr>
            </w:pPr>
            <w:r w:rsidRPr="0091780C">
              <w:rPr>
                <w:rFonts w:ascii="Times New Roman" w:hAnsi="Times New Roman" w:cs="Times New Roman"/>
                <w:sz w:val="20"/>
                <w:szCs w:val="20"/>
                <w:lang w:val="en-US"/>
              </w:rPr>
              <w:t>Asupan  Protein</w:t>
            </w:r>
          </w:p>
        </w:tc>
        <w:tc>
          <w:tcPr>
            <w:tcW w:w="567" w:type="dxa"/>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lang w:val="en-US"/>
              </w:rPr>
              <w:t>73</w:t>
            </w:r>
          </w:p>
        </w:tc>
        <w:tc>
          <w:tcPr>
            <w:tcW w:w="708" w:type="dxa"/>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0.370</w:t>
            </w:r>
          </w:p>
        </w:tc>
        <w:tc>
          <w:tcPr>
            <w:tcW w:w="851" w:type="dxa"/>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0.001</w:t>
            </w:r>
          </w:p>
        </w:tc>
        <w:tc>
          <w:tcPr>
            <w:tcW w:w="992" w:type="dxa"/>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0.074</w:t>
            </w:r>
          </w:p>
        </w:tc>
        <w:tc>
          <w:tcPr>
            <w:tcW w:w="851" w:type="dxa"/>
          </w:tcPr>
          <w:p w:rsidR="00387FD0" w:rsidRPr="0091780C" w:rsidRDefault="00387FD0" w:rsidP="00D23118">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0.0</w:t>
            </w:r>
            <w:r w:rsidRPr="0091780C">
              <w:rPr>
                <w:rFonts w:ascii="Times New Roman" w:hAnsi="Times New Roman" w:cs="Times New Roman"/>
                <w:sz w:val="20"/>
                <w:szCs w:val="20"/>
              </w:rPr>
              <w:t>33</w:t>
            </w:r>
          </w:p>
        </w:tc>
        <w:tc>
          <w:tcPr>
            <w:tcW w:w="851" w:type="dxa"/>
          </w:tcPr>
          <w:p w:rsidR="00387FD0" w:rsidRPr="006B627B" w:rsidRDefault="00387FD0" w:rsidP="00D23118">
            <w:pPr>
              <w:tabs>
                <w:tab w:val="left" w:pos="1140"/>
                <w:tab w:val="center" w:pos="4873"/>
              </w:tabs>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rPr>
              <w:t>0.</w:t>
            </w:r>
            <w:r>
              <w:rPr>
                <w:rFonts w:ascii="Times New Roman" w:hAnsi="Times New Roman" w:cs="Times New Roman"/>
                <w:sz w:val="20"/>
                <w:szCs w:val="20"/>
                <w:lang w:val="en-US"/>
              </w:rPr>
              <w:t>804</w:t>
            </w:r>
          </w:p>
        </w:tc>
        <w:tc>
          <w:tcPr>
            <w:tcW w:w="851" w:type="dxa"/>
          </w:tcPr>
          <w:p w:rsidR="00387FD0" w:rsidRPr="006B627B" w:rsidRDefault="00387FD0" w:rsidP="00D23118">
            <w:pPr>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rPr>
              <w:t>0.</w:t>
            </w:r>
            <w:r>
              <w:rPr>
                <w:rFonts w:ascii="Times New Roman" w:hAnsi="Times New Roman" w:cs="Times New Roman"/>
                <w:sz w:val="20"/>
                <w:szCs w:val="20"/>
                <w:lang w:val="en-US"/>
              </w:rPr>
              <w:t>001</w:t>
            </w:r>
          </w:p>
        </w:tc>
      </w:tr>
      <w:tr w:rsidR="00387FD0" w:rsidRPr="0091780C" w:rsidTr="00D23118">
        <w:trPr>
          <w:trHeight w:val="370"/>
          <w:jc w:val="center"/>
        </w:trPr>
        <w:tc>
          <w:tcPr>
            <w:tcW w:w="1985" w:type="dxa"/>
          </w:tcPr>
          <w:p w:rsidR="00387FD0" w:rsidRPr="0091780C" w:rsidRDefault="00387FD0" w:rsidP="00D23118">
            <w:pPr>
              <w:tabs>
                <w:tab w:val="left" w:pos="1140"/>
                <w:tab w:val="center" w:pos="4873"/>
              </w:tabs>
              <w:spacing w:after="0" w:line="360" w:lineRule="auto"/>
              <w:rPr>
                <w:rFonts w:ascii="Times New Roman" w:hAnsi="Times New Roman" w:cs="Times New Roman"/>
                <w:sz w:val="20"/>
                <w:szCs w:val="20"/>
              </w:rPr>
            </w:pPr>
            <w:r w:rsidRPr="0091780C">
              <w:rPr>
                <w:rFonts w:ascii="Times New Roman" w:hAnsi="Times New Roman" w:cs="Times New Roman"/>
                <w:sz w:val="20"/>
                <w:szCs w:val="20"/>
                <w:lang w:val="en-US"/>
              </w:rPr>
              <w:t>Asupan  Lemak</w:t>
            </w:r>
          </w:p>
        </w:tc>
        <w:tc>
          <w:tcPr>
            <w:tcW w:w="567" w:type="dxa"/>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lang w:val="en-US"/>
              </w:rPr>
              <w:t>73</w:t>
            </w:r>
          </w:p>
        </w:tc>
        <w:tc>
          <w:tcPr>
            <w:tcW w:w="708" w:type="dxa"/>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0.390</w:t>
            </w:r>
          </w:p>
        </w:tc>
        <w:tc>
          <w:tcPr>
            <w:tcW w:w="851" w:type="dxa"/>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0.001</w:t>
            </w:r>
          </w:p>
        </w:tc>
        <w:tc>
          <w:tcPr>
            <w:tcW w:w="992" w:type="dxa"/>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0.257</w:t>
            </w:r>
          </w:p>
        </w:tc>
        <w:tc>
          <w:tcPr>
            <w:tcW w:w="851" w:type="dxa"/>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0.028</w:t>
            </w:r>
          </w:p>
        </w:tc>
        <w:tc>
          <w:tcPr>
            <w:tcW w:w="851" w:type="dxa"/>
          </w:tcPr>
          <w:p w:rsidR="00387FD0" w:rsidRPr="0091780C" w:rsidRDefault="00387FD0" w:rsidP="00D23118">
            <w:pPr>
              <w:tabs>
                <w:tab w:val="left" w:pos="1140"/>
                <w:tab w:val="center" w:pos="4873"/>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0.355</w:t>
            </w:r>
          </w:p>
        </w:tc>
        <w:tc>
          <w:tcPr>
            <w:tcW w:w="851" w:type="dxa"/>
          </w:tcPr>
          <w:p w:rsidR="00387FD0" w:rsidRPr="0091780C" w:rsidRDefault="00387FD0" w:rsidP="00D23118">
            <w:pPr>
              <w:spacing w:after="0" w:line="360" w:lineRule="auto"/>
              <w:jc w:val="center"/>
              <w:rPr>
                <w:rFonts w:ascii="Times New Roman" w:hAnsi="Times New Roman" w:cs="Times New Roman"/>
                <w:sz w:val="20"/>
                <w:szCs w:val="20"/>
              </w:rPr>
            </w:pPr>
            <w:r w:rsidRPr="0091780C">
              <w:rPr>
                <w:rFonts w:ascii="Times New Roman" w:hAnsi="Times New Roman" w:cs="Times New Roman"/>
                <w:sz w:val="20"/>
                <w:szCs w:val="20"/>
              </w:rPr>
              <w:t>0.028</w:t>
            </w:r>
          </w:p>
        </w:tc>
      </w:tr>
    </w:tbl>
    <w:p w:rsidR="00387FD0" w:rsidRDefault="00387FD0" w:rsidP="00387FD0">
      <w:pPr>
        <w:tabs>
          <w:tab w:val="left" w:pos="1140"/>
          <w:tab w:val="center" w:pos="4873"/>
        </w:tabs>
        <w:spacing w:after="0" w:line="360" w:lineRule="auto"/>
        <w:rPr>
          <w:rFonts w:ascii="Times New Roman" w:hAnsi="Times New Roman" w:cs="Times New Roman"/>
          <w:sz w:val="20"/>
          <w:szCs w:val="20"/>
        </w:rPr>
      </w:pPr>
    </w:p>
    <w:p w:rsidR="005C2A06" w:rsidRDefault="00387FD0" w:rsidP="005E4679">
      <w:pPr>
        <w:tabs>
          <w:tab w:val="left" w:pos="1140"/>
          <w:tab w:val="center" w:pos="4873"/>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t>Hasil uji korelasi person menunjukkan ada hubungan yang signifikan antara asupan makronutri</w:t>
      </w:r>
      <w:r w:rsidR="00B860E9">
        <w:rPr>
          <w:rFonts w:ascii="Times New Roman" w:hAnsi="Times New Roman" w:cs="Times New Roman"/>
          <w:sz w:val="20"/>
          <w:szCs w:val="20"/>
        </w:rPr>
        <w:t>en dengan IMT, KGD sewaktu serta protein total</w:t>
      </w:r>
      <w:r>
        <w:rPr>
          <w:rFonts w:ascii="Times New Roman" w:hAnsi="Times New Roman" w:cs="Times New Roman"/>
          <w:sz w:val="20"/>
          <w:szCs w:val="20"/>
        </w:rPr>
        <w:t xml:space="preserve"> peng</w:t>
      </w:r>
      <w:r w:rsidR="00B860E9">
        <w:rPr>
          <w:rFonts w:ascii="Times New Roman" w:hAnsi="Times New Roman" w:cs="Times New Roman"/>
          <w:sz w:val="20"/>
          <w:szCs w:val="20"/>
        </w:rPr>
        <w:t>guna narkoba. Asupan energi  memiliki korelasi</w:t>
      </w:r>
      <w:r>
        <w:rPr>
          <w:rFonts w:ascii="Times New Roman" w:hAnsi="Times New Roman" w:cs="Times New Roman"/>
          <w:sz w:val="20"/>
          <w:szCs w:val="20"/>
        </w:rPr>
        <w:t xml:space="preserve"> </w:t>
      </w:r>
      <w:r w:rsidR="00B860E9">
        <w:rPr>
          <w:rFonts w:ascii="Times New Roman" w:hAnsi="Times New Roman" w:cs="Times New Roman"/>
          <w:sz w:val="20"/>
          <w:szCs w:val="20"/>
        </w:rPr>
        <w:t xml:space="preserve"> yang signifika </w:t>
      </w:r>
      <w:r>
        <w:rPr>
          <w:rFonts w:ascii="Times New Roman" w:hAnsi="Times New Roman" w:cs="Times New Roman"/>
          <w:sz w:val="20"/>
          <w:szCs w:val="20"/>
        </w:rPr>
        <w:t>p</w:t>
      </w:r>
      <w:r w:rsidR="00B860E9">
        <w:rPr>
          <w:rFonts w:ascii="Times New Roman" w:hAnsi="Times New Roman" w:cs="Times New Roman"/>
          <w:sz w:val="20"/>
          <w:szCs w:val="20"/>
        </w:rPr>
        <w:t xml:space="preserve">= </w:t>
      </w:r>
      <w:r>
        <w:rPr>
          <w:rFonts w:ascii="Times New Roman" w:hAnsi="Times New Roman" w:cs="Times New Roman"/>
          <w:sz w:val="20"/>
          <w:szCs w:val="20"/>
        </w:rPr>
        <w:t xml:space="preserve"> 0.006 dengan </w:t>
      </w:r>
      <w:r w:rsidR="00B860E9">
        <w:rPr>
          <w:rFonts w:ascii="Times New Roman" w:hAnsi="Times New Roman" w:cs="Times New Roman"/>
          <w:sz w:val="20"/>
          <w:szCs w:val="20"/>
        </w:rPr>
        <w:t xml:space="preserve"> keeratan hubungan yang paling kuat r</w:t>
      </w:r>
      <w:r w:rsidR="00D87150">
        <w:rPr>
          <w:rFonts w:ascii="Times New Roman" w:hAnsi="Times New Roman" w:cs="Times New Roman"/>
          <w:sz w:val="20"/>
          <w:szCs w:val="20"/>
        </w:rPr>
        <w:t>=</w:t>
      </w:r>
      <w:r w:rsidR="00B860E9">
        <w:rPr>
          <w:rFonts w:ascii="Times New Roman" w:hAnsi="Times New Roman" w:cs="Times New Roman"/>
          <w:sz w:val="20"/>
          <w:szCs w:val="20"/>
        </w:rPr>
        <w:t xml:space="preserve"> 0.519. Asupan karbohidrat memliki </w:t>
      </w:r>
      <w:r w:rsidR="00D87150">
        <w:rPr>
          <w:rFonts w:ascii="Times New Roman" w:hAnsi="Times New Roman" w:cs="Times New Roman"/>
          <w:sz w:val="20"/>
          <w:szCs w:val="20"/>
        </w:rPr>
        <w:t xml:space="preserve">korelasi yang signifikan </w:t>
      </w:r>
      <w:r>
        <w:rPr>
          <w:rFonts w:ascii="Times New Roman" w:hAnsi="Times New Roman" w:cs="Times New Roman"/>
          <w:sz w:val="20"/>
          <w:szCs w:val="20"/>
        </w:rPr>
        <w:t xml:space="preserve"> dengan KGD</w:t>
      </w:r>
      <w:r w:rsidR="00D87150">
        <w:rPr>
          <w:rFonts w:ascii="Times New Roman" w:hAnsi="Times New Roman" w:cs="Times New Roman"/>
          <w:sz w:val="20"/>
          <w:szCs w:val="20"/>
        </w:rPr>
        <w:t xml:space="preserve"> sewaktu </w:t>
      </w:r>
      <w:r>
        <w:rPr>
          <w:rFonts w:ascii="Times New Roman" w:hAnsi="Times New Roman" w:cs="Times New Roman"/>
          <w:sz w:val="20"/>
          <w:szCs w:val="20"/>
        </w:rPr>
        <w:t xml:space="preserve"> nilai p 0.001 dengan</w:t>
      </w:r>
      <w:r w:rsidR="00D87150">
        <w:rPr>
          <w:rFonts w:ascii="Times New Roman" w:hAnsi="Times New Roman" w:cs="Times New Roman"/>
          <w:sz w:val="20"/>
          <w:szCs w:val="20"/>
        </w:rPr>
        <w:t xml:space="preserve"> keeratan hubungan </w:t>
      </w:r>
      <w:r>
        <w:rPr>
          <w:rFonts w:ascii="Times New Roman" w:hAnsi="Times New Roman" w:cs="Times New Roman"/>
          <w:sz w:val="20"/>
          <w:szCs w:val="20"/>
        </w:rPr>
        <w:t xml:space="preserve"> </w:t>
      </w:r>
      <w:r w:rsidR="00D87150">
        <w:rPr>
          <w:rFonts w:ascii="Times New Roman" w:hAnsi="Times New Roman" w:cs="Times New Roman"/>
          <w:sz w:val="20"/>
          <w:szCs w:val="20"/>
        </w:rPr>
        <w:t xml:space="preserve">yang paling kuatr 0.505. Asupan protein memliki </w:t>
      </w:r>
      <w:r w:rsidR="00D87150">
        <w:rPr>
          <w:rFonts w:ascii="Times New Roman" w:hAnsi="Times New Roman" w:cs="Times New Roman"/>
          <w:sz w:val="20"/>
          <w:szCs w:val="20"/>
        </w:rPr>
        <w:lastRenderedPageBreak/>
        <w:t>korelasi yang signifikan p=0,001 dengan keeratan hubungan yang paling kuat r= 0,804. S</w:t>
      </w:r>
      <w:r>
        <w:rPr>
          <w:rFonts w:ascii="Times New Roman" w:hAnsi="Times New Roman" w:cs="Times New Roman"/>
          <w:sz w:val="20"/>
          <w:szCs w:val="20"/>
        </w:rPr>
        <w:t xml:space="preserve">edangkan </w:t>
      </w:r>
      <w:r w:rsidR="00D87150">
        <w:rPr>
          <w:rFonts w:ascii="Times New Roman" w:hAnsi="Times New Roman" w:cs="Times New Roman"/>
          <w:sz w:val="20"/>
          <w:szCs w:val="20"/>
        </w:rPr>
        <w:t xml:space="preserve">asupan lemak juga  memliki korelasi </w:t>
      </w:r>
      <w:r w:rsidR="005C2A06">
        <w:rPr>
          <w:rFonts w:ascii="Times New Roman" w:hAnsi="Times New Roman" w:cs="Times New Roman"/>
          <w:sz w:val="20"/>
          <w:szCs w:val="20"/>
        </w:rPr>
        <w:t>y</w:t>
      </w:r>
      <w:r w:rsidR="00D87150">
        <w:rPr>
          <w:rFonts w:ascii="Times New Roman" w:hAnsi="Times New Roman" w:cs="Times New Roman"/>
          <w:sz w:val="20"/>
          <w:szCs w:val="20"/>
        </w:rPr>
        <w:t xml:space="preserve">ang signifikan terhadap IMT, KGD sewaktu </w:t>
      </w:r>
      <w:r w:rsidR="005C2A06">
        <w:rPr>
          <w:rFonts w:ascii="Times New Roman" w:hAnsi="Times New Roman" w:cs="Times New Roman"/>
          <w:sz w:val="20"/>
          <w:szCs w:val="20"/>
        </w:rPr>
        <w:t>dan</w:t>
      </w:r>
      <w:r>
        <w:rPr>
          <w:rFonts w:ascii="Times New Roman" w:hAnsi="Times New Roman" w:cs="Times New Roman"/>
          <w:sz w:val="20"/>
          <w:szCs w:val="20"/>
        </w:rPr>
        <w:t xml:space="preserve"> Protein Total </w:t>
      </w:r>
      <w:r w:rsidR="005C2A06">
        <w:rPr>
          <w:rFonts w:ascii="Times New Roman" w:hAnsi="Times New Roman" w:cs="Times New Roman"/>
          <w:sz w:val="20"/>
          <w:szCs w:val="20"/>
        </w:rPr>
        <w:t xml:space="preserve">tetapi dengan keeratan hubungan sedang. </w:t>
      </w:r>
    </w:p>
    <w:p w:rsidR="00387FD0" w:rsidRDefault="00387FD0" w:rsidP="005E4679">
      <w:pPr>
        <w:tabs>
          <w:tab w:val="left" w:pos="1140"/>
          <w:tab w:val="center" w:pos="4873"/>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387FD0" w:rsidRDefault="005E4679" w:rsidP="005E4679">
      <w:pPr>
        <w:tabs>
          <w:tab w:val="left" w:pos="1140"/>
          <w:tab w:val="center" w:pos="4873"/>
        </w:tabs>
        <w:spacing w:after="0" w:line="360" w:lineRule="auto"/>
        <w:rPr>
          <w:rFonts w:ascii="Times New Roman" w:hAnsi="Times New Roman" w:cs="Times New Roman"/>
          <w:b/>
          <w:sz w:val="20"/>
          <w:szCs w:val="20"/>
        </w:rPr>
      </w:pPr>
      <w:r>
        <w:rPr>
          <w:rFonts w:ascii="Times New Roman" w:hAnsi="Times New Roman" w:cs="Times New Roman"/>
          <w:sz w:val="20"/>
          <w:szCs w:val="20"/>
        </w:rPr>
        <w:t xml:space="preserve"> </w:t>
      </w:r>
      <w:r w:rsidR="00387FD0" w:rsidRPr="0091780C">
        <w:rPr>
          <w:rFonts w:ascii="Times New Roman" w:hAnsi="Times New Roman" w:cs="Times New Roman"/>
          <w:b/>
          <w:sz w:val="20"/>
          <w:szCs w:val="20"/>
        </w:rPr>
        <w:t xml:space="preserve">Uji </w:t>
      </w:r>
      <w:r w:rsidR="00387FD0">
        <w:rPr>
          <w:rFonts w:ascii="Times New Roman" w:hAnsi="Times New Roman" w:cs="Times New Roman"/>
          <w:b/>
          <w:sz w:val="20"/>
          <w:szCs w:val="20"/>
        </w:rPr>
        <w:t>multivariat</w:t>
      </w:r>
      <w:r w:rsidR="00387FD0" w:rsidRPr="0091780C">
        <w:rPr>
          <w:rFonts w:ascii="Times New Roman" w:hAnsi="Times New Roman" w:cs="Times New Roman"/>
          <w:b/>
          <w:sz w:val="20"/>
          <w:szCs w:val="20"/>
        </w:rPr>
        <w:t xml:space="preserve"> asupan makronutrien terhadap IMT</w:t>
      </w:r>
    </w:p>
    <w:p w:rsidR="00387FD0" w:rsidRDefault="00387FD0" w:rsidP="00387FD0">
      <w:pPr>
        <w:autoSpaceDE w:val="0"/>
        <w:autoSpaceDN w:val="0"/>
        <w:adjustRightInd w:val="0"/>
        <w:spacing w:after="0" w:line="400" w:lineRule="atLeast"/>
        <w:ind w:firstLine="567"/>
        <w:jc w:val="both"/>
        <w:rPr>
          <w:rFonts w:ascii="Times New Roman" w:hAnsi="Times New Roman" w:cs="Times New Roman"/>
          <w:sz w:val="20"/>
        </w:rPr>
      </w:pPr>
      <w:r w:rsidRPr="00BF0D92">
        <w:rPr>
          <w:rFonts w:ascii="Times New Roman" w:hAnsi="Times New Roman" w:cs="Times New Roman"/>
          <w:sz w:val="20"/>
        </w:rPr>
        <w:t>Ber</w:t>
      </w:r>
      <w:r>
        <w:rPr>
          <w:rFonts w:ascii="Times New Roman" w:hAnsi="Times New Roman" w:cs="Times New Roman"/>
          <w:sz w:val="20"/>
        </w:rPr>
        <w:t>dasarkan hasil uji korelasi pea</w:t>
      </w:r>
      <w:r w:rsidRPr="00BF0D92">
        <w:rPr>
          <w:rFonts w:ascii="Times New Roman" w:hAnsi="Times New Roman" w:cs="Times New Roman"/>
          <w:sz w:val="20"/>
        </w:rPr>
        <w:t>son didapatkan bahwa asupan makronutrien (energi, karbohidrat, protein, lemak) memiliki hubungan yang signifikan dengan IMT pengguna narkoba. Untuk mengetahui besarnya hubungan asupan makronutrien (energi, karbohidrat, protein dan lemak) secara bersamaan dengan IMT dapat dilihat pada tabel 4.</w:t>
      </w:r>
    </w:p>
    <w:p w:rsidR="005E4679" w:rsidRDefault="005E4679" w:rsidP="00387FD0">
      <w:pPr>
        <w:autoSpaceDE w:val="0"/>
        <w:autoSpaceDN w:val="0"/>
        <w:adjustRightInd w:val="0"/>
        <w:spacing w:after="0" w:line="400" w:lineRule="atLeast"/>
        <w:ind w:firstLine="567"/>
        <w:jc w:val="both"/>
        <w:rPr>
          <w:rFonts w:ascii="Times New Roman" w:hAnsi="Times New Roman" w:cs="Times New Roman"/>
          <w:sz w:val="20"/>
        </w:rPr>
      </w:pPr>
    </w:p>
    <w:p w:rsidR="005E4679" w:rsidRPr="00BF0D92" w:rsidRDefault="005E4679" w:rsidP="00387FD0">
      <w:pPr>
        <w:autoSpaceDE w:val="0"/>
        <w:autoSpaceDN w:val="0"/>
        <w:adjustRightInd w:val="0"/>
        <w:spacing w:after="0" w:line="400" w:lineRule="atLeast"/>
        <w:ind w:firstLine="567"/>
        <w:jc w:val="both"/>
        <w:rPr>
          <w:rFonts w:ascii="Times New Roman" w:eastAsiaTheme="minorHAnsi" w:hAnsi="Times New Roman" w:cs="Times New Roman"/>
          <w:color w:val="auto"/>
          <w:sz w:val="20"/>
        </w:rPr>
      </w:pPr>
    </w:p>
    <w:p w:rsidR="00387FD0" w:rsidRDefault="00387FD0" w:rsidP="00387FD0">
      <w:pPr>
        <w:autoSpaceDE w:val="0"/>
        <w:autoSpaceDN w:val="0"/>
        <w:adjustRightInd w:val="0"/>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Tabel 4</w:t>
      </w:r>
      <w:r w:rsidRPr="0091780C">
        <w:rPr>
          <w:rFonts w:ascii="Times New Roman" w:hAnsi="Times New Roman" w:cs="Times New Roman"/>
          <w:b/>
          <w:sz w:val="20"/>
          <w:szCs w:val="20"/>
        </w:rPr>
        <w:t>. Hasil Uji Multivariat  Asupan Makronutrien Terhadap IMT</w:t>
      </w:r>
    </w:p>
    <w:tbl>
      <w:tblPr>
        <w:tblStyle w:val="TableGrid"/>
        <w:tblW w:w="5818"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1"/>
        <w:gridCol w:w="851"/>
        <w:gridCol w:w="708"/>
        <w:gridCol w:w="709"/>
        <w:gridCol w:w="714"/>
        <w:gridCol w:w="845"/>
      </w:tblGrid>
      <w:tr w:rsidR="00387FD0" w:rsidRPr="00A14235" w:rsidTr="00D23118">
        <w:trPr>
          <w:jc w:val="center"/>
        </w:trPr>
        <w:tc>
          <w:tcPr>
            <w:tcW w:w="1991"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Variable</w:t>
            </w:r>
          </w:p>
        </w:tc>
        <w:tc>
          <w:tcPr>
            <w:tcW w:w="851"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B</w:t>
            </w:r>
          </w:p>
        </w:tc>
        <w:tc>
          <w:tcPr>
            <w:tcW w:w="708"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Sd</w:t>
            </w:r>
          </w:p>
        </w:tc>
        <w:tc>
          <w:tcPr>
            <w:tcW w:w="709"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beta</w:t>
            </w:r>
          </w:p>
        </w:tc>
        <w:tc>
          <w:tcPr>
            <w:tcW w:w="714"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w:t>
            </w:r>
          </w:p>
        </w:tc>
        <w:tc>
          <w:tcPr>
            <w:tcW w:w="845"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P </w:t>
            </w:r>
          </w:p>
        </w:tc>
      </w:tr>
      <w:tr w:rsidR="00387FD0" w:rsidRPr="00A14235" w:rsidTr="00D23118">
        <w:trPr>
          <w:jc w:val="center"/>
        </w:trPr>
        <w:tc>
          <w:tcPr>
            <w:tcW w:w="1991" w:type="dxa"/>
            <w:tcBorders>
              <w:top w:val="single" w:sz="4" w:space="0" w:color="auto"/>
            </w:tcBorders>
          </w:tcPr>
          <w:p w:rsidR="00387FD0" w:rsidRPr="0091780C" w:rsidRDefault="00387FD0" w:rsidP="00D23118">
            <w:pPr>
              <w:autoSpaceDE w:val="0"/>
              <w:autoSpaceDN w:val="0"/>
              <w:adjustRightInd w:val="0"/>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K</w:t>
            </w:r>
            <w:r w:rsidRPr="0091780C">
              <w:rPr>
                <w:rFonts w:ascii="Times New Roman" w:hAnsi="Times New Roman" w:cs="Times New Roman"/>
                <w:sz w:val="20"/>
                <w:szCs w:val="20"/>
                <w:lang w:val="en-US"/>
              </w:rPr>
              <w:t>onstant</w:t>
            </w:r>
            <w:r>
              <w:rPr>
                <w:rFonts w:ascii="Times New Roman" w:hAnsi="Times New Roman" w:cs="Times New Roman"/>
                <w:sz w:val="20"/>
                <w:szCs w:val="20"/>
                <w:lang w:val="en-US"/>
              </w:rPr>
              <w:t>a</w:t>
            </w:r>
          </w:p>
        </w:tc>
        <w:tc>
          <w:tcPr>
            <w:tcW w:w="851" w:type="dxa"/>
            <w:tcBorders>
              <w:top w:val="single" w:sz="4" w:space="0" w:color="auto"/>
            </w:tcBorders>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7.095</w:t>
            </w:r>
          </w:p>
        </w:tc>
        <w:tc>
          <w:tcPr>
            <w:tcW w:w="708" w:type="dxa"/>
            <w:tcBorders>
              <w:top w:val="single" w:sz="4" w:space="0" w:color="auto"/>
            </w:tcBorders>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1.787</w:t>
            </w:r>
          </w:p>
        </w:tc>
        <w:tc>
          <w:tcPr>
            <w:tcW w:w="709" w:type="dxa"/>
            <w:tcBorders>
              <w:top w:val="single" w:sz="4" w:space="0" w:color="auto"/>
            </w:tcBorders>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p>
        </w:tc>
        <w:tc>
          <w:tcPr>
            <w:tcW w:w="714" w:type="dxa"/>
            <w:tcBorders>
              <w:top w:val="single" w:sz="4" w:space="0" w:color="auto"/>
            </w:tcBorders>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7.889</w:t>
            </w:r>
          </w:p>
        </w:tc>
        <w:tc>
          <w:tcPr>
            <w:tcW w:w="845" w:type="dxa"/>
            <w:tcBorders>
              <w:top w:val="single" w:sz="4" w:space="0" w:color="auto"/>
            </w:tcBorders>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0.000</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Asupan E</w:t>
            </w:r>
            <w:r>
              <w:rPr>
                <w:rFonts w:ascii="Times New Roman" w:hAnsi="Times New Roman" w:cs="Times New Roman"/>
                <w:sz w:val="20"/>
                <w:szCs w:val="20"/>
                <w:lang w:val="en-US"/>
              </w:rPr>
              <w:t>nergi</w:t>
            </w:r>
          </w:p>
        </w:tc>
        <w:tc>
          <w:tcPr>
            <w:tcW w:w="851" w:type="dxa"/>
          </w:tcPr>
          <w:p w:rsidR="00387FD0" w:rsidRPr="0091780C" w:rsidRDefault="00B2467F"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w:t>
            </w:r>
            <w:r w:rsidR="00387FD0">
              <w:rPr>
                <w:rFonts w:ascii="Times New Roman" w:hAnsi="Times New Roman" w:cs="Times New Roman"/>
                <w:sz w:val="20"/>
                <w:szCs w:val="20"/>
                <w:lang w:val="en-US"/>
              </w:rPr>
              <w:t>92</w:t>
            </w:r>
          </w:p>
        </w:tc>
        <w:tc>
          <w:tcPr>
            <w:tcW w:w="708"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w:t>
            </w:r>
          </w:p>
        </w:tc>
        <w:tc>
          <w:tcPr>
            <w:tcW w:w="709"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0.47</w:t>
            </w:r>
          </w:p>
        </w:tc>
        <w:tc>
          <w:tcPr>
            <w:tcW w:w="714"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0.389</w:t>
            </w:r>
          </w:p>
        </w:tc>
        <w:tc>
          <w:tcPr>
            <w:tcW w:w="845"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0.692</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Asupan</w:t>
            </w:r>
            <w:r>
              <w:rPr>
                <w:rFonts w:ascii="Times New Roman" w:hAnsi="Times New Roman" w:cs="Times New Roman"/>
                <w:sz w:val="20"/>
                <w:szCs w:val="20"/>
                <w:lang w:val="en-US"/>
              </w:rPr>
              <w:t xml:space="preserve"> Karbohidrat</w:t>
            </w:r>
          </w:p>
        </w:tc>
        <w:tc>
          <w:tcPr>
            <w:tcW w:w="851"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0.003</w:t>
            </w:r>
          </w:p>
        </w:tc>
        <w:tc>
          <w:tcPr>
            <w:tcW w:w="708"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0.004</w:t>
            </w:r>
          </w:p>
        </w:tc>
        <w:tc>
          <w:tcPr>
            <w:tcW w:w="709"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0.120</w:t>
            </w:r>
          </w:p>
        </w:tc>
        <w:tc>
          <w:tcPr>
            <w:tcW w:w="714"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0.887</w:t>
            </w:r>
          </w:p>
        </w:tc>
        <w:tc>
          <w:tcPr>
            <w:tcW w:w="845"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0.378</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sz w:val="20"/>
                <w:szCs w:val="20"/>
                <w:lang w:val="en-US"/>
              </w:rPr>
            </w:pPr>
            <w:r w:rsidRPr="0091780C">
              <w:rPr>
                <w:rFonts w:ascii="Times New Roman" w:hAnsi="Times New Roman" w:cs="Times New Roman"/>
                <w:sz w:val="20"/>
                <w:szCs w:val="20"/>
                <w:lang w:val="en-US"/>
              </w:rPr>
              <w:t>Asupan P</w:t>
            </w:r>
            <w:r>
              <w:rPr>
                <w:rFonts w:ascii="Times New Roman" w:hAnsi="Times New Roman" w:cs="Times New Roman"/>
                <w:sz w:val="20"/>
                <w:szCs w:val="20"/>
                <w:lang w:val="en-US"/>
              </w:rPr>
              <w:t>rotein</w:t>
            </w:r>
          </w:p>
        </w:tc>
        <w:tc>
          <w:tcPr>
            <w:tcW w:w="851" w:type="dxa"/>
          </w:tcPr>
          <w:p w:rsidR="00387FD0" w:rsidRPr="00F019E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0.025</w:t>
            </w:r>
          </w:p>
        </w:tc>
        <w:tc>
          <w:tcPr>
            <w:tcW w:w="708" w:type="dxa"/>
          </w:tcPr>
          <w:p w:rsidR="00387FD0" w:rsidRPr="00F019E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0.031</w:t>
            </w:r>
          </w:p>
        </w:tc>
        <w:tc>
          <w:tcPr>
            <w:tcW w:w="709" w:type="dxa"/>
          </w:tcPr>
          <w:p w:rsidR="00387FD0" w:rsidRPr="00F019E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0.097</w:t>
            </w:r>
          </w:p>
        </w:tc>
        <w:tc>
          <w:tcPr>
            <w:tcW w:w="714" w:type="dxa"/>
          </w:tcPr>
          <w:p w:rsidR="00387FD0" w:rsidRPr="00F019E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0.812</w:t>
            </w:r>
          </w:p>
        </w:tc>
        <w:tc>
          <w:tcPr>
            <w:tcW w:w="845" w:type="dxa"/>
          </w:tcPr>
          <w:p w:rsidR="00387FD0" w:rsidRPr="00F019E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0.812</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Asupan L</w:t>
            </w:r>
            <w:r>
              <w:rPr>
                <w:rFonts w:ascii="Times New Roman" w:hAnsi="Times New Roman" w:cs="Times New Roman"/>
                <w:sz w:val="20"/>
                <w:szCs w:val="20"/>
                <w:lang w:val="en-US"/>
              </w:rPr>
              <w:t>emak</w:t>
            </w:r>
          </w:p>
        </w:tc>
        <w:tc>
          <w:tcPr>
            <w:tcW w:w="851"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0.083</w:t>
            </w:r>
          </w:p>
        </w:tc>
        <w:tc>
          <w:tcPr>
            <w:tcW w:w="708"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0.</w:t>
            </w:r>
            <w:r>
              <w:rPr>
                <w:rFonts w:ascii="Times New Roman" w:hAnsi="Times New Roman" w:cs="Times New Roman"/>
                <w:sz w:val="20"/>
                <w:szCs w:val="20"/>
                <w:lang w:val="en-US"/>
              </w:rPr>
              <w:t>0</w:t>
            </w:r>
            <w:r w:rsidRPr="0091780C">
              <w:rPr>
                <w:rFonts w:ascii="Times New Roman" w:hAnsi="Times New Roman" w:cs="Times New Roman"/>
                <w:sz w:val="20"/>
                <w:szCs w:val="20"/>
                <w:lang w:val="en-US"/>
              </w:rPr>
              <w:t>2</w:t>
            </w:r>
            <w:r>
              <w:rPr>
                <w:rFonts w:ascii="Times New Roman" w:hAnsi="Times New Roman" w:cs="Times New Roman"/>
                <w:sz w:val="20"/>
                <w:szCs w:val="20"/>
                <w:lang w:val="en-US"/>
              </w:rPr>
              <w:t>9</w:t>
            </w:r>
          </w:p>
        </w:tc>
        <w:tc>
          <w:tcPr>
            <w:tcW w:w="709"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0.576</w:t>
            </w:r>
          </w:p>
        </w:tc>
        <w:tc>
          <w:tcPr>
            <w:tcW w:w="714"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2.811</w:t>
            </w:r>
          </w:p>
        </w:tc>
        <w:tc>
          <w:tcPr>
            <w:tcW w:w="845"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0.006</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R</w:t>
            </w:r>
          </w:p>
        </w:tc>
        <w:tc>
          <w:tcPr>
            <w:tcW w:w="3827" w:type="dxa"/>
            <w:gridSpan w:val="5"/>
          </w:tcPr>
          <w:p w:rsidR="00387FD0" w:rsidRPr="00CF5FB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0.576</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r</w:t>
            </w:r>
            <w:r w:rsidRPr="0091780C">
              <w:rPr>
                <w:rFonts w:ascii="Times New Roman" w:hAnsi="Times New Roman" w:cs="Times New Roman"/>
                <w:sz w:val="20"/>
                <w:szCs w:val="20"/>
                <w:vertAlign w:val="superscript"/>
                <w:lang w:val="en-US"/>
              </w:rPr>
              <w:t>2</w:t>
            </w:r>
          </w:p>
        </w:tc>
        <w:tc>
          <w:tcPr>
            <w:tcW w:w="3827" w:type="dxa"/>
            <w:gridSpan w:val="5"/>
          </w:tcPr>
          <w:p w:rsidR="00387FD0" w:rsidRPr="00CF5FB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0.332</w:t>
            </w:r>
          </w:p>
        </w:tc>
      </w:tr>
    </w:tbl>
    <w:p w:rsidR="00387FD0" w:rsidRPr="0091780C" w:rsidRDefault="00387FD0" w:rsidP="00387FD0">
      <w:pPr>
        <w:spacing w:after="0" w:line="360" w:lineRule="auto"/>
        <w:rPr>
          <w:rFonts w:ascii="Times New Roman" w:hAnsi="Times New Roman" w:cs="Times New Roman"/>
          <w:sz w:val="20"/>
          <w:szCs w:val="20"/>
        </w:rPr>
      </w:pPr>
    </w:p>
    <w:p w:rsidR="00387FD0" w:rsidRDefault="00387FD0" w:rsidP="00387FD0">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Hasil regresi linier berganda pada tabel 4 menunjukkan bahwa  asupan energi paling berpengaruh terhadap IMT. Pada penelitian ini nilai koefis</w:t>
      </w:r>
      <w:r w:rsidR="00B2467F">
        <w:rPr>
          <w:rFonts w:ascii="Times New Roman" w:hAnsi="Times New Roman" w:cs="Times New Roman"/>
          <w:sz w:val="20"/>
          <w:szCs w:val="20"/>
        </w:rPr>
        <w:t>ien asupan energi sebesar 0.1</w:t>
      </w:r>
      <w:r>
        <w:rPr>
          <w:rFonts w:ascii="Times New Roman" w:hAnsi="Times New Roman" w:cs="Times New Roman"/>
          <w:sz w:val="20"/>
          <w:szCs w:val="20"/>
        </w:rPr>
        <w:t>92 akan menghasilkan konstanta IMT sebesar 7.095 kg/m</w:t>
      </w:r>
      <w:r w:rsidRPr="00696F50">
        <w:rPr>
          <w:rFonts w:ascii="Times New Roman" w:hAnsi="Times New Roman" w:cs="Times New Roman"/>
          <w:sz w:val="20"/>
          <w:szCs w:val="20"/>
          <w:vertAlign w:val="superscript"/>
        </w:rPr>
        <w:t>2</w:t>
      </w:r>
      <w:r w:rsidR="00B2467F">
        <w:rPr>
          <w:rFonts w:ascii="Times New Roman" w:hAnsi="Times New Roman" w:cs="Times New Roman"/>
          <w:sz w:val="20"/>
          <w:szCs w:val="20"/>
        </w:rPr>
        <w:t xml:space="preserve"> artinya asupan energi</w:t>
      </w:r>
      <w:r>
        <w:rPr>
          <w:rFonts w:ascii="Times New Roman" w:hAnsi="Times New Roman" w:cs="Times New Roman"/>
          <w:sz w:val="20"/>
          <w:szCs w:val="20"/>
        </w:rPr>
        <w:t xml:space="preserve"> akan mempengaruhi peningkatan IMT sebesar 14.095 kali dibandingkan asupan m</w:t>
      </w:r>
      <w:r w:rsidR="00B2467F">
        <w:rPr>
          <w:rFonts w:ascii="Times New Roman" w:hAnsi="Times New Roman" w:cs="Times New Roman"/>
          <w:sz w:val="20"/>
          <w:szCs w:val="20"/>
        </w:rPr>
        <w:t>akronutrien lain seperti  karbohidrat, protein dan lemak.</w:t>
      </w:r>
    </w:p>
    <w:p w:rsidR="00387FD0" w:rsidRPr="0091780C" w:rsidRDefault="00387FD0" w:rsidP="00387FD0">
      <w:pPr>
        <w:spacing w:after="0" w:line="360" w:lineRule="auto"/>
        <w:rPr>
          <w:rFonts w:ascii="Times New Roman" w:hAnsi="Times New Roman" w:cs="Times New Roman"/>
          <w:b/>
          <w:sz w:val="20"/>
          <w:szCs w:val="20"/>
        </w:rPr>
      </w:pPr>
      <w:r w:rsidRPr="0091780C">
        <w:rPr>
          <w:rFonts w:ascii="Times New Roman" w:hAnsi="Times New Roman" w:cs="Times New Roman"/>
          <w:b/>
          <w:sz w:val="20"/>
          <w:szCs w:val="20"/>
        </w:rPr>
        <w:t>Uji multivariate asupan makronutrien terhadap KGD sewaktu</w:t>
      </w:r>
    </w:p>
    <w:p w:rsidR="00387FD0" w:rsidRPr="0091780C" w:rsidRDefault="00387FD0" w:rsidP="00387FD0">
      <w:pPr>
        <w:spacing w:after="0" w:line="360" w:lineRule="auto"/>
        <w:ind w:firstLine="720"/>
        <w:jc w:val="both"/>
        <w:rPr>
          <w:rFonts w:ascii="Times New Roman" w:hAnsi="Times New Roman" w:cs="Times New Roman"/>
          <w:sz w:val="20"/>
          <w:szCs w:val="20"/>
        </w:rPr>
      </w:pPr>
      <w:r w:rsidRPr="00A944CB">
        <w:rPr>
          <w:rFonts w:ascii="Times New Roman" w:hAnsi="Times New Roman" w:cs="Times New Roman"/>
          <w:sz w:val="20"/>
          <w:szCs w:val="20"/>
        </w:rPr>
        <w:t xml:space="preserve">Berdasarkan hasil uji korelasi pearson didapatkan bahwa asupan </w:t>
      </w:r>
      <w:r>
        <w:rPr>
          <w:rFonts w:ascii="Times New Roman" w:hAnsi="Times New Roman" w:cs="Times New Roman"/>
          <w:sz w:val="20"/>
          <w:szCs w:val="20"/>
        </w:rPr>
        <w:t>makronutrien (</w:t>
      </w:r>
      <w:r w:rsidRPr="00A944CB">
        <w:rPr>
          <w:rFonts w:ascii="Times New Roman" w:hAnsi="Times New Roman" w:cs="Times New Roman"/>
          <w:sz w:val="20"/>
          <w:szCs w:val="20"/>
        </w:rPr>
        <w:t>energi,  karbohidrat</w:t>
      </w:r>
      <w:r>
        <w:rPr>
          <w:rFonts w:ascii="Times New Roman" w:hAnsi="Times New Roman" w:cs="Times New Roman"/>
          <w:sz w:val="20"/>
          <w:szCs w:val="20"/>
        </w:rPr>
        <w:t xml:space="preserve">, protein, </w:t>
      </w:r>
      <w:r w:rsidRPr="00A944CB">
        <w:rPr>
          <w:rFonts w:ascii="Times New Roman" w:hAnsi="Times New Roman" w:cs="Times New Roman"/>
          <w:sz w:val="20"/>
          <w:szCs w:val="20"/>
        </w:rPr>
        <w:t>lemak</w:t>
      </w:r>
      <w:r>
        <w:rPr>
          <w:rFonts w:ascii="Times New Roman" w:hAnsi="Times New Roman" w:cs="Times New Roman"/>
          <w:sz w:val="20"/>
          <w:szCs w:val="20"/>
        </w:rPr>
        <w:t>)</w:t>
      </w:r>
      <w:r w:rsidRPr="00A944CB">
        <w:rPr>
          <w:rFonts w:ascii="Times New Roman" w:hAnsi="Times New Roman" w:cs="Times New Roman"/>
          <w:sz w:val="20"/>
          <w:szCs w:val="20"/>
        </w:rPr>
        <w:t xml:space="preserve"> memiliki hubungan yang signifikan dengan KGD Sewaktu. Untuk mengetahui besarnya hubungan asupan makronutrien </w:t>
      </w:r>
      <w:r>
        <w:rPr>
          <w:rFonts w:ascii="Times New Roman" w:hAnsi="Times New Roman" w:cs="Times New Roman"/>
          <w:sz w:val="20"/>
          <w:szCs w:val="20"/>
        </w:rPr>
        <w:t>(</w:t>
      </w:r>
      <w:r w:rsidRPr="00A944CB">
        <w:rPr>
          <w:rFonts w:ascii="Times New Roman" w:hAnsi="Times New Roman" w:cs="Times New Roman"/>
          <w:sz w:val="20"/>
          <w:szCs w:val="20"/>
        </w:rPr>
        <w:t>energi,  karbohidrat</w:t>
      </w:r>
      <w:r>
        <w:rPr>
          <w:rFonts w:ascii="Times New Roman" w:hAnsi="Times New Roman" w:cs="Times New Roman"/>
          <w:sz w:val="20"/>
          <w:szCs w:val="20"/>
        </w:rPr>
        <w:t xml:space="preserve">, protein, </w:t>
      </w:r>
      <w:r w:rsidRPr="00A944CB">
        <w:rPr>
          <w:rFonts w:ascii="Times New Roman" w:hAnsi="Times New Roman" w:cs="Times New Roman"/>
          <w:sz w:val="20"/>
          <w:szCs w:val="20"/>
        </w:rPr>
        <w:t>lemak</w:t>
      </w:r>
      <w:r>
        <w:rPr>
          <w:rFonts w:ascii="Times New Roman" w:hAnsi="Times New Roman" w:cs="Times New Roman"/>
          <w:sz w:val="20"/>
          <w:szCs w:val="20"/>
        </w:rPr>
        <w:t xml:space="preserve">) </w:t>
      </w:r>
      <w:r w:rsidRPr="00A944CB">
        <w:rPr>
          <w:rFonts w:ascii="Times New Roman" w:hAnsi="Times New Roman" w:cs="Times New Roman"/>
          <w:sz w:val="20"/>
          <w:szCs w:val="20"/>
        </w:rPr>
        <w:t>secara bersamaan dengan KGD sewaktu dap</w:t>
      </w:r>
      <w:r>
        <w:rPr>
          <w:rFonts w:ascii="Times New Roman" w:hAnsi="Times New Roman" w:cs="Times New Roman"/>
          <w:sz w:val="20"/>
          <w:szCs w:val="20"/>
        </w:rPr>
        <w:t>at dilihat pada tabel 5</w:t>
      </w:r>
      <w:r w:rsidRPr="00A944CB">
        <w:rPr>
          <w:rFonts w:ascii="Times New Roman" w:hAnsi="Times New Roman" w:cs="Times New Roman"/>
          <w:sz w:val="20"/>
          <w:szCs w:val="20"/>
        </w:rPr>
        <w:t>.</w:t>
      </w:r>
    </w:p>
    <w:p w:rsidR="00387FD0" w:rsidRPr="0091780C" w:rsidRDefault="00387FD0" w:rsidP="00387FD0">
      <w:pPr>
        <w:autoSpaceDE w:val="0"/>
        <w:autoSpaceDN w:val="0"/>
        <w:adjustRightInd w:val="0"/>
        <w:spacing w:after="0" w:line="360" w:lineRule="auto"/>
        <w:jc w:val="center"/>
        <w:rPr>
          <w:rFonts w:ascii="Times New Roman" w:eastAsiaTheme="minorHAnsi" w:hAnsi="Times New Roman" w:cs="Times New Roman"/>
          <w:b/>
          <w:color w:val="auto"/>
          <w:sz w:val="20"/>
          <w:szCs w:val="20"/>
        </w:rPr>
      </w:pPr>
      <w:r w:rsidRPr="0091780C">
        <w:rPr>
          <w:rFonts w:ascii="Times New Roman" w:hAnsi="Times New Roman" w:cs="Times New Roman"/>
          <w:b/>
          <w:sz w:val="20"/>
          <w:szCs w:val="20"/>
        </w:rPr>
        <w:t>Tabel 5. Hasil Uji Multivariat  Asupan Makronutrien Terhadap KGD Sewaktu</w:t>
      </w:r>
    </w:p>
    <w:tbl>
      <w:tblPr>
        <w:tblStyle w:val="TableGrid"/>
        <w:tblW w:w="5818"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1"/>
        <w:gridCol w:w="851"/>
        <w:gridCol w:w="708"/>
        <w:gridCol w:w="709"/>
        <w:gridCol w:w="714"/>
        <w:gridCol w:w="845"/>
      </w:tblGrid>
      <w:tr w:rsidR="00387FD0" w:rsidRPr="00A14235" w:rsidTr="00D23118">
        <w:trPr>
          <w:jc w:val="center"/>
        </w:trPr>
        <w:tc>
          <w:tcPr>
            <w:tcW w:w="1991"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Variable</w:t>
            </w:r>
          </w:p>
        </w:tc>
        <w:tc>
          <w:tcPr>
            <w:tcW w:w="851"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B</w:t>
            </w:r>
          </w:p>
        </w:tc>
        <w:tc>
          <w:tcPr>
            <w:tcW w:w="708"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Sd</w:t>
            </w:r>
          </w:p>
        </w:tc>
        <w:tc>
          <w:tcPr>
            <w:tcW w:w="709"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beta</w:t>
            </w:r>
          </w:p>
        </w:tc>
        <w:tc>
          <w:tcPr>
            <w:tcW w:w="714"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w:t>
            </w:r>
          </w:p>
        </w:tc>
        <w:tc>
          <w:tcPr>
            <w:tcW w:w="845"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P </w:t>
            </w:r>
          </w:p>
        </w:tc>
      </w:tr>
      <w:tr w:rsidR="00387FD0" w:rsidRPr="00A14235" w:rsidTr="00D23118">
        <w:trPr>
          <w:jc w:val="center"/>
        </w:trPr>
        <w:tc>
          <w:tcPr>
            <w:tcW w:w="1991" w:type="dxa"/>
            <w:tcBorders>
              <w:top w:val="single" w:sz="4" w:space="0" w:color="auto"/>
            </w:tcBorders>
          </w:tcPr>
          <w:p w:rsidR="00387FD0" w:rsidRPr="0091780C" w:rsidRDefault="00387FD0" w:rsidP="00D23118">
            <w:pPr>
              <w:autoSpaceDE w:val="0"/>
              <w:autoSpaceDN w:val="0"/>
              <w:adjustRightInd w:val="0"/>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K</w:t>
            </w:r>
            <w:r w:rsidRPr="0091780C">
              <w:rPr>
                <w:rFonts w:ascii="Times New Roman" w:hAnsi="Times New Roman" w:cs="Times New Roman"/>
                <w:sz w:val="20"/>
                <w:szCs w:val="20"/>
                <w:lang w:val="en-US"/>
              </w:rPr>
              <w:t>onstant</w:t>
            </w:r>
            <w:r>
              <w:rPr>
                <w:rFonts w:ascii="Times New Roman" w:hAnsi="Times New Roman" w:cs="Times New Roman"/>
                <w:sz w:val="20"/>
                <w:szCs w:val="20"/>
                <w:lang w:val="en-US"/>
              </w:rPr>
              <w:t>a</w:t>
            </w:r>
          </w:p>
        </w:tc>
        <w:tc>
          <w:tcPr>
            <w:tcW w:w="851" w:type="dxa"/>
            <w:tcBorders>
              <w:top w:val="single" w:sz="4" w:space="0" w:color="auto"/>
            </w:tcBorders>
          </w:tcPr>
          <w:p w:rsidR="00387FD0" w:rsidRPr="0091780C" w:rsidRDefault="00B2467F"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387FD0">
              <w:rPr>
                <w:rFonts w:ascii="Times New Roman" w:hAnsi="Times New Roman" w:cs="Times New Roman"/>
                <w:sz w:val="20"/>
                <w:szCs w:val="20"/>
                <w:lang w:val="en-US"/>
              </w:rPr>
              <w:t>2.197</w:t>
            </w:r>
          </w:p>
        </w:tc>
        <w:tc>
          <w:tcPr>
            <w:tcW w:w="708" w:type="dxa"/>
            <w:tcBorders>
              <w:top w:val="single" w:sz="4" w:space="0" w:color="auto"/>
            </w:tcBorders>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1.787</w:t>
            </w:r>
          </w:p>
        </w:tc>
        <w:tc>
          <w:tcPr>
            <w:tcW w:w="709" w:type="dxa"/>
            <w:tcBorders>
              <w:top w:val="single" w:sz="4" w:space="0" w:color="auto"/>
            </w:tcBorders>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p>
        </w:tc>
        <w:tc>
          <w:tcPr>
            <w:tcW w:w="714" w:type="dxa"/>
            <w:tcBorders>
              <w:top w:val="single" w:sz="4" w:space="0" w:color="auto"/>
            </w:tcBorders>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4.443</w:t>
            </w:r>
          </w:p>
        </w:tc>
        <w:tc>
          <w:tcPr>
            <w:tcW w:w="845" w:type="dxa"/>
            <w:tcBorders>
              <w:top w:val="single" w:sz="4" w:space="0" w:color="auto"/>
            </w:tcBorders>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0.000</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lastRenderedPageBreak/>
              <w:t>Asupan E</w:t>
            </w:r>
            <w:r>
              <w:rPr>
                <w:rFonts w:ascii="Times New Roman" w:hAnsi="Times New Roman" w:cs="Times New Roman"/>
                <w:sz w:val="20"/>
                <w:szCs w:val="20"/>
                <w:lang w:val="en-US"/>
              </w:rPr>
              <w:t>nergi</w:t>
            </w:r>
          </w:p>
        </w:tc>
        <w:tc>
          <w:tcPr>
            <w:tcW w:w="851"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0.034</w:t>
            </w:r>
          </w:p>
        </w:tc>
        <w:tc>
          <w:tcPr>
            <w:tcW w:w="708"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0.017</w:t>
            </w:r>
          </w:p>
        </w:tc>
        <w:tc>
          <w:tcPr>
            <w:tcW w:w="709"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0.433</w:t>
            </w:r>
          </w:p>
        </w:tc>
        <w:tc>
          <w:tcPr>
            <w:tcW w:w="714"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2.958</w:t>
            </w:r>
          </w:p>
        </w:tc>
        <w:tc>
          <w:tcPr>
            <w:tcW w:w="845"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0.046</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Asupan</w:t>
            </w:r>
            <w:r>
              <w:rPr>
                <w:rFonts w:ascii="Times New Roman" w:hAnsi="Times New Roman" w:cs="Times New Roman"/>
                <w:sz w:val="20"/>
                <w:szCs w:val="20"/>
                <w:lang w:val="en-US"/>
              </w:rPr>
              <w:t xml:space="preserve"> Karbohidrat</w:t>
            </w:r>
          </w:p>
        </w:tc>
        <w:tc>
          <w:tcPr>
            <w:tcW w:w="851"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0.403</w:t>
            </w:r>
          </w:p>
        </w:tc>
        <w:tc>
          <w:tcPr>
            <w:tcW w:w="708"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0.229</w:t>
            </w:r>
          </w:p>
        </w:tc>
        <w:tc>
          <w:tcPr>
            <w:tcW w:w="709"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0.879</w:t>
            </w:r>
          </w:p>
        </w:tc>
        <w:tc>
          <w:tcPr>
            <w:tcW w:w="714"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6.508</w:t>
            </w:r>
          </w:p>
        </w:tc>
        <w:tc>
          <w:tcPr>
            <w:tcW w:w="845"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sz w:val="20"/>
                <w:szCs w:val="20"/>
                <w:lang w:val="en-US"/>
              </w:rPr>
            </w:pPr>
            <w:r w:rsidRPr="0091780C">
              <w:rPr>
                <w:rFonts w:ascii="Times New Roman" w:hAnsi="Times New Roman" w:cs="Times New Roman"/>
                <w:sz w:val="20"/>
                <w:szCs w:val="20"/>
                <w:lang w:val="en-US"/>
              </w:rPr>
              <w:t>Asupan P</w:t>
            </w:r>
            <w:r>
              <w:rPr>
                <w:rFonts w:ascii="Times New Roman" w:hAnsi="Times New Roman" w:cs="Times New Roman"/>
                <w:sz w:val="20"/>
                <w:szCs w:val="20"/>
                <w:lang w:val="en-US"/>
              </w:rPr>
              <w:t>rotein</w:t>
            </w:r>
          </w:p>
        </w:tc>
        <w:tc>
          <w:tcPr>
            <w:tcW w:w="851" w:type="dxa"/>
          </w:tcPr>
          <w:p w:rsidR="00387FD0" w:rsidRPr="00F019E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0.228</w:t>
            </w:r>
          </w:p>
        </w:tc>
        <w:tc>
          <w:tcPr>
            <w:tcW w:w="708" w:type="dxa"/>
          </w:tcPr>
          <w:p w:rsidR="00387FD0" w:rsidRPr="00F019E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0.082</w:t>
            </w:r>
          </w:p>
        </w:tc>
        <w:tc>
          <w:tcPr>
            <w:tcW w:w="709" w:type="dxa"/>
          </w:tcPr>
          <w:p w:rsidR="00387FD0" w:rsidRPr="00F019E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0.299</w:t>
            </w:r>
          </w:p>
        </w:tc>
        <w:tc>
          <w:tcPr>
            <w:tcW w:w="714" w:type="dxa"/>
          </w:tcPr>
          <w:p w:rsidR="00387FD0" w:rsidRPr="00F019E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0.816</w:t>
            </w:r>
          </w:p>
        </w:tc>
        <w:tc>
          <w:tcPr>
            <w:tcW w:w="845" w:type="dxa"/>
          </w:tcPr>
          <w:p w:rsidR="00387FD0" w:rsidRPr="00F019E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0.049</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Asupan L</w:t>
            </w:r>
            <w:r>
              <w:rPr>
                <w:rFonts w:ascii="Times New Roman" w:hAnsi="Times New Roman" w:cs="Times New Roman"/>
                <w:sz w:val="20"/>
                <w:szCs w:val="20"/>
                <w:lang w:val="en-US"/>
              </w:rPr>
              <w:t>emak</w:t>
            </w:r>
          </w:p>
        </w:tc>
        <w:tc>
          <w:tcPr>
            <w:tcW w:w="851"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0.389</w:t>
            </w:r>
          </w:p>
        </w:tc>
        <w:tc>
          <w:tcPr>
            <w:tcW w:w="708"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0.</w:t>
            </w:r>
            <w:r>
              <w:rPr>
                <w:rFonts w:ascii="Times New Roman" w:hAnsi="Times New Roman" w:cs="Times New Roman"/>
                <w:sz w:val="20"/>
                <w:szCs w:val="20"/>
                <w:lang w:val="en-US"/>
              </w:rPr>
              <w:t>116</w:t>
            </w:r>
          </w:p>
        </w:tc>
        <w:tc>
          <w:tcPr>
            <w:tcW w:w="709"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0.424</w:t>
            </w:r>
          </w:p>
        </w:tc>
        <w:tc>
          <w:tcPr>
            <w:tcW w:w="714"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0.918</w:t>
            </w:r>
          </w:p>
        </w:tc>
        <w:tc>
          <w:tcPr>
            <w:tcW w:w="845"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0.042</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R</w:t>
            </w:r>
          </w:p>
        </w:tc>
        <w:tc>
          <w:tcPr>
            <w:tcW w:w="3827" w:type="dxa"/>
            <w:gridSpan w:val="5"/>
          </w:tcPr>
          <w:p w:rsidR="00387FD0" w:rsidRPr="00CF5FB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0.647</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r</w:t>
            </w:r>
            <w:r w:rsidRPr="0091780C">
              <w:rPr>
                <w:rFonts w:ascii="Times New Roman" w:hAnsi="Times New Roman" w:cs="Times New Roman"/>
                <w:sz w:val="20"/>
                <w:szCs w:val="20"/>
                <w:vertAlign w:val="superscript"/>
                <w:lang w:val="en-US"/>
              </w:rPr>
              <w:t>2</w:t>
            </w:r>
          </w:p>
        </w:tc>
        <w:tc>
          <w:tcPr>
            <w:tcW w:w="3827" w:type="dxa"/>
            <w:gridSpan w:val="5"/>
          </w:tcPr>
          <w:p w:rsidR="00387FD0" w:rsidRPr="00CF5FB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0.380</w:t>
            </w:r>
          </w:p>
        </w:tc>
      </w:tr>
    </w:tbl>
    <w:p w:rsidR="00387FD0" w:rsidRPr="0091780C" w:rsidRDefault="00387FD0" w:rsidP="00387FD0">
      <w:pPr>
        <w:spacing w:after="0" w:line="360" w:lineRule="auto"/>
        <w:rPr>
          <w:rFonts w:ascii="Times New Roman" w:hAnsi="Times New Roman" w:cs="Times New Roman"/>
          <w:sz w:val="20"/>
          <w:szCs w:val="20"/>
        </w:rPr>
      </w:pPr>
    </w:p>
    <w:p w:rsidR="00387FD0" w:rsidRDefault="00387FD0" w:rsidP="00387FD0">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Hasil regresi linier berganda pada tabel 5 menunjukkan bahwa  asupan lemak paling berpengaruh terhadap KGD. Pada penelitian ini nilai koefisie</w:t>
      </w:r>
      <w:r w:rsidR="00B2467F">
        <w:rPr>
          <w:rFonts w:ascii="Times New Roman" w:hAnsi="Times New Roman" w:cs="Times New Roman"/>
          <w:sz w:val="20"/>
          <w:szCs w:val="20"/>
        </w:rPr>
        <w:t>n asupan karbohidrat sebesar 0.4</w:t>
      </w:r>
      <w:r>
        <w:rPr>
          <w:rFonts w:ascii="Times New Roman" w:hAnsi="Times New Roman" w:cs="Times New Roman"/>
          <w:sz w:val="20"/>
          <w:szCs w:val="20"/>
        </w:rPr>
        <w:t>03 akan meng</w:t>
      </w:r>
      <w:r w:rsidR="00B2467F">
        <w:rPr>
          <w:rFonts w:ascii="Times New Roman" w:hAnsi="Times New Roman" w:cs="Times New Roman"/>
          <w:sz w:val="20"/>
          <w:szCs w:val="20"/>
        </w:rPr>
        <w:t>hasilkan konstanta KGD sebesar 1</w:t>
      </w:r>
      <w:r>
        <w:rPr>
          <w:rFonts w:ascii="Times New Roman" w:hAnsi="Times New Roman" w:cs="Times New Roman"/>
          <w:sz w:val="20"/>
          <w:szCs w:val="20"/>
        </w:rPr>
        <w:t>2.197 mg/dl artinya asupan lemak akan mempen</w:t>
      </w:r>
      <w:r w:rsidR="00B2467F">
        <w:rPr>
          <w:rFonts w:ascii="Times New Roman" w:hAnsi="Times New Roman" w:cs="Times New Roman"/>
          <w:sz w:val="20"/>
          <w:szCs w:val="20"/>
        </w:rPr>
        <w:t>garuhi peningkatan KGD sebesar 1</w:t>
      </w:r>
      <w:r>
        <w:rPr>
          <w:rFonts w:ascii="Times New Roman" w:hAnsi="Times New Roman" w:cs="Times New Roman"/>
          <w:sz w:val="20"/>
          <w:szCs w:val="20"/>
        </w:rPr>
        <w:t>2.197 kali dibandingkan asupan makronutrien lain seperti energi, protein dan lemak.</w:t>
      </w:r>
    </w:p>
    <w:p w:rsidR="00387FD0" w:rsidRDefault="00387FD0" w:rsidP="00387FD0">
      <w:pPr>
        <w:spacing w:after="0" w:line="360" w:lineRule="auto"/>
        <w:rPr>
          <w:rFonts w:ascii="Times New Roman" w:hAnsi="Times New Roman" w:cs="Times New Roman"/>
          <w:b/>
          <w:sz w:val="20"/>
          <w:szCs w:val="20"/>
        </w:rPr>
      </w:pPr>
    </w:p>
    <w:p w:rsidR="00387FD0" w:rsidRPr="0091780C" w:rsidRDefault="00387FD0" w:rsidP="00387FD0">
      <w:pPr>
        <w:spacing w:after="0" w:line="360" w:lineRule="auto"/>
        <w:rPr>
          <w:rFonts w:ascii="Times New Roman" w:hAnsi="Times New Roman" w:cs="Times New Roman"/>
          <w:b/>
          <w:sz w:val="20"/>
          <w:szCs w:val="20"/>
        </w:rPr>
      </w:pPr>
      <w:r w:rsidRPr="0091780C">
        <w:rPr>
          <w:rFonts w:ascii="Times New Roman" w:hAnsi="Times New Roman" w:cs="Times New Roman"/>
          <w:b/>
          <w:sz w:val="20"/>
          <w:szCs w:val="20"/>
        </w:rPr>
        <w:t>Uji multivariate asupan makronutrien terhadap protein total</w:t>
      </w:r>
    </w:p>
    <w:p w:rsidR="00387FD0" w:rsidRPr="00BF0D92" w:rsidRDefault="00387FD0" w:rsidP="00387FD0">
      <w:pPr>
        <w:autoSpaceDE w:val="0"/>
        <w:autoSpaceDN w:val="0"/>
        <w:adjustRightInd w:val="0"/>
        <w:spacing w:after="0" w:line="400" w:lineRule="atLeast"/>
        <w:ind w:firstLine="567"/>
        <w:jc w:val="both"/>
        <w:rPr>
          <w:rFonts w:ascii="Times New Roman" w:eastAsiaTheme="minorHAnsi" w:hAnsi="Times New Roman" w:cs="Times New Roman"/>
          <w:color w:val="auto"/>
          <w:sz w:val="20"/>
          <w:szCs w:val="20"/>
        </w:rPr>
      </w:pPr>
      <w:r w:rsidRPr="00BF0D92">
        <w:rPr>
          <w:rFonts w:ascii="Times New Roman" w:hAnsi="Times New Roman" w:cs="Times New Roman"/>
          <w:sz w:val="20"/>
          <w:szCs w:val="20"/>
        </w:rPr>
        <w:t xml:space="preserve">Berdasarkan hasil </w:t>
      </w:r>
      <w:r w:rsidRPr="00BF0D92">
        <w:rPr>
          <w:rFonts w:ascii="Times New Roman" w:hAnsi="Times New Roman" w:cs="Times New Roman"/>
          <w:i/>
          <w:sz w:val="20"/>
          <w:szCs w:val="20"/>
        </w:rPr>
        <w:t>uji korelasi person</w:t>
      </w:r>
      <w:r w:rsidRPr="00BF0D92">
        <w:rPr>
          <w:rFonts w:ascii="Times New Roman" w:hAnsi="Times New Roman" w:cs="Times New Roman"/>
          <w:sz w:val="20"/>
          <w:szCs w:val="20"/>
        </w:rPr>
        <w:t xml:space="preserve"> didapatkan bahwa asupan makronutrien (energi, karbohidrat, protein, lemak) memiliki hubungan yang signifikan dengan kadar protein total pengguna narkoba. Untuk mengetahui besarnya hubungan asupan makronutrien (energi, karbohidrat, protein dan lemak) secara bersamaan dengan kadar protein total dapat dilihat pada tabel 6.</w:t>
      </w:r>
    </w:p>
    <w:p w:rsidR="00387FD0" w:rsidRPr="00BF0D92" w:rsidRDefault="00387FD0" w:rsidP="00387FD0">
      <w:pPr>
        <w:spacing w:after="0" w:line="360" w:lineRule="auto"/>
        <w:rPr>
          <w:rFonts w:ascii="Times New Roman" w:hAnsi="Times New Roman" w:cs="Times New Roman"/>
          <w:sz w:val="20"/>
          <w:szCs w:val="20"/>
        </w:rPr>
      </w:pPr>
    </w:p>
    <w:p w:rsidR="00387FD0" w:rsidRPr="0091780C" w:rsidRDefault="00387FD0" w:rsidP="00387FD0">
      <w:pPr>
        <w:autoSpaceDE w:val="0"/>
        <w:autoSpaceDN w:val="0"/>
        <w:adjustRightInd w:val="0"/>
        <w:spacing w:after="0" w:line="360" w:lineRule="auto"/>
        <w:jc w:val="center"/>
        <w:rPr>
          <w:rFonts w:ascii="Times New Roman" w:eastAsiaTheme="minorHAnsi" w:hAnsi="Times New Roman" w:cs="Times New Roman"/>
          <w:b/>
          <w:color w:val="auto"/>
          <w:sz w:val="20"/>
          <w:szCs w:val="20"/>
        </w:rPr>
      </w:pPr>
      <w:r w:rsidRPr="00BF0D92">
        <w:rPr>
          <w:rFonts w:ascii="Times New Roman" w:hAnsi="Times New Roman" w:cs="Times New Roman"/>
          <w:b/>
          <w:sz w:val="20"/>
          <w:szCs w:val="20"/>
        </w:rPr>
        <w:t>Tabel</w:t>
      </w:r>
      <w:r>
        <w:rPr>
          <w:rFonts w:ascii="Times New Roman" w:hAnsi="Times New Roman" w:cs="Times New Roman"/>
          <w:b/>
          <w:sz w:val="20"/>
          <w:szCs w:val="20"/>
        </w:rPr>
        <w:t xml:space="preserve"> 6</w:t>
      </w:r>
      <w:r w:rsidRPr="0091780C">
        <w:rPr>
          <w:rFonts w:ascii="Times New Roman" w:hAnsi="Times New Roman" w:cs="Times New Roman"/>
          <w:b/>
          <w:sz w:val="20"/>
          <w:szCs w:val="20"/>
        </w:rPr>
        <w:t>. Hasil Uji Multivariat  Asupan Makronutrien Terhadap Protein Total</w:t>
      </w:r>
    </w:p>
    <w:tbl>
      <w:tblPr>
        <w:tblStyle w:val="TableGrid"/>
        <w:tblW w:w="5818"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1"/>
        <w:gridCol w:w="851"/>
        <w:gridCol w:w="708"/>
        <w:gridCol w:w="709"/>
        <w:gridCol w:w="714"/>
        <w:gridCol w:w="845"/>
      </w:tblGrid>
      <w:tr w:rsidR="00387FD0" w:rsidRPr="00A14235" w:rsidTr="00D23118">
        <w:trPr>
          <w:jc w:val="center"/>
        </w:trPr>
        <w:tc>
          <w:tcPr>
            <w:tcW w:w="1991"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sidRPr="00A14235">
              <w:rPr>
                <w:rFonts w:ascii="Times New Roman" w:hAnsi="Times New Roman" w:cs="Times New Roman"/>
                <w:sz w:val="20"/>
                <w:szCs w:val="20"/>
                <w:lang w:val="en-US"/>
              </w:rPr>
              <w:t>va</w:t>
            </w:r>
            <w:r>
              <w:rPr>
                <w:rFonts w:ascii="Times New Roman" w:hAnsi="Times New Roman" w:cs="Times New Roman"/>
                <w:sz w:val="20"/>
                <w:szCs w:val="20"/>
                <w:lang w:val="en-US"/>
              </w:rPr>
              <w:t>riabel</w:t>
            </w:r>
          </w:p>
        </w:tc>
        <w:tc>
          <w:tcPr>
            <w:tcW w:w="851"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B</w:t>
            </w:r>
          </w:p>
        </w:tc>
        <w:tc>
          <w:tcPr>
            <w:tcW w:w="708"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Sd</w:t>
            </w:r>
          </w:p>
        </w:tc>
        <w:tc>
          <w:tcPr>
            <w:tcW w:w="709"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beta</w:t>
            </w:r>
          </w:p>
        </w:tc>
        <w:tc>
          <w:tcPr>
            <w:tcW w:w="714"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w:t>
            </w:r>
          </w:p>
        </w:tc>
        <w:tc>
          <w:tcPr>
            <w:tcW w:w="845" w:type="dxa"/>
            <w:tcBorders>
              <w:top w:val="single" w:sz="4" w:space="0" w:color="auto"/>
              <w:bottom w:val="single" w:sz="4" w:space="0" w:color="auto"/>
            </w:tcBorders>
          </w:tcPr>
          <w:p w:rsidR="00387FD0" w:rsidRPr="00A14235"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P </w:t>
            </w:r>
          </w:p>
        </w:tc>
      </w:tr>
      <w:tr w:rsidR="00387FD0" w:rsidRPr="00A14235" w:rsidTr="00D23118">
        <w:trPr>
          <w:jc w:val="center"/>
        </w:trPr>
        <w:tc>
          <w:tcPr>
            <w:tcW w:w="1991" w:type="dxa"/>
            <w:tcBorders>
              <w:top w:val="single" w:sz="4" w:space="0" w:color="auto"/>
            </w:tcBorders>
          </w:tcPr>
          <w:p w:rsidR="00387FD0" w:rsidRPr="0091780C" w:rsidRDefault="00387FD0" w:rsidP="00D23118">
            <w:pPr>
              <w:autoSpaceDE w:val="0"/>
              <w:autoSpaceDN w:val="0"/>
              <w:adjustRightInd w:val="0"/>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K</w:t>
            </w:r>
            <w:r w:rsidRPr="0091780C">
              <w:rPr>
                <w:rFonts w:ascii="Times New Roman" w:hAnsi="Times New Roman" w:cs="Times New Roman"/>
                <w:sz w:val="20"/>
                <w:szCs w:val="20"/>
                <w:lang w:val="en-US"/>
              </w:rPr>
              <w:t>onstant</w:t>
            </w:r>
            <w:r>
              <w:rPr>
                <w:rFonts w:ascii="Times New Roman" w:hAnsi="Times New Roman" w:cs="Times New Roman"/>
                <w:sz w:val="20"/>
                <w:szCs w:val="20"/>
                <w:lang w:val="en-US"/>
              </w:rPr>
              <w:t>a</w:t>
            </w:r>
          </w:p>
        </w:tc>
        <w:tc>
          <w:tcPr>
            <w:tcW w:w="851" w:type="dxa"/>
            <w:tcBorders>
              <w:top w:val="single" w:sz="4" w:space="0" w:color="auto"/>
            </w:tcBorders>
          </w:tcPr>
          <w:p w:rsidR="00387FD0" w:rsidRPr="0091780C" w:rsidRDefault="00D258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r w:rsidR="00387FD0">
              <w:rPr>
                <w:rFonts w:ascii="Times New Roman" w:hAnsi="Times New Roman" w:cs="Times New Roman"/>
                <w:sz w:val="20"/>
                <w:szCs w:val="20"/>
                <w:lang w:val="en-US"/>
              </w:rPr>
              <w:t>.554</w:t>
            </w:r>
          </w:p>
        </w:tc>
        <w:tc>
          <w:tcPr>
            <w:tcW w:w="708" w:type="dxa"/>
            <w:tcBorders>
              <w:top w:val="single" w:sz="4" w:space="0" w:color="auto"/>
            </w:tcBorders>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0.625</w:t>
            </w:r>
          </w:p>
        </w:tc>
        <w:tc>
          <w:tcPr>
            <w:tcW w:w="709" w:type="dxa"/>
            <w:tcBorders>
              <w:top w:val="single" w:sz="4" w:space="0" w:color="auto"/>
            </w:tcBorders>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p>
        </w:tc>
        <w:tc>
          <w:tcPr>
            <w:tcW w:w="714" w:type="dxa"/>
            <w:tcBorders>
              <w:top w:val="single" w:sz="4" w:space="0" w:color="auto"/>
            </w:tcBorders>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5.673</w:t>
            </w:r>
          </w:p>
        </w:tc>
        <w:tc>
          <w:tcPr>
            <w:tcW w:w="845" w:type="dxa"/>
            <w:tcBorders>
              <w:top w:val="single" w:sz="4" w:space="0" w:color="auto"/>
            </w:tcBorders>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0.065</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Asupan E</w:t>
            </w:r>
            <w:r>
              <w:rPr>
                <w:rFonts w:ascii="Times New Roman" w:hAnsi="Times New Roman" w:cs="Times New Roman"/>
                <w:sz w:val="20"/>
                <w:szCs w:val="20"/>
                <w:lang w:val="en-US"/>
              </w:rPr>
              <w:t>nergi</w:t>
            </w:r>
          </w:p>
        </w:tc>
        <w:tc>
          <w:tcPr>
            <w:tcW w:w="851"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0.531</w:t>
            </w:r>
          </w:p>
        </w:tc>
        <w:tc>
          <w:tcPr>
            <w:tcW w:w="708" w:type="dxa"/>
          </w:tcPr>
          <w:p w:rsidR="00387FD0" w:rsidRPr="0091780C" w:rsidRDefault="00D258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387FD0">
              <w:rPr>
                <w:rFonts w:ascii="Times New Roman" w:hAnsi="Times New Roman" w:cs="Times New Roman"/>
                <w:sz w:val="20"/>
                <w:szCs w:val="20"/>
                <w:lang w:val="en-US"/>
              </w:rPr>
              <w:t>.532</w:t>
            </w:r>
          </w:p>
        </w:tc>
        <w:tc>
          <w:tcPr>
            <w:tcW w:w="709"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0.45</w:t>
            </w:r>
          </w:p>
        </w:tc>
        <w:tc>
          <w:tcPr>
            <w:tcW w:w="714"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0.439</w:t>
            </w:r>
          </w:p>
        </w:tc>
        <w:tc>
          <w:tcPr>
            <w:tcW w:w="845"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0.004</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Asupan</w:t>
            </w:r>
            <w:r>
              <w:rPr>
                <w:rFonts w:ascii="Times New Roman" w:hAnsi="Times New Roman" w:cs="Times New Roman"/>
                <w:sz w:val="20"/>
                <w:szCs w:val="20"/>
                <w:lang w:val="en-US"/>
              </w:rPr>
              <w:t xml:space="preserve"> Karbohidrat</w:t>
            </w:r>
          </w:p>
        </w:tc>
        <w:tc>
          <w:tcPr>
            <w:tcW w:w="851"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0.073</w:t>
            </w:r>
          </w:p>
        </w:tc>
        <w:tc>
          <w:tcPr>
            <w:tcW w:w="708"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0.044</w:t>
            </w:r>
          </w:p>
        </w:tc>
        <w:tc>
          <w:tcPr>
            <w:tcW w:w="709"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0.120</w:t>
            </w:r>
          </w:p>
        </w:tc>
        <w:tc>
          <w:tcPr>
            <w:tcW w:w="714"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0.887</w:t>
            </w:r>
          </w:p>
        </w:tc>
        <w:tc>
          <w:tcPr>
            <w:tcW w:w="845"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0.361</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sz w:val="20"/>
                <w:szCs w:val="20"/>
                <w:lang w:val="en-US"/>
              </w:rPr>
            </w:pPr>
            <w:r w:rsidRPr="0091780C">
              <w:rPr>
                <w:rFonts w:ascii="Times New Roman" w:hAnsi="Times New Roman" w:cs="Times New Roman"/>
                <w:sz w:val="20"/>
                <w:szCs w:val="20"/>
                <w:lang w:val="en-US"/>
              </w:rPr>
              <w:t>Asupan P</w:t>
            </w:r>
            <w:r>
              <w:rPr>
                <w:rFonts w:ascii="Times New Roman" w:hAnsi="Times New Roman" w:cs="Times New Roman"/>
                <w:sz w:val="20"/>
                <w:szCs w:val="20"/>
                <w:lang w:val="en-US"/>
              </w:rPr>
              <w:t>rotein</w:t>
            </w:r>
          </w:p>
        </w:tc>
        <w:tc>
          <w:tcPr>
            <w:tcW w:w="851" w:type="dxa"/>
          </w:tcPr>
          <w:p w:rsidR="00387FD0" w:rsidRPr="00F019EE" w:rsidRDefault="00D258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0.837</w:t>
            </w:r>
          </w:p>
        </w:tc>
        <w:tc>
          <w:tcPr>
            <w:tcW w:w="708" w:type="dxa"/>
          </w:tcPr>
          <w:p w:rsidR="00387FD0" w:rsidRPr="00F019EE" w:rsidRDefault="00D258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r w:rsidR="00387FD0">
              <w:rPr>
                <w:rFonts w:ascii="Times New Roman" w:hAnsi="Times New Roman" w:cs="Times New Roman"/>
                <w:sz w:val="20"/>
                <w:szCs w:val="20"/>
                <w:lang w:val="en-US"/>
              </w:rPr>
              <w:t>.820</w:t>
            </w:r>
          </w:p>
        </w:tc>
        <w:tc>
          <w:tcPr>
            <w:tcW w:w="709" w:type="dxa"/>
          </w:tcPr>
          <w:p w:rsidR="00387FD0" w:rsidRPr="00F019E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0.615</w:t>
            </w:r>
          </w:p>
        </w:tc>
        <w:tc>
          <w:tcPr>
            <w:tcW w:w="714" w:type="dxa"/>
          </w:tcPr>
          <w:p w:rsidR="00387FD0" w:rsidRPr="00F019E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1.895</w:t>
            </w:r>
          </w:p>
        </w:tc>
        <w:tc>
          <w:tcPr>
            <w:tcW w:w="845" w:type="dxa"/>
          </w:tcPr>
          <w:p w:rsidR="00387FD0" w:rsidRPr="00F019E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Asupan L</w:t>
            </w:r>
            <w:r>
              <w:rPr>
                <w:rFonts w:ascii="Times New Roman" w:hAnsi="Times New Roman" w:cs="Times New Roman"/>
                <w:sz w:val="20"/>
                <w:szCs w:val="20"/>
                <w:lang w:val="en-US"/>
              </w:rPr>
              <w:t>emak</w:t>
            </w:r>
          </w:p>
        </w:tc>
        <w:tc>
          <w:tcPr>
            <w:tcW w:w="851"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0.183</w:t>
            </w:r>
          </w:p>
        </w:tc>
        <w:tc>
          <w:tcPr>
            <w:tcW w:w="708"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sidRPr="0091780C">
              <w:rPr>
                <w:rFonts w:ascii="Times New Roman" w:hAnsi="Times New Roman" w:cs="Times New Roman"/>
                <w:sz w:val="20"/>
                <w:szCs w:val="20"/>
                <w:lang w:val="en-US"/>
              </w:rPr>
              <w:t>0.</w:t>
            </w:r>
            <w:r>
              <w:rPr>
                <w:rFonts w:ascii="Times New Roman" w:hAnsi="Times New Roman" w:cs="Times New Roman"/>
                <w:sz w:val="20"/>
                <w:szCs w:val="20"/>
                <w:lang w:val="en-US"/>
              </w:rPr>
              <w:t>089</w:t>
            </w:r>
          </w:p>
        </w:tc>
        <w:tc>
          <w:tcPr>
            <w:tcW w:w="709"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0.676</w:t>
            </w:r>
          </w:p>
        </w:tc>
        <w:tc>
          <w:tcPr>
            <w:tcW w:w="714"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0.211</w:t>
            </w:r>
          </w:p>
        </w:tc>
        <w:tc>
          <w:tcPr>
            <w:tcW w:w="845" w:type="dxa"/>
          </w:tcPr>
          <w:p w:rsidR="00387FD0" w:rsidRPr="0091780C"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0.048</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R</w:t>
            </w:r>
          </w:p>
        </w:tc>
        <w:tc>
          <w:tcPr>
            <w:tcW w:w="3827" w:type="dxa"/>
            <w:gridSpan w:val="5"/>
          </w:tcPr>
          <w:p w:rsidR="00387FD0" w:rsidRPr="00CF5FB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0.765</w:t>
            </w:r>
          </w:p>
        </w:tc>
      </w:tr>
      <w:tr w:rsidR="00387FD0" w:rsidRPr="00A14235" w:rsidTr="00D23118">
        <w:trPr>
          <w:jc w:val="center"/>
        </w:trPr>
        <w:tc>
          <w:tcPr>
            <w:tcW w:w="1991" w:type="dxa"/>
          </w:tcPr>
          <w:p w:rsidR="00387FD0" w:rsidRPr="0091780C" w:rsidRDefault="00387FD0" w:rsidP="00D23118">
            <w:pPr>
              <w:autoSpaceDE w:val="0"/>
              <w:autoSpaceDN w:val="0"/>
              <w:adjustRightInd w:val="0"/>
              <w:spacing w:after="0" w:line="360" w:lineRule="auto"/>
              <w:rPr>
                <w:rFonts w:ascii="Times New Roman" w:hAnsi="Times New Roman" w:cs="Times New Roman"/>
                <w:color w:val="auto"/>
                <w:sz w:val="20"/>
                <w:szCs w:val="20"/>
                <w:lang w:val="en-US"/>
              </w:rPr>
            </w:pPr>
            <w:r w:rsidRPr="0091780C">
              <w:rPr>
                <w:rFonts w:ascii="Times New Roman" w:hAnsi="Times New Roman" w:cs="Times New Roman"/>
                <w:sz w:val="20"/>
                <w:szCs w:val="20"/>
                <w:lang w:val="en-US"/>
              </w:rPr>
              <w:t>r</w:t>
            </w:r>
            <w:r w:rsidRPr="0091780C">
              <w:rPr>
                <w:rFonts w:ascii="Times New Roman" w:hAnsi="Times New Roman" w:cs="Times New Roman"/>
                <w:sz w:val="20"/>
                <w:szCs w:val="20"/>
                <w:vertAlign w:val="superscript"/>
                <w:lang w:val="en-US"/>
              </w:rPr>
              <w:t>2</w:t>
            </w:r>
          </w:p>
        </w:tc>
        <w:tc>
          <w:tcPr>
            <w:tcW w:w="3827" w:type="dxa"/>
            <w:gridSpan w:val="5"/>
          </w:tcPr>
          <w:p w:rsidR="00387FD0" w:rsidRPr="00CF5FBE" w:rsidRDefault="00387FD0" w:rsidP="00D23118">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0.586</w:t>
            </w:r>
          </w:p>
        </w:tc>
      </w:tr>
    </w:tbl>
    <w:p w:rsidR="00387FD0" w:rsidRDefault="00387FD0" w:rsidP="00387FD0">
      <w:pPr>
        <w:spacing w:after="0" w:line="360" w:lineRule="auto"/>
        <w:rPr>
          <w:rFonts w:ascii="Times New Roman" w:hAnsi="Times New Roman" w:cs="Times New Roman"/>
          <w:b/>
          <w:sz w:val="20"/>
          <w:szCs w:val="20"/>
        </w:rPr>
      </w:pPr>
    </w:p>
    <w:p w:rsidR="00387FD0" w:rsidRDefault="00387FD0" w:rsidP="00387FD0">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Hasil regresi linier berganda pada tabel 6 menunjukkan bahwa  asupan protein paling berpengaruh terhadap protein total. Pada penelitian ini nilai koe</w:t>
      </w:r>
      <w:r w:rsidR="00A65B9B">
        <w:rPr>
          <w:rFonts w:ascii="Times New Roman" w:hAnsi="Times New Roman" w:cs="Times New Roman"/>
          <w:sz w:val="20"/>
          <w:szCs w:val="20"/>
        </w:rPr>
        <w:t>fisien a</w:t>
      </w:r>
      <w:r w:rsidR="00D258D0">
        <w:rPr>
          <w:rFonts w:ascii="Times New Roman" w:hAnsi="Times New Roman" w:cs="Times New Roman"/>
          <w:sz w:val="20"/>
          <w:szCs w:val="20"/>
        </w:rPr>
        <w:t>supan protein sebesar 0.837</w:t>
      </w:r>
      <w:r>
        <w:rPr>
          <w:rFonts w:ascii="Times New Roman" w:hAnsi="Times New Roman" w:cs="Times New Roman"/>
          <w:sz w:val="20"/>
          <w:szCs w:val="20"/>
        </w:rPr>
        <w:t xml:space="preserve"> akan meng</w:t>
      </w:r>
      <w:r w:rsidR="00D258D0">
        <w:rPr>
          <w:rFonts w:ascii="Times New Roman" w:hAnsi="Times New Roman" w:cs="Times New Roman"/>
          <w:sz w:val="20"/>
          <w:szCs w:val="20"/>
        </w:rPr>
        <w:t>hasilkan konstanta IMT sebesar 4</w:t>
      </w:r>
      <w:r w:rsidR="00B2467F">
        <w:rPr>
          <w:rFonts w:ascii="Times New Roman" w:hAnsi="Times New Roman" w:cs="Times New Roman"/>
          <w:sz w:val="20"/>
          <w:szCs w:val="20"/>
        </w:rPr>
        <w:t>.554 mg/dl artinya asupan protein</w:t>
      </w:r>
      <w:r>
        <w:rPr>
          <w:rFonts w:ascii="Times New Roman" w:hAnsi="Times New Roman" w:cs="Times New Roman"/>
          <w:sz w:val="20"/>
          <w:szCs w:val="20"/>
        </w:rPr>
        <w:t xml:space="preserve"> akan mempengaruhi pen</w:t>
      </w:r>
      <w:r w:rsidR="00D258D0">
        <w:rPr>
          <w:rFonts w:ascii="Times New Roman" w:hAnsi="Times New Roman" w:cs="Times New Roman"/>
          <w:sz w:val="20"/>
          <w:szCs w:val="20"/>
        </w:rPr>
        <w:t>ingkatan protein total sebesar 4</w:t>
      </w:r>
      <w:r>
        <w:rPr>
          <w:rFonts w:ascii="Times New Roman" w:hAnsi="Times New Roman" w:cs="Times New Roman"/>
          <w:sz w:val="20"/>
          <w:szCs w:val="20"/>
        </w:rPr>
        <w:t>.554 kali dibandingkan asupan makronutrien lain seperti energi, karbohidrat dan lemak.</w:t>
      </w:r>
    </w:p>
    <w:p w:rsidR="00387FD0" w:rsidRDefault="00387FD0" w:rsidP="00387FD0">
      <w:pPr>
        <w:spacing w:after="0" w:line="360" w:lineRule="auto"/>
        <w:rPr>
          <w:rFonts w:ascii="Times New Roman" w:hAnsi="Times New Roman" w:cs="Times New Roman"/>
          <w:b/>
          <w:sz w:val="20"/>
          <w:szCs w:val="20"/>
        </w:rPr>
      </w:pPr>
    </w:p>
    <w:p w:rsidR="00387FD0" w:rsidRDefault="00387FD0" w:rsidP="00387FD0">
      <w:pPr>
        <w:spacing w:after="0" w:line="360" w:lineRule="auto"/>
        <w:rPr>
          <w:rFonts w:ascii="Times New Roman" w:hAnsi="Times New Roman" w:cs="Times New Roman"/>
          <w:b/>
          <w:sz w:val="20"/>
          <w:szCs w:val="20"/>
        </w:rPr>
      </w:pPr>
      <w:r w:rsidRPr="00A14235">
        <w:rPr>
          <w:rFonts w:ascii="Times New Roman" w:hAnsi="Times New Roman" w:cs="Times New Roman"/>
          <w:b/>
          <w:sz w:val="20"/>
          <w:szCs w:val="20"/>
        </w:rPr>
        <w:t>Bahasan</w:t>
      </w:r>
    </w:p>
    <w:p w:rsidR="00387FD0" w:rsidRPr="0091780C" w:rsidRDefault="00387FD0" w:rsidP="00387FD0">
      <w:pPr>
        <w:spacing w:after="0" w:line="360" w:lineRule="auto"/>
        <w:jc w:val="both"/>
        <w:rPr>
          <w:rFonts w:ascii="Times New Roman" w:eastAsia="Times New Roman" w:hAnsi="Times New Roman" w:cs="Times New Roman"/>
          <w:b/>
          <w:sz w:val="20"/>
          <w:szCs w:val="20"/>
        </w:rPr>
      </w:pPr>
      <w:r w:rsidRPr="0091780C">
        <w:rPr>
          <w:rFonts w:ascii="Times New Roman" w:eastAsia="Times New Roman" w:hAnsi="Times New Roman" w:cs="Times New Roman"/>
          <w:b/>
          <w:sz w:val="20"/>
          <w:szCs w:val="20"/>
        </w:rPr>
        <w:t>Karakteristik Sampel</w:t>
      </w:r>
    </w:p>
    <w:p w:rsidR="00387FD0" w:rsidRPr="003B7713" w:rsidRDefault="00387FD0" w:rsidP="00387FD0">
      <w:pPr>
        <w:spacing w:after="0" w:line="360" w:lineRule="auto"/>
        <w:ind w:firstLine="567"/>
        <w:jc w:val="both"/>
        <w:rPr>
          <w:rFonts w:ascii="Times New Roman" w:eastAsiaTheme="minorHAnsi" w:hAnsi="Times New Roman" w:cs="Times New Roman"/>
          <w:color w:val="auto"/>
        </w:rPr>
      </w:pPr>
      <w:r w:rsidRPr="003B7713">
        <w:rPr>
          <w:rFonts w:ascii="Times New Roman" w:hAnsi="Times New Roman" w:cs="Times New Roman"/>
        </w:rPr>
        <w:t>Umur adalah lamanya waktu menjalani kehidupan yang dimulai sejak lahir hingga sekarang yang diukur dengan patokan skala tahun. Pada penelitian ini yang menjadi sampel adalah laki laki dengan umur 15 – 21 tahun</w:t>
      </w:r>
      <w:r>
        <w:rPr>
          <w:rFonts w:ascii="Times New Roman" w:hAnsi="Times New Roman" w:cs="Times New Roman"/>
        </w:rPr>
        <w:t>. Hasil penelitian menunjukkan bahwa kelompok umur yang paling banyak menggunakan narkoba adalah pada kelompok umur 19-21 tahun sebanyak 44 orang (60,27%) sedangkan umur 15-18 tahun sebanyak 29 orang (39,73</w:t>
      </w:r>
      <w:r w:rsidR="005E4679">
        <w:rPr>
          <w:rFonts w:ascii="Times New Roman" w:hAnsi="Times New Roman" w:cs="Times New Roman"/>
        </w:rPr>
        <w:t>%).</w:t>
      </w:r>
      <w:r w:rsidRPr="003B7713">
        <w:rPr>
          <w:rFonts w:ascii="Times New Roman" w:hAnsi="Times New Roman" w:cs="Times New Roman"/>
        </w:rPr>
        <w:t xml:space="preserve"> Hal ini sesuai dengan hasil survey dengan penelitian Tunjungsari dalam </w:t>
      </w:r>
      <w:r w:rsidRPr="005E4679">
        <w:rPr>
          <w:rFonts w:ascii="Times New Roman" w:hAnsi="Times New Roman" w:cs="Times New Roman"/>
        </w:rPr>
        <w:t>Kurniawati tahun 2010</w:t>
      </w:r>
      <w:r w:rsidRPr="003B7713">
        <w:rPr>
          <w:rFonts w:ascii="Times New Roman" w:hAnsi="Times New Roman" w:cs="Times New Roman"/>
        </w:rPr>
        <w:t xml:space="preserve"> menyatakan bahwa dari 14 panti rehabilitasi di Jakarta ditemukan jumlah pengguna alkohol, rokok dan zat adiktif terbesar adalah kelompok umur 15 – 24 tahun. </w:t>
      </w:r>
      <w:r>
        <w:rPr>
          <w:rFonts w:ascii="Times New Roman" w:hAnsi="Times New Roman" w:cs="Times New Roman"/>
        </w:rPr>
        <w:t xml:space="preserve">Golongan umur dewasa muda </w:t>
      </w:r>
      <w:r w:rsidRPr="003B7713">
        <w:rPr>
          <w:rFonts w:ascii="Times New Roman" w:hAnsi="Times New Roman" w:cs="Times New Roman"/>
        </w:rPr>
        <w:t>tersebut  mulai menampilkan perilaku yang member</w:t>
      </w:r>
      <w:r>
        <w:rPr>
          <w:rFonts w:ascii="Times New Roman" w:hAnsi="Times New Roman" w:cs="Times New Roman"/>
        </w:rPr>
        <w:t>i</w:t>
      </w:r>
      <w:r w:rsidRPr="003B7713">
        <w:rPr>
          <w:rFonts w:ascii="Times New Roman" w:hAnsi="Times New Roman" w:cs="Times New Roman"/>
        </w:rPr>
        <w:t xml:space="preserve"> kepuasan dan memenuhi kebutuhan memenuhi kebutuhan sosial serta psikologis dengan</w:t>
      </w:r>
      <w:r>
        <w:rPr>
          <w:rFonts w:ascii="Times New Roman" w:hAnsi="Times New Roman" w:cs="Times New Roman"/>
        </w:rPr>
        <w:t xml:space="preserve"> mengkonsumsi narkoba.</w:t>
      </w:r>
      <w:r w:rsidR="005E4679" w:rsidRPr="005E4679">
        <w:rPr>
          <w:rFonts w:ascii="Times New Roman" w:hAnsi="Times New Roman" w:cs="Times New Roman"/>
          <w:vertAlign w:val="superscript"/>
        </w:rPr>
        <w:t>13</w:t>
      </w:r>
      <w:r>
        <w:rPr>
          <w:rFonts w:ascii="Times New Roman" w:hAnsi="Times New Roman" w:cs="Times New Roman"/>
        </w:rPr>
        <w:t xml:space="preserve"> Narkoba bagi  golongan usia remaja dan dewasa muda  merupakan terutama untuk masyarakat strata sos</w:t>
      </w:r>
      <w:r w:rsidRPr="003B7713">
        <w:rPr>
          <w:rFonts w:ascii="Times New Roman" w:hAnsi="Times New Roman" w:cs="Times New Roman"/>
        </w:rPr>
        <w:t>ial kelas menengah ke atas.</w:t>
      </w:r>
      <w:r>
        <w:rPr>
          <w:rFonts w:ascii="Times New Roman" w:eastAsiaTheme="minorHAnsi" w:hAnsi="Times New Roman" w:cs="Times New Roman"/>
          <w:color w:val="auto"/>
        </w:rPr>
        <w:t xml:space="preserve"> Golongan usia ini biasanya masih proses mencari-cari jadi diri dan sangat mudah terpengaruh oleh lingkungannya,</w:t>
      </w:r>
      <w:r>
        <w:rPr>
          <w:rFonts w:ascii="Times New Roman" w:hAnsi="Times New Roman" w:cs="Times New Roman"/>
        </w:rPr>
        <w:t xml:space="preserve">  sehingga mereka terjerumus kedunia kriminal termasuk penggunaan nark</w:t>
      </w:r>
      <w:r w:rsidR="005E4679">
        <w:rPr>
          <w:rFonts w:ascii="Times New Roman" w:hAnsi="Times New Roman" w:cs="Times New Roman"/>
        </w:rPr>
        <w:t>oba.</w:t>
      </w:r>
      <w:r w:rsidR="005E4679" w:rsidRPr="005E4679">
        <w:rPr>
          <w:rFonts w:ascii="Times New Roman" w:hAnsi="Times New Roman" w:cs="Times New Roman"/>
          <w:vertAlign w:val="superscript"/>
        </w:rPr>
        <w:t>14</w:t>
      </w:r>
      <w:r>
        <w:rPr>
          <w:rStyle w:val="CommentReference"/>
        </w:rPr>
        <w:t xml:space="preserve"> </w:t>
      </w:r>
    </w:p>
    <w:p w:rsidR="00387FD0" w:rsidRDefault="00387FD0" w:rsidP="00387FD0">
      <w:pPr>
        <w:spacing w:after="0" w:line="360" w:lineRule="auto"/>
        <w:ind w:firstLine="567"/>
        <w:jc w:val="both"/>
        <w:rPr>
          <w:rFonts w:ascii="Times New Roman" w:hAnsi="Times New Roman" w:cs="Times New Roman"/>
          <w:lang w:val="id-ID"/>
        </w:rPr>
      </w:pPr>
      <w:r>
        <w:rPr>
          <w:rFonts w:ascii="Times New Roman" w:hAnsi="Times New Roman" w:cs="Times New Roman"/>
        </w:rPr>
        <w:t xml:space="preserve"> Tingkat pendidikan pengguna narkoba dengan presentase tertinggi  ada pada tingkat Perguruan Tinggi (PT) sebesar 41,10%  dan terendah tingkat Sekolah Dasar (SD) . </w:t>
      </w:r>
      <w:r w:rsidRPr="003B7713">
        <w:rPr>
          <w:rFonts w:ascii="Times New Roman" w:hAnsi="Times New Roman" w:cs="Times New Roman"/>
        </w:rPr>
        <w:t xml:space="preserve">Hal ini sejalan dengan penelitian Ginting dalam </w:t>
      </w:r>
      <w:r w:rsidRPr="005E4679">
        <w:rPr>
          <w:rFonts w:ascii="Times New Roman" w:hAnsi="Times New Roman" w:cs="Times New Roman"/>
        </w:rPr>
        <w:t>Mujiati (2013)</w:t>
      </w:r>
      <w:r w:rsidRPr="003B7713">
        <w:rPr>
          <w:rFonts w:ascii="Times New Roman" w:hAnsi="Times New Roman" w:cs="Times New Roman"/>
        </w:rPr>
        <w:t xml:space="preserve"> menyatakan bahwanya pengguna narkoba terbanyak dimulai jenjang pendidikan sekolah menen</w:t>
      </w:r>
      <w:r>
        <w:rPr>
          <w:rFonts w:ascii="Times New Roman" w:hAnsi="Times New Roman" w:cs="Times New Roman"/>
        </w:rPr>
        <w:t>gah hingga ke perguruan tinggi.</w:t>
      </w:r>
      <w:r w:rsidR="005E4679" w:rsidRPr="005E4679">
        <w:rPr>
          <w:rFonts w:ascii="Times New Roman" w:hAnsi="Times New Roman" w:cs="Times New Roman"/>
          <w:vertAlign w:val="superscript"/>
        </w:rPr>
        <w:t>15</w:t>
      </w:r>
      <w:r>
        <w:rPr>
          <w:rFonts w:ascii="Times New Roman" w:hAnsi="Times New Roman" w:cs="Times New Roman"/>
        </w:rPr>
        <w:t xml:space="preserve"> Jenjang pendidikan Perguruan Tinggi yang merupakan prevalensi terbesar dapat terjadi, karena biasanya mereka merupakan anak kost dan menempuh pendidikan yang berbeda dengan orang tua, sehingga menyebabkan jauh dari pantaun para orang tua. Hasil ini diperkuat dari hasil penelitian Syarif 2008 yang menyatakan bahwasannya pengguna narkoba yang ditelitinya 62,1 tinggal tidak dengan orang tua</w:t>
      </w:r>
      <w:r w:rsidR="005E4679">
        <w:rPr>
          <w:rFonts w:ascii="Times New Roman" w:hAnsi="Times New Roman" w:cs="Times New Roman"/>
        </w:rPr>
        <w:t>.</w:t>
      </w:r>
      <w:r w:rsidR="005E4679" w:rsidRPr="005E4679">
        <w:rPr>
          <w:rFonts w:ascii="Times New Roman" w:hAnsi="Times New Roman" w:cs="Times New Roman"/>
          <w:vertAlign w:val="superscript"/>
        </w:rPr>
        <w:t>16</w:t>
      </w:r>
      <w:r>
        <w:rPr>
          <w:rFonts w:ascii="Times New Roman" w:hAnsi="Times New Roman" w:cs="Times New Roman"/>
        </w:rPr>
        <w:t xml:space="preserve"> </w:t>
      </w:r>
    </w:p>
    <w:p w:rsidR="00387FD0" w:rsidRPr="00191065" w:rsidRDefault="00387FD0" w:rsidP="00387FD0">
      <w:pPr>
        <w:spacing w:after="0" w:line="360" w:lineRule="auto"/>
        <w:ind w:firstLine="567"/>
        <w:jc w:val="both"/>
        <w:rPr>
          <w:rFonts w:ascii="Times New Roman" w:hAnsi="Times New Roman" w:cs="Times New Roman"/>
        </w:rPr>
      </w:pPr>
      <w:r>
        <w:rPr>
          <w:rFonts w:ascii="Times New Roman" w:hAnsi="Times New Roman" w:cs="Times New Roman"/>
        </w:rPr>
        <w:t xml:space="preserve">Penelitian ini menemukan bahwa sebahagian sampel menggunakan narkoba jenis sabu-sabu  sebesar  53 orang (71,62%)  terdistribusi dipemakaian   kombinasi sabu-sabu dan ganja sebanyak 31 orang (41,48%) dan menggunakan hanya sabu-sabu sebanyak 22 orang (30,14%). </w:t>
      </w:r>
      <w:r>
        <w:rPr>
          <w:rFonts w:ascii="Times New Roman" w:hAnsi="Times New Roman" w:cs="Times New Roman"/>
          <w:lang w:val="id-ID"/>
        </w:rPr>
        <w:t xml:space="preserve">Penggunaan narkoba </w:t>
      </w:r>
      <w:r w:rsidRPr="003B7713">
        <w:rPr>
          <w:rFonts w:ascii="Times New Roman" w:hAnsi="Times New Roman" w:cs="Times New Roman"/>
          <w:lang w:val="id-ID"/>
        </w:rPr>
        <w:t xml:space="preserve"> jenis sabu-sabu</w:t>
      </w:r>
      <w:r>
        <w:rPr>
          <w:rFonts w:ascii="Times New Roman" w:hAnsi="Times New Roman" w:cs="Times New Roman"/>
        </w:rPr>
        <w:t xml:space="preserve"> belakangan ini merupakan jenis narkoba yang paling diminati para pengguna narkoba</w:t>
      </w:r>
      <w:r w:rsidRPr="003B7713">
        <w:rPr>
          <w:rFonts w:ascii="Times New Roman" w:hAnsi="Times New Roman" w:cs="Times New Roman"/>
          <w:lang w:val="id-ID"/>
        </w:rPr>
        <w:t>, dengan</w:t>
      </w:r>
      <w:r>
        <w:rPr>
          <w:rFonts w:ascii="Times New Roman" w:hAnsi="Times New Roman" w:cs="Times New Roman"/>
        </w:rPr>
        <w:t xml:space="preserve"> sealain</w:t>
      </w:r>
      <w:r w:rsidRPr="003B7713">
        <w:rPr>
          <w:rFonts w:ascii="Times New Roman" w:hAnsi="Times New Roman" w:cs="Times New Roman"/>
          <w:lang w:val="id-ID"/>
        </w:rPr>
        <w:t xml:space="preserve"> alasan </w:t>
      </w:r>
      <w:r>
        <w:rPr>
          <w:rFonts w:ascii="Times New Roman" w:hAnsi="Times New Roman" w:cs="Times New Roman"/>
        </w:rPr>
        <w:t xml:space="preserve">lebih </w:t>
      </w:r>
      <w:r w:rsidRPr="003B7713">
        <w:rPr>
          <w:rFonts w:ascii="Times New Roman" w:hAnsi="Times New Roman" w:cs="Times New Roman"/>
          <w:lang w:val="id-ID"/>
        </w:rPr>
        <w:t>mudah didapat dan peredarannya lebih banyak ditemukan di lingkung</w:t>
      </w:r>
      <w:r>
        <w:rPr>
          <w:rFonts w:ascii="Times New Roman" w:hAnsi="Times New Roman" w:cs="Times New Roman"/>
          <w:lang w:val="id-ID"/>
        </w:rPr>
        <w:t>an masyarakat</w:t>
      </w:r>
      <w:r>
        <w:rPr>
          <w:rFonts w:ascii="Times New Roman" w:hAnsi="Times New Roman" w:cs="Times New Roman"/>
        </w:rPr>
        <w:t>. Juga dapat memberikan respon yang lebih cepat bagi para penngunanya seperti euforia berlebihan, sangat percaya diri serta merasa fit lebih dari 24 jam</w:t>
      </w:r>
      <w:r w:rsidR="005E4679">
        <w:rPr>
          <w:rFonts w:ascii="Times New Roman" w:hAnsi="Times New Roman" w:cs="Times New Roman"/>
        </w:rPr>
        <w:t>.</w:t>
      </w:r>
      <w:r w:rsidR="005E4679" w:rsidRPr="005E4679">
        <w:rPr>
          <w:rFonts w:ascii="Times New Roman" w:hAnsi="Times New Roman" w:cs="Times New Roman"/>
          <w:vertAlign w:val="superscript"/>
        </w:rPr>
        <w:t>2</w:t>
      </w:r>
      <w:r>
        <w:rPr>
          <w:rFonts w:ascii="Times New Roman" w:hAnsi="Times New Roman" w:cs="Times New Roman"/>
          <w:lang w:val="id-ID"/>
        </w:rPr>
        <w:t xml:space="preserve"> </w:t>
      </w:r>
      <w:r>
        <w:rPr>
          <w:rFonts w:ascii="Times New Roman" w:hAnsi="Times New Roman" w:cs="Times New Roman"/>
        </w:rPr>
        <w:t xml:space="preserve">Pemakaian narkoba jenis sabu-sabu meningkat tajam seiring dengan </w:t>
      </w:r>
      <w:r>
        <w:rPr>
          <w:rFonts w:ascii="Times New Roman" w:hAnsi="Times New Roman" w:cs="Times New Roman"/>
        </w:rPr>
        <w:lastRenderedPageBreak/>
        <w:t>semakin mudah dan tersedia didapatkan di negar Iran</w:t>
      </w:r>
      <w:r w:rsidR="005E4679">
        <w:rPr>
          <w:rFonts w:ascii="Times New Roman" w:hAnsi="Times New Roman" w:cs="Times New Roman"/>
        </w:rPr>
        <w:t>.</w:t>
      </w:r>
      <w:r w:rsidR="005E4679" w:rsidRPr="005E4679">
        <w:rPr>
          <w:rFonts w:ascii="Times New Roman" w:hAnsi="Times New Roman" w:cs="Times New Roman"/>
          <w:vertAlign w:val="superscript"/>
        </w:rPr>
        <w:t>17</w:t>
      </w:r>
      <w:r>
        <w:rPr>
          <w:rFonts w:ascii="Times New Roman" w:hAnsi="Times New Roman" w:cs="Times New Roman"/>
        </w:rPr>
        <w:t xml:space="preserve"> Sedangkan di Indonesia sendiri pemakain sabu-sabu meningkat tajam sejak tahun 2012 sampai 2016 tercatat kasus kriminalitas yang berhasil diungkap sebanyak 1.867 dan diikuti ganja 128 kasus</w:t>
      </w:r>
      <w:r w:rsidR="005E4679">
        <w:rPr>
          <w:rFonts w:ascii="Times New Roman" w:hAnsi="Times New Roman" w:cs="Times New Roman"/>
        </w:rPr>
        <w:t>.</w:t>
      </w:r>
      <w:r w:rsidR="005E4679" w:rsidRPr="005E4679">
        <w:rPr>
          <w:rFonts w:ascii="Times New Roman" w:hAnsi="Times New Roman" w:cs="Times New Roman"/>
          <w:vertAlign w:val="superscript"/>
        </w:rPr>
        <w:t>18</w:t>
      </w:r>
      <w:r>
        <w:rPr>
          <w:rFonts w:ascii="Times New Roman" w:hAnsi="Times New Roman" w:cs="Times New Roman"/>
        </w:rPr>
        <w:t xml:space="preserve"> </w:t>
      </w:r>
    </w:p>
    <w:p w:rsidR="00387FD0" w:rsidRPr="00506DA7" w:rsidRDefault="00387FD0" w:rsidP="00387FD0">
      <w:pPr>
        <w:spacing w:after="0" w:line="360" w:lineRule="auto"/>
        <w:ind w:firstLine="567"/>
        <w:jc w:val="both"/>
        <w:rPr>
          <w:rFonts w:ascii="Times New Roman" w:hAnsi="Times New Roman" w:cs="Times New Roman"/>
        </w:rPr>
      </w:pPr>
      <w:r>
        <w:rPr>
          <w:rFonts w:ascii="Times New Roman" w:hAnsi="Times New Roman" w:cs="Times New Roman"/>
        </w:rPr>
        <w:t xml:space="preserve">Penelitian ini juga menemukan bahwa lama penggunaan  narkoba yang terbesar ada pada rentang waktu &lt;12 bulan sebanyak 26 orang (35,61%), kemudian diikuti dengan lama penggunaan  12 - 24 bulan sebanyak 24 orang (32,87%) dan lama penggunaan &gt;24 bulan sebanyak 23 orang (31,52%).  </w:t>
      </w:r>
      <w:r w:rsidRPr="00506DA7">
        <w:rPr>
          <w:rFonts w:ascii="Times New Roman" w:hAnsi="Times New Roman" w:cs="Times New Roman"/>
        </w:rPr>
        <w:t>Hasil wawancara indepht interview, presentase terkecil terdapat pada lama penggunaan &gt;24 bulan.  karena pengguna narkoba mulai merasakan efek secara permanen dari narkoba dan pemakaiannya dapat berlanjut secara kontiniu. Lama penggunaan narkoba &gt;24 bulan akan menunjukkan perubahan fisiologis maupun psikis selanjutnya akan mempengaruhi pola-pola kehidupannya seperti mencuri, suka berbohong, apatis , jarang pulang kerumah se</w:t>
      </w:r>
      <w:r w:rsidR="005E4679">
        <w:rPr>
          <w:rFonts w:ascii="Times New Roman" w:hAnsi="Times New Roman" w:cs="Times New Roman"/>
        </w:rPr>
        <w:t>rta melakukan tindakan criminal.</w:t>
      </w:r>
      <w:r w:rsidR="005E4679" w:rsidRPr="005E4679">
        <w:rPr>
          <w:rFonts w:ascii="Times New Roman" w:hAnsi="Times New Roman" w:cs="Times New Roman"/>
          <w:vertAlign w:val="superscript"/>
        </w:rPr>
        <w:t>19</w:t>
      </w:r>
    </w:p>
    <w:p w:rsidR="00387FD0" w:rsidRDefault="00387FD0" w:rsidP="00387FD0">
      <w:pPr>
        <w:spacing w:after="0" w:line="360" w:lineRule="auto"/>
        <w:ind w:firstLine="567"/>
        <w:jc w:val="both"/>
        <w:rPr>
          <w:rFonts w:ascii="Times New Roman" w:hAnsi="Times New Roman" w:cs="Times New Roman"/>
        </w:rPr>
      </w:pPr>
      <w:r w:rsidRPr="00506DA7">
        <w:rPr>
          <w:rFonts w:ascii="Times New Roman" w:hAnsi="Times New Roman" w:cs="Times New Roman"/>
        </w:rPr>
        <w:t xml:space="preserve">Penggunaan narkoba dengan durasi </w:t>
      </w:r>
      <w:r>
        <w:rPr>
          <w:rFonts w:ascii="Times New Roman" w:hAnsi="Times New Roman" w:cs="Times New Roman"/>
        </w:rPr>
        <w:t>&lt;</w:t>
      </w:r>
      <w:r w:rsidRPr="00506DA7">
        <w:rPr>
          <w:rFonts w:ascii="Times New Roman" w:hAnsi="Times New Roman" w:cs="Times New Roman"/>
        </w:rPr>
        <w:t xml:space="preserve">12 bulan memiliki presentase paling banyak. Hal ini dapat terjadi karena pengguna </w:t>
      </w:r>
      <w:r>
        <w:rPr>
          <w:rFonts w:ascii="Times New Roman" w:hAnsi="Times New Roman" w:cs="Times New Roman"/>
        </w:rPr>
        <w:t>berada pada</w:t>
      </w:r>
      <w:r w:rsidRPr="00506DA7">
        <w:rPr>
          <w:rFonts w:ascii="Times New Roman" w:hAnsi="Times New Roman" w:cs="Times New Roman"/>
        </w:rPr>
        <w:t xml:space="preserve"> masa coba-coba, </w:t>
      </w:r>
      <w:r>
        <w:rPr>
          <w:rFonts w:ascii="Times New Roman" w:hAnsi="Times New Roman" w:cs="Times New Roman"/>
        </w:rPr>
        <w:t xml:space="preserve">dan untuk durasi selanjutnya </w:t>
      </w:r>
      <w:r w:rsidRPr="00506DA7">
        <w:rPr>
          <w:rFonts w:ascii="Times New Roman" w:hAnsi="Times New Roman" w:cs="Times New Roman"/>
        </w:rPr>
        <w:t xml:space="preserve">sebahagian ada yang behenti dan sebahagian lagi sampel tetap memilih untuk meneruskan kebiasaan menggunakan narkoba. </w:t>
      </w:r>
      <w:r>
        <w:rPr>
          <w:rFonts w:ascii="Times New Roman" w:hAnsi="Times New Roman" w:cs="Times New Roman"/>
        </w:rPr>
        <w:t>Hal lain yang ditemukan akibat konsumsi narkoba terlalu lama dapat menurunkan respon imunitas dalam tubuh sehingga pengguna narkoba mudah terserang penyakit. Pengguna narkoba akan mengalami anoreksia (mual dan muntah) sehingga asupan zat gizi menjadi rendah. Gejala-gejala dan efek samping akibat narkoba ini akan berpengaruh terhadap fisik yang terlihat kurus dan beberapa pemeriksaan biokimia darah termasuk kadar protein total serta albumin darah</w:t>
      </w:r>
      <w:r w:rsidR="005E4679">
        <w:rPr>
          <w:rFonts w:ascii="Times New Roman" w:hAnsi="Times New Roman" w:cs="Times New Roman"/>
        </w:rPr>
        <w:t>.</w:t>
      </w:r>
      <w:r w:rsidR="005E4679" w:rsidRPr="005E4679">
        <w:rPr>
          <w:rFonts w:ascii="Times New Roman" w:hAnsi="Times New Roman" w:cs="Times New Roman"/>
          <w:vertAlign w:val="superscript"/>
        </w:rPr>
        <w:t>2</w:t>
      </w:r>
      <w:r>
        <w:rPr>
          <w:rFonts w:ascii="Times New Roman" w:hAnsi="Times New Roman" w:cs="Times New Roman"/>
        </w:rPr>
        <w:t xml:space="preserve"> ( </w:t>
      </w:r>
      <w:r w:rsidRPr="000B027E">
        <w:rPr>
          <w:rFonts w:ascii="Times New Roman" w:hAnsi="Times New Roman" w:cs="Times New Roman"/>
        </w:rPr>
        <w:t>Islam, 2002)</w:t>
      </w:r>
    </w:p>
    <w:p w:rsidR="00387FD0" w:rsidRDefault="00387FD0" w:rsidP="00387FD0">
      <w:pPr>
        <w:spacing w:after="0" w:line="360" w:lineRule="auto"/>
        <w:jc w:val="both"/>
        <w:rPr>
          <w:rFonts w:ascii="Times New Roman" w:hAnsi="Times New Roman" w:cs="Times New Roman"/>
        </w:rPr>
      </w:pPr>
    </w:p>
    <w:p w:rsidR="00387FD0" w:rsidRDefault="00387FD0" w:rsidP="00387FD0">
      <w:pPr>
        <w:spacing w:after="0" w:line="360" w:lineRule="auto"/>
        <w:jc w:val="both"/>
        <w:rPr>
          <w:rFonts w:ascii="Times New Roman" w:eastAsia="Times New Roman" w:hAnsi="Times New Roman" w:cs="Times New Roman"/>
          <w:b/>
          <w:sz w:val="20"/>
          <w:szCs w:val="20"/>
        </w:rPr>
      </w:pPr>
      <w:r w:rsidRPr="0091780C">
        <w:rPr>
          <w:rFonts w:ascii="Times New Roman" w:eastAsia="Times New Roman" w:hAnsi="Times New Roman" w:cs="Times New Roman"/>
          <w:b/>
          <w:sz w:val="20"/>
          <w:szCs w:val="20"/>
        </w:rPr>
        <w:t xml:space="preserve">Asupan makronutrien (energi, karbohidrat, protein, lemak), IMT, </w:t>
      </w:r>
      <w:r>
        <w:rPr>
          <w:rFonts w:ascii="Times New Roman" w:eastAsia="Times New Roman" w:hAnsi="Times New Roman" w:cs="Times New Roman"/>
          <w:b/>
          <w:sz w:val="20"/>
          <w:szCs w:val="20"/>
        </w:rPr>
        <w:t>KGD s</w:t>
      </w:r>
      <w:r w:rsidRPr="0091780C">
        <w:rPr>
          <w:rFonts w:ascii="Times New Roman" w:eastAsia="Times New Roman" w:hAnsi="Times New Roman" w:cs="Times New Roman"/>
          <w:b/>
          <w:sz w:val="20"/>
          <w:szCs w:val="20"/>
        </w:rPr>
        <w:t xml:space="preserve">ewaktu </w:t>
      </w:r>
      <w:r>
        <w:rPr>
          <w:rFonts w:ascii="Times New Roman" w:eastAsia="Times New Roman" w:hAnsi="Times New Roman" w:cs="Times New Roman"/>
          <w:b/>
          <w:sz w:val="20"/>
          <w:szCs w:val="20"/>
        </w:rPr>
        <w:t>serta protein t</w:t>
      </w:r>
      <w:r w:rsidRPr="0091780C">
        <w:rPr>
          <w:rFonts w:ascii="Times New Roman" w:eastAsia="Times New Roman" w:hAnsi="Times New Roman" w:cs="Times New Roman"/>
          <w:b/>
          <w:sz w:val="20"/>
          <w:szCs w:val="20"/>
        </w:rPr>
        <w:t>otal</w:t>
      </w:r>
    </w:p>
    <w:p w:rsidR="00387FD0" w:rsidRDefault="00387FD0" w:rsidP="00387FD0">
      <w:pPr>
        <w:spacing w:after="0" w:line="360" w:lineRule="auto"/>
        <w:ind w:firstLine="720"/>
        <w:jc w:val="both"/>
        <w:rPr>
          <w:rFonts w:ascii="Times New Roman" w:eastAsia="Times New Roman" w:hAnsi="Times New Roman" w:cs="Times New Roman"/>
          <w:sz w:val="20"/>
          <w:szCs w:val="20"/>
        </w:rPr>
      </w:pPr>
      <w:r w:rsidRPr="00F30DAA">
        <w:rPr>
          <w:rFonts w:ascii="Times New Roman" w:eastAsia="Times New Roman" w:hAnsi="Times New Roman" w:cs="Times New Roman"/>
          <w:sz w:val="20"/>
          <w:szCs w:val="20"/>
        </w:rPr>
        <w:t>Berdasarkan angka kecukupan gizi (</w:t>
      </w:r>
      <w:r w:rsidRPr="000B027E">
        <w:rPr>
          <w:rFonts w:ascii="Times New Roman" w:eastAsia="Times New Roman" w:hAnsi="Times New Roman" w:cs="Times New Roman"/>
          <w:sz w:val="20"/>
          <w:szCs w:val="20"/>
        </w:rPr>
        <w:t>AKG 2013</w:t>
      </w:r>
      <w:r w:rsidRPr="00F30DAA">
        <w:rPr>
          <w:rFonts w:ascii="Times New Roman" w:eastAsia="Times New Roman" w:hAnsi="Times New Roman" w:cs="Times New Roman"/>
          <w:sz w:val="20"/>
          <w:szCs w:val="20"/>
        </w:rPr>
        <w:t>), didap</w:t>
      </w:r>
      <w:r>
        <w:rPr>
          <w:rFonts w:ascii="Times New Roman" w:eastAsia="Times New Roman" w:hAnsi="Times New Roman" w:cs="Times New Roman"/>
          <w:sz w:val="20"/>
          <w:szCs w:val="20"/>
        </w:rPr>
        <w:t>ati rata-rata asupan zat gizi makronutrien seperti energi</w:t>
      </w:r>
      <w:r w:rsidRPr="00F30D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karbohidrat, protein dan lemak masih dibawah standar AKG 2013.</w:t>
      </w:r>
      <w:r w:rsidR="000B027E" w:rsidRPr="000B027E">
        <w:rPr>
          <w:rFonts w:ascii="Times New Roman" w:eastAsia="Times New Roman" w:hAnsi="Times New Roman" w:cs="Times New Roman"/>
          <w:sz w:val="20"/>
          <w:szCs w:val="20"/>
          <w:vertAlign w:val="superscript"/>
        </w:rPr>
        <w:t>20</w:t>
      </w:r>
      <w:r>
        <w:rPr>
          <w:rFonts w:ascii="Times New Roman" w:eastAsia="Times New Roman" w:hAnsi="Times New Roman" w:cs="Times New Roman"/>
          <w:sz w:val="20"/>
          <w:szCs w:val="20"/>
        </w:rPr>
        <w:t xml:space="preserve"> Hasil </w:t>
      </w:r>
      <w:r w:rsidRPr="00F30DAA">
        <w:rPr>
          <w:rFonts w:ascii="Times New Roman" w:eastAsia="Times New Roman" w:hAnsi="Times New Roman" w:cs="Times New Roman"/>
          <w:sz w:val="20"/>
          <w:szCs w:val="20"/>
        </w:rPr>
        <w:t xml:space="preserve">penelitian diketahui bahwa rata-rata asupan </w:t>
      </w:r>
      <w:r>
        <w:rPr>
          <w:rFonts w:ascii="Times New Roman" w:eastAsia="Times New Roman" w:hAnsi="Times New Roman" w:cs="Times New Roman"/>
          <w:sz w:val="20"/>
          <w:szCs w:val="20"/>
        </w:rPr>
        <w:t>energi</w:t>
      </w:r>
      <w:r w:rsidRPr="00F30DAA">
        <w:rPr>
          <w:rFonts w:ascii="Times New Roman" w:eastAsia="Times New Roman" w:hAnsi="Times New Roman" w:cs="Times New Roman"/>
          <w:sz w:val="20"/>
          <w:szCs w:val="20"/>
        </w:rPr>
        <w:t xml:space="preserve"> pada subyek penelitian adalah sebesar </w:t>
      </w:r>
      <w:r>
        <w:rPr>
          <w:rFonts w:ascii="Times New Roman" w:eastAsia="Times New Roman" w:hAnsi="Times New Roman" w:cs="Times New Roman"/>
          <w:sz w:val="20"/>
          <w:szCs w:val="20"/>
        </w:rPr>
        <w:t>1851.59 kkal</w:t>
      </w:r>
      <w:r w:rsidRPr="00F30DAA">
        <w:rPr>
          <w:rFonts w:ascii="Times New Roman" w:eastAsia="Times New Roman" w:hAnsi="Times New Roman" w:cs="Times New Roman"/>
          <w:sz w:val="20"/>
          <w:szCs w:val="20"/>
        </w:rPr>
        <w:t xml:space="preserve"> dimana asupan </w:t>
      </w:r>
      <w:r>
        <w:rPr>
          <w:rFonts w:ascii="Times New Roman" w:eastAsia="Times New Roman" w:hAnsi="Times New Roman" w:cs="Times New Roman"/>
          <w:sz w:val="20"/>
          <w:szCs w:val="20"/>
        </w:rPr>
        <w:t>energi</w:t>
      </w:r>
      <w:r w:rsidRPr="00F30DAA">
        <w:rPr>
          <w:rFonts w:ascii="Times New Roman" w:eastAsia="Times New Roman" w:hAnsi="Times New Roman" w:cs="Times New Roman"/>
          <w:sz w:val="20"/>
          <w:szCs w:val="20"/>
        </w:rPr>
        <w:t xml:space="preserve"> tertinggi </w:t>
      </w:r>
      <w:r>
        <w:rPr>
          <w:rFonts w:ascii="Times New Roman" w:eastAsia="Times New Roman" w:hAnsi="Times New Roman" w:cs="Times New Roman"/>
          <w:sz w:val="20"/>
          <w:szCs w:val="20"/>
        </w:rPr>
        <w:t>2395.60</w:t>
      </w:r>
      <w:r w:rsidRPr="00F30D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kkal</w:t>
      </w:r>
      <w:r w:rsidRPr="00F30DAA">
        <w:rPr>
          <w:rFonts w:ascii="Times New Roman" w:eastAsia="Times New Roman" w:hAnsi="Times New Roman" w:cs="Times New Roman"/>
          <w:sz w:val="20"/>
          <w:szCs w:val="20"/>
        </w:rPr>
        <w:t xml:space="preserve"> dan asupan </w:t>
      </w:r>
      <w:r>
        <w:rPr>
          <w:rFonts w:ascii="Times New Roman" w:eastAsia="Times New Roman" w:hAnsi="Times New Roman" w:cs="Times New Roman"/>
          <w:sz w:val="20"/>
          <w:szCs w:val="20"/>
        </w:rPr>
        <w:t>energi</w:t>
      </w:r>
      <w:r w:rsidRPr="00F30DAA">
        <w:rPr>
          <w:rFonts w:ascii="Times New Roman" w:eastAsia="Times New Roman" w:hAnsi="Times New Roman" w:cs="Times New Roman"/>
          <w:sz w:val="20"/>
          <w:szCs w:val="20"/>
        </w:rPr>
        <w:t xml:space="preserve"> terendah adalah </w:t>
      </w:r>
      <w:r>
        <w:rPr>
          <w:rFonts w:ascii="Times New Roman" w:eastAsia="Times New Roman" w:hAnsi="Times New Roman" w:cs="Times New Roman"/>
          <w:sz w:val="20"/>
          <w:szCs w:val="20"/>
        </w:rPr>
        <w:t>1074.10 kkal. Rata-rata asupan karbohidrat</w:t>
      </w:r>
      <w:r w:rsidRPr="00F30DAA">
        <w:rPr>
          <w:rFonts w:ascii="Times New Roman" w:eastAsia="Times New Roman" w:hAnsi="Times New Roman" w:cs="Times New Roman"/>
          <w:sz w:val="20"/>
          <w:szCs w:val="20"/>
        </w:rPr>
        <w:t xml:space="preserve"> sebesar </w:t>
      </w:r>
      <w:r w:rsidRPr="0091780C">
        <w:rPr>
          <w:rFonts w:ascii="Times New Roman" w:hAnsi="Times New Roman" w:cs="Times New Roman"/>
          <w:sz w:val="20"/>
          <w:szCs w:val="20"/>
        </w:rPr>
        <w:t>239.57</w:t>
      </w:r>
      <w:r>
        <w:rPr>
          <w:rFonts w:ascii="Times New Roman" w:hAnsi="Times New Roman" w:cs="Times New Roman"/>
          <w:sz w:val="20"/>
          <w:szCs w:val="20"/>
        </w:rPr>
        <w:t xml:space="preserve"> g</w:t>
      </w:r>
      <w:r w:rsidRPr="00F30DAA">
        <w:rPr>
          <w:rFonts w:ascii="Times New Roman" w:eastAsia="Times New Roman" w:hAnsi="Times New Roman" w:cs="Times New Roman"/>
          <w:sz w:val="20"/>
          <w:szCs w:val="20"/>
        </w:rPr>
        <w:t xml:space="preserve">, dimana asupan </w:t>
      </w:r>
      <w:r>
        <w:rPr>
          <w:rFonts w:ascii="Times New Roman" w:eastAsia="Times New Roman" w:hAnsi="Times New Roman" w:cs="Times New Roman"/>
          <w:sz w:val="20"/>
          <w:szCs w:val="20"/>
        </w:rPr>
        <w:t>karbohidrat</w:t>
      </w:r>
      <w:r w:rsidRPr="00F30DAA">
        <w:rPr>
          <w:rFonts w:ascii="Times New Roman" w:eastAsia="Times New Roman" w:hAnsi="Times New Roman" w:cs="Times New Roman"/>
          <w:sz w:val="20"/>
          <w:szCs w:val="20"/>
        </w:rPr>
        <w:t xml:space="preserve"> tertinggi </w:t>
      </w:r>
      <w:r w:rsidRPr="0091780C">
        <w:rPr>
          <w:rFonts w:ascii="Times New Roman" w:hAnsi="Times New Roman" w:cs="Times New Roman"/>
          <w:sz w:val="20"/>
          <w:szCs w:val="20"/>
        </w:rPr>
        <w:t>487.60</w:t>
      </w:r>
      <w:r>
        <w:rPr>
          <w:rFonts w:ascii="Times New Roman" w:hAnsi="Times New Roman" w:cs="Times New Roman"/>
          <w:sz w:val="20"/>
          <w:szCs w:val="20"/>
        </w:rPr>
        <w:t xml:space="preserve"> g </w:t>
      </w:r>
      <w:r w:rsidRPr="00F30DAA">
        <w:rPr>
          <w:rFonts w:ascii="Times New Roman" w:eastAsia="Times New Roman" w:hAnsi="Times New Roman" w:cs="Times New Roman"/>
          <w:sz w:val="20"/>
          <w:szCs w:val="20"/>
        </w:rPr>
        <w:t xml:space="preserve">dan asupan </w:t>
      </w:r>
      <w:r>
        <w:rPr>
          <w:rFonts w:ascii="Times New Roman" w:eastAsia="Times New Roman" w:hAnsi="Times New Roman" w:cs="Times New Roman"/>
          <w:sz w:val="20"/>
          <w:szCs w:val="20"/>
        </w:rPr>
        <w:t xml:space="preserve">karbohidrat terendah adalah 299.30 </w:t>
      </w:r>
      <w:r w:rsidRPr="00F30DAA">
        <w:rPr>
          <w:rFonts w:ascii="Times New Roman" w:eastAsia="Times New Roman" w:hAnsi="Times New Roman" w:cs="Times New Roman"/>
          <w:sz w:val="20"/>
          <w:szCs w:val="20"/>
        </w:rPr>
        <w:t xml:space="preserve">g. </w:t>
      </w:r>
      <w:r>
        <w:rPr>
          <w:rFonts w:ascii="Times New Roman" w:eastAsia="Times New Roman" w:hAnsi="Times New Roman" w:cs="Times New Roman"/>
          <w:sz w:val="20"/>
          <w:szCs w:val="20"/>
        </w:rPr>
        <w:t>Rata-rata asupan protein</w:t>
      </w:r>
      <w:r w:rsidRPr="00F30DAA">
        <w:rPr>
          <w:rFonts w:ascii="Times New Roman" w:eastAsia="Times New Roman" w:hAnsi="Times New Roman" w:cs="Times New Roman"/>
          <w:sz w:val="20"/>
          <w:szCs w:val="20"/>
        </w:rPr>
        <w:t xml:space="preserve"> sebesar </w:t>
      </w:r>
      <w:r>
        <w:rPr>
          <w:rFonts w:ascii="Times New Roman" w:hAnsi="Times New Roman" w:cs="Times New Roman"/>
          <w:sz w:val="20"/>
          <w:szCs w:val="20"/>
        </w:rPr>
        <w:t>53.26 g</w:t>
      </w:r>
      <w:r w:rsidRPr="00F30DAA">
        <w:rPr>
          <w:rFonts w:ascii="Times New Roman" w:eastAsia="Times New Roman" w:hAnsi="Times New Roman" w:cs="Times New Roman"/>
          <w:sz w:val="20"/>
          <w:szCs w:val="20"/>
        </w:rPr>
        <w:t xml:space="preserve">, dimana asupan </w:t>
      </w:r>
      <w:r>
        <w:rPr>
          <w:rFonts w:ascii="Times New Roman" w:eastAsia="Times New Roman" w:hAnsi="Times New Roman" w:cs="Times New Roman"/>
          <w:sz w:val="20"/>
          <w:szCs w:val="20"/>
        </w:rPr>
        <w:t>protein</w:t>
      </w:r>
      <w:r w:rsidRPr="00F30DAA">
        <w:rPr>
          <w:rFonts w:ascii="Times New Roman" w:eastAsia="Times New Roman" w:hAnsi="Times New Roman" w:cs="Times New Roman"/>
          <w:sz w:val="20"/>
          <w:szCs w:val="20"/>
        </w:rPr>
        <w:t xml:space="preserve"> tertinggi </w:t>
      </w:r>
      <w:r>
        <w:rPr>
          <w:rFonts w:ascii="Times New Roman" w:hAnsi="Times New Roman" w:cs="Times New Roman"/>
          <w:sz w:val="20"/>
          <w:szCs w:val="20"/>
        </w:rPr>
        <w:t xml:space="preserve">71.86 g </w:t>
      </w:r>
      <w:r w:rsidRPr="00F30DAA">
        <w:rPr>
          <w:rFonts w:ascii="Times New Roman" w:eastAsia="Times New Roman" w:hAnsi="Times New Roman" w:cs="Times New Roman"/>
          <w:sz w:val="20"/>
          <w:szCs w:val="20"/>
        </w:rPr>
        <w:t xml:space="preserve">dan asupan </w:t>
      </w:r>
      <w:r>
        <w:rPr>
          <w:rFonts w:ascii="Times New Roman" w:eastAsia="Times New Roman" w:hAnsi="Times New Roman" w:cs="Times New Roman"/>
          <w:sz w:val="20"/>
          <w:szCs w:val="20"/>
        </w:rPr>
        <w:t xml:space="preserve">protein terendah adalah 31.98 </w:t>
      </w:r>
      <w:r w:rsidRPr="00F30DAA">
        <w:rPr>
          <w:rFonts w:ascii="Times New Roman" w:eastAsia="Times New Roman" w:hAnsi="Times New Roman" w:cs="Times New Roman"/>
          <w:sz w:val="20"/>
          <w:szCs w:val="20"/>
        </w:rPr>
        <w:t xml:space="preserve">g. </w:t>
      </w:r>
      <w:r>
        <w:rPr>
          <w:rFonts w:ascii="Times New Roman" w:eastAsia="Times New Roman" w:hAnsi="Times New Roman" w:cs="Times New Roman"/>
          <w:sz w:val="20"/>
          <w:szCs w:val="20"/>
        </w:rPr>
        <w:t>Rata-rata asupan lemak</w:t>
      </w:r>
      <w:r w:rsidRPr="00F30DAA">
        <w:rPr>
          <w:rFonts w:ascii="Times New Roman" w:eastAsia="Times New Roman" w:hAnsi="Times New Roman" w:cs="Times New Roman"/>
          <w:sz w:val="20"/>
          <w:szCs w:val="20"/>
        </w:rPr>
        <w:t xml:space="preserve"> sebesar </w:t>
      </w:r>
      <w:r>
        <w:rPr>
          <w:rFonts w:ascii="Times New Roman" w:hAnsi="Times New Roman" w:cs="Times New Roman"/>
          <w:sz w:val="20"/>
          <w:szCs w:val="20"/>
        </w:rPr>
        <w:t>48.18 g</w:t>
      </w:r>
      <w:r w:rsidRPr="00F30DAA">
        <w:rPr>
          <w:rFonts w:ascii="Times New Roman" w:eastAsia="Times New Roman" w:hAnsi="Times New Roman" w:cs="Times New Roman"/>
          <w:sz w:val="20"/>
          <w:szCs w:val="20"/>
        </w:rPr>
        <w:t xml:space="preserve">, dimana asupan </w:t>
      </w:r>
      <w:r>
        <w:rPr>
          <w:rFonts w:ascii="Times New Roman" w:eastAsia="Times New Roman" w:hAnsi="Times New Roman" w:cs="Times New Roman"/>
          <w:sz w:val="20"/>
          <w:szCs w:val="20"/>
        </w:rPr>
        <w:t>lemak</w:t>
      </w:r>
      <w:r w:rsidRPr="00F30DAA">
        <w:rPr>
          <w:rFonts w:ascii="Times New Roman" w:eastAsia="Times New Roman" w:hAnsi="Times New Roman" w:cs="Times New Roman"/>
          <w:sz w:val="20"/>
          <w:szCs w:val="20"/>
        </w:rPr>
        <w:t xml:space="preserve"> tertinggi </w:t>
      </w:r>
      <w:r>
        <w:rPr>
          <w:rFonts w:ascii="Times New Roman" w:hAnsi="Times New Roman" w:cs="Times New Roman"/>
          <w:sz w:val="20"/>
          <w:szCs w:val="20"/>
        </w:rPr>
        <w:t xml:space="preserve">88.43 g </w:t>
      </w:r>
      <w:r w:rsidRPr="00F30DAA">
        <w:rPr>
          <w:rFonts w:ascii="Times New Roman" w:eastAsia="Times New Roman" w:hAnsi="Times New Roman" w:cs="Times New Roman"/>
          <w:sz w:val="20"/>
          <w:szCs w:val="20"/>
        </w:rPr>
        <w:t xml:space="preserve">dan asupan </w:t>
      </w:r>
      <w:r>
        <w:rPr>
          <w:rFonts w:ascii="Times New Roman" w:eastAsia="Times New Roman" w:hAnsi="Times New Roman" w:cs="Times New Roman"/>
          <w:sz w:val="20"/>
          <w:szCs w:val="20"/>
        </w:rPr>
        <w:t xml:space="preserve">lemak terendah adalah 24.70 </w:t>
      </w:r>
      <w:r w:rsidRPr="00F30DAA">
        <w:rPr>
          <w:rFonts w:ascii="Times New Roman" w:eastAsia="Times New Roman" w:hAnsi="Times New Roman" w:cs="Times New Roman"/>
          <w:sz w:val="20"/>
          <w:szCs w:val="20"/>
        </w:rPr>
        <w:t>g.</w:t>
      </w:r>
      <w:r>
        <w:rPr>
          <w:rFonts w:ascii="Times New Roman" w:eastAsia="Times New Roman" w:hAnsi="Times New Roman" w:cs="Times New Roman"/>
          <w:sz w:val="20"/>
          <w:szCs w:val="20"/>
        </w:rPr>
        <w:t xml:space="preserve"> Hasil ini sejalan dengan penelitian Wahyuningsih, 2014 dimana pengguna narkoba di Lapas anak pria di Tangerang masih dibawah angka kecukupan gizi yang dianjurkan</w:t>
      </w:r>
      <w:r w:rsidR="000B027E">
        <w:rPr>
          <w:rFonts w:ascii="Times New Roman" w:eastAsia="Times New Roman" w:hAnsi="Times New Roman" w:cs="Times New Roman"/>
          <w:sz w:val="20"/>
          <w:szCs w:val="20"/>
        </w:rPr>
        <w:t>.</w:t>
      </w:r>
      <w:r w:rsidR="000B027E" w:rsidRPr="000B027E">
        <w:rPr>
          <w:rFonts w:ascii="Times New Roman" w:eastAsia="Times New Roman" w:hAnsi="Times New Roman" w:cs="Times New Roman"/>
          <w:sz w:val="20"/>
          <w:szCs w:val="20"/>
          <w:vertAlign w:val="superscript"/>
        </w:rPr>
        <w:t>21</w:t>
      </w:r>
      <w:r w:rsidRPr="00F30DAA">
        <w:rPr>
          <w:rFonts w:ascii="Times New Roman" w:eastAsia="Times New Roman" w:hAnsi="Times New Roman" w:cs="Times New Roman"/>
          <w:sz w:val="20"/>
          <w:szCs w:val="20"/>
        </w:rPr>
        <w:t xml:space="preserve"> </w:t>
      </w:r>
    </w:p>
    <w:p w:rsidR="00387FD0" w:rsidRDefault="00387FD0" w:rsidP="00387FD0">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Rata</w:t>
      </w:r>
      <w:r w:rsidRPr="00F30DAA">
        <w:rPr>
          <w:rFonts w:ascii="Times New Roman" w:eastAsia="Times New Roman" w:hAnsi="Times New Roman" w:cs="Times New Roman"/>
          <w:sz w:val="20"/>
          <w:szCs w:val="20"/>
        </w:rPr>
        <w:t xml:space="preserve">-rata </w:t>
      </w:r>
      <w:r>
        <w:rPr>
          <w:rFonts w:ascii="Times New Roman" w:eastAsia="Times New Roman" w:hAnsi="Times New Roman" w:cs="Times New Roman"/>
          <w:sz w:val="20"/>
          <w:szCs w:val="20"/>
        </w:rPr>
        <w:t xml:space="preserve">IMT </w:t>
      </w:r>
      <w:r w:rsidRPr="00F30DAA">
        <w:rPr>
          <w:rFonts w:ascii="Times New Roman" w:eastAsia="Times New Roman" w:hAnsi="Times New Roman" w:cs="Times New Roman"/>
          <w:sz w:val="20"/>
          <w:szCs w:val="20"/>
        </w:rPr>
        <w:t xml:space="preserve">pengguna narkoba </w:t>
      </w:r>
      <w:r>
        <w:rPr>
          <w:rFonts w:ascii="Times New Roman" w:eastAsia="Times New Roman" w:hAnsi="Times New Roman" w:cs="Times New Roman"/>
          <w:sz w:val="20"/>
          <w:szCs w:val="20"/>
        </w:rPr>
        <w:t xml:space="preserve">berada pada kategori normal yaitu 20,92. Hal ini mungkin disebabkan </w:t>
      </w:r>
      <w:r>
        <w:rPr>
          <w:rFonts w:ascii="Times New Roman" w:eastAsia="Times New Roman" w:hAnsi="Times New Roman" w:cs="Times New Roman"/>
          <w:sz w:val="20"/>
          <w:szCs w:val="20"/>
        </w:rPr>
        <w:lastRenderedPageBreak/>
        <w:t xml:space="preserve">sampel dalam penelitian ini masih dalam taraf pengguna, belum menjadi pecandu. Bila dihubungkan dengan karakteriristik lama menggunakan terlihat sebesar 68,48 % menggunakan narkoba &lt; 24 bln. Hasil ini sejalan dengan penelitian Sasanti 2015 yang mengukur IMT untuk melihat status gizi sampelnya,  mendapatkan hanya sebesar 21,8 % yang mengalami  underweight. Sedangkan menurut </w:t>
      </w:r>
      <w:r w:rsidRPr="000B027E">
        <w:rPr>
          <w:rFonts w:ascii="Times New Roman" w:eastAsia="Times New Roman" w:hAnsi="Times New Roman" w:cs="Times New Roman"/>
          <w:sz w:val="20"/>
          <w:szCs w:val="20"/>
        </w:rPr>
        <w:t>Hossain tahun 2007</w:t>
      </w:r>
      <w:r>
        <w:rPr>
          <w:rFonts w:ascii="Times New Roman" w:eastAsia="Times New Roman" w:hAnsi="Times New Roman" w:cs="Times New Roman"/>
          <w:sz w:val="20"/>
          <w:szCs w:val="20"/>
        </w:rPr>
        <w:t>, mendapatkan pennguna narkoba yang sudah mengalami kecanduan akan memiliki status gizi bur</w:t>
      </w:r>
      <w:r w:rsidR="000B027E">
        <w:rPr>
          <w:rFonts w:ascii="Times New Roman" w:eastAsia="Times New Roman" w:hAnsi="Times New Roman" w:cs="Times New Roman"/>
          <w:sz w:val="20"/>
          <w:szCs w:val="20"/>
        </w:rPr>
        <w:t>uk berdasarkan kategori BMI.</w:t>
      </w:r>
      <w:r w:rsidR="000B027E" w:rsidRPr="000B027E">
        <w:rPr>
          <w:rFonts w:ascii="Times New Roman" w:eastAsia="Times New Roman" w:hAnsi="Times New Roman" w:cs="Times New Roman"/>
          <w:sz w:val="20"/>
          <w:szCs w:val="20"/>
          <w:vertAlign w:val="superscript"/>
        </w:rPr>
        <w:t>22</w:t>
      </w:r>
      <w:r w:rsidR="000B02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Untuk hasil biokimia darah seperti KGD sewaktu, didapatkan rata-ratanya sebesar 93,61 mg/dl  yang menandakan bahwa glukosa darah pengguna narkoba berada pada kadar yang cukup memprihatinkan karena KGD sewaktu sebaiknya berada pada kisaran 110 s/d 200 mg/dl</w:t>
      </w:r>
      <w:r w:rsidR="000B027E">
        <w:rPr>
          <w:rFonts w:ascii="Times New Roman" w:eastAsia="Times New Roman" w:hAnsi="Times New Roman" w:cs="Times New Roman"/>
          <w:sz w:val="20"/>
          <w:szCs w:val="20"/>
        </w:rPr>
        <w:t>.</w:t>
      </w:r>
      <w:r w:rsidR="000B027E" w:rsidRPr="000B027E">
        <w:rPr>
          <w:rFonts w:ascii="Times New Roman" w:eastAsia="Times New Roman" w:hAnsi="Times New Roman" w:cs="Times New Roman"/>
          <w:sz w:val="20"/>
          <w:szCs w:val="20"/>
          <w:vertAlign w:val="superscript"/>
        </w:rPr>
        <w:t>23,24</w:t>
      </w:r>
      <w:r w:rsidR="000B02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Sedangkan hasil rata-rata  protein total diadapatkan masih dibawah st</w:t>
      </w:r>
      <w:r w:rsidR="000B027E">
        <w:rPr>
          <w:rFonts w:ascii="Times New Roman" w:eastAsia="Times New Roman" w:hAnsi="Times New Roman" w:cs="Times New Roman"/>
          <w:sz w:val="20"/>
          <w:szCs w:val="20"/>
        </w:rPr>
        <w:t>andard normal yaitu &lt; 6,4 mg/dl.</w:t>
      </w:r>
      <w:r w:rsidR="000B027E" w:rsidRPr="000B027E">
        <w:rPr>
          <w:rFonts w:ascii="Times New Roman" w:eastAsia="Times New Roman" w:hAnsi="Times New Roman" w:cs="Times New Roman"/>
          <w:sz w:val="20"/>
          <w:szCs w:val="20"/>
          <w:vertAlign w:val="superscript"/>
        </w:rPr>
        <w:t>25</w:t>
      </w:r>
      <w:r w:rsidR="000B02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Hasil penelirian  ini sejalan dengan penelitian </w:t>
      </w:r>
      <w:r w:rsidRPr="000B027E">
        <w:rPr>
          <w:rFonts w:ascii="Times New Roman" w:eastAsia="Times New Roman" w:hAnsi="Times New Roman" w:cs="Times New Roman"/>
          <w:sz w:val="20"/>
          <w:szCs w:val="20"/>
        </w:rPr>
        <w:t>Islam tahun 2002 yang dailakukan pada pengguna narkoba di Bangladesh.</w:t>
      </w:r>
      <w:r w:rsidR="000B027E" w:rsidRPr="000B027E">
        <w:rPr>
          <w:rFonts w:ascii="Times New Roman" w:eastAsia="Times New Roman" w:hAnsi="Times New Roman" w:cs="Times New Roman"/>
          <w:sz w:val="20"/>
          <w:szCs w:val="20"/>
          <w:vertAlign w:val="superscript"/>
        </w:rPr>
        <w:t>5</w:t>
      </w:r>
    </w:p>
    <w:p w:rsidR="00387FD0" w:rsidRDefault="00387FD0" w:rsidP="00387FD0">
      <w:pPr>
        <w:spacing w:after="0" w:line="360" w:lineRule="auto"/>
        <w:jc w:val="both"/>
        <w:rPr>
          <w:rFonts w:ascii="Times New Roman" w:eastAsia="Times New Roman" w:hAnsi="Times New Roman" w:cs="Times New Roman"/>
          <w:sz w:val="20"/>
          <w:szCs w:val="20"/>
        </w:rPr>
      </w:pPr>
    </w:p>
    <w:p w:rsidR="00387FD0" w:rsidRPr="00D57D9A" w:rsidRDefault="00387FD0" w:rsidP="00387FD0">
      <w:pPr>
        <w:spacing w:after="0" w:line="360" w:lineRule="auto"/>
        <w:jc w:val="both"/>
        <w:rPr>
          <w:rFonts w:ascii="Times New Roman" w:eastAsia="Times New Roman" w:hAnsi="Times New Roman" w:cs="Times New Roman"/>
          <w:b/>
          <w:sz w:val="20"/>
          <w:szCs w:val="20"/>
        </w:rPr>
      </w:pPr>
      <w:r w:rsidRPr="0091780C">
        <w:rPr>
          <w:rFonts w:ascii="Times New Roman" w:eastAsia="Times New Roman" w:hAnsi="Times New Roman" w:cs="Times New Roman"/>
          <w:b/>
          <w:sz w:val="20"/>
          <w:szCs w:val="20"/>
        </w:rPr>
        <w:t>Korelasi asu</w:t>
      </w:r>
      <w:r w:rsidRPr="00A14235">
        <w:rPr>
          <w:rFonts w:ascii="Times New Roman" w:eastAsia="Times New Roman" w:hAnsi="Times New Roman" w:cs="Times New Roman"/>
          <w:b/>
          <w:sz w:val="20"/>
          <w:szCs w:val="20"/>
        </w:rPr>
        <w:t>pan makronutrien (energi, karbohidrat, protein, lemak) dengan IMT</w:t>
      </w:r>
    </w:p>
    <w:p w:rsidR="00387FD0" w:rsidRPr="00F97D2B" w:rsidRDefault="00387FD0" w:rsidP="00387FD0">
      <w:pPr>
        <w:spacing w:after="0" w:line="36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Hasil penelitian menunjukkan</w:t>
      </w:r>
      <w:r w:rsidRPr="00F97D2B">
        <w:rPr>
          <w:rFonts w:ascii="Times New Roman" w:hAnsi="Times New Roman" w:cs="Times New Roman"/>
          <w:sz w:val="20"/>
          <w:szCs w:val="20"/>
        </w:rPr>
        <w:t xml:space="preserve"> ada hubungan bermakna antara asupan </w:t>
      </w:r>
      <w:r>
        <w:rPr>
          <w:rFonts w:ascii="Times New Roman" w:hAnsi="Times New Roman" w:cs="Times New Roman"/>
          <w:sz w:val="20"/>
          <w:szCs w:val="20"/>
        </w:rPr>
        <w:t>makronutrien (energi, karbohidrat, protein, lemak)</w:t>
      </w:r>
      <w:r w:rsidRPr="00F97D2B">
        <w:rPr>
          <w:rFonts w:ascii="Times New Roman" w:hAnsi="Times New Roman" w:cs="Times New Roman"/>
          <w:sz w:val="20"/>
          <w:szCs w:val="20"/>
        </w:rPr>
        <w:t xml:space="preserve"> dengan nilai</w:t>
      </w:r>
      <w:r>
        <w:rPr>
          <w:rFonts w:ascii="Times New Roman" w:hAnsi="Times New Roman" w:cs="Times New Roman"/>
          <w:sz w:val="20"/>
          <w:szCs w:val="20"/>
        </w:rPr>
        <w:t xml:space="preserve"> IMT </w:t>
      </w:r>
      <w:r w:rsidRPr="00F97D2B">
        <w:rPr>
          <w:rFonts w:ascii="Times New Roman" w:hAnsi="Times New Roman" w:cs="Times New Roman"/>
          <w:sz w:val="20"/>
          <w:szCs w:val="20"/>
        </w:rPr>
        <w:t xml:space="preserve"> dengan </w:t>
      </w:r>
      <w:r>
        <w:rPr>
          <w:rFonts w:ascii="Times New Roman" w:hAnsi="Times New Roman" w:cs="Times New Roman"/>
          <w:sz w:val="20"/>
          <w:szCs w:val="20"/>
        </w:rPr>
        <w:t>tingkat keeratan hubungan hubungan kuat didapati pada asupan energi (r= 0,519).</w:t>
      </w:r>
    </w:p>
    <w:p w:rsidR="00387FD0" w:rsidRPr="00F97D2B" w:rsidRDefault="00387FD0" w:rsidP="00387FD0">
      <w:pPr>
        <w:spacing w:after="0" w:line="36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Energi merupakan hasil metabolisme asupan karbohidrat, protein dan lemak, dimana energi dibutuhkan manusia untuk mempertahankan hidup, menunjang pertumbuhan serta beraktifitastidak terkecuali para pengguna narkoba</w:t>
      </w:r>
      <w:r w:rsidR="00DD3E70">
        <w:rPr>
          <w:rFonts w:ascii="Times New Roman" w:hAnsi="Times New Roman" w:cs="Times New Roman"/>
          <w:sz w:val="20"/>
          <w:szCs w:val="20"/>
        </w:rPr>
        <w:t>.</w:t>
      </w:r>
      <w:r w:rsidR="00DD3E70" w:rsidRPr="00DD3E70">
        <w:rPr>
          <w:rFonts w:ascii="Times New Roman" w:hAnsi="Times New Roman" w:cs="Times New Roman"/>
          <w:sz w:val="20"/>
          <w:szCs w:val="20"/>
          <w:vertAlign w:val="superscript"/>
        </w:rPr>
        <w:t>7</w:t>
      </w:r>
      <w:r>
        <w:rPr>
          <w:rFonts w:ascii="Times New Roman" w:hAnsi="Times New Roman" w:cs="Times New Roman"/>
          <w:sz w:val="20"/>
          <w:szCs w:val="20"/>
        </w:rPr>
        <w:t xml:space="preserve"> (Alamtsier, 2016).  IMT pengguna narkoba  </w:t>
      </w:r>
      <w:r w:rsidRPr="00F97D2B">
        <w:rPr>
          <w:rFonts w:ascii="Times New Roman" w:hAnsi="Times New Roman" w:cs="Times New Roman"/>
          <w:sz w:val="20"/>
          <w:szCs w:val="20"/>
        </w:rPr>
        <w:t>bila dikategorikan hanya sekitar 49,3% yang mempunyai IMT dengan kategori normal dan IMT dengan kategori kurus adalah 34%. Hasil penelitian ini sesuai dengan penelitian Islam et al tahun 2002, menyatakan bahwa 74% pengguna narkoba mengalami defisiensi gizi akibat rendahnya asupan energi.</w:t>
      </w:r>
      <w:r w:rsidR="00DD3E70" w:rsidRPr="00DD3E70">
        <w:rPr>
          <w:rFonts w:ascii="Times New Roman" w:hAnsi="Times New Roman" w:cs="Times New Roman"/>
          <w:sz w:val="20"/>
          <w:szCs w:val="20"/>
          <w:vertAlign w:val="superscript"/>
        </w:rPr>
        <w:t>5</w:t>
      </w:r>
      <w:r w:rsidRPr="00F97D2B">
        <w:rPr>
          <w:rFonts w:ascii="Times New Roman" w:hAnsi="Times New Roman" w:cs="Times New Roman"/>
          <w:sz w:val="20"/>
          <w:szCs w:val="20"/>
        </w:rPr>
        <w:t xml:space="preserve"> Gizi yang adekuat dibutuhkan untuk proses detoksifikasi efek samping dari narkoba dan juga dapat meningkatkan status gizi.</w:t>
      </w:r>
      <w:r>
        <w:rPr>
          <w:rFonts w:ascii="Times New Roman" w:hAnsi="Times New Roman" w:cs="Times New Roman"/>
          <w:sz w:val="20"/>
          <w:szCs w:val="20"/>
        </w:rPr>
        <w:t xml:space="preserve"> P</w:t>
      </w:r>
      <w:r w:rsidRPr="00F97D2B">
        <w:rPr>
          <w:rFonts w:ascii="Times New Roman" w:hAnsi="Times New Roman" w:cs="Times New Roman"/>
          <w:sz w:val="20"/>
          <w:szCs w:val="20"/>
        </w:rPr>
        <w:t>enelitian</w:t>
      </w:r>
      <w:r>
        <w:rPr>
          <w:rFonts w:ascii="Times New Roman" w:hAnsi="Times New Roman" w:cs="Times New Roman"/>
          <w:sz w:val="20"/>
          <w:szCs w:val="20"/>
        </w:rPr>
        <w:t xml:space="preserve"> lainnya oleh  Siahaan (2015) </w:t>
      </w:r>
      <w:r w:rsidRPr="00F97D2B">
        <w:rPr>
          <w:rFonts w:ascii="Times New Roman" w:hAnsi="Times New Roman" w:cs="Times New Roman"/>
          <w:sz w:val="20"/>
          <w:szCs w:val="20"/>
        </w:rPr>
        <w:t xml:space="preserve"> menyatakan bahwa ada hubungan bermakna antara asupan e</w:t>
      </w:r>
      <w:r>
        <w:rPr>
          <w:rFonts w:ascii="Times New Roman" w:hAnsi="Times New Roman" w:cs="Times New Roman"/>
          <w:sz w:val="20"/>
          <w:szCs w:val="20"/>
        </w:rPr>
        <w:t>nergi dengan nilai IMT (p= 0.006</w:t>
      </w:r>
      <w:r w:rsidRPr="00F97D2B">
        <w:rPr>
          <w:rFonts w:ascii="Times New Roman" w:hAnsi="Times New Roman" w:cs="Times New Roman"/>
          <w:sz w:val="20"/>
          <w:szCs w:val="20"/>
        </w:rPr>
        <w:t>&lt; ᾳ).</w:t>
      </w:r>
      <w:r w:rsidR="00DD3E70" w:rsidRPr="00DD3E70">
        <w:rPr>
          <w:rFonts w:ascii="Times New Roman" w:hAnsi="Times New Roman" w:cs="Times New Roman"/>
          <w:sz w:val="20"/>
          <w:szCs w:val="20"/>
          <w:vertAlign w:val="superscript"/>
        </w:rPr>
        <w:t>26</w:t>
      </w:r>
      <w:r w:rsidRPr="00F97D2B">
        <w:rPr>
          <w:rFonts w:ascii="Times New Roman" w:hAnsi="Times New Roman" w:cs="Times New Roman"/>
          <w:sz w:val="20"/>
          <w:szCs w:val="20"/>
        </w:rPr>
        <w:t xml:space="preserve"> Kekurangan asupan energi mengakibatkan lemak tubuh yang ada pada jaringan otot dan jaringan adipose dipecah sehingga akan menyebabkan penurunan nilai IMT yang manifestasinya dapat dilihat pada status gizi pengguna narkoba yang cenderung mengarah normal ke status gizi kurang.</w:t>
      </w:r>
    </w:p>
    <w:p w:rsidR="00387FD0" w:rsidRPr="00F97D2B" w:rsidRDefault="00387FD0" w:rsidP="00387FD0">
      <w:pPr>
        <w:spacing w:after="0" w:line="36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K</w:t>
      </w:r>
      <w:r w:rsidRPr="00F97D2B">
        <w:rPr>
          <w:rFonts w:ascii="Times New Roman" w:hAnsi="Times New Roman" w:cs="Times New Roman"/>
          <w:sz w:val="20"/>
          <w:szCs w:val="20"/>
        </w:rPr>
        <w:t>arbohidrat</w:t>
      </w:r>
      <w:r>
        <w:rPr>
          <w:rFonts w:ascii="Times New Roman" w:hAnsi="Times New Roman" w:cs="Times New Roman"/>
          <w:sz w:val="20"/>
          <w:szCs w:val="20"/>
        </w:rPr>
        <w:t xml:space="preserve"> merupakan sumber  pengahasil energi utama yang dijadikan makanan pokok masyarakat Indonesia dan menjadi menu utama dalam setiap hidangan yang disajikan. Kekurangan asupan karbohidrat yang sering dialami penguna narkoba akan menyebabkan cadangan glikogen akan dipecah, baik yg dihati maupun diotot. Bila secara menerus cadangan glikogen dipake untuk memenuhi kebutuhan energy, dapat menurunkan berat badan yang terlihat dari hasil pengukuran IMT</w:t>
      </w:r>
      <w:r w:rsidR="00DD3E70">
        <w:rPr>
          <w:rFonts w:ascii="Times New Roman" w:hAnsi="Times New Roman" w:cs="Times New Roman"/>
          <w:sz w:val="20"/>
          <w:szCs w:val="20"/>
        </w:rPr>
        <w:t>.</w:t>
      </w:r>
      <w:r w:rsidR="00DD3E70" w:rsidRPr="00DD3E70">
        <w:rPr>
          <w:rFonts w:ascii="Times New Roman" w:hAnsi="Times New Roman" w:cs="Times New Roman"/>
          <w:sz w:val="20"/>
          <w:szCs w:val="20"/>
          <w:vertAlign w:val="superscript"/>
        </w:rPr>
        <w:t>7</w:t>
      </w:r>
      <w:r w:rsidR="00DD3E70">
        <w:rPr>
          <w:rFonts w:ascii="Times New Roman" w:hAnsi="Times New Roman" w:cs="Times New Roman"/>
          <w:sz w:val="20"/>
          <w:szCs w:val="20"/>
        </w:rPr>
        <w:t xml:space="preserve"> </w:t>
      </w:r>
      <w:r w:rsidRPr="00F97D2B">
        <w:rPr>
          <w:rFonts w:ascii="Times New Roman" w:hAnsi="Times New Roman" w:cs="Times New Roman"/>
          <w:sz w:val="20"/>
          <w:szCs w:val="20"/>
        </w:rPr>
        <w:t>Hal ini sejalan dengan penyataan Adriani (2012) yang mengatakan bahwa karbohidrat akan dipecah menjadi glukosa dan diubah oleh insulin untuk menghasilkan energi.</w:t>
      </w:r>
      <w:r w:rsidR="00DD3E70" w:rsidRPr="00DD3E70">
        <w:rPr>
          <w:rFonts w:ascii="Times New Roman" w:hAnsi="Times New Roman" w:cs="Times New Roman"/>
          <w:sz w:val="20"/>
          <w:szCs w:val="20"/>
          <w:vertAlign w:val="superscript"/>
        </w:rPr>
        <w:t>27</w:t>
      </w:r>
      <w:r w:rsidRPr="00F97D2B">
        <w:rPr>
          <w:rFonts w:ascii="Times New Roman" w:hAnsi="Times New Roman" w:cs="Times New Roman"/>
          <w:sz w:val="20"/>
          <w:szCs w:val="20"/>
        </w:rPr>
        <w:t xml:space="preserve"> Energi yang diperoleh dari KH akan langsung digunakan untuk melakukan aktifitas dan energi tidak terlalu lama disimpan dalam tubuh sehingga glikogen dan jaringan adipose dipecah menjadi energi. </w:t>
      </w:r>
    </w:p>
    <w:p w:rsidR="00387FD0" w:rsidRPr="00F97D2B" w:rsidRDefault="00387FD0" w:rsidP="00387FD0">
      <w:pPr>
        <w:spacing w:after="0" w:line="36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lastRenderedPageBreak/>
        <w:t>Protein merupakan zat gizi makronutrien yang berfungsi meningkatkan antibodi serta mengganti sel-sel yang rusak akibat mengkonsumsi narkoba. Efek samping dari mengkonsumsi narkoba menyebabkan beberapa gangguan pada tubuh sehingga pennguna narkoba  mudah menderita sakit</w:t>
      </w:r>
      <w:r w:rsidR="00DD3E70">
        <w:rPr>
          <w:rFonts w:ascii="Times New Roman" w:hAnsi="Times New Roman" w:cs="Times New Roman"/>
          <w:sz w:val="20"/>
          <w:szCs w:val="20"/>
        </w:rPr>
        <w:t>.</w:t>
      </w:r>
      <w:r w:rsidR="00DD3E70" w:rsidRPr="00DD3E70">
        <w:rPr>
          <w:rFonts w:ascii="Times New Roman" w:hAnsi="Times New Roman" w:cs="Times New Roman"/>
          <w:sz w:val="20"/>
          <w:szCs w:val="20"/>
          <w:vertAlign w:val="superscript"/>
        </w:rPr>
        <w:t>22</w:t>
      </w:r>
      <w:r>
        <w:rPr>
          <w:rFonts w:ascii="Times New Roman" w:hAnsi="Times New Roman" w:cs="Times New Roman"/>
          <w:sz w:val="20"/>
          <w:szCs w:val="20"/>
        </w:rPr>
        <w:t xml:space="preserve"> </w:t>
      </w:r>
      <w:r w:rsidRPr="00F97D2B">
        <w:rPr>
          <w:rFonts w:ascii="Times New Roman" w:hAnsi="Times New Roman" w:cs="Times New Roman"/>
          <w:sz w:val="20"/>
          <w:szCs w:val="20"/>
        </w:rPr>
        <w:t>Penelitian Fidiani tahun 2007 menyatakan bahwa jika asupan zat gizi lain kurang (KH, lemak) maka protein akan dipecah untuk memenuhi kebutuhan energi sehingga fungsi protein sebagai sintesis jaringan baru akan berkurang dan menyebabkan penurunan IMT.</w:t>
      </w:r>
      <w:r w:rsidR="00DD3E70" w:rsidRPr="00DD3E70">
        <w:rPr>
          <w:rFonts w:ascii="Times New Roman" w:hAnsi="Times New Roman" w:cs="Times New Roman"/>
          <w:sz w:val="20"/>
          <w:szCs w:val="20"/>
          <w:vertAlign w:val="superscript"/>
        </w:rPr>
        <w:t>28</w:t>
      </w:r>
      <w:r w:rsidRPr="00F97D2B">
        <w:rPr>
          <w:rFonts w:ascii="Times New Roman" w:hAnsi="Times New Roman" w:cs="Times New Roman"/>
          <w:sz w:val="20"/>
          <w:szCs w:val="20"/>
        </w:rPr>
        <w:t xml:space="preserve"> Manifestasi klinisnya dapat dilihat pada status gizi yang terlihat kurus. Menurut Damayanti dalam penelitian Ekawati (2009), tingkat keparahan penggunaan narkoba berhubungan erat denga</w:t>
      </w:r>
      <w:r w:rsidR="00DD3E70">
        <w:rPr>
          <w:rFonts w:ascii="Times New Roman" w:hAnsi="Times New Roman" w:cs="Times New Roman"/>
          <w:sz w:val="20"/>
          <w:szCs w:val="20"/>
        </w:rPr>
        <w:t>n kejadian malnutrisi.</w:t>
      </w:r>
      <w:r w:rsidR="00DD3E70" w:rsidRPr="00DD3E70">
        <w:rPr>
          <w:rFonts w:ascii="Times New Roman" w:hAnsi="Times New Roman" w:cs="Times New Roman"/>
          <w:sz w:val="20"/>
          <w:szCs w:val="20"/>
          <w:vertAlign w:val="superscript"/>
        </w:rPr>
        <w:t>29</w:t>
      </w:r>
      <w:r w:rsidR="00DD3E70">
        <w:rPr>
          <w:rFonts w:ascii="Times New Roman" w:hAnsi="Times New Roman" w:cs="Times New Roman"/>
          <w:sz w:val="20"/>
          <w:szCs w:val="20"/>
        </w:rPr>
        <w:t xml:space="preserve"> </w:t>
      </w:r>
      <w:r w:rsidRPr="00F97D2B">
        <w:rPr>
          <w:rFonts w:ascii="Times New Roman" w:hAnsi="Times New Roman" w:cs="Times New Roman"/>
          <w:sz w:val="20"/>
          <w:szCs w:val="20"/>
        </w:rPr>
        <w:t xml:space="preserve">Protein sangat dibutuhkan untuk meningkatkan atau mempertahankan status gizi pengguna narkoba dalam meningkatkan sistem kekebalan tubuh sehingga pengguna narkoba dapat </w:t>
      </w:r>
      <w:r w:rsidR="00DD3E70">
        <w:rPr>
          <w:rFonts w:ascii="Times New Roman" w:hAnsi="Times New Roman" w:cs="Times New Roman"/>
          <w:sz w:val="20"/>
          <w:szCs w:val="20"/>
        </w:rPr>
        <w:t>terhindar dari penyakit infeksi.</w:t>
      </w:r>
      <w:r w:rsidR="00DD3E70" w:rsidRPr="00DD3E70">
        <w:rPr>
          <w:rFonts w:ascii="Times New Roman" w:hAnsi="Times New Roman" w:cs="Times New Roman"/>
          <w:sz w:val="20"/>
          <w:szCs w:val="20"/>
          <w:vertAlign w:val="superscript"/>
        </w:rPr>
        <w:t>6</w:t>
      </w:r>
      <w:r w:rsidR="00DD3E70">
        <w:rPr>
          <w:rFonts w:ascii="Times New Roman" w:hAnsi="Times New Roman" w:cs="Times New Roman"/>
          <w:sz w:val="20"/>
          <w:szCs w:val="20"/>
        </w:rPr>
        <w:t xml:space="preserve"> </w:t>
      </w:r>
    </w:p>
    <w:p w:rsidR="00DD3E70" w:rsidRDefault="00387FD0" w:rsidP="00387FD0">
      <w:pPr>
        <w:pStyle w:val="ListParagraph"/>
        <w:spacing w:after="0" w:line="360" w:lineRule="auto"/>
        <w:ind w:left="0" w:firstLine="578"/>
        <w:jc w:val="both"/>
        <w:rPr>
          <w:rFonts w:ascii="Times New Roman" w:hAnsi="Times New Roman" w:cs="Times New Roman"/>
          <w:sz w:val="20"/>
          <w:szCs w:val="20"/>
        </w:rPr>
      </w:pPr>
      <w:r>
        <w:rPr>
          <w:rFonts w:ascii="Times New Roman" w:hAnsi="Times New Roman" w:cs="Times New Roman"/>
          <w:sz w:val="20"/>
          <w:szCs w:val="20"/>
        </w:rPr>
        <w:t>Lemak merupakan zat gizi yang menyumbangkan energi sebesar 9 Kkal dan sangat dibutuhkan tubuh untuk pembuatan dasar membran sel serta pemebentukan jaringan adipose</w:t>
      </w:r>
      <w:r w:rsidR="00DD3E70">
        <w:rPr>
          <w:rFonts w:ascii="Times New Roman" w:hAnsi="Times New Roman" w:cs="Times New Roman"/>
          <w:sz w:val="20"/>
          <w:szCs w:val="20"/>
        </w:rPr>
        <w:t>.</w:t>
      </w:r>
      <w:r w:rsidR="00DD3E70" w:rsidRPr="00DD3E70">
        <w:rPr>
          <w:rFonts w:ascii="Times New Roman" w:hAnsi="Times New Roman" w:cs="Times New Roman"/>
          <w:sz w:val="20"/>
          <w:szCs w:val="20"/>
          <w:vertAlign w:val="superscript"/>
        </w:rPr>
        <w:t>30</w:t>
      </w:r>
      <w:r>
        <w:rPr>
          <w:rFonts w:ascii="Times New Roman" w:hAnsi="Times New Roman" w:cs="Times New Roman"/>
          <w:sz w:val="20"/>
          <w:szCs w:val="20"/>
        </w:rPr>
        <w:t xml:space="preserve"> Cadangan lemak akan dipecah untuk diubah menjadi energi, bila asupan zat gizi yang dikonsu</w:t>
      </w:r>
      <w:r w:rsidR="00DD3E70">
        <w:rPr>
          <w:rFonts w:ascii="Times New Roman" w:hAnsi="Times New Roman" w:cs="Times New Roman"/>
          <w:sz w:val="20"/>
          <w:szCs w:val="20"/>
        </w:rPr>
        <w:t>msi sehar-hari kurang.</w:t>
      </w:r>
      <w:r>
        <w:rPr>
          <w:rFonts w:ascii="Times New Roman" w:hAnsi="Times New Roman" w:cs="Times New Roman"/>
          <w:sz w:val="20"/>
          <w:szCs w:val="20"/>
        </w:rPr>
        <w:t xml:space="preserve"> P</w:t>
      </w:r>
      <w:r w:rsidRPr="00F97D2B">
        <w:rPr>
          <w:rFonts w:ascii="Times New Roman" w:hAnsi="Times New Roman" w:cs="Times New Roman"/>
          <w:sz w:val="20"/>
          <w:szCs w:val="20"/>
        </w:rPr>
        <w:t>enelitian Sudoyo et al tahun 2009 yang menyatakan bahwa lemak memiliki tugas utama dalam menyimpan energi dalam bentuk trigliserida dan memobilisasi energi melalui proses lipolisis sebagai respons terhadap kekurangan energi  untuk diubah menjadi asam lemak bebas dalam menghasilkan energi.</w:t>
      </w:r>
      <w:r w:rsidR="00DD3E70" w:rsidRPr="00DD3E70">
        <w:rPr>
          <w:rFonts w:ascii="Times New Roman" w:hAnsi="Times New Roman" w:cs="Times New Roman"/>
          <w:sz w:val="20"/>
          <w:szCs w:val="20"/>
          <w:vertAlign w:val="superscript"/>
        </w:rPr>
        <w:t>31</w:t>
      </w:r>
      <w:r w:rsidRPr="00F97D2B">
        <w:rPr>
          <w:rFonts w:ascii="Times New Roman" w:hAnsi="Times New Roman" w:cs="Times New Roman"/>
          <w:sz w:val="20"/>
          <w:szCs w:val="20"/>
        </w:rPr>
        <w:t xml:space="preserve"> Simpanan lemak dalam otot  dipecah dan berpengaruh pada kehilangan jaringan adipose yang mengakibatkan penurunan berat badan yang dapat diukur melalui IMT</w:t>
      </w:r>
      <w:r w:rsidR="00DD3E70">
        <w:rPr>
          <w:rFonts w:ascii="Times New Roman" w:hAnsi="Times New Roman" w:cs="Times New Roman"/>
          <w:sz w:val="20"/>
          <w:szCs w:val="20"/>
        </w:rPr>
        <w:t>.</w:t>
      </w:r>
      <w:r w:rsidR="00DD3E70" w:rsidRPr="00DD3E70">
        <w:rPr>
          <w:rFonts w:ascii="Times New Roman" w:hAnsi="Times New Roman" w:cs="Times New Roman"/>
          <w:sz w:val="20"/>
          <w:szCs w:val="20"/>
          <w:vertAlign w:val="superscript"/>
        </w:rPr>
        <w:t>32</w:t>
      </w:r>
      <w:r w:rsidRPr="00F97D2B">
        <w:rPr>
          <w:rFonts w:ascii="Times New Roman" w:hAnsi="Times New Roman" w:cs="Times New Roman"/>
          <w:sz w:val="20"/>
          <w:szCs w:val="20"/>
        </w:rPr>
        <w:t xml:space="preserve"> </w:t>
      </w:r>
    </w:p>
    <w:p w:rsidR="00387FD0" w:rsidRPr="00F97D2B" w:rsidRDefault="00387FD0" w:rsidP="00387FD0">
      <w:pPr>
        <w:pStyle w:val="ListParagraph"/>
        <w:spacing w:after="0" w:line="360" w:lineRule="auto"/>
        <w:ind w:left="0" w:firstLine="578"/>
        <w:jc w:val="both"/>
        <w:rPr>
          <w:rFonts w:ascii="Times New Roman" w:hAnsi="Times New Roman" w:cs="Times New Roman"/>
          <w:sz w:val="20"/>
          <w:szCs w:val="20"/>
        </w:rPr>
      </w:pPr>
      <w:r>
        <w:rPr>
          <w:rFonts w:ascii="Times New Roman" w:hAnsi="Times New Roman" w:cs="Times New Roman"/>
          <w:sz w:val="20"/>
          <w:szCs w:val="20"/>
        </w:rPr>
        <w:t>Hasil uji multivariate mennujukkan dari  seluruh asupan makkronutrien (energy, karbohidrat, protein dan lemak) mempunyai korelasi terhadap IMT</w:t>
      </w:r>
      <w:r w:rsidR="00D23118">
        <w:rPr>
          <w:rFonts w:ascii="Times New Roman" w:hAnsi="Times New Roman" w:cs="Times New Roman"/>
          <w:sz w:val="20"/>
          <w:szCs w:val="20"/>
        </w:rPr>
        <w:t xml:space="preserve"> dan </w:t>
      </w:r>
      <w:r>
        <w:rPr>
          <w:rFonts w:ascii="Times New Roman" w:hAnsi="Times New Roman" w:cs="Times New Roman"/>
          <w:sz w:val="20"/>
          <w:szCs w:val="20"/>
        </w:rPr>
        <w:t xml:space="preserve"> ditemukan asupan energi yang paling berpengaruh. Uji multivariate </w:t>
      </w:r>
      <w:r w:rsidR="00D23118">
        <w:rPr>
          <w:rFonts w:ascii="Times New Roman" w:hAnsi="Times New Roman" w:cs="Times New Roman"/>
          <w:sz w:val="20"/>
          <w:szCs w:val="20"/>
        </w:rPr>
        <w:t>menggunakan analisis reg</w:t>
      </w:r>
      <w:r>
        <w:rPr>
          <w:rFonts w:ascii="Times New Roman" w:hAnsi="Times New Roman" w:cs="Times New Roman"/>
          <w:sz w:val="20"/>
          <w:szCs w:val="20"/>
        </w:rPr>
        <w:t xml:space="preserve">resi </w:t>
      </w:r>
      <w:r w:rsidR="00D23118">
        <w:rPr>
          <w:rFonts w:ascii="Times New Roman" w:hAnsi="Times New Roman" w:cs="Times New Roman"/>
          <w:sz w:val="20"/>
          <w:szCs w:val="20"/>
        </w:rPr>
        <w:t xml:space="preserve">berganda yang </w:t>
      </w:r>
      <w:r>
        <w:rPr>
          <w:rFonts w:ascii="Times New Roman" w:hAnsi="Times New Roman" w:cs="Times New Roman"/>
          <w:sz w:val="20"/>
          <w:szCs w:val="20"/>
        </w:rPr>
        <w:t>dapat dilihat pada tabel</w:t>
      </w:r>
      <w:r w:rsidR="00DD3E70">
        <w:rPr>
          <w:rFonts w:ascii="Times New Roman" w:hAnsi="Times New Roman" w:cs="Times New Roman"/>
          <w:sz w:val="20"/>
          <w:szCs w:val="20"/>
        </w:rPr>
        <w:t xml:space="preserve"> 4.</w:t>
      </w:r>
      <w:r>
        <w:rPr>
          <w:rFonts w:ascii="Times New Roman" w:hAnsi="Times New Roman" w:cs="Times New Roman"/>
          <w:sz w:val="20"/>
          <w:szCs w:val="20"/>
        </w:rPr>
        <w:t xml:space="preserve"> Pada peneliian ini koef</w:t>
      </w:r>
      <w:r w:rsidR="00B2467F">
        <w:rPr>
          <w:rFonts w:ascii="Times New Roman" w:hAnsi="Times New Roman" w:cs="Times New Roman"/>
          <w:sz w:val="20"/>
          <w:szCs w:val="20"/>
        </w:rPr>
        <w:t>isien asupan energi sebesar 0,19</w:t>
      </w:r>
      <w:r>
        <w:rPr>
          <w:rFonts w:ascii="Times New Roman" w:hAnsi="Times New Roman" w:cs="Times New Roman"/>
          <w:sz w:val="20"/>
          <w:szCs w:val="20"/>
        </w:rPr>
        <w:t>3 akan menghasilkan konstanta IMT sebesar 7,095. Dimana asupan energi yang kurang pada pengguna narkoba akan mempengaruhi nilai IMT sebesar 7,095 kali dibanding asupan karbohidrat, protein dan lemak. Akibat efek samping dari pemakaian narkoba yang  dibarengi konsumsi rokok serta sesekali menggunakan zat aditif lainnya seperti alkohol dan lem dapat mengkibatkan nafsu makan menurun</w:t>
      </w:r>
      <w:r w:rsidR="00DD3E70">
        <w:rPr>
          <w:rFonts w:ascii="Times New Roman" w:hAnsi="Times New Roman" w:cs="Times New Roman"/>
          <w:sz w:val="20"/>
          <w:szCs w:val="20"/>
        </w:rPr>
        <w:t>.</w:t>
      </w:r>
      <w:r w:rsidR="00DD3E70" w:rsidRPr="00DD3E70">
        <w:rPr>
          <w:rFonts w:ascii="Times New Roman" w:hAnsi="Times New Roman" w:cs="Times New Roman"/>
          <w:sz w:val="20"/>
          <w:szCs w:val="20"/>
          <w:vertAlign w:val="superscript"/>
        </w:rPr>
        <w:t>8</w:t>
      </w:r>
      <w:r>
        <w:rPr>
          <w:rFonts w:ascii="Times New Roman" w:hAnsi="Times New Roman" w:cs="Times New Roman"/>
          <w:sz w:val="20"/>
          <w:szCs w:val="20"/>
        </w:rPr>
        <w:t xml:space="preserve"> Nafsu makan yang rendah akan menyebabkan asupan zat gizi yang masuk kedalam tubuh akan menjadi berkurang akibatnya pasokan enrgi juga akan sangat kurang. Asupan zat gizi yang tidak sesuai kebutuhan akan menyebabkan beberapa komponen tubuh yang berfungsi sebagai cadangan akan dipakai untuk mengahsilkan energy. Dimulai dari penggunaan cadangan KH dalam bentuk glikogen dihati dan otot, berlanjut menggunakan cadangan lemak di jaringan adiposa dan apabila kebutuhan energy untuk proses survival juga habis maka cadangan nutrisi di otot akan dipecah sebagai alternative pemenuhan energy. Kejadian ini  apabila berlanjut dan terjadi secara terus menerus,   akan terlihat prubahan fisik pengguna narkoba dumana nilai IMT nya menjadi rendah yang akan terlihat kurus</w:t>
      </w:r>
      <w:r w:rsidR="00DD3E70">
        <w:rPr>
          <w:rFonts w:ascii="Times New Roman" w:hAnsi="Times New Roman" w:cs="Times New Roman"/>
          <w:sz w:val="20"/>
          <w:szCs w:val="20"/>
        </w:rPr>
        <w:t>.</w:t>
      </w:r>
      <w:r w:rsidR="00DD3E70" w:rsidRPr="00DD3E70">
        <w:rPr>
          <w:rFonts w:ascii="Times New Roman" w:hAnsi="Times New Roman" w:cs="Times New Roman"/>
          <w:sz w:val="20"/>
          <w:szCs w:val="20"/>
          <w:vertAlign w:val="superscript"/>
        </w:rPr>
        <w:t>30</w:t>
      </w:r>
      <w:r>
        <w:rPr>
          <w:rFonts w:ascii="Times New Roman" w:hAnsi="Times New Roman" w:cs="Times New Roman"/>
          <w:sz w:val="20"/>
          <w:szCs w:val="20"/>
        </w:rPr>
        <w:t xml:space="preserve"> </w:t>
      </w:r>
    </w:p>
    <w:p w:rsidR="00387FD0" w:rsidRDefault="00387FD0" w:rsidP="00387FD0">
      <w:pPr>
        <w:spacing w:after="0" w:line="360" w:lineRule="auto"/>
        <w:jc w:val="both"/>
        <w:rPr>
          <w:rFonts w:ascii="Times New Roman" w:eastAsia="Times New Roman" w:hAnsi="Times New Roman" w:cs="Times New Roman"/>
          <w:b/>
          <w:sz w:val="20"/>
          <w:szCs w:val="20"/>
        </w:rPr>
      </w:pPr>
      <w:r w:rsidRPr="00F97D2B">
        <w:rPr>
          <w:rFonts w:ascii="Times New Roman" w:eastAsia="Times New Roman" w:hAnsi="Times New Roman" w:cs="Times New Roman"/>
          <w:b/>
          <w:sz w:val="20"/>
          <w:szCs w:val="20"/>
        </w:rPr>
        <w:t>Korelasi asupan makronutrien (energi, karbohidrat, protein, lemak) dengan KGD</w:t>
      </w:r>
    </w:p>
    <w:p w:rsidR="00387FD0" w:rsidRPr="003F30CA" w:rsidRDefault="00387FD0" w:rsidP="00387FD0">
      <w:pPr>
        <w:spacing w:after="0" w:line="36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Hasil penelitian menunjukkan</w:t>
      </w:r>
      <w:r w:rsidRPr="00F97D2B">
        <w:rPr>
          <w:rFonts w:ascii="Times New Roman" w:hAnsi="Times New Roman" w:cs="Times New Roman"/>
          <w:sz w:val="20"/>
          <w:szCs w:val="20"/>
        </w:rPr>
        <w:t xml:space="preserve"> ada hubungan bermakna antara asupan </w:t>
      </w:r>
      <w:r>
        <w:rPr>
          <w:rFonts w:ascii="Times New Roman" w:hAnsi="Times New Roman" w:cs="Times New Roman"/>
          <w:sz w:val="20"/>
          <w:szCs w:val="20"/>
        </w:rPr>
        <w:t>makronutrien (energi, karbohidrat, protein, lemak)</w:t>
      </w:r>
      <w:r w:rsidRPr="00F97D2B">
        <w:rPr>
          <w:rFonts w:ascii="Times New Roman" w:hAnsi="Times New Roman" w:cs="Times New Roman"/>
          <w:sz w:val="20"/>
          <w:szCs w:val="20"/>
        </w:rPr>
        <w:t xml:space="preserve"> dengan nilai</w:t>
      </w:r>
      <w:r>
        <w:rPr>
          <w:rFonts w:ascii="Times New Roman" w:hAnsi="Times New Roman" w:cs="Times New Roman"/>
          <w:sz w:val="20"/>
          <w:szCs w:val="20"/>
        </w:rPr>
        <w:t xml:space="preserve"> KGD.  Dimana</w:t>
      </w:r>
      <w:r w:rsidRPr="00F97D2B">
        <w:rPr>
          <w:rFonts w:ascii="Times New Roman" w:hAnsi="Times New Roman" w:cs="Times New Roman"/>
          <w:sz w:val="20"/>
          <w:szCs w:val="20"/>
        </w:rPr>
        <w:t xml:space="preserve"> </w:t>
      </w:r>
      <w:r>
        <w:rPr>
          <w:rFonts w:ascii="Times New Roman" w:hAnsi="Times New Roman" w:cs="Times New Roman"/>
          <w:sz w:val="20"/>
          <w:szCs w:val="20"/>
        </w:rPr>
        <w:t xml:space="preserve">tingkat keeratan hubungan paling kuat didapati pada asupan KH  (r= </w:t>
      </w:r>
      <w:r>
        <w:rPr>
          <w:rFonts w:ascii="Times New Roman" w:hAnsi="Times New Roman" w:cs="Times New Roman"/>
          <w:sz w:val="20"/>
          <w:szCs w:val="20"/>
        </w:rPr>
        <w:lastRenderedPageBreak/>
        <w:t>0,505).</w:t>
      </w:r>
      <w:r>
        <w:rPr>
          <w:rFonts w:ascii="Times New Roman" w:eastAsia="Times New Roman" w:hAnsi="Times New Roman" w:cs="Times New Roman"/>
          <w:sz w:val="20"/>
          <w:szCs w:val="20"/>
        </w:rPr>
        <w:t xml:space="preserve"> Hal ini menunjukkan</w:t>
      </w:r>
      <w:r w:rsidRPr="00F97D2B">
        <w:rPr>
          <w:rFonts w:ascii="Times New Roman" w:eastAsia="Times New Roman" w:hAnsi="Times New Roman" w:cs="Times New Roman"/>
          <w:sz w:val="20"/>
          <w:szCs w:val="20"/>
        </w:rPr>
        <w:t xml:space="preserve"> ba</w:t>
      </w:r>
      <w:r>
        <w:rPr>
          <w:rFonts w:ascii="Times New Roman" w:eastAsia="Times New Roman" w:hAnsi="Times New Roman" w:cs="Times New Roman"/>
          <w:sz w:val="20"/>
          <w:szCs w:val="20"/>
        </w:rPr>
        <w:t>hwa semakin rendah asupan zat gizi makro</w:t>
      </w:r>
      <w:r w:rsidRPr="00F97D2B">
        <w:rPr>
          <w:rFonts w:ascii="Times New Roman" w:eastAsia="Times New Roman" w:hAnsi="Times New Roman" w:cs="Times New Roman"/>
          <w:sz w:val="20"/>
          <w:szCs w:val="20"/>
        </w:rPr>
        <w:t xml:space="preserve"> semakin rendah KGD seseorang atau bahkan sebaliknya. Hal ini didukung data KGD sewaktu pengguna narkoba  yang bila dikategorikan hanya sekitar 66% yang mempunyai KGD sewaktu dengan kategori tidak normal. </w:t>
      </w:r>
    </w:p>
    <w:p w:rsidR="00387FD0" w:rsidRPr="000A4E80" w:rsidRDefault="00387FD0" w:rsidP="00387FD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Energi merupakan hasil metabolisme dari zat gizi karbohidrat, lemak, maupun protein.  Proses metabolisme yang terjadi bias melalui proses glikosis maupu proses gluconeogenesis. Pada pengguna narkoba, proses ini bisa saja terjadi karena jenis narkotika seperti amphetamine sebagai bahan dasar sabu-sabu serta rokok yang biasa digunakan bersamaan dengan pemakaian ganja dapat menyebabkan hilangnya nafsu makan. Kehilangan keinginan makan akan mnyebabkan rendahnya asuapan </w:t>
      </w:r>
      <w:r w:rsidR="00DD3E70">
        <w:rPr>
          <w:rFonts w:ascii="Times New Roman" w:eastAsia="Times New Roman" w:hAnsi="Times New Roman" w:cs="Times New Roman"/>
          <w:sz w:val="20"/>
          <w:szCs w:val="20"/>
        </w:rPr>
        <w:t>energy.</w:t>
      </w:r>
      <w:r w:rsidR="00DD3E70" w:rsidRPr="00DD3E70">
        <w:rPr>
          <w:rFonts w:ascii="Times New Roman" w:eastAsia="Times New Roman" w:hAnsi="Times New Roman" w:cs="Times New Roman"/>
          <w:sz w:val="20"/>
          <w:szCs w:val="20"/>
          <w:vertAlign w:val="superscript"/>
        </w:rPr>
        <w:t>21</w:t>
      </w:r>
      <w:r>
        <w:rPr>
          <w:rFonts w:ascii="Times New Roman" w:eastAsia="Times New Roman" w:hAnsi="Times New Roman" w:cs="Times New Roman"/>
          <w:sz w:val="20"/>
          <w:szCs w:val="20"/>
        </w:rPr>
        <w:t xml:space="preserve"> </w:t>
      </w:r>
      <w:r w:rsidRPr="00F97D2B">
        <w:rPr>
          <w:rFonts w:ascii="Times New Roman" w:eastAsia="Times New Roman" w:hAnsi="Times New Roman" w:cs="Times New Roman"/>
          <w:sz w:val="20"/>
          <w:szCs w:val="20"/>
        </w:rPr>
        <w:t>Dampaknya akan menyebabkan KGD sewaktu pengguna narkoba menjadi berkurang ataupun rendah</w:t>
      </w:r>
      <w:r w:rsidR="00DD3E70">
        <w:rPr>
          <w:rFonts w:ascii="Times New Roman" w:eastAsia="Times New Roman" w:hAnsi="Times New Roman" w:cs="Times New Roman"/>
          <w:sz w:val="20"/>
          <w:szCs w:val="20"/>
        </w:rPr>
        <w:t>.</w:t>
      </w:r>
      <w:r w:rsidR="00DD3E70" w:rsidRPr="00DD3E70">
        <w:rPr>
          <w:rFonts w:ascii="Times New Roman" w:eastAsia="Times New Roman" w:hAnsi="Times New Roman" w:cs="Times New Roman"/>
          <w:sz w:val="20"/>
          <w:szCs w:val="20"/>
          <w:vertAlign w:val="superscript"/>
        </w:rPr>
        <w:t>7</w:t>
      </w:r>
      <w:r w:rsidRPr="00F97D2B">
        <w:rPr>
          <w:rFonts w:ascii="Times New Roman" w:eastAsia="Times New Roman" w:hAnsi="Times New Roman" w:cs="Times New Roman"/>
          <w:sz w:val="20"/>
          <w:szCs w:val="20"/>
        </w:rPr>
        <w:t xml:space="preserve"> Hal ini sesuai dengan penelitian Siahaan 2015, menyatakan bahwa ada hubungan bermakna antara asupan energi dengan KGD (p&lt;0,05), dimana asupan energi, baik yang diperoleh dari karbohidrat, lemak dan protein akan turut</w:t>
      </w:r>
      <w:r>
        <w:rPr>
          <w:rFonts w:ascii="Times New Roman" w:eastAsia="Times New Roman" w:hAnsi="Times New Roman" w:cs="Times New Roman"/>
          <w:sz w:val="20"/>
          <w:szCs w:val="20"/>
        </w:rPr>
        <w:t xml:space="preserve"> </w:t>
      </w:r>
      <w:r w:rsidRPr="00F97D2B">
        <w:rPr>
          <w:rFonts w:ascii="Times New Roman" w:eastAsia="Times New Roman" w:hAnsi="Times New Roman" w:cs="Times New Roman"/>
          <w:sz w:val="20"/>
          <w:szCs w:val="20"/>
        </w:rPr>
        <w:t>nmempengaruhi proses pembe</w:t>
      </w:r>
      <w:r>
        <w:rPr>
          <w:rFonts w:ascii="Times New Roman" w:eastAsia="Times New Roman" w:hAnsi="Times New Roman" w:cs="Times New Roman"/>
          <w:sz w:val="20"/>
          <w:szCs w:val="20"/>
        </w:rPr>
        <w:t>ntukan KGD sewaktu dan dijumpai sekitar</w:t>
      </w:r>
      <w:r w:rsidRPr="00F97D2B">
        <w:rPr>
          <w:rFonts w:ascii="Times New Roman" w:hAnsi="Times New Roman" w:cs="Times New Roman"/>
          <w:sz w:val="20"/>
          <w:szCs w:val="20"/>
        </w:rPr>
        <w:t xml:space="preserve"> 66% tergolong tidak normal.</w:t>
      </w:r>
      <w:r w:rsidR="00DD3E70" w:rsidRPr="00DD3E70">
        <w:rPr>
          <w:rFonts w:ascii="Times New Roman" w:hAnsi="Times New Roman" w:cs="Times New Roman"/>
          <w:sz w:val="20"/>
          <w:szCs w:val="20"/>
          <w:vertAlign w:val="superscript"/>
        </w:rPr>
        <w:t>26</w:t>
      </w:r>
    </w:p>
    <w:p w:rsidR="00387FD0" w:rsidRPr="00F97D2B" w:rsidRDefault="00387FD0" w:rsidP="00387FD0">
      <w:pPr>
        <w:spacing w:after="0" w:line="360" w:lineRule="auto"/>
        <w:ind w:firstLine="426"/>
        <w:contextualSpacing/>
        <w:jc w:val="both"/>
        <w:rPr>
          <w:rFonts w:ascii="Times New Roman" w:hAnsi="Times New Roman" w:cs="Times New Roman"/>
          <w:sz w:val="20"/>
          <w:szCs w:val="20"/>
        </w:rPr>
      </w:pPr>
      <w:r>
        <w:rPr>
          <w:rFonts w:ascii="Times New Roman" w:hAnsi="Times New Roman" w:cs="Times New Roman"/>
          <w:sz w:val="20"/>
          <w:szCs w:val="20"/>
        </w:rPr>
        <w:t>Karbohidrat merupakan zat gizi makronutrien yang memberikan kontribusi tehadap naik turunnya glukosa didalam darah seseorang. Proses metabolisme karbohidrat akan menghasilkan glukosa sebagai sumber energi bekerjanya sel-sel tubuh serta jaringan tubuh.  Sedangkan Protein yang terdiri dari beberapa asam amino berfungsi sebagai alat bantu transportasi glukosa sehingga bila asupan protein terpenuhi atau cukup maka KGD sewaktu pengguna narkoba berada dalam kisaran normal. Beberapa penelitian menegaskan bahwa pemberian karbohidrat yang tinggi pada hewan coba akan dapat meningkatkan KGD sewaktu maupun puasa</w:t>
      </w:r>
      <w:r w:rsidR="00DD3E70">
        <w:rPr>
          <w:rFonts w:ascii="Times New Roman" w:hAnsi="Times New Roman" w:cs="Times New Roman"/>
          <w:sz w:val="20"/>
          <w:szCs w:val="20"/>
        </w:rPr>
        <w:t>.</w:t>
      </w:r>
      <w:r w:rsidR="00F30CB7" w:rsidRPr="00F30CB7">
        <w:rPr>
          <w:rFonts w:ascii="Times New Roman" w:hAnsi="Times New Roman" w:cs="Times New Roman"/>
          <w:sz w:val="20"/>
          <w:szCs w:val="20"/>
          <w:vertAlign w:val="superscript"/>
        </w:rPr>
        <w:t>33</w:t>
      </w:r>
      <w:r w:rsidR="00F30CB7">
        <w:rPr>
          <w:rFonts w:ascii="Times New Roman" w:hAnsi="Times New Roman" w:cs="Times New Roman"/>
          <w:sz w:val="20"/>
          <w:szCs w:val="20"/>
        </w:rPr>
        <w:t xml:space="preserve"> </w:t>
      </w:r>
      <w:r>
        <w:rPr>
          <w:rFonts w:ascii="Times New Roman" w:hAnsi="Times New Roman" w:cs="Times New Roman"/>
          <w:sz w:val="20"/>
          <w:szCs w:val="20"/>
        </w:rPr>
        <w:t xml:space="preserve">Sedangkan </w:t>
      </w:r>
      <w:r w:rsidRPr="00F97D2B">
        <w:rPr>
          <w:rFonts w:ascii="Times New Roman" w:hAnsi="Times New Roman" w:cs="Times New Roman"/>
          <w:sz w:val="20"/>
          <w:szCs w:val="20"/>
        </w:rPr>
        <w:t xml:space="preserve"> Penelitian Sabate dan Blix dalam Sutiari (2008) mengatakan bahwa konsumsi protein lebih bertanggungjawab terhadap berat badan (excess weight) daripada aspek gizi lainnya seperti KGD.</w:t>
      </w:r>
      <w:r w:rsidR="00F30CB7" w:rsidRPr="00F30CB7">
        <w:rPr>
          <w:rFonts w:ascii="Times New Roman" w:hAnsi="Times New Roman" w:cs="Times New Roman"/>
          <w:sz w:val="20"/>
          <w:szCs w:val="20"/>
          <w:vertAlign w:val="superscript"/>
        </w:rPr>
        <w:t>34</w:t>
      </w:r>
      <w:r w:rsidRPr="00F97D2B">
        <w:rPr>
          <w:rFonts w:ascii="Times New Roman" w:hAnsi="Times New Roman" w:cs="Times New Roman"/>
          <w:sz w:val="20"/>
          <w:szCs w:val="20"/>
        </w:rPr>
        <w:t xml:space="preserve"> Te</w:t>
      </w:r>
      <w:r w:rsidR="0079306A">
        <w:rPr>
          <w:rFonts w:ascii="Times New Roman" w:hAnsi="Times New Roman" w:cs="Times New Roman"/>
          <w:sz w:val="20"/>
          <w:szCs w:val="20"/>
        </w:rPr>
        <w:t>tapi berbeda dengan Bawono (2012</w:t>
      </w:r>
      <w:r w:rsidRPr="00F97D2B">
        <w:rPr>
          <w:rFonts w:ascii="Times New Roman" w:hAnsi="Times New Roman" w:cs="Times New Roman"/>
          <w:sz w:val="20"/>
          <w:szCs w:val="20"/>
        </w:rPr>
        <w:t>) yang menyatakan bahwa KGD secara nyata dipengaruhi oleh metabolisme karbohidrat dan protein pada otot rangka.</w:t>
      </w:r>
      <w:r w:rsidR="00F30CB7" w:rsidRPr="00F30CB7">
        <w:rPr>
          <w:rFonts w:ascii="Times New Roman" w:hAnsi="Times New Roman" w:cs="Times New Roman"/>
          <w:sz w:val="20"/>
          <w:szCs w:val="20"/>
          <w:vertAlign w:val="superscript"/>
        </w:rPr>
        <w:t>35</w:t>
      </w:r>
      <w:r w:rsidRPr="00F97D2B">
        <w:rPr>
          <w:rFonts w:ascii="Times New Roman" w:hAnsi="Times New Roman" w:cs="Times New Roman"/>
          <w:sz w:val="20"/>
          <w:szCs w:val="20"/>
        </w:rPr>
        <w:t xml:space="preserve"> Dengan adanya protein kerja hormon insulin lebih mudah melakukan penyerapan glukosa dan asam amino ke dalam otot rangka dan hati, dengan proses </w:t>
      </w:r>
      <w:r w:rsidRPr="00F97D2B">
        <w:rPr>
          <w:rFonts w:ascii="Times New Roman" w:hAnsi="Times New Roman" w:cs="Times New Roman"/>
          <w:i/>
          <w:sz w:val="20"/>
          <w:szCs w:val="20"/>
        </w:rPr>
        <w:t>glycogenesi</w:t>
      </w:r>
      <w:r w:rsidRPr="00F97D2B">
        <w:rPr>
          <w:rFonts w:ascii="Times New Roman" w:hAnsi="Times New Roman" w:cs="Times New Roman"/>
          <w:sz w:val="20"/>
          <w:szCs w:val="20"/>
        </w:rPr>
        <w:t>s.</w:t>
      </w:r>
    </w:p>
    <w:p w:rsidR="00387FD0" w:rsidRDefault="00387FD0" w:rsidP="00387FD0">
      <w:pPr>
        <w:spacing w:after="0" w:line="36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Asupan makronutrien lainnya dalam hal ini lemak lemak juga mempunyai hubungan yang berkorelasi positif terhadap KGD sewaktu pengguna narkoba.</w:t>
      </w:r>
      <w:r w:rsidRPr="00F97D2B">
        <w:rPr>
          <w:rFonts w:ascii="Times New Roman" w:hAnsi="Times New Roman" w:cs="Times New Roman"/>
          <w:sz w:val="20"/>
          <w:szCs w:val="20"/>
        </w:rPr>
        <w:t xml:space="preserve"> Hal ini sejalan dengan penelitian Sudoyo et al (2009) yang mengatakan bahwa asam lemak bebas ikut berkontribusi meningkatkan glukosa darah dengan menurunkan penggunaan glukosa dari otot yang terstimulasi insulin.</w:t>
      </w:r>
      <w:r w:rsidR="00F30CB7" w:rsidRPr="00F30CB7">
        <w:rPr>
          <w:rFonts w:ascii="Times New Roman" w:hAnsi="Times New Roman" w:cs="Times New Roman"/>
          <w:sz w:val="20"/>
          <w:szCs w:val="20"/>
          <w:vertAlign w:val="superscript"/>
        </w:rPr>
        <w:t>31</w:t>
      </w:r>
      <w:r w:rsidRPr="00F97D2B">
        <w:rPr>
          <w:rFonts w:ascii="Times New Roman" w:hAnsi="Times New Roman" w:cs="Times New Roman"/>
          <w:sz w:val="20"/>
          <w:szCs w:val="20"/>
        </w:rPr>
        <w:t xml:space="preserve"> Hal ini sejalan dengan penelitian Handayani dan Zhin-hong dalam Siahaan (2015) yang menyatakan bahwa asupan lemak yang dikonsumsi dapat mempengaruhi resistensi insulin dengan mengubah fluiditas membran dan fungsi reseptor yang menghubungkan reseptor insulin dengan insulin sehingga dapat mempengaruhi glukosa darah.</w:t>
      </w:r>
      <w:r w:rsidR="00F30CB7" w:rsidRPr="00F30CB7">
        <w:rPr>
          <w:rFonts w:ascii="Times New Roman" w:hAnsi="Times New Roman" w:cs="Times New Roman"/>
          <w:sz w:val="20"/>
          <w:szCs w:val="20"/>
          <w:vertAlign w:val="superscript"/>
        </w:rPr>
        <w:t>26</w:t>
      </w:r>
    </w:p>
    <w:p w:rsidR="00D23118" w:rsidRPr="00F97D2B" w:rsidRDefault="00D23118" w:rsidP="00D23118">
      <w:pPr>
        <w:pStyle w:val="ListParagraph"/>
        <w:spacing w:after="0" w:line="360" w:lineRule="auto"/>
        <w:ind w:left="0" w:firstLine="578"/>
        <w:jc w:val="both"/>
        <w:rPr>
          <w:rFonts w:ascii="Times New Roman" w:hAnsi="Times New Roman" w:cs="Times New Roman"/>
          <w:sz w:val="20"/>
          <w:szCs w:val="20"/>
        </w:rPr>
      </w:pPr>
      <w:r>
        <w:rPr>
          <w:rFonts w:ascii="Times New Roman" w:hAnsi="Times New Roman" w:cs="Times New Roman"/>
          <w:sz w:val="20"/>
          <w:szCs w:val="20"/>
        </w:rPr>
        <w:t>Hasil uji multivariate mennujukkan dari  seluruh asupan makkronutrien (energy, karbohidrat, protein dan lemak) mempunyai korelasi terhadap KGD dan ditemukan asupan karbohidrat yang paling berpengaruh. Uji multivariate menggunakan analisis regeresi berganda yang adapat dilihat pada tabel</w:t>
      </w:r>
      <w:r w:rsidR="00F30CB7">
        <w:rPr>
          <w:rFonts w:ascii="Times New Roman" w:hAnsi="Times New Roman" w:cs="Times New Roman"/>
          <w:sz w:val="20"/>
          <w:szCs w:val="20"/>
        </w:rPr>
        <w:t xml:space="preserve"> 5. </w:t>
      </w:r>
      <w:r>
        <w:rPr>
          <w:rFonts w:ascii="Times New Roman" w:hAnsi="Times New Roman" w:cs="Times New Roman"/>
          <w:sz w:val="20"/>
          <w:szCs w:val="20"/>
        </w:rPr>
        <w:t xml:space="preserve">Pada peneliian ini koefisien </w:t>
      </w:r>
      <w:r>
        <w:rPr>
          <w:rFonts w:ascii="Times New Roman" w:hAnsi="Times New Roman" w:cs="Times New Roman"/>
          <w:sz w:val="20"/>
          <w:szCs w:val="20"/>
        </w:rPr>
        <w:lastRenderedPageBreak/>
        <w:t>asupan karbohidrat sebesar 0, 403 akan meng</w:t>
      </w:r>
      <w:r w:rsidR="00B2467F">
        <w:rPr>
          <w:rFonts w:ascii="Times New Roman" w:hAnsi="Times New Roman" w:cs="Times New Roman"/>
          <w:sz w:val="20"/>
          <w:szCs w:val="20"/>
        </w:rPr>
        <w:t>hasilkan konstanta KGD sewaktu sebesar 1</w:t>
      </w:r>
      <w:r>
        <w:rPr>
          <w:rFonts w:ascii="Times New Roman" w:hAnsi="Times New Roman" w:cs="Times New Roman"/>
          <w:sz w:val="20"/>
          <w:szCs w:val="20"/>
        </w:rPr>
        <w:t>2,197. Dimana asupan KH yang kurang pada pengguna narkoba akan mempengaruhi nilai KGD sebesar</w:t>
      </w:r>
      <w:r w:rsidR="00B2467F">
        <w:rPr>
          <w:rFonts w:ascii="Times New Roman" w:hAnsi="Times New Roman" w:cs="Times New Roman"/>
          <w:sz w:val="20"/>
          <w:szCs w:val="20"/>
        </w:rPr>
        <w:t xml:space="preserve"> 1</w:t>
      </w:r>
      <w:r w:rsidR="00950F1E">
        <w:rPr>
          <w:rFonts w:ascii="Times New Roman" w:hAnsi="Times New Roman" w:cs="Times New Roman"/>
          <w:sz w:val="20"/>
          <w:szCs w:val="20"/>
        </w:rPr>
        <w:t>2,197</w:t>
      </w:r>
      <w:r>
        <w:rPr>
          <w:rFonts w:ascii="Times New Roman" w:hAnsi="Times New Roman" w:cs="Times New Roman"/>
          <w:sz w:val="20"/>
          <w:szCs w:val="20"/>
        </w:rPr>
        <w:t xml:space="preserve"> k</w:t>
      </w:r>
      <w:r w:rsidR="00950F1E">
        <w:rPr>
          <w:rFonts w:ascii="Times New Roman" w:hAnsi="Times New Roman" w:cs="Times New Roman"/>
          <w:sz w:val="20"/>
          <w:szCs w:val="20"/>
        </w:rPr>
        <w:t xml:space="preserve">ali dibanding asupan energi, protein dan lemak. </w:t>
      </w:r>
      <w:r>
        <w:rPr>
          <w:rFonts w:ascii="Times New Roman" w:hAnsi="Times New Roman" w:cs="Times New Roman"/>
          <w:sz w:val="20"/>
          <w:szCs w:val="20"/>
        </w:rPr>
        <w:t xml:space="preserve">       </w:t>
      </w:r>
    </w:p>
    <w:p w:rsidR="00950F1E" w:rsidRPr="00F97D2B" w:rsidRDefault="00950F1E" w:rsidP="00950F1E">
      <w:pPr>
        <w:spacing w:after="0" w:line="360" w:lineRule="auto"/>
        <w:ind w:firstLine="567"/>
        <w:contextualSpacing/>
        <w:jc w:val="both"/>
        <w:rPr>
          <w:rFonts w:ascii="Times New Roman" w:hAnsi="Times New Roman" w:cs="Times New Roman"/>
          <w:sz w:val="20"/>
          <w:szCs w:val="20"/>
        </w:rPr>
      </w:pPr>
      <w:r w:rsidRPr="00F97D2B">
        <w:rPr>
          <w:rFonts w:ascii="Times New Roman" w:hAnsi="Times New Roman" w:cs="Times New Roman"/>
          <w:sz w:val="20"/>
          <w:szCs w:val="20"/>
        </w:rPr>
        <w:t xml:space="preserve">Hal ini kemungkinan terjadi karena menurut hasil indepht interview, mereka sering meminum alkohol pada saat kongkow-kongkow di kafe ataupun tempat hiburan malam. Biasanya pengguna narkoba juga identik dengan perokok aktif, yang mana alkohol dan rokok dapat memperlambat laju penyerapan zat-zat gizi. Selain itu, dari hasil recall 24 jam, sampel mengkonsumsi makanan dalam jumlah besar, tetapi frekuensinya satu kali dalam dua hari. Hal ini dikarenakan efek samping narkoba jenis tertentu yang membuat pengguna mengalami penurunan nafsu makan. </w:t>
      </w:r>
    </w:p>
    <w:p w:rsidR="00387FD0" w:rsidRPr="00F97D2B" w:rsidRDefault="00950F1E" w:rsidP="00F30CB7">
      <w:pPr>
        <w:spacing w:after="0" w:line="360" w:lineRule="auto"/>
        <w:ind w:firstLine="567"/>
        <w:contextualSpacing/>
        <w:jc w:val="both"/>
        <w:rPr>
          <w:rFonts w:ascii="Times New Roman" w:eastAsia="Times New Roman" w:hAnsi="Times New Roman" w:cs="Times New Roman"/>
          <w:b/>
          <w:sz w:val="20"/>
          <w:szCs w:val="20"/>
        </w:rPr>
      </w:pPr>
      <w:r>
        <w:rPr>
          <w:rFonts w:ascii="Times New Roman" w:hAnsi="Times New Roman" w:cs="Times New Roman"/>
          <w:sz w:val="20"/>
          <w:szCs w:val="20"/>
        </w:rPr>
        <w:t xml:space="preserve"> P</w:t>
      </w:r>
      <w:r w:rsidRPr="00F97D2B">
        <w:rPr>
          <w:rFonts w:ascii="Times New Roman" w:hAnsi="Times New Roman" w:cs="Times New Roman"/>
          <w:sz w:val="20"/>
          <w:szCs w:val="20"/>
        </w:rPr>
        <w:t xml:space="preserve">enelitian </w:t>
      </w:r>
      <w:r>
        <w:rPr>
          <w:rFonts w:ascii="Times New Roman" w:hAnsi="Times New Roman" w:cs="Times New Roman"/>
          <w:sz w:val="20"/>
          <w:szCs w:val="20"/>
        </w:rPr>
        <w:t xml:space="preserve">lainnya oleh </w:t>
      </w:r>
      <w:r w:rsidRPr="00F97D2B">
        <w:rPr>
          <w:rFonts w:ascii="Times New Roman" w:hAnsi="Times New Roman" w:cs="Times New Roman"/>
          <w:sz w:val="20"/>
          <w:szCs w:val="20"/>
        </w:rPr>
        <w:t>Diehl (2004)</w:t>
      </w:r>
      <w:r>
        <w:rPr>
          <w:rFonts w:ascii="Times New Roman" w:hAnsi="Times New Roman" w:cs="Times New Roman"/>
          <w:sz w:val="20"/>
          <w:szCs w:val="20"/>
        </w:rPr>
        <w:t xml:space="preserve">  menemukan  bahwa konsumsi alk</w:t>
      </w:r>
      <w:r w:rsidRPr="00F97D2B">
        <w:rPr>
          <w:rFonts w:ascii="Times New Roman" w:hAnsi="Times New Roman" w:cs="Times New Roman"/>
          <w:sz w:val="20"/>
          <w:szCs w:val="20"/>
        </w:rPr>
        <w:t xml:space="preserve">ohol dalam jumlah banyak </w:t>
      </w:r>
      <w:r>
        <w:rPr>
          <w:rFonts w:ascii="Times New Roman" w:hAnsi="Times New Roman" w:cs="Times New Roman"/>
          <w:sz w:val="20"/>
          <w:szCs w:val="20"/>
        </w:rPr>
        <w:t xml:space="preserve">disertai narkoba </w:t>
      </w:r>
      <w:r w:rsidRPr="00F97D2B">
        <w:rPr>
          <w:rFonts w:ascii="Times New Roman" w:hAnsi="Times New Roman" w:cs="Times New Roman"/>
          <w:sz w:val="20"/>
          <w:szCs w:val="20"/>
        </w:rPr>
        <w:t xml:space="preserve">juga dapat memperlambat </w:t>
      </w:r>
      <w:r>
        <w:rPr>
          <w:rFonts w:ascii="Times New Roman" w:hAnsi="Times New Roman" w:cs="Times New Roman"/>
          <w:sz w:val="20"/>
          <w:szCs w:val="20"/>
        </w:rPr>
        <w:t xml:space="preserve">laju penyerapan makanan dan </w:t>
      </w:r>
      <w:r w:rsidRPr="00F97D2B">
        <w:rPr>
          <w:rFonts w:ascii="Times New Roman" w:hAnsi="Times New Roman" w:cs="Times New Roman"/>
          <w:sz w:val="20"/>
          <w:szCs w:val="20"/>
        </w:rPr>
        <w:t xml:space="preserve"> penelitian Arisman tahun 2009 </w:t>
      </w:r>
      <w:r>
        <w:rPr>
          <w:rFonts w:ascii="Times New Roman" w:hAnsi="Times New Roman" w:cs="Times New Roman"/>
          <w:sz w:val="20"/>
          <w:szCs w:val="20"/>
        </w:rPr>
        <w:t xml:space="preserve">juga mendukung penemuan dari penelitian ini </w:t>
      </w:r>
      <w:r w:rsidRPr="00F97D2B">
        <w:rPr>
          <w:rFonts w:ascii="Times New Roman" w:hAnsi="Times New Roman" w:cs="Times New Roman"/>
          <w:sz w:val="20"/>
          <w:szCs w:val="20"/>
        </w:rPr>
        <w:t>yang menyatakan bahwa narkoba yang dkonsumsi oleh remaja dapat mengurangi nafsu makan, penyempitan pembuluh darah jantung dan iritasi saluran cerna sehingga mengganggu proses penyerapan.</w:t>
      </w:r>
      <w:r w:rsidR="00F30CB7" w:rsidRPr="00F30CB7">
        <w:rPr>
          <w:rFonts w:ascii="Times New Roman" w:hAnsi="Times New Roman" w:cs="Times New Roman"/>
          <w:sz w:val="20"/>
          <w:szCs w:val="20"/>
          <w:vertAlign w:val="superscript"/>
        </w:rPr>
        <w:t>36,37</w:t>
      </w:r>
      <w:r w:rsidRPr="00F97D2B">
        <w:rPr>
          <w:rFonts w:ascii="Times New Roman" w:hAnsi="Times New Roman" w:cs="Times New Roman"/>
          <w:sz w:val="20"/>
          <w:szCs w:val="20"/>
        </w:rPr>
        <w:t xml:space="preserve"> Hal ini dapat menyebabkan gangguan penyerapan zat-zat gizi diantaranya karbohidrat, yang manifestasinya mengakibatkan KGD sewaktu menjadi rendah</w:t>
      </w:r>
      <w:r w:rsidR="00F30CB7">
        <w:rPr>
          <w:rFonts w:ascii="Times New Roman" w:hAnsi="Times New Roman" w:cs="Times New Roman"/>
          <w:sz w:val="20"/>
          <w:szCs w:val="20"/>
        </w:rPr>
        <w:t>.</w:t>
      </w:r>
      <w:r w:rsidR="00F30CB7" w:rsidRPr="00F30CB7">
        <w:rPr>
          <w:rFonts w:ascii="Times New Roman" w:hAnsi="Times New Roman" w:cs="Times New Roman"/>
          <w:sz w:val="20"/>
          <w:szCs w:val="20"/>
          <w:vertAlign w:val="superscript"/>
        </w:rPr>
        <w:t>38</w:t>
      </w:r>
    </w:p>
    <w:p w:rsidR="00387FD0" w:rsidRPr="00F97D2B" w:rsidRDefault="00387FD0" w:rsidP="00387FD0">
      <w:pPr>
        <w:spacing w:after="0" w:line="360" w:lineRule="auto"/>
        <w:jc w:val="both"/>
        <w:rPr>
          <w:rFonts w:ascii="Times New Roman" w:hAnsi="Times New Roman" w:cs="Times New Roman"/>
          <w:b/>
          <w:sz w:val="20"/>
          <w:szCs w:val="20"/>
        </w:rPr>
      </w:pPr>
      <w:r w:rsidRPr="00F97D2B">
        <w:rPr>
          <w:rFonts w:ascii="Times New Roman" w:eastAsia="Times New Roman" w:hAnsi="Times New Roman" w:cs="Times New Roman"/>
          <w:b/>
          <w:sz w:val="20"/>
          <w:szCs w:val="20"/>
        </w:rPr>
        <w:t>Korelasi asupan makronutrien (energi, karbohidrat, protein, lemak) dengan Protein Total</w:t>
      </w:r>
      <w:r w:rsidRPr="00F97D2B">
        <w:rPr>
          <w:rFonts w:ascii="Times New Roman" w:hAnsi="Times New Roman" w:cs="Times New Roman"/>
          <w:b/>
          <w:sz w:val="20"/>
          <w:szCs w:val="20"/>
        </w:rPr>
        <w:t xml:space="preserve"> </w:t>
      </w:r>
    </w:p>
    <w:p w:rsidR="00950F1E" w:rsidRPr="003F30CA" w:rsidRDefault="00950F1E" w:rsidP="00950F1E">
      <w:pPr>
        <w:spacing w:after="0" w:line="36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Hasil penelitian menunjukkan</w:t>
      </w:r>
      <w:r w:rsidRPr="00F97D2B">
        <w:rPr>
          <w:rFonts w:ascii="Times New Roman" w:hAnsi="Times New Roman" w:cs="Times New Roman"/>
          <w:sz w:val="20"/>
          <w:szCs w:val="20"/>
        </w:rPr>
        <w:t xml:space="preserve"> ada hubungan bermakna antara asupan </w:t>
      </w:r>
      <w:r>
        <w:rPr>
          <w:rFonts w:ascii="Times New Roman" w:hAnsi="Times New Roman" w:cs="Times New Roman"/>
          <w:sz w:val="20"/>
          <w:szCs w:val="20"/>
        </w:rPr>
        <w:t>makronutrien (energi, karbohidrat, protein, lemak)</w:t>
      </w:r>
      <w:r w:rsidRPr="00F97D2B">
        <w:rPr>
          <w:rFonts w:ascii="Times New Roman" w:hAnsi="Times New Roman" w:cs="Times New Roman"/>
          <w:sz w:val="20"/>
          <w:szCs w:val="20"/>
        </w:rPr>
        <w:t xml:space="preserve"> dengan nilai</w:t>
      </w:r>
      <w:r w:rsidR="00A65B9B">
        <w:rPr>
          <w:rFonts w:ascii="Times New Roman" w:hAnsi="Times New Roman" w:cs="Times New Roman"/>
          <w:sz w:val="20"/>
          <w:szCs w:val="20"/>
        </w:rPr>
        <w:t xml:space="preserve"> Protein Total darah</w:t>
      </w:r>
      <w:r>
        <w:rPr>
          <w:rFonts w:ascii="Times New Roman" w:hAnsi="Times New Roman" w:cs="Times New Roman"/>
          <w:sz w:val="20"/>
          <w:szCs w:val="20"/>
        </w:rPr>
        <w:t>.  Dimana</w:t>
      </w:r>
      <w:r w:rsidRPr="00F97D2B">
        <w:rPr>
          <w:rFonts w:ascii="Times New Roman" w:hAnsi="Times New Roman" w:cs="Times New Roman"/>
          <w:sz w:val="20"/>
          <w:szCs w:val="20"/>
        </w:rPr>
        <w:t xml:space="preserve"> </w:t>
      </w:r>
      <w:r>
        <w:rPr>
          <w:rFonts w:ascii="Times New Roman" w:hAnsi="Times New Roman" w:cs="Times New Roman"/>
          <w:sz w:val="20"/>
          <w:szCs w:val="20"/>
        </w:rPr>
        <w:t>tingkat keeratan hubungan pal</w:t>
      </w:r>
      <w:r w:rsidR="00A65B9B">
        <w:rPr>
          <w:rFonts w:ascii="Times New Roman" w:hAnsi="Times New Roman" w:cs="Times New Roman"/>
          <w:sz w:val="20"/>
          <w:szCs w:val="20"/>
        </w:rPr>
        <w:t>ing kuat didapati pada asupan protein  (r= 0,804</w:t>
      </w:r>
      <w:r>
        <w:rPr>
          <w:rFonts w:ascii="Times New Roman" w:hAnsi="Times New Roman" w:cs="Times New Roman"/>
          <w:sz w:val="20"/>
          <w:szCs w:val="20"/>
        </w:rPr>
        <w:t>).</w:t>
      </w:r>
      <w:r>
        <w:rPr>
          <w:rFonts w:ascii="Times New Roman" w:eastAsia="Times New Roman" w:hAnsi="Times New Roman" w:cs="Times New Roman"/>
          <w:sz w:val="20"/>
          <w:szCs w:val="20"/>
        </w:rPr>
        <w:t xml:space="preserve"> Hal ini menunjukkan</w:t>
      </w:r>
      <w:r w:rsidRPr="00F97D2B">
        <w:rPr>
          <w:rFonts w:ascii="Times New Roman" w:eastAsia="Times New Roman" w:hAnsi="Times New Roman" w:cs="Times New Roman"/>
          <w:sz w:val="20"/>
          <w:szCs w:val="20"/>
        </w:rPr>
        <w:t xml:space="preserve"> ba</w:t>
      </w:r>
      <w:r>
        <w:rPr>
          <w:rFonts w:ascii="Times New Roman" w:eastAsia="Times New Roman" w:hAnsi="Times New Roman" w:cs="Times New Roman"/>
          <w:sz w:val="20"/>
          <w:szCs w:val="20"/>
        </w:rPr>
        <w:t>hwa semakin rendah asupan zat gizi makro</w:t>
      </w:r>
      <w:r w:rsidR="00A65B9B">
        <w:rPr>
          <w:rFonts w:ascii="Times New Roman" w:eastAsia="Times New Roman" w:hAnsi="Times New Roman" w:cs="Times New Roman"/>
          <w:sz w:val="20"/>
          <w:szCs w:val="20"/>
        </w:rPr>
        <w:t xml:space="preserve"> semakin rendah protein total </w:t>
      </w:r>
      <w:r w:rsidRPr="00F97D2B">
        <w:rPr>
          <w:rFonts w:ascii="Times New Roman" w:eastAsia="Times New Roman" w:hAnsi="Times New Roman" w:cs="Times New Roman"/>
          <w:sz w:val="20"/>
          <w:szCs w:val="20"/>
        </w:rPr>
        <w:t xml:space="preserve"> seseorang atau bahkan sebaliknya. H</w:t>
      </w:r>
      <w:r w:rsidR="00A65B9B">
        <w:rPr>
          <w:rFonts w:ascii="Times New Roman" w:eastAsia="Times New Roman" w:hAnsi="Times New Roman" w:cs="Times New Roman"/>
          <w:sz w:val="20"/>
          <w:szCs w:val="20"/>
        </w:rPr>
        <w:t>al ini didukung data protein total</w:t>
      </w:r>
      <w:r w:rsidRPr="00F97D2B">
        <w:rPr>
          <w:rFonts w:ascii="Times New Roman" w:eastAsia="Times New Roman" w:hAnsi="Times New Roman" w:cs="Times New Roman"/>
          <w:sz w:val="20"/>
          <w:szCs w:val="20"/>
        </w:rPr>
        <w:t xml:space="preserve"> pengguna narkoba  yang bila dikategor</w:t>
      </w:r>
      <w:r w:rsidR="00A65B9B">
        <w:rPr>
          <w:rFonts w:ascii="Times New Roman" w:eastAsia="Times New Roman" w:hAnsi="Times New Roman" w:cs="Times New Roman"/>
          <w:sz w:val="20"/>
          <w:szCs w:val="20"/>
        </w:rPr>
        <w:t xml:space="preserve">ikan hanya sekitar 46% yang mempunyai kategori </w:t>
      </w:r>
      <w:r w:rsidRPr="00F97D2B">
        <w:rPr>
          <w:rFonts w:ascii="Times New Roman" w:eastAsia="Times New Roman" w:hAnsi="Times New Roman" w:cs="Times New Roman"/>
          <w:sz w:val="20"/>
          <w:szCs w:val="20"/>
        </w:rPr>
        <w:t xml:space="preserve">normal. </w:t>
      </w:r>
    </w:p>
    <w:p w:rsidR="00950F1E" w:rsidRPr="000A4E80" w:rsidRDefault="00950F1E" w:rsidP="00950F1E">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65B9B">
        <w:rPr>
          <w:rFonts w:ascii="Times New Roman" w:eastAsia="Times New Roman" w:hAnsi="Times New Roman" w:cs="Times New Roman"/>
          <w:sz w:val="20"/>
          <w:szCs w:val="20"/>
        </w:rPr>
        <w:t xml:space="preserve"> Asupan e</w:t>
      </w:r>
      <w:r>
        <w:rPr>
          <w:rFonts w:ascii="Times New Roman" w:eastAsia="Times New Roman" w:hAnsi="Times New Roman" w:cs="Times New Roman"/>
          <w:sz w:val="20"/>
          <w:szCs w:val="20"/>
        </w:rPr>
        <w:t>nergi</w:t>
      </w:r>
      <w:r w:rsidR="00A65B9B">
        <w:rPr>
          <w:rFonts w:ascii="Times New Roman" w:eastAsia="Times New Roman" w:hAnsi="Times New Roman" w:cs="Times New Roman"/>
          <w:sz w:val="20"/>
          <w:szCs w:val="20"/>
        </w:rPr>
        <w:t xml:space="preserve"> yang sesuai atau mendekati</w:t>
      </w:r>
      <w:r>
        <w:rPr>
          <w:rFonts w:ascii="Times New Roman" w:eastAsia="Times New Roman" w:hAnsi="Times New Roman" w:cs="Times New Roman"/>
          <w:sz w:val="20"/>
          <w:szCs w:val="20"/>
        </w:rPr>
        <w:t xml:space="preserve"> </w:t>
      </w:r>
      <w:r w:rsidR="00A65B9B">
        <w:rPr>
          <w:rFonts w:ascii="Times New Roman" w:eastAsia="Times New Roman" w:hAnsi="Times New Roman" w:cs="Times New Roman"/>
          <w:sz w:val="20"/>
          <w:szCs w:val="20"/>
        </w:rPr>
        <w:t>angka kecukupan, akan berdampak terhadap hasil biokimia darah dimana kadar protein total menjadi normal. Energi yang dihasilkan merupakan cerminan, terpenuhi kebutuhan zat gizi makro secara baik. Dalam penelitian ini ditemukan korelasi yang positif antara asupan energi dengan protein total, dimana semakin sedikit energi yang dikonsumsi, terlihat hasil protein total darahnya semakin dibawah normal</w:t>
      </w:r>
      <w:r w:rsidR="00F30CB7">
        <w:rPr>
          <w:rFonts w:ascii="Times New Roman" w:eastAsia="Times New Roman" w:hAnsi="Times New Roman" w:cs="Times New Roman"/>
          <w:sz w:val="20"/>
          <w:szCs w:val="20"/>
        </w:rPr>
        <w:t>.</w:t>
      </w:r>
      <w:r w:rsidR="00F30CB7" w:rsidRPr="00F30CB7">
        <w:rPr>
          <w:rFonts w:ascii="Times New Roman" w:eastAsia="Times New Roman" w:hAnsi="Times New Roman" w:cs="Times New Roman"/>
          <w:sz w:val="20"/>
          <w:szCs w:val="20"/>
          <w:vertAlign w:val="superscript"/>
        </w:rPr>
        <w:t>30</w:t>
      </w:r>
      <w:r w:rsidR="00F30CB7">
        <w:rPr>
          <w:rFonts w:ascii="Times New Roman" w:eastAsia="Times New Roman" w:hAnsi="Times New Roman" w:cs="Times New Roman"/>
          <w:sz w:val="20"/>
          <w:szCs w:val="20"/>
        </w:rPr>
        <w:t xml:space="preserve"> </w:t>
      </w:r>
      <w:r w:rsidRPr="00F97D2B">
        <w:rPr>
          <w:rFonts w:ascii="Times New Roman" w:eastAsia="Times New Roman" w:hAnsi="Times New Roman" w:cs="Times New Roman"/>
          <w:sz w:val="20"/>
          <w:szCs w:val="20"/>
        </w:rPr>
        <w:t>Hal ini sesua</w:t>
      </w:r>
      <w:r w:rsidR="00A65B9B">
        <w:rPr>
          <w:rFonts w:ascii="Times New Roman" w:eastAsia="Times New Roman" w:hAnsi="Times New Roman" w:cs="Times New Roman"/>
          <w:sz w:val="20"/>
          <w:szCs w:val="20"/>
        </w:rPr>
        <w:t>i dengan penelitian Islam tahun 2002 di Bangladesh ditemukan kadar protein total pengguna narkoba cenderung tidak normal</w:t>
      </w:r>
      <w:r w:rsidR="005F48C1">
        <w:rPr>
          <w:rFonts w:ascii="Times New Roman" w:eastAsia="Times New Roman" w:hAnsi="Times New Roman" w:cs="Times New Roman"/>
          <w:sz w:val="20"/>
          <w:szCs w:val="20"/>
        </w:rPr>
        <w:t xml:space="preserve"> dengan asupan energy yang tidak sesuai dengan kebutuhan</w:t>
      </w:r>
      <w:r w:rsidR="00A65B9B">
        <w:rPr>
          <w:rFonts w:ascii="Times New Roman" w:eastAsia="Times New Roman" w:hAnsi="Times New Roman" w:cs="Times New Roman"/>
          <w:sz w:val="20"/>
          <w:szCs w:val="20"/>
        </w:rPr>
        <w:t>.</w:t>
      </w:r>
      <w:r w:rsidR="00F30CB7" w:rsidRPr="00F30CB7">
        <w:rPr>
          <w:rFonts w:ascii="Times New Roman" w:eastAsia="Times New Roman" w:hAnsi="Times New Roman" w:cs="Times New Roman"/>
          <w:sz w:val="20"/>
          <w:szCs w:val="20"/>
          <w:vertAlign w:val="superscript"/>
        </w:rPr>
        <w:t>5</w:t>
      </w:r>
    </w:p>
    <w:p w:rsidR="00950F1E" w:rsidRPr="00F97D2B" w:rsidRDefault="00950F1E" w:rsidP="00950F1E">
      <w:pPr>
        <w:spacing w:after="0" w:line="360" w:lineRule="auto"/>
        <w:ind w:firstLine="426"/>
        <w:contextualSpacing/>
        <w:jc w:val="both"/>
        <w:rPr>
          <w:rFonts w:ascii="Times New Roman" w:hAnsi="Times New Roman" w:cs="Times New Roman"/>
          <w:sz w:val="20"/>
          <w:szCs w:val="20"/>
        </w:rPr>
      </w:pPr>
      <w:r>
        <w:rPr>
          <w:rFonts w:ascii="Times New Roman" w:hAnsi="Times New Roman" w:cs="Times New Roman"/>
          <w:sz w:val="20"/>
          <w:szCs w:val="20"/>
        </w:rPr>
        <w:t>Karbohidrat merupakan zat gizi makronutrien yang</w:t>
      </w:r>
      <w:r w:rsidR="005F48C1">
        <w:rPr>
          <w:rFonts w:ascii="Times New Roman" w:hAnsi="Times New Roman" w:cs="Times New Roman"/>
          <w:sz w:val="20"/>
          <w:szCs w:val="20"/>
        </w:rPr>
        <w:t xml:space="preserve"> merupakan menu wajib yang harus ada dikonsumsi setiap harinya, sedangkan asupan lemak dapat diperoleh dari bahan makanan hewani serta produk masakan yang menggunakan kelapa. Asupan karbohidrat dan lemak pada pengguna narkoba sangat kurang, hal ini disebabkan gangguan rasa lapar terganggu akibat beberapa produk narkoba seperti sabu-sabu dapat membuat penggunanya tidak merasa lapar dalam jangaka waktu 2-3 hari</w:t>
      </w:r>
      <w:r w:rsidR="00F30CB7">
        <w:rPr>
          <w:rFonts w:ascii="Times New Roman" w:hAnsi="Times New Roman" w:cs="Times New Roman"/>
          <w:sz w:val="20"/>
          <w:szCs w:val="20"/>
        </w:rPr>
        <w:t>.</w:t>
      </w:r>
      <w:r w:rsidR="00F30CB7" w:rsidRPr="00F30CB7">
        <w:rPr>
          <w:rFonts w:ascii="Times New Roman" w:hAnsi="Times New Roman" w:cs="Times New Roman"/>
          <w:sz w:val="20"/>
          <w:szCs w:val="20"/>
          <w:vertAlign w:val="superscript"/>
        </w:rPr>
        <w:t>2</w:t>
      </w:r>
      <w:r w:rsidR="005F48C1">
        <w:rPr>
          <w:rFonts w:ascii="Times New Roman" w:hAnsi="Times New Roman" w:cs="Times New Roman"/>
          <w:sz w:val="20"/>
          <w:szCs w:val="20"/>
        </w:rPr>
        <w:t xml:space="preserve"> Sedangkan ganja, sering digunakan bersamaan dengan komsumsi rokok, dimana efek nikotin ternyata juga dapat memberikan rasa mual sehingga asupan karbohidrat dan lemak menjadi rendah. Keadaan ini akan memperparah keadaan protein total didalam darah, yang merupakan salah satu biomarker </w:t>
      </w:r>
      <w:r w:rsidR="005F48C1">
        <w:rPr>
          <w:rFonts w:ascii="Times New Roman" w:hAnsi="Times New Roman" w:cs="Times New Roman"/>
          <w:sz w:val="20"/>
          <w:szCs w:val="20"/>
        </w:rPr>
        <w:lastRenderedPageBreak/>
        <w:t>terja</w:t>
      </w:r>
      <w:r w:rsidR="00D81F89">
        <w:rPr>
          <w:rFonts w:ascii="Times New Roman" w:hAnsi="Times New Roman" w:cs="Times New Roman"/>
          <w:sz w:val="20"/>
          <w:szCs w:val="20"/>
        </w:rPr>
        <w:t>dinya kekurangan gizi</w:t>
      </w:r>
      <w:r w:rsidR="005F48C1">
        <w:rPr>
          <w:rFonts w:ascii="Times New Roman" w:hAnsi="Times New Roman" w:cs="Times New Roman"/>
          <w:sz w:val="20"/>
          <w:szCs w:val="20"/>
        </w:rPr>
        <w:t xml:space="preserve"> akibat ko</w:t>
      </w:r>
      <w:r w:rsidR="00D81F89">
        <w:rPr>
          <w:rFonts w:ascii="Times New Roman" w:hAnsi="Times New Roman" w:cs="Times New Roman"/>
          <w:sz w:val="20"/>
          <w:szCs w:val="20"/>
        </w:rPr>
        <w:t>nsumsi zat gizi yang buruk</w:t>
      </w:r>
      <w:r w:rsidR="00B860E9">
        <w:rPr>
          <w:rFonts w:ascii="Times New Roman" w:hAnsi="Times New Roman" w:cs="Times New Roman"/>
          <w:sz w:val="20"/>
          <w:szCs w:val="20"/>
        </w:rPr>
        <w:t>.</w:t>
      </w:r>
      <w:r w:rsidR="00B860E9" w:rsidRPr="00B860E9">
        <w:rPr>
          <w:rFonts w:ascii="Times New Roman" w:hAnsi="Times New Roman" w:cs="Times New Roman"/>
          <w:sz w:val="20"/>
          <w:szCs w:val="20"/>
          <w:vertAlign w:val="superscript"/>
        </w:rPr>
        <w:t>5</w:t>
      </w:r>
      <w:r w:rsidR="00B860E9">
        <w:rPr>
          <w:rFonts w:ascii="Times New Roman" w:hAnsi="Times New Roman" w:cs="Times New Roman"/>
          <w:sz w:val="20"/>
          <w:szCs w:val="20"/>
        </w:rPr>
        <w:t xml:space="preserve"> </w:t>
      </w:r>
      <w:r w:rsidR="005F48C1">
        <w:rPr>
          <w:rFonts w:ascii="Times New Roman" w:hAnsi="Times New Roman" w:cs="Times New Roman"/>
          <w:sz w:val="20"/>
          <w:szCs w:val="20"/>
        </w:rPr>
        <w:t xml:space="preserve"> </w:t>
      </w:r>
    </w:p>
    <w:p w:rsidR="00950F1E" w:rsidRDefault="00950F1E" w:rsidP="00950F1E">
      <w:pPr>
        <w:spacing w:after="0" w:line="36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Asupan</w:t>
      </w:r>
      <w:r w:rsidR="00D81F89">
        <w:rPr>
          <w:rFonts w:ascii="Times New Roman" w:hAnsi="Times New Roman" w:cs="Times New Roman"/>
          <w:sz w:val="20"/>
          <w:szCs w:val="20"/>
        </w:rPr>
        <w:t xml:space="preserve"> protein yang adekuat seharusnya zat gizi yang harus tersedia cukup, mengingat narkoba yang dikonsumsinya merupakan bahan yang dapat menyebabkan beberapa gangguan pada tubuh. Kelebihan konsumsi narkoba dapat mengakibatkan gangguan fungsi hati dan akan mengalami keracunan, sehingga hati sebagai pusat metabolisme tubuh akan terganggu kinerjanya. Narkoba juga dapat mengi yang seharusnya dapat tercerna dan terserap dengan baik, juga akan mengalami gangguan. Zat gizi protein yang seharusnya dapat menanggulangi kedaan ini, karena jumlah yang dikonsumsi juga rendah akan berdampak terhadap pembe</w:t>
      </w:r>
      <w:r w:rsidR="00D258D0">
        <w:rPr>
          <w:rFonts w:ascii="Times New Roman" w:hAnsi="Times New Roman" w:cs="Times New Roman"/>
          <w:sz w:val="20"/>
          <w:szCs w:val="20"/>
        </w:rPr>
        <w:t>ntukan protein total</w:t>
      </w:r>
      <w:r w:rsidR="00B860E9">
        <w:rPr>
          <w:rFonts w:ascii="Times New Roman" w:hAnsi="Times New Roman" w:cs="Times New Roman"/>
          <w:sz w:val="20"/>
          <w:szCs w:val="20"/>
        </w:rPr>
        <w:t>.</w:t>
      </w:r>
      <w:r w:rsidR="00B860E9" w:rsidRPr="00B860E9">
        <w:rPr>
          <w:rFonts w:ascii="Times New Roman" w:hAnsi="Times New Roman" w:cs="Times New Roman"/>
          <w:sz w:val="20"/>
          <w:szCs w:val="20"/>
          <w:vertAlign w:val="superscript"/>
        </w:rPr>
        <w:t>5,3</w:t>
      </w:r>
    </w:p>
    <w:p w:rsidR="00950F1E" w:rsidRPr="00F97D2B" w:rsidRDefault="00950F1E" w:rsidP="00950F1E">
      <w:pPr>
        <w:pStyle w:val="ListParagraph"/>
        <w:spacing w:after="0" w:line="360" w:lineRule="auto"/>
        <w:ind w:left="0" w:firstLine="578"/>
        <w:jc w:val="both"/>
        <w:rPr>
          <w:rFonts w:ascii="Times New Roman" w:hAnsi="Times New Roman" w:cs="Times New Roman"/>
          <w:sz w:val="20"/>
          <w:szCs w:val="20"/>
        </w:rPr>
      </w:pPr>
      <w:r>
        <w:rPr>
          <w:rFonts w:ascii="Times New Roman" w:hAnsi="Times New Roman" w:cs="Times New Roman"/>
          <w:sz w:val="20"/>
          <w:szCs w:val="20"/>
        </w:rPr>
        <w:t>Hasil uji multivariate mennu</w:t>
      </w:r>
      <w:r w:rsidR="00D258D0">
        <w:rPr>
          <w:rFonts w:ascii="Times New Roman" w:hAnsi="Times New Roman" w:cs="Times New Roman"/>
          <w:sz w:val="20"/>
          <w:szCs w:val="20"/>
        </w:rPr>
        <w:t>jukkan dari  seluruh asupan mak</w:t>
      </w:r>
      <w:r>
        <w:rPr>
          <w:rFonts w:ascii="Times New Roman" w:hAnsi="Times New Roman" w:cs="Times New Roman"/>
          <w:sz w:val="20"/>
          <w:szCs w:val="20"/>
        </w:rPr>
        <w:t>ronutrien (energy, karbohidrat, protein dan lemak)</w:t>
      </w:r>
      <w:r w:rsidR="00D258D0">
        <w:rPr>
          <w:rFonts w:ascii="Times New Roman" w:hAnsi="Times New Roman" w:cs="Times New Roman"/>
          <w:sz w:val="20"/>
          <w:szCs w:val="20"/>
        </w:rPr>
        <w:t xml:space="preserve"> mempunyai korelasi terhadap protein total, dimana asupan protein merupakan yang </w:t>
      </w:r>
      <w:r>
        <w:rPr>
          <w:rFonts w:ascii="Times New Roman" w:hAnsi="Times New Roman" w:cs="Times New Roman"/>
          <w:sz w:val="20"/>
          <w:szCs w:val="20"/>
        </w:rPr>
        <w:t>paling berpengaruh. Uji multivariate menggunakan analisis regeresi berganda yang adapat dilihat pada tabel</w:t>
      </w:r>
      <w:r w:rsidR="00B860E9">
        <w:rPr>
          <w:rFonts w:ascii="Times New Roman" w:hAnsi="Times New Roman" w:cs="Times New Roman"/>
          <w:sz w:val="20"/>
          <w:szCs w:val="20"/>
        </w:rPr>
        <w:t xml:space="preserve"> 6.</w:t>
      </w:r>
      <w:r>
        <w:rPr>
          <w:rFonts w:ascii="Times New Roman" w:hAnsi="Times New Roman" w:cs="Times New Roman"/>
          <w:sz w:val="20"/>
          <w:szCs w:val="20"/>
        </w:rPr>
        <w:t xml:space="preserve"> Pada peneliian</w:t>
      </w:r>
      <w:r w:rsidR="00D258D0">
        <w:rPr>
          <w:rFonts w:ascii="Times New Roman" w:hAnsi="Times New Roman" w:cs="Times New Roman"/>
          <w:sz w:val="20"/>
          <w:szCs w:val="20"/>
        </w:rPr>
        <w:t xml:space="preserve"> ini koefisien asupan protein sebesar 0, 837</w:t>
      </w:r>
      <w:r>
        <w:rPr>
          <w:rFonts w:ascii="Times New Roman" w:hAnsi="Times New Roman" w:cs="Times New Roman"/>
          <w:sz w:val="20"/>
          <w:szCs w:val="20"/>
        </w:rPr>
        <w:t xml:space="preserve"> </w:t>
      </w:r>
      <w:r w:rsidR="00D258D0">
        <w:rPr>
          <w:rFonts w:ascii="Times New Roman" w:hAnsi="Times New Roman" w:cs="Times New Roman"/>
          <w:sz w:val="20"/>
          <w:szCs w:val="20"/>
        </w:rPr>
        <w:t>akan menghasilkan konstanta konstanta sebesar 4,554. Dimana asupan protein</w:t>
      </w:r>
      <w:r>
        <w:rPr>
          <w:rFonts w:ascii="Times New Roman" w:hAnsi="Times New Roman" w:cs="Times New Roman"/>
          <w:sz w:val="20"/>
          <w:szCs w:val="20"/>
        </w:rPr>
        <w:t xml:space="preserve"> yang kurang pada pengguna nar</w:t>
      </w:r>
      <w:r w:rsidR="00D258D0">
        <w:rPr>
          <w:rFonts w:ascii="Times New Roman" w:hAnsi="Times New Roman" w:cs="Times New Roman"/>
          <w:sz w:val="20"/>
          <w:szCs w:val="20"/>
        </w:rPr>
        <w:t>koba akan mempengaruhi nilai protein total</w:t>
      </w:r>
      <w:r>
        <w:rPr>
          <w:rFonts w:ascii="Times New Roman" w:hAnsi="Times New Roman" w:cs="Times New Roman"/>
          <w:sz w:val="20"/>
          <w:szCs w:val="20"/>
        </w:rPr>
        <w:t xml:space="preserve"> sebesar</w:t>
      </w:r>
      <w:r w:rsidR="00D258D0">
        <w:rPr>
          <w:rFonts w:ascii="Times New Roman" w:hAnsi="Times New Roman" w:cs="Times New Roman"/>
          <w:sz w:val="20"/>
          <w:szCs w:val="20"/>
        </w:rPr>
        <w:t xml:space="preserve"> 4,554</w:t>
      </w:r>
      <w:r>
        <w:rPr>
          <w:rFonts w:ascii="Times New Roman" w:hAnsi="Times New Roman" w:cs="Times New Roman"/>
          <w:sz w:val="20"/>
          <w:szCs w:val="20"/>
        </w:rPr>
        <w:t xml:space="preserve"> kali dibanding asupan energi</w:t>
      </w:r>
      <w:r w:rsidR="00D258D0">
        <w:rPr>
          <w:rFonts w:ascii="Times New Roman" w:hAnsi="Times New Roman" w:cs="Times New Roman"/>
          <w:sz w:val="20"/>
          <w:szCs w:val="20"/>
        </w:rPr>
        <w:t>, karbohidrat</w:t>
      </w:r>
      <w:r>
        <w:rPr>
          <w:rFonts w:ascii="Times New Roman" w:hAnsi="Times New Roman" w:cs="Times New Roman"/>
          <w:sz w:val="20"/>
          <w:szCs w:val="20"/>
        </w:rPr>
        <w:t xml:space="preserve"> dan lemak.        </w:t>
      </w:r>
    </w:p>
    <w:p w:rsidR="00950F1E" w:rsidRPr="00F97D2B" w:rsidRDefault="00A678E3" w:rsidP="00950F1E">
      <w:pPr>
        <w:spacing w:after="0" w:line="36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 xml:space="preserve"> Hasil indepht interview menemukan hasil recall 3x 24 jam bahwasannya para pengguna narkoba jarang menggunakan lauk hewani sebagai sumber protein, mereka lebih sering mengkonsumsi protein yang berasal adari tahu dan tempe. Protein sumber nabati mempunyai nilai cerna serta kandungan protein yang lebih rendah dari protein produk hewani. Selain itu</w:t>
      </w:r>
      <w:r w:rsidR="00950F1E" w:rsidRPr="00F97D2B">
        <w:rPr>
          <w:rFonts w:ascii="Times New Roman" w:hAnsi="Times New Roman" w:cs="Times New Roman"/>
          <w:sz w:val="20"/>
          <w:szCs w:val="20"/>
        </w:rPr>
        <w:t xml:space="preserve"> pengguna narkoba juga id</w:t>
      </w:r>
      <w:r>
        <w:rPr>
          <w:rFonts w:ascii="Times New Roman" w:hAnsi="Times New Roman" w:cs="Times New Roman"/>
          <w:sz w:val="20"/>
          <w:szCs w:val="20"/>
        </w:rPr>
        <w:t>entik dengan perokok aktif dan terkadang juga mengkonsumsi  alkohol. Dimana  alkohol dapat merusak mukosa pada saluran cerna dan nikotin pada rokok</w:t>
      </w:r>
      <w:r w:rsidR="00950F1E" w:rsidRPr="00F97D2B">
        <w:rPr>
          <w:rFonts w:ascii="Times New Roman" w:hAnsi="Times New Roman" w:cs="Times New Roman"/>
          <w:sz w:val="20"/>
          <w:szCs w:val="20"/>
        </w:rPr>
        <w:t xml:space="preserve"> memperlambat laju penye</w:t>
      </w:r>
      <w:r>
        <w:rPr>
          <w:rFonts w:ascii="Times New Roman" w:hAnsi="Times New Roman" w:cs="Times New Roman"/>
          <w:sz w:val="20"/>
          <w:szCs w:val="20"/>
        </w:rPr>
        <w:t>rapan zat-zat gizi</w:t>
      </w:r>
      <w:r w:rsidR="00067147">
        <w:rPr>
          <w:rFonts w:ascii="Times New Roman" w:hAnsi="Times New Roman" w:cs="Times New Roman"/>
          <w:sz w:val="20"/>
          <w:szCs w:val="20"/>
        </w:rPr>
        <w:t>. Keajadian-kejadian ini merupakan salah satu penyebab terganggunya pembentukan protein total</w:t>
      </w:r>
      <w:r>
        <w:rPr>
          <w:rFonts w:ascii="Times New Roman" w:hAnsi="Times New Roman" w:cs="Times New Roman"/>
          <w:sz w:val="20"/>
          <w:szCs w:val="20"/>
        </w:rPr>
        <w:t xml:space="preserve"> </w:t>
      </w:r>
      <w:r w:rsidR="00067147">
        <w:rPr>
          <w:rFonts w:ascii="Times New Roman" w:hAnsi="Times New Roman" w:cs="Times New Roman"/>
          <w:sz w:val="20"/>
          <w:szCs w:val="20"/>
        </w:rPr>
        <w:t xml:space="preserve"> dan mengakibatkan kadar protein total pengguna narkoba menajadi tidak normal</w:t>
      </w:r>
      <w:r w:rsidR="00B860E9">
        <w:rPr>
          <w:rFonts w:ascii="Times New Roman" w:hAnsi="Times New Roman" w:cs="Times New Roman"/>
          <w:sz w:val="20"/>
          <w:szCs w:val="20"/>
        </w:rPr>
        <w:t>.</w:t>
      </w:r>
      <w:r w:rsidR="00B860E9" w:rsidRPr="00B860E9">
        <w:rPr>
          <w:rFonts w:ascii="Times New Roman" w:hAnsi="Times New Roman" w:cs="Times New Roman"/>
          <w:sz w:val="20"/>
          <w:szCs w:val="20"/>
          <w:vertAlign w:val="superscript"/>
        </w:rPr>
        <w:t>39</w:t>
      </w:r>
      <w:r w:rsidR="00B860E9">
        <w:rPr>
          <w:rFonts w:ascii="Times New Roman" w:hAnsi="Times New Roman" w:cs="Times New Roman"/>
          <w:sz w:val="20"/>
          <w:szCs w:val="20"/>
          <w:vertAlign w:val="superscript"/>
        </w:rPr>
        <w:t>,10</w:t>
      </w:r>
      <w:r w:rsidR="00B860E9">
        <w:rPr>
          <w:rFonts w:ascii="Times New Roman" w:hAnsi="Times New Roman" w:cs="Times New Roman"/>
          <w:sz w:val="20"/>
          <w:szCs w:val="20"/>
        </w:rPr>
        <w:t xml:space="preserve"> </w:t>
      </w:r>
      <w:r w:rsidR="00950F1E" w:rsidRPr="00F97D2B">
        <w:rPr>
          <w:rFonts w:ascii="Times New Roman" w:hAnsi="Times New Roman" w:cs="Times New Roman"/>
          <w:sz w:val="20"/>
          <w:szCs w:val="20"/>
        </w:rPr>
        <w:t xml:space="preserve"> </w:t>
      </w:r>
      <w:r w:rsidR="00631713">
        <w:rPr>
          <w:rFonts w:ascii="Times New Roman" w:hAnsi="Times New Roman" w:cs="Times New Roman"/>
          <w:sz w:val="20"/>
          <w:szCs w:val="20"/>
        </w:rPr>
        <w:t>Dalam penelitian Kholidah tahun 2018 juga  menyatakan bahwa beberapa penelitian tentang kualitas protein didalam bahan makanan, sering ditemukan bahwa rendahnya asupan nitrogen berkorelasi terhadap penurunan kadar protein total diantaranya kadar albumin darah.</w:t>
      </w:r>
      <w:r w:rsidR="00B860E9" w:rsidRPr="00B860E9">
        <w:rPr>
          <w:rFonts w:ascii="Times New Roman" w:hAnsi="Times New Roman" w:cs="Times New Roman"/>
          <w:sz w:val="20"/>
          <w:szCs w:val="20"/>
          <w:vertAlign w:val="superscript"/>
        </w:rPr>
        <w:t>40</w:t>
      </w:r>
    </w:p>
    <w:p w:rsidR="00B860E9" w:rsidRPr="0079306A" w:rsidRDefault="00B2467F" w:rsidP="0079306A">
      <w:pPr>
        <w:spacing w:after="0" w:line="360" w:lineRule="auto"/>
        <w:ind w:firstLine="567"/>
        <w:jc w:val="both"/>
        <w:rPr>
          <w:rFonts w:ascii="Times New Roman" w:hAnsi="Times New Roman" w:cs="Times New Roman"/>
          <w:sz w:val="20"/>
          <w:szCs w:val="20"/>
        </w:rPr>
      </w:pPr>
      <w:r w:rsidRPr="0079306A">
        <w:rPr>
          <w:rFonts w:ascii="Times New Roman" w:hAnsi="Times New Roman" w:cs="Times New Roman"/>
          <w:sz w:val="20"/>
          <w:szCs w:val="20"/>
        </w:rPr>
        <w:t>Penelitian ini menunjukkan bahwasannya efek karena mengkonsusmi narkoba akan mempengaruhi asupan zat gizi dan akibat selanjutnya akan terjadi malnutrisi bagi penggunanya</w:t>
      </w:r>
      <w:r w:rsidR="00187038" w:rsidRPr="0079306A">
        <w:rPr>
          <w:rFonts w:ascii="Times New Roman" w:hAnsi="Times New Roman" w:cs="Times New Roman"/>
          <w:sz w:val="20"/>
          <w:szCs w:val="20"/>
        </w:rPr>
        <w:t>. Akan tetapi penelitian mempunyai kelemahan yaitu belum bias mengambarkan masalah gizi yang lebih spesifik karena beberapa pemeriksaan biokima lainnya belum dilakukan  seperti pemeriksaan Hb darah, Ferritin, Albumin plasma, respon imunitas dan antropometri LILA yang dapat dijadikan pengukuran akibat rendahnya asupan zat gizi yang berlangsung lama.</w:t>
      </w:r>
    </w:p>
    <w:p w:rsidR="00187038" w:rsidRDefault="00187038" w:rsidP="00387FD0">
      <w:pPr>
        <w:spacing w:after="0" w:line="360" w:lineRule="auto"/>
        <w:rPr>
          <w:rFonts w:ascii="Times New Roman" w:hAnsi="Times New Roman" w:cs="Times New Roman"/>
          <w:b/>
          <w:sz w:val="20"/>
          <w:szCs w:val="20"/>
        </w:rPr>
      </w:pPr>
      <w:r>
        <w:rPr>
          <w:rFonts w:ascii="Times New Roman" w:hAnsi="Times New Roman" w:cs="Times New Roman"/>
          <w:b/>
          <w:sz w:val="20"/>
          <w:szCs w:val="20"/>
        </w:rPr>
        <w:t>Simpulan dan Saran</w:t>
      </w:r>
    </w:p>
    <w:p w:rsidR="00387FD0" w:rsidRPr="0079306A" w:rsidRDefault="00187038" w:rsidP="0079306A">
      <w:pPr>
        <w:spacing w:after="0" w:line="360" w:lineRule="auto"/>
        <w:ind w:firstLine="720"/>
        <w:jc w:val="both"/>
        <w:rPr>
          <w:rFonts w:ascii="Times New Roman" w:hAnsi="Times New Roman" w:cs="Times New Roman"/>
          <w:sz w:val="20"/>
          <w:szCs w:val="20"/>
        </w:rPr>
      </w:pPr>
      <w:r w:rsidRPr="0079306A">
        <w:rPr>
          <w:rFonts w:ascii="Times New Roman" w:hAnsi="Times New Roman" w:cs="Times New Roman"/>
          <w:sz w:val="20"/>
          <w:szCs w:val="20"/>
        </w:rPr>
        <w:t xml:space="preserve">Asupan zat gizi makronutrien mempengaruhi secara signifikan terhadap IMT, KGD sewaktu serta protein total. Hasil uji multivariate menunjukkan bahwasannya energy paling berpengaruh terhadap IMT, asupan KH terhadap KGD sewaktu serta asup[an protein berpengaruh terhadap protein total. Kerjasama masyarakat dengan pihak terkait seperti Dinas Kesehatan, BNN akan sangat cepat mendeteksi secara dini </w:t>
      </w:r>
      <w:r w:rsidR="0079306A" w:rsidRPr="0079306A">
        <w:rPr>
          <w:rFonts w:ascii="Times New Roman" w:hAnsi="Times New Roman" w:cs="Times New Roman"/>
          <w:sz w:val="20"/>
          <w:szCs w:val="20"/>
        </w:rPr>
        <w:t xml:space="preserve">efek samping narkoba terhadap gangguan </w:t>
      </w:r>
      <w:r w:rsidR="0079306A" w:rsidRPr="0079306A">
        <w:rPr>
          <w:rFonts w:ascii="Times New Roman" w:hAnsi="Times New Roman" w:cs="Times New Roman"/>
          <w:sz w:val="20"/>
          <w:szCs w:val="20"/>
        </w:rPr>
        <w:lastRenderedPageBreak/>
        <w:t>makan yang akan berpengaruh terhadap status gizi penggunanya</w:t>
      </w:r>
      <w:r w:rsidRPr="0079306A">
        <w:rPr>
          <w:rFonts w:ascii="Times New Roman" w:hAnsi="Times New Roman" w:cs="Times New Roman"/>
          <w:sz w:val="20"/>
          <w:szCs w:val="20"/>
        </w:rPr>
        <w:t xml:space="preserve"> </w:t>
      </w:r>
    </w:p>
    <w:p w:rsidR="00B860E9" w:rsidRDefault="00B860E9" w:rsidP="00387FD0">
      <w:pPr>
        <w:spacing w:after="0" w:line="360" w:lineRule="auto"/>
        <w:rPr>
          <w:rFonts w:ascii="Times New Roman" w:hAnsi="Times New Roman" w:cs="Times New Roman"/>
          <w:b/>
          <w:sz w:val="20"/>
          <w:szCs w:val="20"/>
        </w:rPr>
      </w:pPr>
    </w:p>
    <w:p w:rsidR="00B860E9" w:rsidRDefault="00B860E9" w:rsidP="00387FD0">
      <w:pPr>
        <w:spacing w:after="0" w:line="360" w:lineRule="auto"/>
        <w:rPr>
          <w:rFonts w:ascii="Times New Roman" w:hAnsi="Times New Roman" w:cs="Times New Roman"/>
          <w:b/>
          <w:sz w:val="20"/>
          <w:szCs w:val="20"/>
        </w:rPr>
      </w:pPr>
    </w:p>
    <w:p w:rsidR="00B860E9" w:rsidRDefault="00B860E9" w:rsidP="00387FD0">
      <w:pPr>
        <w:spacing w:after="0" w:line="360" w:lineRule="auto"/>
        <w:rPr>
          <w:rFonts w:ascii="Times New Roman" w:hAnsi="Times New Roman" w:cs="Times New Roman"/>
          <w:b/>
          <w:sz w:val="20"/>
          <w:szCs w:val="20"/>
        </w:rPr>
      </w:pPr>
      <w:r>
        <w:rPr>
          <w:rFonts w:ascii="Times New Roman" w:hAnsi="Times New Roman" w:cs="Times New Roman"/>
          <w:b/>
          <w:sz w:val="20"/>
          <w:szCs w:val="20"/>
        </w:rPr>
        <w:t>RUJUKAN</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Azmiyati,  SR,  dkk.  Gambaran  penggunaan  NAPZA pada anak jalanan di Kota Semarang. Jurnal  Kesehatan  Masyarakat 2014; 9 (2): 137-143</w:t>
      </w:r>
    </w:p>
    <w:p w:rsidR="00B2467F" w:rsidRPr="00022052" w:rsidRDefault="00B860E9" w:rsidP="00022052">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BNN. Laporan Akhir Survei Nasional Perkembangan Penyalahgunaan Narkoba Tahun Anggaran. 2014.</w:t>
      </w:r>
      <w:r w:rsidR="00022052">
        <w:rPr>
          <w:rFonts w:ascii="Times New Roman" w:hAnsi="Times New Roman" w:cs="Times New Roman"/>
          <w:sz w:val="20"/>
          <w:szCs w:val="20"/>
        </w:rPr>
        <w:t xml:space="preserve"> </w:t>
      </w:r>
      <w:r w:rsidRPr="00022052">
        <w:rPr>
          <w:rFonts w:ascii="Times New Roman" w:hAnsi="Times New Roman" w:cs="Times New Roman"/>
          <w:sz w:val="20"/>
          <w:szCs w:val="20"/>
        </w:rPr>
        <w:t xml:space="preserve">Kemenkes. Buletin Jendela dan Data Informasi Kesehatan: Pengguna </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Narkoba Dapat Dicegah Dan Dapat Direhabilitasi. Jakarta; Kementerian Kesehatan RI. 2014</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 xml:space="preserve">BNN.  Data  Tindak  Pidana  Narkoba  Tahun  2007-2011. [series online] 2012 [cited Okt 2018].  Avaible from: URL </w:t>
      </w:r>
      <w:hyperlink r:id="rId8" w:history="1">
        <w:r w:rsidRPr="00D05B4A">
          <w:rPr>
            <w:rStyle w:val="Hyperlink"/>
            <w:sz w:val="20"/>
            <w:szCs w:val="20"/>
          </w:rPr>
          <w:t>http://www.bnn.go.id</w:t>
        </w:r>
      </w:hyperlink>
      <w:r w:rsidRPr="00D05B4A">
        <w:rPr>
          <w:rFonts w:ascii="Times New Roman" w:hAnsi="Times New Roman" w:cs="Times New Roman"/>
          <w:sz w:val="20"/>
          <w:szCs w:val="20"/>
        </w:rPr>
        <w:t xml:space="preserve">. </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Islam, S.K.N., K. J. Hossain., Afsaruddin A., and Monira A. Nutritional Status of Drug Addicts Undergoing Detoxification: Prevalence of Malnutrition and Influence of Illicit Durgs and Lifestyle. British Journal of Nutrition; 2002.</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Dalimunthe, Agustia Niranda. Gambaran Pola Konsumsi Pangan Dan Status Gizi Pada Pecandu Narkoba Di Panti Social Parmadi Putra Insyaf Sumatera Utara Tahun 2014. Skripsi. Medan: FKM Universitas Sumatera Utara; 2014</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Almatsier S. Prinsip Dasar Ilmu Gizi. Jakarta: PT. Gramedia Pustaka Utama; 2016.</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Siahaan, Ginta., Roy F. Siallagan., Rumida Purba., Riris Oppusungu. Mikronutrien Penyebab Anemia pada Pengguna Narkoba di Medan Tembung. Surabaya: Media Gizi Indonesia; 2018 13 (2) :89-99</w:t>
      </w:r>
    </w:p>
    <w:p w:rsidR="00B860E9"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Nasution, Zulkarnain. 2014. Menyelamatkan Keluarga Indonesia dari Bahaya Narkoba.  Bandung: Citrapustaka Media; 2014</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Fitria., R.I.N.K Retno T., Jubhar CM., Ferry FK. Merokok dan Oksidasi DNA. Sains Medika; 2013. 5 (2). 113-120</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American Dietetic Association. Nutrition and Athletic Performance. USA; 2009</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Astuti, Nurul Huriah. Merokok Pintu Masuk untuk Penyalahgunaan Narkoba Jenis Ganja. Semarang: ARKESMAS; 2016</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 xml:space="preserve">Kurniawati, Dyah Esti, Sri Warsini, Carla Raymondalexas Marchira. 2010. Gambaran Skrining Keterlibatan Penggunaan Alkohol, Rokok dan Zat </w:t>
      </w:r>
      <w:r w:rsidRPr="00D05B4A">
        <w:rPr>
          <w:rFonts w:ascii="Times New Roman" w:hAnsi="Times New Roman" w:cs="Times New Roman"/>
          <w:sz w:val="20"/>
          <w:szCs w:val="20"/>
        </w:rPr>
        <w:tab/>
        <w:t xml:space="preserve">Aditif pada Mahasiswa D3 Fakultas Teknik.. Yogyakarta: </w:t>
      </w:r>
      <w:r>
        <w:rPr>
          <w:rFonts w:ascii="Times New Roman" w:hAnsi="Times New Roman" w:cs="Times New Roman"/>
          <w:sz w:val="20"/>
          <w:szCs w:val="20"/>
        </w:rPr>
        <w:t xml:space="preserve">Berita </w:t>
      </w:r>
      <w:r w:rsidRPr="00D05B4A">
        <w:rPr>
          <w:rFonts w:ascii="Times New Roman" w:hAnsi="Times New Roman" w:cs="Times New Roman"/>
          <w:sz w:val="20"/>
          <w:szCs w:val="20"/>
        </w:rPr>
        <w:t>Kedokteran Masyarakat; 2010 26 (2)</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Pantjalina L E, Syafar M, Natsir S. Faktor Mempengaruhi Perilaku Pecandu Penyalahgunaan NAPZA Pada Masa Pemulihan Di Rumah Sakit Jiwa Daerah ATMA Husada Mahakam Samarinda. Samarinda; 2014.</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lastRenderedPageBreak/>
        <w:t>Mujiati, Shaluhiyah Zahroh, Wijanarko Bagoes. Niat Pengguna Napza Suntik di Kalangan Mahasiswa Untuk Memanfaatkan Klink Voluntary Counseling And Testing (VCT). Litbangkes Kemenkes RI; 2013.</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Syarif, Fauzi., Zarfiel Tafal. Karakteristik Pengguna Narkoba Suntik dan Perilaku Beresiko HIV/AIDS di Kecamatan Ciledug Kota Tangerang. Jakarta: Jurnal Kesehatan Masyarakat Nasional; 2008 3 (2).</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Shekarchizadeh, H., Hamed E., Mohammad R.K., Jorma I.V. Patterns of pre-treatment drug abuse, drug treatment history and characteristics of addicts in methadone maintance treatment in iran. Iran: Harm Reduction Journal; 2012.</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 xml:space="preserve">Kemenkes. Anti Narkoba Sedunia. Infodatin: Kemenkes RI [series online] 2017 [cited Januari 2019].  Avaible from: URL: http://www.depkes.go.id/resources/download/pusdatin/infodatin/infodatin%20narkoba%202017.pdf </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Afiatin, T. Pencegahan Penyalahgunaan NARKOBA dengan Program AJI. Yogyakarta: Gadjah Mada University Press; 2008.</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AKG. Angka Kecukupan Gizi Energi, Protein Yang Dianjurkan Bagi Bangsa ndonesia.  Lampiran  Peraturan  Ment</w:t>
      </w:r>
      <w:r>
        <w:rPr>
          <w:rFonts w:ascii="Times New Roman" w:hAnsi="Times New Roman" w:cs="Times New Roman"/>
          <w:sz w:val="20"/>
          <w:szCs w:val="20"/>
        </w:rPr>
        <w:t>e</w:t>
      </w:r>
      <w:r w:rsidRPr="00D05B4A">
        <w:rPr>
          <w:rFonts w:ascii="Times New Roman" w:hAnsi="Times New Roman" w:cs="Times New Roman"/>
          <w:sz w:val="20"/>
          <w:szCs w:val="20"/>
        </w:rPr>
        <w:t>ri  Kesehatan  Republik  Indonesia  Nomor 75 Tahun 2013.</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Wahyuningsih U, Ali K, Karina R E. 2014. Asupan Zat Gizi dan Status Anemia pada Remaja Laki-laki Pengguna Narkoba di Lembaga Permasyarakatan Anak Pria Tangerang. Jurnal Gizi dan Pangan; 2014  9 (1).</w:t>
      </w:r>
    </w:p>
    <w:p w:rsidR="00B860E9" w:rsidRPr="00824B58"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Hossain, K. J., Kamal MM, Ahsan M, &amp; Islam SKN. Serum Antioxidant Micromineral (Cu, Zn, Fe) Status Of Drug Dependent Subjects: Influence Of Illicit Drugs and Lifestyle. Subtance Abuse Treatment, Prevention, and Policys; 2007.</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Nabyl, R.A. Panduan Hidup Sehat Mencegah Dan Mengobati Diabetes Mellitus. Yogyakarta : Aulia Publishing; 2012.</w:t>
      </w:r>
    </w:p>
    <w:p w:rsidR="00B860E9" w:rsidRPr="00824B58"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Barnes,  Darryl  E.  Program  Olahraga:  Diabetes. Penerjemah:  Aburiyati. Yogyakarta: PT Citra Aji Parama; 2012.</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Ernawati, F., Rosmalina Y., &amp; Permanasari Y.,Effect of Pregnant Women’s Protein Intake and Their Baby Length at Birth to the Incidence of Stunting Among Children Aged 12 Months. Penelitian Gizi dan Makanan; 2013 36(1), 1-11.</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Siahaan Ginta, Effendi Nainggolan, Dini Lestrina. Hubungan Asupan Zat Gizi dengan Trigliserida dan Kadar Glukosa Darah pada Vegetarian. Malang: Indonesian Journal of Human Nutrition; 2015 2 (1).</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Adriani Merryana, Bambang Wirjatmadi. Peranan Gizi Dalam Siklus Kehidupan. Jakarta: Kencana; 2014.</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Fidiani,   A. Kontribusi Zat Makro Makan Siang Terhadap Status Gizi di SDIT Ar. Raihan Tritenggo Bantul Yogyakarta. Yogyakarta: Skripsi: UGM; 2007.</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Ekawati, Fransisca Indah. Hubungan Antara Keadaan Depresi Dengan Status Gizi Pada Penggguna Opiat Di Pusat Rehabilitasi Narkoba. Semarang: Skripsi: Universitas Diponegoro; 2009.</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lastRenderedPageBreak/>
        <w:t>Linder MC. Biokimia Nutrisi dan Metabolisme. Jakarta: UI Press; 2010.</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Sudoyo AW, Setiyohadi B, Alwi I, Simadibrata M, Setiati S. Ilmu Penyakit Dalam. Jakarta : Departemen Ilmu Penyakit Dalam Fakultas Kedokteran UI; 2009.</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Hidayati NS,Irawan R,  dan  Hidayat B.  Obesity pada anak. Bagian  ilmu kesehatan anak, Surabaya: Fakultas Kedokteran Universitas Airlangga; 2006</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 xml:space="preserve">Tsalissavrina I, Djoko W, Dian H. Pengaruh Pemberian diet Tinggi Karbohidrat Dibandingkan Diet Tinggi Lemak terhadap Kadar Trigliserida dan HDL Darah pada </w:t>
      </w:r>
      <w:r w:rsidRPr="00D05B4A">
        <w:rPr>
          <w:rFonts w:ascii="Times New Roman" w:hAnsi="Times New Roman" w:cs="Times New Roman"/>
          <w:i/>
          <w:sz w:val="20"/>
          <w:szCs w:val="20"/>
        </w:rPr>
        <w:t>Rattus novergicus</w:t>
      </w:r>
      <w:r w:rsidRPr="00D05B4A">
        <w:rPr>
          <w:rFonts w:ascii="Times New Roman" w:hAnsi="Times New Roman" w:cs="Times New Roman"/>
          <w:sz w:val="20"/>
          <w:szCs w:val="20"/>
        </w:rPr>
        <w:t xml:space="preserve"> Galur Wistar. Malang: Jurnal Kedokteran Brawijaya; 2006.</w:t>
      </w:r>
    </w:p>
    <w:p w:rsidR="00B860E9" w:rsidRDefault="00B860E9" w:rsidP="0079306A">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Sutiari NK. Konsumsi, Status Gizi, dan Kesehatan Masyarakat Vegetarian dan Non Vegetarian di Bali. Bogor: Tesis IPB; 2008.</w:t>
      </w:r>
    </w:p>
    <w:p w:rsidR="0079306A" w:rsidRPr="00022052" w:rsidRDefault="0079306A" w:rsidP="00022052">
      <w:pPr>
        <w:pStyle w:val="ListParagraph"/>
        <w:numPr>
          <w:ilvl w:val="0"/>
          <w:numId w:val="3"/>
        </w:numPr>
        <w:spacing w:after="160" w:line="360" w:lineRule="auto"/>
        <w:ind w:left="567" w:hanging="567"/>
        <w:jc w:val="both"/>
        <w:rPr>
          <w:rFonts w:ascii="Times New Roman" w:hAnsi="Times New Roman" w:cs="Times New Roman"/>
          <w:sz w:val="20"/>
          <w:szCs w:val="20"/>
        </w:rPr>
      </w:pPr>
      <w:r w:rsidRPr="00022052">
        <w:rPr>
          <w:rFonts w:ascii="Times New Roman" w:hAnsi="Times New Roman" w:cs="Times New Roman"/>
          <w:sz w:val="20"/>
          <w:szCs w:val="20"/>
        </w:rPr>
        <w:t>Bawono MN. 2012. Kontrol Hormon Insulin dan Glukagon dalam Perubahan Metabolisme selama Latihan.</w:t>
      </w:r>
      <w:r w:rsidR="00022052" w:rsidRPr="00022052">
        <w:rPr>
          <w:rFonts w:ascii="Times New Roman" w:hAnsi="Times New Roman" w:cs="Times New Roman"/>
          <w:sz w:val="20"/>
          <w:szCs w:val="20"/>
        </w:rPr>
        <w:t xml:space="preserve"> [series online] 2012 </w:t>
      </w:r>
      <w:r w:rsidR="00022052" w:rsidRPr="00022052">
        <w:rPr>
          <w:rFonts w:ascii="Times New Roman" w:hAnsi="Times New Roman" w:cs="Times New Roman"/>
          <w:sz w:val="20"/>
          <w:szCs w:val="20"/>
        </w:rPr>
        <w:t>2012 [cited Okt 2018].  Avaible from: URL</w:t>
      </w:r>
      <w:r w:rsidR="00022052" w:rsidRPr="00022052">
        <w:rPr>
          <w:rFonts w:ascii="Times New Roman" w:hAnsi="Times New Roman" w:cs="Times New Roman"/>
          <w:sz w:val="20"/>
          <w:szCs w:val="20"/>
        </w:rPr>
        <w:t xml:space="preserve">: </w:t>
      </w:r>
      <w:r w:rsidRPr="00022052">
        <w:rPr>
          <w:rFonts w:ascii="Times New Roman" w:hAnsi="Times New Roman" w:cs="Times New Roman"/>
          <w:sz w:val="20"/>
          <w:szCs w:val="20"/>
        </w:rPr>
        <w:t>http://pelangiilmu.jurnal.unesa.ac.id/bank/jurnal/artikeltugas.(M._Nur_Bawono)-Reeady.pdf</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Diehl, H. Waspadai Diabetes Kolesterol Hipertensi. Bandung: Indonesia Publishing House; 2004.</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Arisman. Gizi Dalam Daur Kehidupan. Jakarta: Buku Kedokteran EGC; 2009.</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Rochman I, Merryana A. Hubungan Gaya Hidup Dengan Status Gizi Remaja. Surabaya: Media Gizi Indonesia; 2013 9 (1).</w:t>
      </w:r>
    </w:p>
    <w:p w:rsidR="00B860E9" w:rsidRPr="00D05B4A" w:rsidRDefault="00B860E9" w:rsidP="00B860E9">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Mandangi F, Shirley K, Jane MP. Hubungan Konsumsi Alkohol dengan Status Gizi pada Pria Dewasa usia 30-40 Tahun di Desa Kapoya Kecamatan Suluun Tereran Kabupaten Minahasa Selatan. SEMNAS FMIPA UNDIKSHA; 2012.</w:t>
      </w:r>
    </w:p>
    <w:p w:rsidR="00B860E9" w:rsidRPr="00022052" w:rsidRDefault="00B860E9" w:rsidP="00022052">
      <w:pPr>
        <w:pStyle w:val="ListParagraph"/>
        <w:numPr>
          <w:ilvl w:val="0"/>
          <w:numId w:val="3"/>
        </w:numPr>
        <w:spacing w:after="160" w:line="360" w:lineRule="auto"/>
        <w:ind w:left="567" w:hanging="567"/>
        <w:jc w:val="both"/>
        <w:rPr>
          <w:rFonts w:ascii="Times New Roman" w:hAnsi="Times New Roman" w:cs="Times New Roman"/>
          <w:sz w:val="20"/>
          <w:szCs w:val="20"/>
        </w:rPr>
      </w:pPr>
      <w:r w:rsidRPr="00D05B4A">
        <w:rPr>
          <w:rFonts w:ascii="Times New Roman" w:hAnsi="Times New Roman" w:cs="Times New Roman"/>
          <w:sz w:val="20"/>
          <w:szCs w:val="20"/>
        </w:rPr>
        <w:t>Kholidah D, Endy PP, Fatma ZN. Pemberian Makanan F100 dengan Bahan Substitusi Tepung Tempe terhadap Status Protein Pasien Anak dengan Gizi Kurang. Yogyakarta: Jurnal Giz</w:t>
      </w:r>
      <w:r>
        <w:rPr>
          <w:rFonts w:ascii="Times New Roman" w:hAnsi="Times New Roman" w:cs="Times New Roman"/>
          <w:sz w:val="20"/>
          <w:szCs w:val="20"/>
        </w:rPr>
        <w:t>i Klinik Indonesia; 2013 10 (2)</w:t>
      </w:r>
    </w:p>
    <w:sectPr w:rsidR="00B860E9" w:rsidRPr="00022052" w:rsidSect="00D23118">
      <w:headerReference w:type="default" r:id="rId9"/>
      <w:footerReference w:type="default" r:id="rId10"/>
      <w:type w:val="nextColumn"/>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963" w:rsidRDefault="00E74963">
      <w:pPr>
        <w:spacing w:after="0" w:line="240" w:lineRule="auto"/>
      </w:pPr>
      <w:r>
        <w:separator/>
      </w:r>
    </w:p>
  </w:endnote>
  <w:endnote w:type="continuationSeparator" w:id="0">
    <w:p w:rsidR="00E74963" w:rsidRDefault="00E7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6A" w:rsidRPr="00905A80" w:rsidRDefault="0079306A">
    <w:pPr>
      <w:tabs>
        <w:tab w:val="left" w:pos="360"/>
        <w:tab w:val="right" w:pos="9087"/>
      </w:tabs>
      <w:spacing w:after="864" w:line="240" w:lineRule="auto"/>
      <w:rPr>
        <w:rFonts w:ascii="Times New Roman" w:eastAsia="Times New Roman" w:hAnsi="Times New Roman" w:cs="Times New Roman"/>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Pr="00905A80">
      <w:rPr>
        <w:rFonts w:ascii="Times New Roman" w:hAnsi="Times New Roman" w:cs="Times New Roman"/>
        <w:sz w:val="20"/>
        <w:szCs w:val="20"/>
      </w:rPr>
      <w:fldChar w:fldCharType="begin"/>
    </w:r>
    <w:r w:rsidRPr="00905A80">
      <w:rPr>
        <w:rFonts w:ascii="Times New Roman" w:hAnsi="Times New Roman" w:cs="Times New Roman"/>
        <w:sz w:val="20"/>
        <w:szCs w:val="20"/>
      </w:rPr>
      <w:instrText>PAGE</w:instrText>
    </w:r>
    <w:r w:rsidRPr="00905A80">
      <w:rPr>
        <w:rFonts w:ascii="Times New Roman" w:hAnsi="Times New Roman" w:cs="Times New Roman"/>
        <w:sz w:val="20"/>
        <w:szCs w:val="20"/>
      </w:rPr>
      <w:fldChar w:fldCharType="separate"/>
    </w:r>
    <w:r w:rsidR="008C6726">
      <w:rPr>
        <w:rFonts w:ascii="Times New Roman" w:hAnsi="Times New Roman" w:cs="Times New Roman"/>
        <w:noProof/>
        <w:sz w:val="20"/>
        <w:szCs w:val="20"/>
      </w:rPr>
      <w:t>18</w:t>
    </w:r>
    <w:r w:rsidRPr="00905A8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963" w:rsidRDefault="00E74963">
      <w:pPr>
        <w:spacing w:after="0" w:line="240" w:lineRule="auto"/>
      </w:pPr>
      <w:r>
        <w:separator/>
      </w:r>
    </w:p>
  </w:footnote>
  <w:footnote w:type="continuationSeparator" w:id="0">
    <w:p w:rsidR="00E74963" w:rsidRDefault="00E7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6A" w:rsidRDefault="0079306A" w:rsidP="00D23118">
    <w:pPr>
      <w:spacing w:before="432" w:after="0"/>
      <w:jc w:val="both"/>
      <w:rPr>
        <w:rFonts w:ascii="Times New Roman" w:eastAsia="Times New Roman" w:hAnsi="Times New Roman" w:cs="Times New Roman"/>
        <w:sz w:val="20"/>
        <w:szCs w:val="20"/>
      </w:rPr>
    </w:pPr>
    <w:r>
      <w:rPr>
        <w:rFonts w:ascii="Cambria" w:eastAsia="Cambria" w:hAnsi="Cambria" w:cs="Cambria"/>
        <w:sz w:val="18"/>
        <w:szCs w:val="18"/>
        <w:highlight w:val="white"/>
      </w:rPr>
      <w:t>Jurnal Gizi Klinik Indonesia</w:t>
    </w:r>
    <w:r>
      <w:rPr>
        <w:rFonts w:ascii="Cambria" w:eastAsia="Cambria" w:hAnsi="Cambria" w:cs="Cambria"/>
        <w:sz w:val="18"/>
        <w:szCs w:val="18"/>
      </w:rPr>
      <w:t xml:space="preserve">                                                                                                                                         </w:t>
    </w:r>
  </w:p>
  <w:p w:rsidR="0079306A" w:rsidRDefault="0079306A">
    <w:pPr>
      <w:spacing w:after="0" w:line="240" w:lineRule="auto"/>
      <w:rPr>
        <w:rFonts w:ascii="Cambria" w:eastAsia="Cambria" w:hAnsi="Cambria" w:cs="Cambria"/>
        <w:sz w:val="18"/>
        <w:szCs w:val="18"/>
      </w:rPr>
    </w:pPr>
  </w:p>
  <w:p w:rsidR="0079306A" w:rsidRDefault="0079306A">
    <w:pPr>
      <w:spacing w:after="0" w:line="240" w:lineRule="auto"/>
      <w:rPr>
        <w:rFonts w:ascii="Cambria" w:eastAsia="Cambria" w:hAnsi="Cambria" w:cs="Cambria"/>
      </w:rPr>
    </w:pPr>
  </w:p>
  <w:p w:rsidR="0079306A" w:rsidRDefault="0079306A">
    <w:pPr>
      <w:spacing w:after="0" w:line="240" w:lineRule="auto"/>
      <w:rPr>
        <w:rFonts w:ascii="Garamond" w:eastAsia="Garamond" w:hAnsi="Garamond" w:cs="Garamond"/>
      </w:rPr>
    </w:pPr>
  </w:p>
  <w:p w:rsidR="0079306A" w:rsidRDefault="0079306A">
    <w:pPr>
      <w:spacing w:after="0" w:line="240" w:lineRule="auto"/>
      <w:rPr>
        <w:rFonts w:ascii="Garamond" w:eastAsia="Garamond" w:hAnsi="Garamond" w:cs="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05677"/>
    <w:multiLevelType w:val="hybridMultilevel"/>
    <w:tmpl w:val="A4642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F8139F"/>
    <w:multiLevelType w:val="hybridMultilevel"/>
    <w:tmpl w:val="EF46DA5C"/>
    <w:lvl w:ilvl="0" w:tplc="77F6A2C4">
      <w:start w:val="1"/>
      <w:numFmt w:val="lowerLetter"/>
      <w:lvlText w:val="%1)"/>
      <w:lvlJc w:val="left"/>
      <w:pPr>
        <w:ind w:left="2880" w:hanging="360"/>
      </w:pPr>
      <w:rPr>
        <w:rFonts w:ascii="Arial" w:eastAsiaTheme="minorHAnsi" w:hAnsi="Arial" w:cs="Arial"/>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D0"/>
    <w:rsid w:val="00022052"/>
    <w:rsid w:val="00067147"/>
    <w:rsid w:val="00082E74"/>
    <w:rsid w:val="000B027E"/>
    <w:rsid w:val="00187038"/>
    <w:rsid w:val="001D56E0"/>
    <w:rsid w:val="002943A8"/>
    <w:rsid w:val="003706E6"/>
    <w:rsid w:val="00387FD0"/>
    <w:rsid w:val="004F2C1F"/>
    <w:rsid w:val="005508E5"/>
    <w:rsid w:val="005C2A06"/>
    <w:rsid w:val="005E4679"/>
    <w:rsid w:val="005F48C1"/>
    <w:rsid w:val="00631713"/>
    <w:rsid w:val="0063793B"/>
    <w:rsid w:val="00766CE8"/>
    <w:rsid w:val="0079306A"/>
    <w:rsid w:val="00870E9C"/>
    <w:rsid w:val="008C6726"/>
    <w:rsid w:val="00950F1E"/>
    <w:rsid w:val="00A65B9B"/>
    <w:rsid w:val="00A678E3"/>
    <w:rsid w:val="00B00483"/>
    <w:rsid w:val="00B2467F"/>
    <w:rsid w:val="00B3163D"/>
    <w:rsid w:val="00B860E9"/>
    <w:rsid w:val="00C302F0"/>
    <w:rsid w:val="00D23118"/>
    <w:rsid w:val="00D258D0"/>
    <w:rsid w:val="00D81F89"/>
    <w:rsid w:val="00D87150"/>
    <w:rsid w:val="00DD3E70"/>
    <w:rsid w:val="00E214A7"/>
    <w:rsid w:val="00E74963"/>
    <w:rsid w:val="00F3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B6B29-08F6-40BA-A24F-8EA2BBE9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7FD0"/>
    <w:pPr>
      <w:widowControl w:val="0"/>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387FD0"/>
    <w:pPr>
      <w:spacing w:after="0" w:line="240" w:lineRule="auto"/>
      <w:jc w:val="center"/>
    </w:pPr>
    <w:rPr>
      <w:rFonts w:ascii="Times New Roman" w:eastAsia="Times New Roman" w:hAnsi="Times New Roman" w:cs="Times New Roman"/>
      <w:b/>
      <w:sz w:val="28"/>
      <w:szCs w:val="28"/>
    </w:rPr>
  </w:style>
  <w:style w:type="character" w:customStyle="1" w:styleId="TitleChar">
    <w:name w:val="Title Char"/>
    <w:basedOn w:val="DefaultParagraphFont"/>
    <w:link w:val="Title"/>
    <w:rsid w:val="00387FD0"/>
    <w:rPr>
      <w:rFonts w:ascii="Times New Roman" w:eastAsia="Times New Roman" w:hAnsi="Times New Roman" w:cs="Times New Roman"/>
      <w:b/>
      <w:color w:val="000000"/>
      <w:sz w:val="28"/>
      <w:szCs w:val="28"/>
    </w:rPr>
  </w:style>
  <w:style w:type="table" w:styleId="TableGrid">
    <w:name w:val="Table Grid"/>
    <w:basedOn w:val="TableNormal"/>
    <w:uiPriority w:val="59"/>
    <w:rsid w:val="00387FD0"/>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87FD0"/>
    <w:pPr>
      <w:widowControl/>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387FD0"/>
    <w:rPr>
      <w:color w:val="0563C1" w:themeColor="hyperlink"/>
      <w:u w:val="single"/>
    </w:rPr>
  </w:style>
  <w:style w:type="character" w:styleId="CommentReference">
    <w:name w:val="annotation reference"/>
    <w:basedOn w:val="DefaultParagraphFont"/>
    <w:uiPriority w:val="99"/>
    <w:semiHidden/>
    <w:unhideWhenUsed/>
    <w:rsid w:val="00387FD0"/>
    <w:rPr>
      <w:sz w:val="16"/>
      <w:szCs w:val="16"/>
    </w:rPr>
  </w:style>
  <w:style w:type="paragraph" w:styleId="Header">
    <w:name w:val="header"/>
    <w:basedOn w:val="Normal"/>
    <w:link w:val="HeaderChar"/>
    <w:uiPriority w:val="99"/>
    <w:unhideWhenUsed/>
    <w:rsid w:val="00387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FD0"/>
    <w:rPr>
      <w:rFonts w:ascii="Calibri" w:eastAsia="Calibri" w:hAnsi="Calibri" w:cs="Calibri"/>
      <w:color w:val="000000"/>
    </w:rPr>
  </w:style>
  <w:style w:type="paragraph" w:styleId="Footer">
    <w:name w:val="footer"/>
    <w:basedOn w:val="Normal"/>
    <w:link w:val="FooterChar"/>
    <w:uiPriority w:val="99"/>
    <w:unhideWhenUsed/>
    <w:rsid w:val="00387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FD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95789">
      <w:bodyDiv w:val="1"/>
      <w:marLeft w:val="0"/>
      <w:marRight w:val="0"/>
      <w:marTop w:val="0"/>
      <w:marBottom w:val="0"/>
      <w:divBdr>
        <w:top w:val="none" w:sz="0" w:space="0" w:color="auto"/>
        <w:left w:val="none" w:sz="0" w:space="0" w:color="auto"/>
        <w:bottom w:val="none" w:sz="0" w:space="0" w:color="auto"/>
        <w:right w:val="none" w:sz="0" w:space="0" w:color="auto"/>
      </w:divBdr>
      <w:divsChild>
        <w:div w:id="1677075288">
          <w:marLeft w:val="0"/>
          <w:marRight w:val="0"/>
          <w:marTop w:val="0"/>
          <w:marBottom w:val="0"/>
          <w:divBdr>
            <w:top w:val="none" w:sz="0" w:space="0" w:color="auto"/>
            <w:left w:val="none" w:sz="0" w:space="0" w:color="auto"/>
            <w:bottom w:val="none" w:sz="0" w:space="0" w:color="auto"/>
            <w:right w:val="none" w:sz="0" w:space="0" w:color="auto"/>
          </w:divBdr>
        </w:div>
        <w:div w:id="129565624">
          <w:marLeft w:val="0"/>
          <w:marRight w:val="0"/>
          <w:marTop w:val="0"/>
          <w:marBottom w:val="0"/>
          <w:divBdr>
            <w:top w:val="none" w:sz="0" w:space="0" w:color="auto"/>
            <w:left w:val="none" w:sz="0" w:space="0" w:color="auto"/>
            <w:bottom w:val="none" w:sz="0" w:space="0" w:color="auto"/>
            <w:right w:val="none" w:sz="0" w:space="0" w:color="auto"/>
          </w:divBdr>
        </w:div>
        <w:div w:id="1087774918">
          <w:marLeft w:val="0"/>
          <w:marRight w:val="0"/>
          <w:marTop w:val="0"/>
          <w:marBottom w:val="0"/>
          <w:divBdr>
            <w:top w:val="none" w:sz="0" w:space="0" w:color="auto"/>
            <w:left w:val="none" w:sz="0" w:space="0" w:color="auto"/>
            <w:bottom w:val="none" w:sz="0" w:space="0" w:color="auto"/>
            <w:right w:val="none" w:sz="0" w:space="0" w:color="auto"/>
          </w:divBdr>
        </w:div>
        <w:div w:id="1861773453">
          <w:marLeft w:val="0"/>
          <w:marRight w:val="0"/>
          <w:marTop w:val="0"/>
          <w:marBottom w:val="0"/>
          <w:divBdr>
            <w:top w:val="none" w:sz="0" w:space="0" w:color="auto"/>
            <w:left w:val="none" w:sz="0" w:space="0" w:color="auto"/>
            <w:bottom w:val="none" w:sz="0" w:space="0" w:color="auto"/>
            <w:right w:val="none" w:sz="0" w:space="0" w:color="auto"/>
          </w:divBdr>
        </w:div>
        <w:div w:id="254826629">
          <w:marLeft w:val="0"/>
          <w:marRight w:val="0"/>
          <w:marTop w:val="0"/>
          <w:marBottom w:val="0"/>
          <w:divBdr>
            <w:top w:val="none" w:sz="0" w:space="0" w:color="auto"/>
            <w:left w:val="none" w:sz="0" w:space="0" w:color="auto"/>
            <w:bottom w:val="none" w:sz="0" w:space="0" w:color="auto"/>
            <w:right w:val="none" w:sz="0" w:space="0" w:color="auto"/>
          </w:divBdr>
        </w:div>
        <w:div w:id="58797026">
          <w:marLeft w:val="0"/>
          <w:marRight w:val="0"/>
          <w:marTop w:val="0"/>
          <w:marBottom w:val="0"/>
          <w:divBdr>
            <w:top w:val="none" w:sz="0" w:space="0" w:color="auto"/>
            <w:left w:val="none" w:sz="0" w:space="0" w:color="auto"/>
            <w:bottom w:val="none" w:sz="0" w:space="0" w:color="auto"/>
            <w:right w:val="none" w:sz="0" w:space="0" w:color="auto"/>
          </w:divBdr>
        </w:div>
        <w:div w:id="135033255">
          <w:marLeft w:val="0"/>
          <w:marRight w:val="0"/>
          <w:marTop w:val="0"/>
          <w:marBottom w:val="0"/>
          <w:divBdr>
            <w:top w:val="none" w:sz="0" w:space="0" w:color="auto"/>
            <w:left w:val="none" w:sz="0" w:space="0" w:color="auto"/>
            <w:bottom w:val="none" w:sz="0" w:space="0" w:color="auto"/>
            <w:right w:val="none" w:sz="0" w:space="0" w:color="auto"/>
          </w:divBdr>
        </w:div>
        <w:div w:id="1331371758">
          <w:marLeft w:val="0"/>
          <w:marRight w:val="0"/>
          <w:marTop w:val="0"/>
          <w:marBottom w:val="0"/>
          <w:divBdr>
            <w:top w:val="none" w:sz="0" w:space="0" w:color="auto"/>
            <w:left w:val="none" w:sz="0" w:space="0" w:color="auto"/>
            <w:bottom w:val="none" w:sz="0" w:space="0" w:color="auto"/>
            <w:right w:val="none" w:sz="0" w:space="0" w:color="auto"/>
          </w:divBdr>
        </w:div>
        <w:div w:id="801271897">
          <w:marLeft w:val="0"/>
          <w:marRight w:val="0"/>
          <w:marTop w:val="0"/>
          <w:marBottom w:val="0"/>
          <w:divBdr>
            <w:top w:val="none" w:sz="0" w:space="0" w:color="auto"/>
            <w:left w:val="none" w:sz="0" w:space="0" w:color="auto"/>
            <w:bottom w:val="none" w:sz="0" w:space="0" w:color="auto"/>
            <w:right w:val="none" w:sz="0" w:space="0" w:color="auto"/>
          </w:divBdr>
        </w:div>
        <w:div w:id="997272369">
          <w:marLeft w:val="0"/>
          <w:marRight w:val="0"/>
          <w:marTop w:val="0"/>
          <w:marBottom w:val="0"/>
          <w:divBdr>
            <w:top w:val="none" w:sz="0" w:space="0" w:color="auto"/>
            <w:left w:val="none" w:sz="0" w:space="0" w:color="auto"/>
            <w:bottom w:val="none" w:sz="0" w:space="0" w:color="auto"/>
            <w:right w:val="none" w:sz="0" w:space="0" w:color="auto"/>
          </w:divBdr>
        </w:div>
        <w:div w:id="2041585766">
          <w:marLeft w:val="0"/>
          <w:marRight w:val="0"/>
          <w:marTop w:val="0"/>
          <w:marBottom w:val="0"/>
          <w:divBdr>
            <w:top w:val="none" w:sz="0" w:space="0" w:color="auto"/>
            <w:left w:val="none" w:sz="0" w:space="0" w:color="auto"/>
            <w:bottom w:val="none" w:sz="0" w:space="0" w:color="auto"/>
            <w:right w:val="none" w:sz="0" w:space="0" w:color="auto"/>
          </w:divBdr>
        </w:div>
        <w:div w:id="111873809">
          <w:marLeft w:val="0"/>
          <w:marRight w:val="0"/>
          <w:marTop w:val="0"/>
          <w:marBottom w:val="0"/>
          <w:divBdr>
            <w:top w:val="none" w:sz="0" w:space="0" w:color="auto"/>
            <w:left w:val="none" w:sz="0" w:space="0" w:color="auto"/>
            <w:bottom w:val="none" w:sz="0" w:space="0" w:color="auto"/>
            <w:right w:val="none" w:sz="0" w:space="0" w:color="auto"/>
          </w:divBdr>
        </w:div>
        <w:div w:id="378866372">
          <w:marLeft w:val="0"/>
          <w:marRight w:val="0"/>
          <w:marTop w:val="0"/>
          <w:marBottom w:val="0"/>
          <w:divBdr>
            <w:top w:val="none" w:sz="0" w:space="0" w:color="auto"/>
            <w:left w:val="none" w:sz="0" w:space="0" w:color="auto"/>
            <w:bottom w:val="none" w:sz="0" w:space="0" w:color="auto"/>
            <w:right w:val="none" w:sz="0" w:space="0" w:color="auto"/>
          </w:divBdr>
        </w:div>
        <w:div w:id="239406840">
          <w:marLeft w:val="0"/>
          <w:marRight w:val="0"/>
          <w:marTop w:val="0"/>
          <w:marBottom w:val="0"/>
          <w:divBdr>
            <w:top w:val="none" w:sz="0" w:space="0" w:color="auto"/>
            <w:left w:val="none" w:sz="0" w:space="0" w:color="auto"/>
            <w:bottom w:val="none" w:sz="0" w:space="0" w:color="auto"/>
            <w:right w:val="none" w:sz="0" w:space="0" w:color="auto"/>
          </w:divBdr>
        </w:div>
        <w:div w:id="961424164">
          <w:marLeft w:val="0"/>
          <w:marRight w:val="0"/>
          <w:marTop w:val="0"/>
          <w:marBottom w:val="0"/>
          <w:divBdr>
            <w:top w:val="none" w:sz="0" w:space="0" w:color="auto"/>
            <w:left w:val="none" w:sz="0" w:space="0" w:color="auto"/>
            <w:bottom w:val="none" w:sz="0" w:space="0" w:color="auto"/>
            <w:right w:val="none" w:sz="0" w:space="0" w:color="auto"/>
          </w:divBdr>
        </w:div>
        <w:div w:id="191963214">
          <w:marLeft w:val="0"/>
          <w:marRight w:val="0"/>
          <w:marTop w:val="0"/>
          <w:marBottom w:val="0"/>
          <w:divBdr>
            <w:top w:val="none" w:sz="0" w:space="0" w:color="auto"/>
            <w:left w:val="none" w:sz="0" w:space="0" w:color="auto"/>
            <w:bottom w:val="none" w:sz="0" w:space="0" w:color="auto"/>
            <w:right w:val="none" w:sz="0" w:space="0" w:color="auto"/>
          </w:divBdr>
        </w:div>
        <w:div w:id="1695616101">
          <w:marLeft w:val="0"/>
          <w:marRight w:val="0"/>
          <w:marTop w:val="0"/>
          <w:marBottom w:val="0"/>
          <w:divBdr>
            <w:top w:val="none" w:sz="0" w:space="0" w:color="auto"/>
            <w:left w:val="none" w:sz="0" w:space="0" w:color="auto"/>
            <w:bottom w:val="none" w:sz="0" w:space="0" w:color="auto"/>
            <w:right w:val="none" w:sz="0" w:space="0" w:color="auto"/>
          </w:divBdr>
        </w:div>
        <w:div w:id="384376439">
          <w:marLeft w:val="0"/>
          <w:marRight w:val="0"/>
          <w:marTop w:val="0"/>
          <w:marBottom w:val="0"/>
          <w:divBdr>
            <w:top w:val="none" w:sz="0" w:space="0" w:color="auto"/>
            <w:left w:val="none" w:sz="0" w:space="0" w:color="auto"/>
            <w:bottom w:val="none" w:sz="0" w:space="0" w:color="auto"/>
            <w:right w:val="none" w:sz="0" w:space="0" w:color="auto"/>
          </w:divBdr>
        </w:div>
        <w:div w:id="1129081990">
          <w:marLeft w:val="0"/>
          <w:marRight w:val="0"/>
          <w:marTop w:val="0"/>
          <w:marBottom w:val="0"/>
          <w:divBdr>
            <w:top w:val="none" w:sz="0" w:space="0" w:color="auto"/>
            <w:left w:val="none" w:sz="0" w:space="0" w:color="auto"/>
            <w:bottom w:val="none" w:sz="0" w:space="0" w:color="auto"/>
            <w:right w:val="none" w:sz="0" w:space="0" w:color="auto"/>
          </w:divBdr>
        </w:div>
        <w:div w:id="2078554213">
          <w:marLeft w:val="0"/>
          <w:marRight w:val="0"/>
          <w:marTop w:val="0"/>
          <w:marBottom w:val="0"/>
          <w:divBdr>
            <w:top w:val="none" w:sz="0" w:space="0" w:color="auto"/>
            <w:left w:val="none" w:sz="0" w:space="0" w:color="auto"/>
            <w:bottom w:val="none" w:sz="0" w:space="0" w:color="auto"/>
            <w:right w:val="none" w:sz="0" w:space="0" w:color="auto"/>
          </w:divBdr>
        </w:div>
        <w:div w:id="611205632">
          <w:marLeft w:val="0"/>
          <w:marRight w:val="0"/>
          <w:marTop w:val="0"/>
          <w:marBottom w:val="0"/>
          <w:divBdr>
            <w:top w:val="none" w:sz="0" w:space="0" w:color="auto"/>
            <w:left w:val="none" w:sz="0" w:space="0" w:color="auto"/>
            <w:bottom w:val="none" w:sz="0" w:space="0" w:color="auto"/>
            <w:right w:val="none" w:sz="0" w:space="0" w:color="auto"/>
          </w:divBdr>
        </w:div>
        <w:div w:id="408622841">
          <w:marLeft w:val="0"/>
          <w:marRight w:val="0"/>
          <w:marTop w:val="0"/>
          <w:marBottom w:val="0"/>
          <w:divBdr>
            <w:top w:val="none" w:sz="0" w:space="0" w:color="auto"/>
            <w:left w:val="none" w:sz="0" w:space="0" w:color="auto"/>
            <w:bottom w:val="none" w:sz="0" w:space="0" w:color="auto"/>
            <w:right w:val="none" w:sz="0" w:space="0" w:color="auto"/>
          </w:divBdr>
        </w:div>
        <w:div w:id="1732925432">
          <w:marLeft w:val="0"/>
          <w:marRight w:val="0"/>
          <w:marTop w:val="0"/>
          <w:marBottom w:val="0"/>
          <w:divBdr>
            <w:top w:val="none" w:sz="0" w:space="0" w:color="auto"/>
            <w:left w:val="none" w:sz="0" w:space="0" w:color="auto"/>
            <w:bottom w:val="none" w:sz="0" w:space="0" w:color="auto"/>
            <w:right w:val="none" w:sz="0" w:space="0" w:color="auto"/>
          </w:divBdr>
        </w:div>
        <w:div w:id="1659453971">
          <w:marLeft w:val="0"/>
          <w:marRight w:val="0"/>
          <w:marTop w:val="0"/>
          <w:marBottom w:val="0"/>
          <w:divBdr>
            <w:top w:val="none" w:sz="0" w:space="0" w:color="auto"/>
            <w:left w:val="none" w:sz="0" w:space="0" w:color="auto"/>
            <w:bottom w:val="none" w:sz="0" w:space="0" w:color="auto"/>
            <w:right w:val="none" w:sz="0" w:space="0" w:color="auto"/>
          </w:divBdr>
        </w:div>
        <w:div w:id="1562475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n.go.id" TargetMode="External"/><Relationship Id="rId3" Type="http://schemas.openxmlformats.org/officeDocument/2006/relationships/settings" Target="settings.xml"/><Relationship Id="rId7" Type="http://schemas.openxmlformats.org/officeDocument/2006/relationships/hyperlink" Target="mailto:ginzsiaha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1319</TotalTime>
  <Pages>18</Pages>
  <Words>7039</Words>
  <Characters>40126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Siahaan</dc:creator>
  <cp:keywords/>
  <dc:description/>
  <cp:lastModifiedBy>Ginta Siahaan</cp:lastModifiedBy>
  <cp:revision>12</cp:revision>
  <dcterms:created xsi:type="dcterms:W3CDTF">2019-01-13T15:40:00Z</dcterms:created>
  <dcterms:modified xsi:type="dcterms:W3CDTF">2019-01-14T23:02:00Z</dcterms:modified>
</cp:coreProperties>
</file>