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78E8B" w14:textId="530F6702" w:rsidR="00B843E5" w:rsidRDefault="00002C1F">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Improving Pregnancy Care during </w:t>
      </w:r>
      <w:proofErr w:type="gramStart"/>
      <w:r>
        <w:rPr>
          <w:rFonts w:ascii="Times New Roman" w:eastAsia="Times New Roman" w:hAnsi="Times New Roman" w:cs="Times New Roman"/>
          <w:b/>
          <w:sz w:val="26"/>
          <w:szCs w:val="26"/>
        </w:rPr>
        <w:t>The</w:t>
      </w:r>
      <w:proofErr w:type="gramEnd"/>
      <w:r>
        <w:rPr>
          <w:rFonts w:ascii="Times New Roman" w:eastAsia="Times New Roman" w:hAnsi="Times New Roman" w:cs="Times New Roman"/>
          <w:b/>
          <w:sz w:val="26"/>
          <w:szCs w:val="26"/>
        </w:rPr>
        <w:t xml:space="preserve"> COVID-19 Pandemic for Pregnant Wome</w:t>
      </w:r>
      <w:r w:rsidR="003F7151">
        <w:rPr>
          <w:rFonts w:ascii="Times New Roman" w:eastAsia="Times New Roman" w:hAnsi="Times New Roman" w:cs="Times New Roman"/>
          <w:b/>
          <w:sz w:val="26"/>
          <w:szCs w:val="26"/>
        </w:rPr>
        <w:t xml:space="preserve">n as Vulnerable Groups through </w:t>
      </w:r>
      <w:r>
        <w:rPr>
          <w:rFonts w:ascii="Times New Roman" w:eastAsia="Times New Roman" w:hAnsi="Times New Roman" w:cs="Times New Roman"/>
          <w:b/>
          <w:sz w:val="26"/>
          <w:szCs w:val="26"/>
        </w:rPr>
        <w:t xml:space="preserve">Assistance at The Primary Health Care Facility </w:t>
      </w:r>
    </w:p>
    <w:p w14:paraId="20244E9A" w14:textId="77777777" w:rsidR="00B843E5" w:rsidRDefault="00B843E5">
      <w:pPr>
        <w:spacing w:after="0" w:line="480" w:lineRule="auto"/>
        <w:jc w:val="center"/>
        <w:rPr>
          <w:rFonts w:ascii="Times New Roman" w:eastAsia="Times New Roman" w:hAnsi="Times New Roman" w:cs="Times New Roman"/>
          <w:b/>
          <w:sz w:val="26"/>
          <w:szCs w:val="26"/>
        </w:rPr>
      </w:pPr>
    </w:p>
    <w:p w14:paraId="2BE83733" w14:textId="77777777" w:rsidR="00B843E5" w:rsidRDefault="00F76DF9">
      <w:pPr>
        <w:spacing w:after="0"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Kurniati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Puji</w:t>
      </w:r>
      <w:proofErr w:type="spellEnd"/>
      <w:r>
        <w:rPr>
          <w:rFonts w:ascii="Times New Roman" w:eastAsia="Times New Roman" w:hAnsi="Times New Roman" w:cs="Times New Roman"/>
          <w:sz w:val="24"/>
          <w:szCs w:val="24"/>
        </w:rPr>
        <w:t xml:space="preserve"> Lestari,</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rPr>
        <w:t>Muhamad</w:t>
      </w:r>
      <w:proofErr w:type="spellEnd"/>
      <w:r>
        <w:rPr>
          <w:rFonts w:ascii="Times New Roman" w:eastAsia="Times New Roman" w:hAnsi="Times New Roman" w:cs="Times New Roman"/>
          <w:sz w:val="24"/>
          <w:szCs w:val="24"/>
        </w:rPr>
        <w:t xml:space="preserve"> Jauhar *, </w:t>
      </w:r>
    </w:p>
    <w:p w14:paraId="069A5D6C" w14:textId="77777777" w:rsidR="00B843E5" w:rsidRDefault="00F76DF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vertAlign w:val="superscript"/>
        </w:rPr>
        <w:t>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Department of Nursing, Health Polytechnic of Ministry of Health Semarang, Semarang, Indonesia </w:t>
      </w:r>
    </w:p>
    <w:p w14:paraId="6AFEAD0E" w14:textId="77777777" w:rsidR="00B843E5" w:rsidRDefault="00B843E5">
      <w:pPr>
        <w:spacing w:after="0" w:line="480" w:lineRule="auto"/>
        <w:jc w:val="center"/>
        <w:rPr>
          <w:rFonts w:ascii="Times New Roman" w:eastAsia="Times New Roman" w:hAnsi="Times New Roman" w:cs="Times New Roman"/>
          <w:b/>
        </w:rPr>
      </w:pPr>
      <w:bookmarkStart w:id="0" w:name="_GoBack"/>
      <w:bookmarkEnd w:id="0"/>
    </w:p>
    <w:p w14:paraId="4741F476" w14:textId="504049E7" w:rsidR="00B843E5" w:rsidRDefault="00F76DF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r w:rsidR="00B53CCC">
        <w:rPr>
          <w:rFonts w:ascii="Times New Roman" w:eastAsia="Times New Roman" w:hAnsi="Times New Roman" w:cs="Times New Roman"/>
          <w:bCs/>
          <w:sz w:val="24"/>
          <w:szCs w:val="24"/>
        </w:rPr>
        <w:t xml:space="preserve">Since it was found on December 2019, the novel coronavirus disease 2019 (COVID-19) has spread from Wuhan, China to many other countries. </w:t>
      </w:r>
      <w:r w:rsidR="00B53CCC">
        <w:rPr>
          <w:rFonts w:ascii="Times New Roman" w:eastAsia="Times New Roman" w:hAnsi="Times New Roman" w:cs="Times New Roman"/>
          <w:sz w:val="24"/>
          <w:szCs w:val="24"/>
        </w:rPr>
        <w:t xml:space="preserve">The rapid inclination of newly found cases has been observed and finally on March 2020, </w:t>
      </w:r>
      <w:r>
        <w:rPr>
          <w:rFonts w:ascii="Times New Roman" w:eastAsia="Times New Roman" w:hAnsi="Times New Roman" w:cs="Times New Roman"/>
          <w:sz w:val="24"/>
          <w:szCs w:val="24"/>
        </w:rPr>
        <w:t>W</w:t>
      </w:r>
      <w:r w:rsidR="00B53CCC">
        <w:rPr>
          <w:rFonts w:ascii="Times New Roman" w:eastAsia="Times New Roman" w:hAnsi="Times New Roman" w:cs="Times New Roman"/>
          <w:sz w:val="24"/>
          <w:szCs w:val="24"/>
        </w:rPr>
        <w:t xml:space="preserve">orld </w:t>
      </w:r>
      <w:r>
        <w:rPr>
          <w:rFonts w:ascii="Times New Roman" w:eastAsia="Times New Roman" w:hAnsi="Times New Roman" w:cs="Times New Roman"/>
          <w:sz w:val="24"/>
          <w:szCs w:val="24"/>
        </w:rPr>
        <w:t>H</w:t>
      </w:r>
      <w:r w:rsidR="00B53CCC">
        <w:rPr>
          <w:rFonts w:ascii="Times New Roman" w:eastAsia="Times New Roman" w:hAnsi="Times New Roman" w:cs="Times New Roman"/>
          <w:sz w:val="24"/>
          <w:szCs w:val="24"/>
        </w:rPr>
        <w:t xml:space="preserve">ealth </w:t>
      </w:r>
      <w:r>
        <w:rPr>
          <w:rFonts w:ascii="Times New Roman" w:eastAsia="Times New Roman" w:hAnsi="Times New Roman" w:cs="Times New Roman"/>
          <w:sz w:val="24"/>
          <w:szCs w:val="24"/>
        </w:rPr>
        <w:t>O</w:t>
      </w:r>
      <w:r w:rsidR="00B53CCC">
        <w:rPr>
          <w:rFonts w:ascii="Times New Roman" w:eastAsia="Times New Roman" w:hAnsi="Times New Roman" w:cs="Times New Roman"/>
          <w:sz w:val="24"/>
          <w:szCs w:val="24"/>
        </w:rPr>
        <w:t>rganization (WHO)</w:t>
      </w:r>
      <w:r>
        <w:rPr>
          <w:rFonts w:ascii="Times New Roman" w:eastAsia="Times New Roman" w:hAnsi="Times New Roman" w:cs="Times New Roman"/>
          <w:sz w:val="24"/>
          <w:szCs w:val="24"/>
        </w:rPr>
        <w:t xml:space="preserve"> </w:t>
      </w:r>
      <w:r w:rsidR="00B53CCC">
        <w:rPr>
          <w:rFonts w:ascii="Times New Roman" w:eastAsia="Times New Roman" w:hAnsi="Times New Roman" w:cs="Times New Roman"/>
          <w:sz w:val="24"/>
          <w:szCs w:val="24"/>
        </w:rPr>
        <w:t>declared</w:t>
      </w:r>
      <w:r>
        <w:rPr>
          <w:rFonts w:ascii="Times New Roman" w:eastAsia="Times New Roman" w:hAnsi="Times New Roman" w:cs="Times New Roman"/>
          <w:sz w:val="24"/>
          <w:szCs w:val="24"/>
        </w:rPr>
        <w:t xml:space="preserve"> that</w:t>
      </w:r>
      <w:r w:rsidR="005B3D62">
        <w:rPr>
          <w:rFonts w:ascii="Times New Roman" w:eastAsia="Times New Roman" w:hAnsi="Times New Roman" w:cs="Times New Roman"/>
          <w:sz w:val="24"/>
          <w:szCs w:val="24"/>
        </w:rPr>
        <w:t xml:space="preserve"> </w:t>
      </w:r>
      <w:r w:rsidR="005B3D62" w:rsidRPr="005B3D62">
        <w:rPr>
          <w:rFonts w:ascii="Times New Roman" w:eastAsia="Times New Roman" w:hAnsi="Times New Roman" w:cs="Times New Roman"/>
          <w:iCs/>
          <w:sz w:val="24"/>
          <w:szCs w:val="24"/>
        </w:rPr>
        <w:t>Coronavirus Disease 2019</w:t>
      </w:r>
      <w:r w:rsidR="005B3D62">
        <w:rPr>
          <w:rFonts w:ascii="Times New Roman" w:eastAsia="Times New Roman" w:hAnsi="Times New Roman" w:cs="Times New Roman"/>
          <w:sz w:val="24"/>
          <w:szCs w:val="24"/>
        </w:rPr>
        <w:t xml:space="preserve"> (</w:t>
      </w:r>
      <w:r w:rsidR="00002C1F">
        <w:rPr>
          <w:rFonts w:ascii="Times New Roman" w:eastAsia="Times New Roman" w:hAnsi="Times New Roman" w:cs="Times New Roman"/>
          <w:sz w:val="24"/>
          <w:szCs w:val="24"/>
        </w:rPr>
        <w:t>COVID-19</w:t>
      </w:r>
      <w:r w:rsidR="005B3D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global </w:t>
      </w:r>
      <w:r w:rsidR="00B53CCC">
        <w:rPr>
          <w:rFonts w:ascii="Times New Roman" w:eastAsia="Times New Roman" w:hAnsi="Times New Roman" w:cs="Times New Roman"/>
          <w:sz w:val="24"/>
          <w:szCs w:val="24"/>
        </w:rPr>
        <w:t>pandemic</w:t>
      </w:r>
      <w:r>
        <w:rPr>
          <w:rFonts w:ascii="Times New Roman" w:eastAsia="Times New Roman" w:hAnsi="Times New Roman" w:cs="Times New Roman"/>
          <w:sz w:val="24"/>
          <w:szCs w:val="24"/>
        </w:rPr>
        <w:t xml:space="preserve">. </w:t>
      </w:r>
      <w:r w:rsidR="00B53CC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regnant women as one of the vulnerable groups need to get assistance to avoid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transmission and be able to maintain </w:t>
      </w:r>
      <w:r w:rsidRPr="009F01F7">
        <w:rPr>
          <w:rFonts w:ascii="Times New Roman" w:eastAsia="Times New Roman" w:hAnsi="Times New Roman" w:cs="Times New Roman"/>
          <w:sz w:val="24"/>
          <w:szCs w:val="24"/>
        </w:rPr>
        <w:t xml:space="preserve">pregnancy health during the pandemic. </w:t>
      </w:r>
      <w:r w:rsidR="00382C5A" w:rsidRPr="009F01F7">
        <w:rPr>
          <w:rFonts w:ascii="Times New Roman" w:eastAsia="Times New Roman" w:hAnsi="Times New Roman" w:cs="Times New Roman"/>
          <w:sz w:val="24"/>
          <w:szCs w:val="24"/>
        </w:rPr>
        <w:t xml:space="preserve">This study </w:t>
      </w:r>
      <w:r w:rsidRPr="009F01F7">
        <w:rPr>
          <w:rFonts w:ascii="Times New Roman" w:eastAsia="Times New Roman" w:hAnsi="Times New Roman" w:cs="Times New Roman"/>
          <w:sz w:val="24"/>
          <w:szCs w:val="24"/>
        </w:rPr>
        <w:t>aim</w:t>
      </w:r>
      <w:r w:rsidR="00382C5A" w:rsidRPr="009F01F7">
        <w:rPr>
          <w:rFonts w:ascii="Times New Roman" w:eastAsia="Times New Roman" w:hAnsi="Times New Roman" w:cs="Times New Roman"/>
          <w:sz w:val="24"/>
          <w:szCs w:val="24"/>
        </w:rPr>
        <w:t>ed</w:t>
      </w:r>
      <w:r w:rsidRPr="009F01F7">
        <w:rPr>
          <w:rFonts w:ascii="Times New Roman" w:eastAsia="Times New Roman" w:hAnsi="Times New Roman" w:cs="Times New Roman"/>
          <w:sz w:val="24"/>
          <w:szCs w:val="24"/>
        </w:rPr>
        <w:t xml:space="preserve"> to increase the knowledge and skill</w:t>
      </w:r>
      <w:r w:rsidR="009E59A1" w:rsidRPr="009F01F7">
        <w:rPr>
          <w:rFonts w:ascii="Times New Roman" w:eastAsia="Times New Roman" w:hAnsi="Times New Roman" w:cs="Times New Roman"/>
          <w:sz w:val="24"/>
          <w:szCs w:val="24"/>
        </w:rPr>
        <w:t>s</w:t>
      </w:r>
      <w:r w:rsidRPr="009F01F7">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pregnant women about maternity care during the pandemic based on</w:t>
      </w:r>
      <w:r w:rsidR="009E59A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health protocols. </w:t>
      </w:r>
      <w:r w:rsidR="009E59A1">
        <w:rPr>
          <w:rFonts w:ascii="Times New Roman" w:eastAsia="Times New Roman" w:hAnsi="Times New Roman" w:cs="Times New Roman"/>
          <w:sz w:val="24"/>
          <w:szCs w:val="24"/>
        </w:rPr>
        <w:t>A smartphone application namely “SEHARI</w:t>
      </w:r>
      <w:proofErr w:type="gramStart"/>
      <w:r w:rsidR="009E59A1">
        <w:rPr>
          <w:rFonts w:ascii="Times New Roman" w:eastAsia="Times New Roman" w:hAnsi="Times New Roman" w:cs="Times New Roman"/>
          <w:sz w:val="24"/>
          <w:szCs w:val="24"/>
        </w:rPr>
        <w:t>”  was</w:t>
      </w:r>
      <w:proofErr w:type="gramEnd"/>
      <w:r w:rsidR="009E59A1">
        <w:rPr>
          <w:rFonts w:ascii="Times New Roman" w:eastAsia="Times New Roman" w:hAnsi="Times New Roman" w:cs="Times New Roman"/>
          <w:sz w:val="24"/>
          <w:szCs w:val="24"/>
        </w:rPr>
        <w:t xml:space="preserve"> used to </w:t>
      </w:r>
      <w:r>
        <w:rPr>
          <w:rFonts w:ascii="Times New Roman" w:eastAsia="Times New Roman" w:hAnsi="Times New Roman" w:cs="Times New Roman"/>
          <w:sz w:val="24"/>
          <w:szCs w:val="24"/>
        </w:rPr>
        <w:t>s</w:t>
      </w:r>
      <w:r w:rsidR="009E59A1">
        <w:rPr>
          <w:rFonts w:ascii="Times New Roman" w:eastAsia="Times New Roman" w:hAnsi="Times New Roman" w:cs="Times New Roman"/>
          <w:sz w:val="24"/>
          <w:szCs w:val="24"/>
        </w:rPr>
        <w:t xml:space="preserve">hare </w:t>
      </w:r>
      <w:r>
        <w:rPr>
          <w:rFonts w:ascii="Times New Roman" w:eastAsia="Times New Roman" w:hAnsi="Times New Roman" w:cs="Times New Roman"/>
          <w:sz w:val="24"/>
          <w:szCs w:val="24"/>
        </w:rPr>
        <w:t>the module and video on pregnancy health guidelines</w:t>
      </w:r>
      <w:r w:rsidR="009E59A1">
        <w:rPr>
          <w:rFonts w:ascii="Times New Roman" w:eastAsia="Times New Roman" w:hAnsi="Times New Roman" w:cs="Times New Roman"/>
          <w:sz w:val="24"/>
          <w:szCs w:val="24"/>
        </w:rPr>
        <w:t>, furthermore various activities of this study included</w:t>
      </w:r>
      <w:r>
        <w:rPr>
          <w:rFonts w:ascii="Times New Roman" w:eastAsia="Times New Roman" w:hAnsi="Times New Roman" w:cs="Times New Roman"/>
          <w:sz w:val="24"/>
          <w:szCs w:val="24"/>
        </w:rPr>
        <w:t xml:space="preserve"> online classes for pregnant women via WhatsApp group, pregnancy care behavior surveys, and evaluation. </w:t>
      </w:r>
      <w:r w:rsidR="009E59A1">
        <w:rPr>
          <w:rFonts w:ascii="Times New Roman" w:eastAsia="Times New Roman" w:hAnsi="Times New Roman" w:cs="Times New Roman"/>
          <w:sz w:val="24"/>
          <w:szCs w:val="24"/>
        </w:rPr>
        <w:t xml:space="preserve">Offline activity was carried out in 1 meeting with </w:t>
      </w:r>
      <w:proofErr w:type="gramStart"/>
      <w:r w:rsidR="009E59A1">
        <w:rPr>
          <w:rFonts w:ascii="Times New Roman" w:eastAsia="Times New Roman" w:hAnsi="Times New Roman" w:cs="Times New Roman"/>
          <w:sz w:val="24"/>
          <w:szCs w:val="24"/>
        </w:rPr>
        <w:t>a duration</w:t>
      </w:r>
      <w:proofErr w:type="gramEnd"/>
      <w:r w:rsidR="009E59A1">
        <w:rPr>
          <w:rFonts w:ascii="Times New Roman" w:eastAsia="Times New Roman" w:hAnsi="Times New Roman" w:cs="Times New Roman"/>
          <w:sz w:val="24"/>
          <w:szCs w:val="24"/>
        </w:rPr>
        <w:t xml:space="preserve"> of 90-120 minutes while online activities were carried out as needed. </w:t>
      </w:r>
      <w:r>
        <w:rPr>
          <w:rFonts w:ascii="Times New Roman" w:eastAsia="Times New Roman" w:hAnsi="Times New Roman" w:cs="Times New Roman"/>
          <w:sz w:val="24"/>
          <w:szCs w:val="24"/>
        </w:rPr>
        <w:t xml:space="preserve">The target of this </w:t>
      </w:r>
      <w:r w:rsidR="009E59A1">
        <w:rPr>
          <w:rFonts w:ascii="Times New Roman" w:eastAsia="Times New Roman" w:hAnsi="Times New Roman" w:cs="Times New Roman"/>
          <w:sz w:val="24"/>
          <w:szCs w:val="24"/>
        </w:rPr>
        <w:t>study</w:t>
      </w:r>
      <w:r>
        <w:rPr>
          <w:rFonts w:ascii="Times New Roman" w:eastAsia="Times New Roman" w:hAnsi="Times New Roman" w:cs="Times New Roman"/>
          <w:sz w:val="24"/>
          <w:szCs w:val="24"/>
        </w:rPr>
        <w:t xml:space="preserve"> </w:t>
      </w:r>
      <w:r w:rsidR="009E59A1">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20 pregnant women in the working area of ​​</w:t>
      </w:r>
      <w:proofErr w:type="spellStart"/>
      <w:r>
        <w:rPr>
          <w:rFonts w:ascii="Times New Roman" w:eastAsia="Times New Roman" w:hAnsi="Times New Roman" w:cs="Times New Roman"/>
          <w:sz w:val="24"/>
          <w:szCs w:val="24"/>
        </w:rPr>
        <w:t>Puskesmas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Padangsari</w:t>
      </w:r>
      <w:proofErr w:type="spellEnd"/>
      <w:r>
        <w:rPr>
          <w:rFonts w:ascii="Times New Roman" w:eastAsia="Times New Roman" w:hAnsi="Times New Roman" w:cs="Times New Roman"/>
          <w:sz w:val="24"/>
          <w:szCs w:val="24"/>
        </w:rPr>
        <w:t xml:space="preserve"> Semarang City. </w:t>
      </w:r>
      <w:proofErr w:type="gramStart"/>
      <w:r w:rsidR="009E59A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questionnaire </w:t>
      </w:r>
      <w:r w:rsidR="009E59A1">
        <w:rPr>
          <w:rFonts w:ascii="Times New Roman" w:eastAsia="Times New Roman" w:hAnsi="Times New Roman" w:cs="Times New Roman"/>
          <w:sz w:val="24"/>
          <w:szCs w:val="24"/>
        </w:rPr>
        <w:t xml:space="preserve">that measure </w:t>
      </w:r>
      <w:r>
        <w:rPr>
          <w:rFonts w:ascii="Times New Roman" w:eastAsia="Times New Roman" w:hAnsi="Times New Roman" w:cs="Times New Roman"/>
          <w:sz w:val="24"/>
          <w:szCs w:val="24"/>
        </w:rPr>
        <w:t>mother</w:t>
      </w:r>
      <w:r w:rsidR="009E59A1">
        <w:rPr>
          <w:rFonts w:ascii="Times New Roman" w:eastAsia="Times New Roman" w:hAnsi="Times New Roman" w:cs="Times New Roman"/>
          <w:sz w:val="24"/>
          <w:szCs w:val="24"/>
        </w:rPr>
        <w:t xml:space="preserve">’s </w:t>
      </w:r>
      <w:proofErr w:type="spellStart"/>
      <w:r w:rsidR="009E59A1">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carrying out pregnancy care and pregnancy examination screening.</w:t>
      </w:r>
      <w:proofErr w:type="gramEnd"/>
      <w:r>
        <w:rPr>
          <w:rFonts w:ascii="Times New Roman" w:eastAsia="Times New Roman" w:hAnsi="Times New Roman" w:cs="Times New Roman"/>
          <w:sz w:val="24"/>
          <w:szCs w:val="24"/>
        </w:rPr>
        <w:t xml:space="preserve"> The survey results showed that 50% of pregnant women fulfill nutrition well, 59.1% of pregnant women do TT immunization, and 59.1% do pregnancy examinations and visits. </w:t>
      </w:r>
      <w:r w:rsidR="009E59A1">
        <w:rPr>
          <w:rFonts w:ascii="Times New Roman" w:eastAsia="Times New Roman" w:hAnsi="Times New Roman" w:cs="Times New Roman"/>
          <w:sz w:val="24"/>
          <w:szCs w:val="24"/>
        </w:rPr>
        <w:t>Despite of being</w:t>
      </w:r>
      <w:r>
        <w:rPr>
          <w:rFonts w:ascii="Times New Roman" w:eastAsia="Times New Roman" w:hAnsi="Times New Roman" w:cs="Times New Roman"/>
          <w:sz w:val="24"/>
          <w:szCs w:val="24"/>
        </w:rPr>
        <w:t xml:space="preserve"> a vulnerable group</w:t>
      </w:r>
      <w:r w:rsidR="009E59A1">
        <w:rPr>
          <w:rFonts w:ascii="Times New Roman" w:eastAsia="Times New Roman" w:hAnsi="Times New Roman" w:cs="Times New Roman"/>
          <w:sz w:val="24"/>
          <w:szCs w:val="24"/>
        </w:rPr>
        <w:t xml:space="preserve">, pregnant women </w:t>
      </w:r>
      <w:r>
        <w:rPr>
          <w:rFonts w:ascii="Times New Roman" w:eastAsia="Times New Roman" w:hAnsi="Times New Roman" w:cs="Times New Roman"/>
          <w:sz w:val="24"/>
          <w:szCs w:val="24"/>
        </w:rPr>
        <w:t>must continue to carry out antenatal care during pandemic with a</w:t>
      </w:r>
      <w:r w:rsidR="009E59A1">
        <w:rPr>
          <w:rFonts w:ascii="Times New Roman" w:eastAsia="Times New Roman" w:hAnsi="Times New Roman" w:cs="Times New Roman"/>
          <w:sz w:val="24"/>
          <w:szCs w:val="24"/>
        </w:rPr>
        <w:t xml:space="preserve"> strict</w:t>
      </w:r>
      <w:r>
        <w:rPr>
          <w:rFonts w:ascii="Times New Roman" w:eastAsia="Times New Roman" w:hAnsi="Times New Roman" w:cs="Times New Roman"/>
          <w:sz w:val="24"/>
          <w:szCs w:val="24"/>
        </w:rPr>
        <w:t xml:space="preserve"> health protocol</w:t>
      </w:r>
      <w:r w:rsidR="009E59A1">
        <w:rPr>
          <w:rFonts w:ascii="Times New Roman" w:eastAsia="Times New Roman" w:hAnsi="Times New Roman" w:cs="Times New Roman"/>
          <w:sz w:val="24"/>
          <w:szCs w:val="24"/>
        </w:rPr>
        <w:t xml:space="preserve"> followed suit</w:t>
      </w:r>
      <w:r>
        <w:rPr>
          <w:rFonts w:ascii="Times New Roman" w:eastAsia="Times New Roman" w:hAnsi="Times New Roman" w:cs="Times New Roman"/>
          <w:sz w:val="24"/>
          <w:szCs w:val="24"/>
        </w:rPr>
        <w:t xml:space="preserve">. </w:t>
      </w:r>
      <w:r w:rsidR="009E59A1">
        <w:rPr>
          <w:rFonts w:ascii="Times New Roman" w:eastAsia="Times New Roman" w:hAnsi="Times New Roman" w:cs="Times New Roman"/>
          <w:sz w:val="24"/>
          <w:szCs w:val="24"/>
        </w:rPr>
        <w:t>Specially designed o</w:t>
      </w:r>
      <w:r>
        <w:rPr>
          <w:rFonts w:ascii="Times New Roman" w:eastAsia="Times New Roman" w:hAnsi="Times New Roman" w:cs="Times New Roman"/>
          <w:sz w:val="24"/>
          <w:szCs w:val="24"/>
        </w:rPr>
        <w:t xml:space="preserve">nline </w:t>
      </w:r>
      <w:r w:rsidR="009C2038">
        <w:rPr>
          <w:rFonts w:ascii="Times New Roman" w:eastAsia="Times New Roman" w:hAnsi="Times New Roman" w:cs="Times New Roman"/>
          <w:sz w:val="24"/>
          <w:szCs w:val="24"/>
        </w:rPr>
        <w:t xml:space="preserve">class </w:t>
      </w:r>
      <w:r>
        <w:rPr>
          <w:rFonts w:ascii="Times New Roman" w:eastAsia="Times New Roman" w:hAnsi="Times New Roman" w:cs="Times New Roman"/>
          <w:sz w:val="24"/>
          <w:szCs w:val="24"/>
        </w:rPr>
        <w:t>and smartphone application can be used as media</w:t>
      </w:r>
      <w:r w:rsidR="009C2038">
        <w:rPr>
          <w:rFonts w:ascii="Times New Roman" w:eastAsia="Times New Roman" w:hAnsi="Times New Roman" w:cs="Times New Roman"/>
          <w:sz w:val="24"/>
          <w:szCs w:val="24"/>
        </w:rPr>
        <w:t xml:space="preserve"> to deliver the </w:t>
      </w:r>
      <w:r w:rsidR="009C2038">
        <w:rPr>
          <w:rFonts w:ascii="Times New Roman" w:eastAsia="Times New Roman" w:hAnsi="Times New Roman" w:cs="Times New Roman"/>
          <w:sz w:val="24"/>
          <w:szCs w:val="24"/>
        </w:rPr>
        <w:lastRenderedPageBreak/>
        <w:t>essentials</w:t>
      </w:r>
      <w:r>
        <w:rPr>
          <w:rFonts w:ascii="Times New Roman" w:eastAsia="Times New Roman" w:hAnsi="Times New Roman" w:cs="Times New Roman"/>
          <w:sz w:val="24"/>
          <w:szCs w:val="24"/>
        </w:rPr>
        <w:t xml:space="preserve"> so that pregnant women can still monitor their pregnancy health</w:t>
      </w:r>
      <w:r w:rsidR="009C2038">
        <w:rPr>
          <w:rFonts w:ascii="Times New Roman" w:eastAsia="Times New Roman" w:hAnsi="Times New Roman" w:cs="Times New Roman"/>
          <w:sz w:val="24"/>
          <w:szCs w:val="24"/>
        </w:rPr>
        <w:t xml:space="preserve"> and a way to bridge the existing programs in primary health care.</w:t>
      </w:r>
    </w:p>
    <w:p w14:paraId="484C2ECE" w14:textId="4505E9DE" w:rsidR="00B843E5" w:rsidRDefault="00F76DF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assistance, pregnant women, care, pregnancy, </w:t>
      </w:r>
      <w:r w:rsidR="00002C1F">
        <w:rPr>
          <w:rFonts w:ascii="Times New Roman" w:eastAsia="Times New Roman" w:hAnsi="Times New Roman" w:cs="Times New Roman"/>
          <w:sz w:val="24"/>
          <w:szCs w:val="24"/>
        </w:rPr>
        <w:t>COVID-19</w:t>
      </w:r>
    </w:p>
    <w:p w14:paraId="2DAC69CE" w14:textId="77777777" w:rsidR="00B843E5" w:rsidRDefault="00F76DF9">
      <w:pPr>
        <w:numPr>
          <w:ilvl w:val="0"/>
          <w:numId w:val="1"/>
        </w:numPr>
        <w:pBdr>
          <w:top w:val="nil"/>
          <w:left w:val="nil"/>
          <w:bottom w:val="nil"/>
          <w:right w:val="nil"/>
          <w:between w:val="nil"/>
        </w:pBdr>
        <w:spacing w:after="0" w:line="480" w:lineRule="auto"/>
        <w:ind w:lef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A63DCED" w14:textId="024360FC" w:rsidR="00B843E5" w:rsidRDefault="00F76DF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Maternal Mortality Rate (MMR) </w:t>
      </w:r>
      <w:r w:rsidR="00053521">
        <w:rPr>
          <w:rFonts w:ascii="Times New Roman" w:eastAsia="Times New Roman" w:hAnsi="Times New Roman" w:cs="Times New Roman"/>
          <w:sz w:val="24"/>
          <w:szCs w:val="24"/>
        </w:rPr>
        <w:t xml:space="preserve">becomes one of the </w:t>
      </w:r>
      <w:proofErr w:type="gramStart"/>
      <w:r>
        <w:rPr>
          <w:rFonts w:ascii="Times New Roman" w:eastAsia="Times New Roman" w:hAnsi="Times New Roman" w:cs="Times New Roman"/>
          <w:sz w:val="24"/>
          <w:szCs w:val="24"/>
        </w:rPr>
        <w:t>indicator</w:t>
      </w:r>
      <w:proofErr w:type="gramEnd"/>
      <w:r>
        <w:rPr>
          <w:rFonts w:ascii="Times New Roman" w:eastAsia="Times New Roman" w:hAnsi="Times New Roman" w:cs="Times New Roman"/>
          <w:sz w:val="24"/>
          <w:szCs w:val="24"/>
        </w:rPr>
        <w:t xml:space="preserve"> </w:t>
      </w:r>
      <w:r w:rsidR="0005352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determin</w:t>
      </w:r>
      <w:r w:rsidR="0005352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public health and the development of a nation in every country, including Indonesia. MMR describes the number of </w:t>
      </w:r>
      <w:r w:rsidR="00053521">
        <w:rPr>
          <w:rFonts w:ascii="Times New Roman" w:eastAsia="Times New Roman" w:hAnsi="Times New Roman" w:cs="Times New Roman"/>
          <w:sz w:val="24"/>
          <w:szCs w:val="24"/>
        </w:rPr>
        <w:t xml:space="preserve">death </w:t>
      </w:r>
      <w:r>
        <w:rPr>
          <w:rFonts w:ascii="Times New Roman" w:eastAsia="Times New Roman" w:hAnsi="Times New Roman" w:cs="Times New Roman"/>
          <w:sz w:val="24"/>
          <w:szCs w:val="24"/>
        </w:rPr>
        <w:t xml:space="preserve">cases </w:t>
      </w:r>
      <w:r w:rsidR="00053521">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women as a result of pregnancy disorders or their </w:t>
      </w:r>
      <w:r w:rsidR="00053521">
        <w:rPr>
          <w:rFonts w:ascii="Times New Roman" w:eastAsia="Times New Roman" w:hAnsi="Times New Roman" w:cs="Times New Roman"/>
          <w:sz w:val="24"/>
          <w:szCs w:val="24"/>
        </w:rPr>
        <w:t xml:space="preserve">management </w:t>
      </w:r>
      <w:r>
        <w:rPr>
          <w:rFonts w:ascii="Times New Roman" w:eastAsia="Times New Roman" w:hAnsi="Times New Roman" w:cs="Times New Roman"/>
          <w:sz w:val="24"/>
          <w:szCs w:val="24"/>
        </w:rPr>
        <w:t xml:space="preserve">during pregnancy, childbirth, and the puerperium (excluding accidents or incidental cases) without considering the length of pregnancy per 100,000 live births. </w:t>
      </w:r>
      <w:r w:rsidR="00053521">
        <w:rPr>
          <w:rFonts w:ascii="Times New Roman" w:eastAsia="Times New Roman" w:hAnsi="Times New Roman" w:cs="Times New Roman"/>
          <w:sz w:val="24"/>
          <w:szCs w:val="24"/>
        </w:rPr>
        <w:t>MMR</w:t>
      </w:r>
      <w:r>
        <w:rPr>
          <w:rFonts w:ascii="Times New Roman" w:eastAsia="Times New Roman" w:hAnsi="Times New Roman" w:cs="Times New Roman"/>
          <w:sz w:val="24"/>
          <w:szCs w:val="24"/>
        </w:rPr>
        <w:t xml:space="preserve"> is also used </w:t>
      </w:r>
      <w:r w:rsidR="0005352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monitor mortality during pregnancy which is </w:t>
      </w:r>
      <w:r w:rsidR="00053521">
        <w:rPr>
          <w:rFonts w:ascii="Times New Roman" w:eastAsia="Times New Roman" w:hAnsi="Times New Roman" w:cs="Times New Roman"/>
          <w:sz w:val="24"/>
          <w:szCs w:val="24"/>
        </w:rPr>
        <w:t>associated with</w:t>
      </w:r>
      <w:r>
        <w:rPr>
          <w:rFonts w:ascii="Times New Roman" w:eastAsia="Times New Roman" w:hAnsi="Times New Roman" w:cs="Times New Roman"/>
          <w:sz w:val="24"/>
          <w:szCs w:val="24"/>
        </w:rPr>
        <w:t xml:space="preserve"> health status, education and services during pregnancy and childbirth. </w:t>
      </w:r>
      <w:r w:rsidR="00053521">
        <w:rPr>
          <w:rFonts w:ascii="Times New Roman" w:eastAsia="Times New Roman" w:hAnsi="Times New Roman" w:cs="Times New Roman"/>
          <w:sz w:val="24"/>
          <w:szCs w:val="24"/>
        </w:rPr>
        <w:t>Therefore, s</w:t>
      </w:r>
      <w:r>
        <w:rPr>
          <w:rFonts w:ascii="Times New Roman" w:eastAsia="Times New Roman" w:hAnsi="Times New Roman" w:cs="Times New Roman"/>
          <w:sz w:val="24"/>
          <w:szCs w:val="24"/>
        </w:rPr>
        <w:t xml:space="preserve">ensitivity of </w:t>
      </w:r>
      <w:r w:rsidR="00053521">
        <w:rPr>
          <w:rFonts w:ascii="Times New Roman" w:eastAsia="Times New Roman" w:hAnsi="Times New Roman" w:cs="Times New Roman"/>
          <w:sz w:val="24"/>
          <w:szCs w:val="24"/>
        </w:rPr>
        <w:t>MMR</w:t>
      </w:r>
      <w:r>
        <w:rPr>
          <w:rFonts w:ascii="Times New Roman" w:eastAsia="Times New Roman" w:hAnsi="Times New Roman" w:cs="Times New Roman"/>
          <w:sz w:val="24"/>
          <w:szCs w:val="24"/>
        </w:rPr>
        <w:t xml:space="preserve"> </w:t>
      </w:r>
      <w:r w:rsidR="00C47007">
        <w:rPr>
          <w:rFonts w:ascii="Times New Roman" w:eastAsia="Times New Roman" w:hAnsi="Times New Roman" w:cs="Times New Roman"/>
          <w:sz w:val="24"/>
          <w:szCs w:val="24"/>
        </w:rPr>
        <w:t>and its association with</w:t>
      </w:r>
      <w:r>
        <w:rPr>
          <w:rFonts w:ascii="Times New Roman" w:eastAsia="Times New Roman" w:hAnsi="Times New Roman" w:cs="Times New Roman"/>
          <w:sz w:val="24"/>
          <w:szCs w:val="24"/>
        </w:rPr>
        <w:t xml:space="preserve"> health services</w:t>
      </w:r>
      <w:r w:rsidR="00C47007">
        <w:rPr>
          <w:rFonts w:ascii="Times New Roman" w:eastAsia="Times New Roman" w:hAnsi="Times New Roman" w:cs="Times New Roman"/>
          <w:sz w:val="24"/>
          <w:szCs w:val="24"/>
        </w:rPr>
        <w:t xml:space="preserve"> improvement</w:t>
      </w:r>
      <w:r>
        <w:rPr>
          <w:rFonts w:ascii="Times New Roman" w:eastAsia="Times New Roman" w:hAnsi="Times New Roman" w:cs="Times New Roman"/>
          <w:sz w:val="24"/>
          <w:szCs w:val="24"/>
        </w:rPr>
        <w:t xml:space="preserve"> is an indicator of the success of health sector development</w:t>
      </w:r>
      <w:r w:rsidR="0005352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still a major concern of both central and local governments. </w:t>
      </w:r>
    </w:p>
    <w:p w14:paraId="741F48CF" w14:textId="715C03AA"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Pregnancy is a process that begins with conception and ends with labor. The process of pregnancy </w:t>
      </w:r>
      <w:r w:rsidR="00C47007">
        <w:rPr>
          <w:rFonts w:ascii="Times New Roman" w:eastAsia="Times New Roman" w:hAnsi="Times New Roman" w:cs="Times New Roman"/>
          <w:sz w:val="24"/>
          <w:szCs w:val="24"/>
        </w:rPr>
        <w:t>leads</w:t>
      </w:r>
      <w:r>
        <w:rPr>
          <w:rFonts w:ascii="Times New Roman" w:eastAsia="Times New Roman" w:hAnsi="Times New Roman" w:cs="Times New Roman"/>
          <w:sz w:val="24"/>
          <w:szCs w:val="24"/>
        </w:rPr>
        <w:t xml:space="preserve"> an increase</w:t>
      </w:r>
      <w:r w:rsidR="00C47007">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estrogen and progesterone which can affect the condition of the mothe</w:t>
      </w:r>
      <w:r w:rsidR="00C47007">
        <w:rPr>
          <w:rFonts w:ascii="Times New Roman" w:eastAsia="Times New Roman" w:hAnsi="Times New Roman" w:cs="Times New Roman"/>
          <w:sz w:val="24"/>
          <w:szCs w:val="24"/>
        </w:rPr>
        <w:t>rs and their baby</w:t>
      </w:r>
      <w:r>
        <w:rPr>
          <w:rFonts w:ascii="Times New Roman" w:eastAsia="Times New Roman" w:hAnsi="Times New Roman" w:cs="Times New Roman"/>
          <w:sz w:val="24"/>
          <w:szCs w:val="24"/>
        </w:rPr>
        <w:t xml:space="preserve">. </w:t>
      </w:r>
      <w:r w:rsidR="00C47007">
        <w:rPr>
          <w:rFonts w:ascii="Times New Roman" w:eastAsia="Times New Roman" w:hAnsi="Times New Roman" w:cs="Times New Roman"/>
          <w:sz w:val="24"/>
          <w:szCs w:val="24"/>
        </w:rPr>
        <w:t>Moreover, this conditions can be observed through the</w:t>
      </w:r>
      <w:r>
        <w:rPr>
          <w:rFonts w:ascii="Times New Roman" w:eastAsia="Times New Roman" w:hAnsi="Times New Roman" w:cs="Times New Roman"/>
          <w:sz w:val="24"/>
          <w:szCs w:val="24"/>
        </w:rPr>
        <w:t xml:space="preserve"> increased </w:t>
      </w:r>
      <w:r w:rsidR="00C4700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blood flow to the uterus, breast, vagina, cardiovascular system, urinary tract, respiration, integument and endocrine. </w:t>
      </w:r>
      <w:r w:rsidR="00C47007">
        <w:rPr>
          <w:rFonts w:ascii="Times New Roman" w:eastAsia="Times New Roman" w:hAnsi="Times New Roman" w:cs="Times New Roman"/>
          <w:sz w:val="24"/>
          <w:szCs w:val="24"/>
        </w:rPr>
        <w:t xml:space="preserve">In the other hand, </w:t>
      </w:r>
      <w:proofErr w:type="gramStart"/>
      <w:r w:rsidR="00C47007">
        <w:rPr>
          <w:rFonts w:ascii="Times New Roman" w:eastAsia="Times New Roman" w:hAnsi="Times New Roman" w:cs="Times New Roman"/>
          <w:sz w:val="24"/>
          <w:szCs w:val="24"/>
        </w:rPr>
        <w:t>pregnant women needs</w:t>
      </w:r>
      <w:proofErr w:type="gramEnd"/>
      <w:r w:rsidR="00C47007">
        <w:rPr>
          <w:rFonts w:ascii="Times New Roman" w:eastAsia="Times New Roman" w:hAnsi="Times New Roman" w:cs="Times New Roman"/>
          <w:sz w:val="24"/>
          <w:szCs w:val="24"/>
        </w:rPr>
        <w:t xml:space="preserve"> to develop a good understanding and adaptation in accordance to the c</w:t>
      </w:r>
      <w:r>
        <w:rPr>
          <w:rFonts w:ascii="Times New Roman" w:eastAsia="Times New Roman" w:hAnsi="Times New Roman" w:cs="Times New Roman"/>
          <w:sz w:val="24"/>
          <w:szCs w:val="24"/>
        </w:rPr>
        <w:t xml:space="preserve">hanges that occur </w:t>
      </w:r>
      <w:r w:rsidR="00C47007">
        <w:rPr>
          <w:rFonts w:ascii="Times New Roman" w:eastAsia="Times New Roman" w:hAnsi="Times New Roman" w:cs="Times New Roman"/>
          <w:sz w:val="24"/>
          <w:szCs w:val="24"/>
        </w:rPr>
        <w:t>during the</w:t>
      </w:r>
      <w:r>
        <w:rPr>
          <w:rFonts w:ascii="Times New Roman" w:eastAsia="Times New Roman" w:hAnsi="Times New Roman" w:cs="Times New Roman"/>
          <w:sz w:val="24"/>
          <w:szCs w:val="24"/>
        </w:rPr>
        <w:t xml:space="preserve"> pregnancy. </w:t>
      </w:r>
      <w:r w:rsidR="00C47007">
        <w:rPr>
          <w:rFonts w:ascii="Times New Roman" w:eastAsia="Times New Roman" w:hAnsi="Times New Roman" w:cs="Times New Roman"/>
          <w:sz w:val="24"/>
          <w:szCs w:val="24"/>
        </w:rPr>
        <w:t xml:space="preserve">Therefore, lack of </w:t>
      </w:r>
      <w:r>
        <w:rPr>
          <w:rFonts w:ascii="Times New Roman" w:eastAsia="Times New Roman" w:hAnsi="Times New Roman" w:cs="Times New Roman"/>
          <w:sz w:val="24"/>
          <w:szCs w:val="24"/>
        </w:rPr>
        <w:t>inform</w:t>
      </w:r>
      <w:r w:rsidR="00C47007">
        <w:rPr>
          <w:rFonts w:ascii="Times New Roman" w:eastAsia="Times New Roman" w:hAnsi="Times New Roman" w:cs="Times New Roman"/>
          <w:sz w:val="24"/>
          <w:szCs w:val="24"/>
        </w:rPr>
        <w:t>ation</w:t>
      </w:r>
      <w:r>
        <w:rPr>
          <w:rFonts w:ascii="Times New Roman" w:eastAsia="Times New Roman" w:hAnsi="Times New Roman" w:cs="Times New Roman"/>
          <w:sz w:val="24"/>
          <w:szCs w:val="24"/>
        </w:rPr>
        <w:t xml:space="preserve"> about physiological changes due to pregnancy </w:t>
      </w:r>
      <w:r w:rsidR="00C47007">
        <w:rPr>
          <w:rFonts w:ascii="Times New Roman" w:eastAsia="Times New Roman" w:hAnsi="Times New Roman" w:cs="Times New Roman"/>
          <w:sz w:val="24"/>
          <w:szCs w:val="24"/>
        </w:rPr>
        <w:t>may cause the mother to</w:t>
      </w:r>
      <w:r>
        <w:rPr>
          <w:rFonts w:ascii="Times New Roman" w:eastAsia="Times New Roman" w:hAnsi="Times New Roman" w:cs="Times New Roman"/>
          <w:sz w:val="24"/>
          <w:szCs w:val="24"/>
        </w:rPr>
        <w:t xml:space="preserve"> experience difficulties in early detection of high risk pregnancy (</w:t>
      </w:r>
      <w:proofErr w:type="spellStart"/>
      <w:r>
        <w:rPr>
          <w:rFonts w:ascii="Times New Roman" w:eastAsia="Times New Roman" w:hAnsi="Times New Roman" w:cs="Times New Roman"/>
          <w:sz w:val="24"/>
          <w:szCs w:val="24"/>
        </w:rPr>
        <w:t>Karjatin</w:t>
      </w:r>
      <w:proofErr w:type="spellEnd"/>
      <w:r>
        <w:rPr>
          <w:rFonts w:ascii="Times New Roman" w:eastAsia="Times New Roman" w:hAnsi="Times New Roman" w:cs="Times New Roman"/>
          <w:sz w:val="24"/>
          <w:szCs w:val="24"/>
        </w:rPr>
        <w:t xml:space="preserve">, 2016). </w:t>
      </w:r>
    </w:p>
    <w:p w14:paraId="6F392FCC" w14:textId="1372D109"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F7151">
        <w:rPr>
          <w:rFonts w:ascii="Times New Roman" w:eastAsia="Times New Roman" w:hAnsi="Times New Roman" w:cs="Times New Roman"/>
          <w:sz w:val="24"/>
          <w:szCs w:val="24"/>
        </w:rPr>
        <w:t xml:space="preserve">n addition, the high risk </w:t>
      </w:r>
      <w:r>
        <w:rPr>
          <w:rFonts w:ascii="Times New Roman" w:eastAsia="Times New Roman" w:hAnsi="Times New Roman" w:cs="Times New Roman"/>
          <w:sz w:val="24"/>
          <w:szCs w:val="24"/>
        </w:rPr>
        <w:t>pregnancy is caused by a lack of understanding of reproductive health</w:t>
      </w:r>
      <w:r w:rsidR="00DA2C0F">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related to the low level of education</w:t>
      </w:r>
      <w:r w:rsidR="00DA2C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social and economic status, and the lack of utilization of health service facilities. Sufficient knowledge of the high risk pregnancy will </w:t>
      </w:r>
      <w:r w:rsidR="00DA2C0F">
        <w:rPr>
          <w:rFonts w:ascii="Times New Roman" w:eastAsia="Times New Roman" w:hAnsi="Times New Roman" w:cs="Times New Roman"/>
          <w:sz w:val="24"/>
          <w:szCs w:val="24"/>
        </w:rPr>
        <w:lastRenderedPageBreak/>
        <w:t>encourage</w:t>
      </w:r>
      <w:r>
        <w:rPr>
          <w:rFonts w:ascii="Times New Roman" w:eastAsia="Times New Roman" w:hAnsi="Times New Roman" w:cs="Times New Roman"/>
          <w:sz w:val="24"/>
          <w:szCs w:val="24"/>
        </w:rPr>
        <w:t xml:space="preserve"> pregnant women to carry out regular prenatal checks. </w:t>
      </w:r>
      <w:r w:rsidR="00DA2C0F">
        <w:rPr>
          <w:rFonts w:ascii="Times New Roman" w:eastAsia="Times New Roman" w:hAnsi="Times New Roman" w:cs="Times New Roman"/>
          <w:sz w:val="24"/>
          <w:szCs w:val="24"/>
        </w:rPr>
        <w:t xml:space="preserve">Moreover, </w:t>
      </w:r>
      <w:r>
        <w:rPr>
          <w:rFonts w:ascii="Times New Roman" w:eastAsia="Times New Roman" w:hAnsi="Times New Roman" w:cs="Times New Roman"/>
          <w:sz w:val="24"/>
          <w:szCs w:val="24"/>
        </w:rPr>
        <w:t>pregnant women</w:t>
      </w:r>
      <w:r w:rsidR="00DA2C0F">
        <w:rPr>
          <w:rFonts w:ascii="Times New Roman" w:eastAsia="Times New Roman" w:hAnsi="Times New Roman" w:cs="Times New Roman"/>
          <w:sz w:val="24"/>
          <w:szCs w:val="24"/>
        </w:rPr>
        <w:t xml:space="preserve"> also need to understand the needs of</w:t>
      </w:r>
      <w:r>
        <w:rPr>
          <w:rFonts w:ascii="Times New Roman" w:eastAsia="Times New Roman" w:hAnsi="Times New Roman" w:cs="Times New Roman"/>
          <w:sz w:val="24"/>
          <w:szCs w:val="24"/>
        </w:rPr>
        <w:t xml:space="preserve"> nutrition, personal hygiene, and sleep rest to prevent pregnancy complications and maintain health status. Another factor that affects pregnancy is the age of the pregnant woman. Mothers who are pregnant during the reproductive period will have a lower risk of pregnancy than mothers who are pregnant below or above the reproductive age (</w:t>
      </w:r>
      <w:proofErr w:type="spellStart"/>
      <w:r>
        <w:rPr>
          <w:rFonts w:ascii="Times New Roman" w:eastAsia="Times New Roman" w:hAnsi="Times New Roman" w:cs="Times New Roman"/>
          <w:sz w:val="24"/>
          <w:szCs w:val="24"/>
        </w:rPr>
        <w:t>Rikadewi</w:t>
      </w:r>
      <w:proofErr w:type="spellEnd"/>
      <w:r>
        <w:rPr>
          <w:rFonts w:ascii="Times New Roman" w:eastAsia="Times New Roman" w:hAnsi="Times New Roman" w:cs="Times New Roman"/>
          <w:sz w:val="24"/>
          <w:szCs w:val="24"/>
        </w:rPr>
        <w:t xml:space="preserve">, 2010). Various programs or interventions need to be designed and implemented as an effort to reduce MMR. </w:t>
      </w:r>
    </w:p>
    <w:p w14:paraId="7FEB9606" w14:textId="64AF72A7" w:rsidR="00B843E5" w:rsidRDefault="00DA2C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ways</w:t>
      </w:r>
      <w:r w:rsidR="00F76DF9">
        <w:rPr>
          <w:rFonts w:ascii="Times New Roman" w:eastAsia="Times New Roman" w:hAnsi="Times New Roman" w:cs="Times New Roman"/>
          <w:sz w:val="24"/>
          <w:szCs w:val="24"/>
        </w:rPr>
        <w:t xml:space="preserve"> to reduce MMR can be done through preventive and promotive </w:t>
      </w:r>
      <w:r>
        <w:rPr>
          <w:rFonts w:ascii="Times New Roman" w:eastAsia="Times New Roman" w:hAnsi="Times New Roman" w:cs="Times New Roman"/>
          <w:sz w:val="24"/>
          <w:szCs w:val="24"/>
        </w:rPr>
        <w:t>measure</w:t>
      </w:r>
      <w:r w:rsidR="00F76DF9">
        <w:rPr>
          <w:rFonts w:ascii="Times New Roman" w:eastAsia="Times New Roman" w:hAnsi="Times New Roman" w:cs="Times New Roman"/>
          <w:sz w:val="24"/>
          <w:szCs w:val="24"/>
        </w:rPr>
        <w:t xml:space="preserve"> with a continuous community empowerment approach. One strategy that can be carried out is health education for pregnant women about monitoring of pregnancy </w:t>
      </w:r>
      <w:r>
        <w:rPr>
          <w:rFonts w:ascii="Times New Roman" w:eastAsia="Times New Roman" w:hAnsi="Times New Roman" w:cs="Times New Roman"/>
          <w:sz w:val="24"/>
          <w:szCs w:val="24"/>
        </w:rPr>
        <w:t xml:space="preserve">health status </w:t>
      </w:r>
      <w:r w:rsidR="00F76DF9">
        <w:rPr>
          <w:rFonts w:ascii="Times New Roman" w:eastAsia="Times New Roman" w:hAnsi="Times New Roman" w:cs="Times New Roman"/>
          <w:sz w:val="24"/>
          <w:szCs w:val="24"/>
        </w:rPr>
        <w:t>including pregnancy danger signs</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ways of dealing with pregnancy complaints</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adapting to changes in pregnancy</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childbirth</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postpartum care</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baby care</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myths</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related </w:t>
      </w:r>
      <w:r w:rsidR="00F76DF9">
        <w:rPr>
          <w:rFonts w:ascii="Times New Roman" w:eastAsia="Times New Roman" w:hAnsi="Times New Roman" w:cs="Times New Roman"/>
          <w:sz w:val="24"/>
          <w:szCs w:val="24"/>
        </w:rPr>
        <w:t>infectious diseases</w:t>
      </w:r>
      <w:r>
        <w:rPr>
          <w:rFonts w:ascii="Times New Roman" w:eastAsia="Times New Roman" w:hAnsi="Times New Roman" w:cs="Times New Roman"/>
          <w:sz w:val="24"/>
          <w:szCs w:val="24"/>
        </w:rPr>
        <w:t>;</w:t>
      </w:r>
      <w:r w:rsidR="00F76DF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lso</w:t>
      </w:r>
      <w:r w:rsidR="00F76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issuing </w:t>
      </w:r>
      <w:r w:rsidR="00F76DF9">
        <w:rPr>
          <w:rFonts w:ascii="Times New Roman" w:eastAsia="Times New Roman" w:hAnsi="Times New Roman" w:cs="Times New Roman"/>
          <w:sz w:val="24"/>
          <w:szCs w:val="24"/>
        </w:rPr>
        <w:t xml:space="preserve">birth certificates and </w:t>
      </w:r>
      <w:r>
        <w:rPr>
          <w:rFonts w:ascii="Times New Roman" w:eastAsia="Times New Roman" w:hAnsi="Times New Roman" w:cs="Times New Roman"/>
          <w:sz w:val="24"/>
          <w:szCs w:val="24"/>
        </w:rPr>
        <w:t xml:space="preserve">baby’s </w:t>
      </w:r>
      <w:r w:rsidR="00F76DF9">
        <w:rPr>
          <w:rFonts w:ascii="Times New Roman" w:eastAsia="Times New Roman" w:hAnsi="Times New Roman" w:cs="Times New Roman"/>
          <w:sz w:val="24"/>
          <w:szCs w:val="24"/>
        </w:rPr>
        <w:t xml:space="preserve">health. Several previous studies have explained that health education can increase the knowledge of pregnant women about pregnancy screening and monitoring. </w:t>
      </w:r>
      <w:r>
        <w:rPr>
          <w:rFonts w:ascii="Times New Roman" w:eastAsia="Times New Roman" w:hAnsi="Times New Roman" w:cs="Times New Roman"/>
          <w:sz w:val="24"/>
          <w:szCs w:val="24"/>
        </w:rPr>
        <w:t>Moreover, a good understanding or</w:t>
      </w:r>
      <w:r w:rsidR="00F76DF9">
        <w:rPr>
          <w:rFonts w:ascii="Times New Roman" w:eastAsia="Times New Roman" w:hAnsi="Times New Roman" w:cs="Times New Roman"/>
          <w:sz w:val="24"/>
          <w:szCs w:val="24"/>
        </w:rPr>
        <w:t xml:space="preserve"> knowledge will </w:t>
      </w:r>
      <w:r w:rsidR="008F2900">
        <w:rPr>
          <w:rFonts w:ascii="Times New Roman" w:eastAsia="Times New Roman" w:hAnsi="Times New Roman" w:cs="Times New Roman"/>
          <w:sz w:val="24"/>
          <w:szCs w:val="24"/>
        </w:rPr>
        <w:t xml:space="preserve">also </w:t>
      </w:r>
      <w:r w:rsidR="00F76DF9">
        <w:rPr>
          <w:rFonts w:ascii="Times New Roman" w:eastAsia="Times New Roman" w:hAnsi="Times New Roman" w:cs="Times New Roman"/>
          <w:sz w:val="24"/>
          <w:szCs w:val="24"/>
        </w:rPr>
        <w:t xml:space="preserve">shape good efficacy and self-management. </w:t>
      </w:r>
    </w:p>
    <w:p w14:paraId="0BE75A32" w14:textId="08B3F2F6"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empowerment </w:t>
      </w:r>
      <w:r w:rsidR="008F2900">
        <w:rPr>
          <w:rFonts w:ascii="Times New Roman" w:eastAsia="Times New Roman" w:hAnsi="Times New Roman" w:cs="Times New Roman"/>
          <w:sz w:val="24"/>
          <w:szCs w:val="24"/>
        </w:rPr>
        <w:t>related to MMR has an objective</w:t>
      </w:r>
      <w:r>
        <w:rPr>
          <w:rFonts w:ascii="Times New Roman" w:eastAsia="Times New Roman" w:hAnsi="Times New Roman" w:cs="Times New Roman"/>
          <w:sz w:val="24"/>
          <w:szCs w:val="24"/>
        </w:rPr>
        <w:t xml:space="preserve"> to increase the active participation of health cadres</w:t>
      </w:r>
      <w:r w:rsidR="008F29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health workers</w:t>
      </w:r>
      <w:r w:rsidR="008F2900">
        <w:rPr>
          <w:rFonts w:ascii="Times New Roman" w:eastAsia="Times New Roman" w:hAnsi="Times New Roman" w:cs="Times New Roman"/>
          <w:sz w:val="24"/>
          <w:szCs w:val="24"/>
        </w:rPr>
        <w:t>’ ally in the community,</w:t>
      </w:r>
      <w:r>
        <w:rPr>
          <w:rFonts w:ascii="Times New Roman" w:eastAsia="Times New Roman" w:hAnsi="Times New Roman" w:cs="Times New Roman"/>
          <w:sz w:val="24"/>
          <w:szCs w:val="24"/>
        </w:rPr>
        <w:t xml:space="preserve"> and </w:t>
      </w:r>
      <w:r w:rsidR="008F2900">
        <w:rPr>
          <w:rFonts w:ascii="Times New Roman" w:eastAsia="Times New Roman" w:hAnsi="Times New Roman" w:cs="Times New Roman"/>
          <w:sz w:val="24"/>
          <w:szCs w:val="24"/>
        </w:rPr>
        <w:t>accelerate problem solving</w:t>
      </w:r>
      <w:r>
        <w:rPr>
          <w:rFonts w:ascii="Times New Roman" w:eastAsia="Times New Roman" w:hAnsi="Times New Roman" w:cs="Times New Roman"/>
          <w:sz w:val="24"/>
          <w:szCs w:val="24"/>
        </w:rPr>
        <w:t xml:space="preserve"> on maternal and child health in the community. When it comes to the need for pregnant women for information about pregnancy, health cadres act as pregnancy health </w:t>
      </w:r>
      <w:r w:rsidR="008F2900">
        <w:rPr>
          <w:rFonts w:ascii="Times New Roman" w:eastAsia="Times New Roman" w:hAnsi="Times New Roman" w:cs="Times New Roman"/>
          <w:sz w:val="24"/>
          <w:szCs w:val="24"/>
        </w:rPr>
        <w:t>promoters who</w:t>
      </w:r>
      <w:r>
        <w:rPr>
          <w:rFonts w:ascii="Times New Roman" w:eastAsia="Times New Roman" w:hAnsi="Times New Roman" w:cs="Times New Roman"/>
          <w:sz w:val="24"/>
          <w:szCs w:val="24"/>
        </w:rPr>
        <w:t xml:space="preserve"> are</w:t>
      </w:r>
      <w:r w:rsidR="008F2900">
        <w:rPr>
          <w:rFonts w:ascii="Times New Roman" w:eastAsia="Times New Roman" w:hAnsi="Times New Roman" w:cs="Times New Roman"/>
          <w:sz w:val="24"/>
          <w:szCs w:val="24"/>
        </w:rPr>
        <w:t xml:space="preserve"> responsible in</w:t>
      </w:r>
      <w:r>
        <w:rPr>
          <w:rFonts w:ascii="Times New Roman" w:eastAsia="Times New Roman" w:hAnsi="Times New Roman" w:cs="Times New Roman"/>
          <w:sz w:val="24"/>
          <w:szCs w:val="24"/>
        </w:rPr>
        <w:t xml:space="preserve"> providing health education, monitoring maternal and child health, recording and reporting of </w:t>
      </w:r>
      <w:r w:rsidR="008F2900">
        <w:rPr>
          <w:rFonts w:ascii="Times New Roman" w:eastAsia="Times New Roman" w:hAnsi="Times New Roman" w:cs="Times New Roman"/>
          <w:sz w:val="24"/>
          <w:szCs w:val="24"/>
        </w:rPr>
        <w:t>baby</w:t>
      </w:r>
      <w:r>
        <w:rPr>
          <w:rFonts w:ascii="Times New Roman" w:eastAsia="Times New Roman" w:hAnsi="Times New Roman" w:cs="Times New Roman"/>
          <w:sz w:val="24"/>
          <w:szCs w:val="24"/>
        </w:rPr>
        <w:t xml:space="preserve"> births, mobilizing people to </w:t>
      </w:r>
      <w:r w:rsidR="008F2900">
        <w:rPr>
          <w:rFonts w:ascii="Times New Roman" w:eastAsia="Times New Roman" w:hAnsi="Times New Roman" w:cs="Times New Roman"/>
          <w:sz w:val="24"/>
          <w:szCs w:val="24"/>
        </w:rPr>
        <w:t xml:space="preserve">adapting </w:t>
      </w:r>
      <w:r>
        <w:rPr>
          <w:rFonts w:ascii="Times New Roman" w:eastAsia="Times New Roman" w:hAnsi="Times New Roman" w:cs="Times New Roman"/>
          <w:sz w:val="24"/>
          <w:szCs w:val="24"/>
        </w:rPr>
        <w:t>clean and healthy li</w:t>
      </w:r>
      <w:r w:rsidR="008F2900">
        <w:rPr>
          <w:rFonts w:ascii="Times New Roman" w:eastAsia="Times New Roman" w:hAnsi="Times New Roman" w:cs="Times New Roman"/>
          <w:sz w:val="24"/>
          <w:szCs w:val="24"/>
        </w:rPr>
        <w:t>festyle</w:t>
      </w:r>
      <w:r>
        <w:rPr>
          <w:rFonts w:ascii="Times New Roman" w:eastAsia="Times New Roman" w:hAnsi="Times New Roman" w:cs="Times New Roman"/>
          <w:sz w:val="24"/>
          <w:szCs w:val="24"/>
        </w:rPr>
        <w:t xml:space="preserve">, and making referrals if necessary. </w:t>
      </w:r>
      <w:r w:rsidR="008F2900">
        <w:rPr>
          <w:rFonts w:ascii="Times New Roman" w:eastAsia="Times New Roman" w:hAnsi="Times New Roman" w:cs="Times New Roman"/>
          <w:sz w:val="24"/>
          <w:szCs w:val="24"/>
        </w:rPr>
        <w:t xml:space="preserve">Therefore, the </w:t>
      </w:r>
      <w:proofErr w:type="gramStart"/>
      <w:r w:rsidR="008F2900">
        <w:rPr>
          <w:rFonts w:ascii="Times New Roman" w:eastAsia="Times New Roman" w:hAnsi="Times New Roman" w:cs="Times New Roman"/>
          <w:sz w:val="24"/>
          <w:szCs w:val="24"/>
        </w:rPr>
        <w:t>need of as</w:t>
      </w:r>
      <w:r>
        <w:rPr>
          <w:rFonts w:ascii="Times New Roman" w:eastAsia="Times New Roman" w:hAnsi="Times New Roman" w:cs="Times New Roman"/>
          <w:sz w:val="24"/>
          <w:szCs w:val="24"/>
        </w:rPr>
        <w:t>sistance activities are</w:t>
      </w:r>
      <w:proofErr w:type="gramEnd"/>
      <w:r>
        <w:rPr>
          <w:rFonts w:ascii="Times New Roman" w:eastAsia="Times New Roman" w:hAnsi="Times New Roman" w:cs="Times New Roman"/>
          <w:sz w:val="24"/>
          <w:szCs w:val="24"/>
        </w:rPr>
        <w:t xml:space="preserve"> carried out from pregnancy to childbirth. Several previous studies stated that community empowerment efforts through optimizing the role of health cadres were able to increase the knowledge, attitudes and behavior of pregnant </w:t>
      </w:r>
      <w:r>
        <w:rPr>
          <w:rFonts w:ascii="Times New Roman" w:eastAsia="Times New Roman" w:hAnsi="Times New Roman" w:cs="Times New Roman"/>
          <w:sz w:val="24"/>
          <w:szCs w:val="24"/>
        </w:rPr>
        <w:lastRenderedPageBreak/>
        <w:t xml:space="preserve">women about pregnancy self-management. Nurses must be able to meet the needs of pregnancy health education through community empowerment, especially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w:t>
      </w:r>
      <w:r w:rsidR="008F2900">
        <w:rPr>
          <w:rFonts w:ascii="Times New Roman" w:eastAsia="Times New Roman" w:hAnsi="Times New Roman" w:cs="Times New Roman"/>
          <w:sz w:val="24"/>
          <w:szCs w:val="24"/>
        </w:rPr>
        <w:t>pandemic</w:t>
      </w:r>
      <w:r>
        <w:rPr>
          <w:rFonts w:ascii="Times New Roman" w:eastAsia="Times New Roman" w:hAnsi="Times New Roman" w:cs="Times New Roman"/>
          <w:sz w:val="24"/>
          <w:szCs w:val="24"/>
        </w:rPr>
        <w:t xml:space="preserve">. </w:t>
      </w:r>
    </w:p>
    <w:p w14:paraId="57878F7E" w14:textId="77777777" w:rsidR="003F7151" w:rsidRDefault="00F76DF9" w:rsidP="003F71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previous coronavirus pandemic cases, namely SARS-</w:t>
      </w:r>
      <w:proofErr w:type="spellStart"/>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and MERS-</w:t>
      </w:r>
      <w:proofErr w:type="spellStart"/>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pregnant women </w:t>
      </w:r>
      <w:r w:rsidR="008F2900">
        <w:rPr>
          <w:rFonts w:ascii="Times New Roman" w:eastAsia="Times New Roman" w:hAnsi="Times New Roman" w:cs="Times New Roman"/>
          <w:sz w:val="24"/>
          <w:szCs w:val="24"/>
        </w:rPr>
        <w:t>are the</w:t>
      </w:r>
      <w:r>
        <w:rPr>
          <w:rFonts w:ascii="Times New Roman" w:eastAsia="Times New Roman" w:hAnsi="Times New Roman" w:cs="Times New Roman"/>
          <w:sz w:val="24"/>
          <w:szCs w:val="24"/>
        </w:rPr>
        <w:t xml:space="preserve"> vulnerable </w:t>
      </w:r>
      <w:r w:rsidR="008F2900">
        <w:rPr>
          <w:rFonts w:ascii="Times New Roman" w:eastAsia="Times New Roman" w:hAnsi="Times New Roman" w:cs="Times New Roman"/>
          <w:sz w:val="24"/>
          <w:szCs w:val="24"/>
        </w:rPr>
        <w:t>group that</w:t>
      </w:r>
      <w:r>
        <w:rPr>
          <w:rFonts w:ascii="Times New Roman" w:eastAsia="Times New Roman" w:hAnsi="Times New Roman" w:cs="Times New Roman"/>
          <w:sz w:val="24"/>
          <w:szCs w:val="24"/>
        </w:rPr>
        <w:t xml:space="preserve"> need</w:t>
      </w:r>
      <w:r w:rsidR="008F290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get more attention during th</w:t>
      </w:r>
      <w:r w:rsidR="008F2900">
        <w:rPr>
          <w:rFonts w:ascii="Times New Roman" w:eastAsia="Times New Roman" w:hAnsi="Times New Roman" w:cs="Times New Roman"/>
          <w:sz w:val="24"/>
          <w:szCs w:val="24"/>
        </w:rPr>
        <w:t>e hard time</w:t>
      </w:r>
      <w:r>
        <w:rPr>
          <w:rFonts w:ascii="Times New Roman" w:eastAsia="Times New Roman" w:hAnsi="Times New Roman" w:cs="Times New Roman"/>
          <w:sz w:val="24"/>
          <w:szCs w:val="24"/>
        </w:rPr>
        <w:t xml:space="preserve">. Nurses must ensure that pregnancy checks are carried out regularly with </w:t>
      </w:r>
      <w:r w:rsidR="008F2900">
        <w:rPr>
          <w:rFonts w:ascii="Times New Roman" w:eastAsia="Times New Roman" w:hAnsi="Times New Roman" w:cs="Times New Roman"/>
          <w:sz w:val="24"/>
          <w:szCs w:val="24"/>
        </w:rPr>
        <w:t xml:space="preserve">following strict </w:t>
      </w:r>
      <w:r>
        <w:rPr>
          <w:rFonts w:ascii="Times New Roman" w:eastAsia="Times New Roman" w:hAnsi="Times New Roman" w:cs="Times New Roman"/>
          <w:sz w:val="24"/>
          <w:szCs w:val="24"/>
        </w:rPr>
        <w:t xml:space="preserve">health protocol. </w:t>
      </w:r>
      <w:r w:rsidR="008F2900">
        <w:rPr>
          <w:rFonts w:ascii="Times New Roman" w:eastAsia="Times New Roman" w:hAnsi="Times New Roman" w:cs="Times New Roman"/>
          <w:sz w:val="24"/>
          <w:szCs w:val="24"/>
        </w:rPr>
        <w:t>As far as our investigation</w:t>
      </w:r>
      <w:r>
        <w:rPr>
          <w:rFonts w:ascii="Times New Roman" w:eastAsia="Times New Roman" w:hAnsi="Times New Roman" w:cs="Times New Roman"/>
          <w:sz w:val="24"/>
          <w:szCs w:val="24"/>
        </w:rPr>
        <w:t xml:space="preserve">, there are not many studies that </w:t>
      </w:r>
      <w:r w:rsidR="008F2900">
        <w:rPr>
          <w:rFonts w:ascii="Times New Roman" w:eastAsia="Times New Roman" w:hAnsi="Times New Roman" w:cs="Times New Roman"/>
          <w:sz w:val="24"/>
          <w:szCs w:val="24"/>
        </w:rPr>
        <w:t>explain about the</w:t>
      </w:r>
      <w:r>
        <w:rPr>
          <w:rFonts w:ascii="Times New Roman" w:eastAsia="Times New Roman" w:hAnsi="Times New Roman" w:cs="Times New Roman"/>
          <w:sz w:val="24"/>
          <w:szCs w:val="24"/>
        </w:rPr>
        <w:t xml:space="preserve"> transmission 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from mother </w:t>
      </w:r>
      <w:r w:rsidR="008F2900">
        <w:rPr>
          <w:rFonts w:ascii="Times New Roman" w:eastAsia="Times New Roman" w:hAnsi="Times New Roman" w:cs="Times New Roman"/>
          <w:sz w:val="24"/>
          <w:szCs w:val="24"/>
        </w:rPr>
        <w:t>to the baby</w:t>
      </w:r>
      <w:r>
        <w:rPr>
          <w:rFonts w:ascii="Times New Roman" w:eastAsia="Times New Roman" w:hAnsi="Times New Roman" w:cs="Times New Roman"/>
          <w:sz w:val="24"/>
          <w:szCs w:val="24"/>
        </w:rPr>
        <w:t xml:space="preserve"> during pregnancy or childbirth, the puerperium, and breastfeeding. However, it is necessary to prevent </w:t>
      </w:r>
      <w:r w:rsidR="00AE1252">
        <w:rPr>
          <w:rFonts w:ascii="Times New Roman" w:eastAsia="Times New Roman" w:hAnsi="Times New Roman" w:cs="Times New Roman"/>
          <w:sz w:val="24"/>
          <w:szCs w:val="24"/>
        </w:rPr>
        <w:t xml:space="preserve">the virus </w:t>
      </w:r>
      <w:r>
        <w:rPr>
          <w:rFonts w:ascii="Times New Roman" w:eastAsia="Times New Roman" w:hAnsi="Times New Roman" w:cs="Times New Roman"/>
          <w:sz w:val="24"/>
          <w:szCs w:val="24"/>
        </w:rPr>
        <w:t xml:space="preserve">transmission based on established health protocols. A possible impact is preterm delivery in pregnant women with </w:t>
      </w:r>
      <w:r w:rsidR="00002C1F">
        <w:rPr>
          <w:rFonts w:ascii="Times New Roman" w:eastAsia="Times New Roman" w:hAnsi="Times New Roman" w:cs="Times New Roman"/>
          <w:sz w:val="24"/>
          <w:szCs w:val="24"/>
        </w:rPr>
        <w:t>COVID-19</w:t>
      </w:r>
      <w:r w:rsidR="003F7151">
        <w:rPr>
          <w:rFonts w:ascii="Times New Roman" w:eastAsia="Times New Roman" w:hAnsi="Times New Roman" w:cs="Times New Roman"/>
          <w:sz w:val="24"/>
          <w:szCs w:val="24"/>
        </w:rPr>
        <w:t xml:space="preserve"> infection.</w:t>
      </w:r>
    </w:p>
    <w:p w14:paraId="3D57568F" w14:textId="2D6F0C2E" w:rsidR="00B843E5" w:rsidRPr="003F7151" w:rsidRDefault="00F76DF9" w:rsidP="003F71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w:t>
      </w:r>
      <w:r w:rsidR="003F7151">
        <w:rPr>
          <w:rFonts w:ascii="Times New Roman" w:eastAsia="Times New Roman" w:hAnsi="Times New Roman" w:cs="Times New Roman"/>
          <w:sz w:val="24"/>
          <w:szCs w:val="24"/>
        </w:rPr>
        <w:t xml:space="preserve"> </w:t>
      </w:r>
      <w:r w:rsidR="003F7151" w:rsidRPr="003F7151">
        <w:rPr>
          <w:rFonts w:ascii="Times New Roman" w:hAnsi="Times New Roman" w:cs="Times New Roman"/>
          <w:sz w:val="24"/>
          <w:szCs w:val="24"/>
        </w:rPr>
        <w:t xml:space="preserve">Indonesian Obstetrics and Gynecology </w:t>
      </w:r>
      <w:proofErr w:type="gramStart"/>
      <w:r w:rsidR="003F7151" w:rsidRPr="003F7151">
        <w:rPr>
          <w:rFonts w:ascii="Times New Roman" w:hAnsi="Times New Roman" w:cs="Times New Roman"/>
          <w:sz w:val="24"/>
          <w:szCs w:val="24"/>
        </w:rPr>
        <w:t>Association</w:t>
      </w:r>
      <w:r w:rsidR="003F7151">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POGI</w:t>
      </w:r>
      <w:proofErr w:type="gramEnd"/>
      <w:r>
        <w:rPr>
          <w:rFonts w:ascii="Times New Roman" w:eastAsia="Times New Roman" w:hAnsi="Times New Roman" w:cs="Times New Roman"/>
          <w:sz w:val="24"/>
          <w:szCs w:val="24"/>
        </w:rPr>
        <w:t xml:space="preserve"> report (2020), there were 18 cases of pregnancy with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infected in the third trimester</w:t>
      </w:r>
      <w:r w:rsidR="00AE1252">
        <w:rPr>
          <w:rFonts w:ascii="Times New Roman" w:eastAsia="Times New Roman" w:hAnsi="Times New Roman" w:cs="Times New Roman"/>
          <w:sz w:val="24"/>
          <w:szCs w:val="24"/>
        </w:rPr>
        <w:t xml:space="preserve"> with the similar</w:t>
      </w:r>
      <w:r>
        <w:rPr>
          <w:rFonts w:ascii="Times New Roman" w:eastAsia="Times New Roman" w:hAnsi="Times New Roman" w:cs="Times New Roman"/>
          <w:sz w:val="24"/>
          <w:szCs w:val="24"/>
        </w:rPr>
        <w:t xml:space="preserve"> clinical findings obtained in pregnant women as</w:t>
      </w:r>
      <w:r w:rsidR="00AE1252">
        <w:rPr>
          <w:rFonts w:ascii="Times New Roman" w:eastAsia="Times New Roman" w:hAnsi="Times New Roman" w:cs="Times New Roman"/>
          <w:sz w:val="24"/>
          <w:szCs w:val="24"/>
        </w:rPr>
        <w:t xml:space="preserve"> well as</w:t>
      </w:r>
      <w:r>
        <w:rPr>
          <w:rFonts w:ascii="Times New Roman" w:eastAsia="Times New Roman" w:hAnsi="Times New Roman" w:cs="Times New Roman"/>
          <w:sz w:val="24"/>
          <w:szCs w:val="24"/>
        </w:rPr>
        <w:t xml:space="preserve"> in non-pregnant adults. </w:t>
      </w:r>
      <w:r w:rsidR="00AE1252">
        <w:rPr>
          <w:rFonts w:ascii="Times New Roman" w:eastAsia="Times New Roman" w:hAnsi="Times New Roman" w:cs="Times New Roman"/>
          <w:sz w:val="24"/>
          <w:szCs w:val="24"/>
        </w:rPr>
        <w:t>Furthermore, f</w:t>
      </w:r>
      <w:r>
        <w:rPr>
          <w:rFonts w:ascii="Times New Roman" w:eastAsia="Times New Roman" w:hAnsi="Times New Roman" w:cs="Times New Roman"/>
          <w:sz w:val="24"/>
          <w:szCs w:val="24"/>
        </w:rPr>
        <w:t>etal distress and preterm delivery were found in some cases. In two cases cesarean delivery was performed and testing for SARS-CoV-2 was found to be negative in all infants examined. According to the</w:t>
      </w:r>
      <w:r w:rsidR="00AE125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Korea Herald</w:t>
      </w:r>
      <w:r w:rsidR="00AE1252">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(9/3/2020), eight pregnant women who contracted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were placed in isolation rooms in Daegu and Busan. One pregnant woman in Daegu has given birth and the baby is confirmed negative for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w:t>
      </w:r>
      <w:r w:rsidR="00AE1252">
        <w:rPr>
          <w:rFonts w:ascii="Times New Roman" w:eastAsia="Times New Roman" w:hAnsi="Times New Roman" w:cs="Times New Roman"/>
          <w:sz w:val="24"/>
          <w:szCs w:val="24"/>
        </w:rPr>
        <w:t>Based on this situation, t</w:t>
      </w:r>
      <w:r>
        <w:rPr>
          <w:rFonts w:ascii="Times New Roman" w:eastAsia="Times New Roman" w:hAnsi="Times New Roman" w:cs="Times New Roman"/>
          <w:sz w:val="24"/>
          <w:szCs w:val="24"/>
        </w:rPr>
        <w:t xml:space="preserve">here is no data and evidence that the transmission 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through mother to fetus during pregnancy or childbirth. </w:t>
      </w:r>
    </w:p>
    <w:p w14:paraId="5AA08FD4" w14:textId="771709F5"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so far the clinical symptoms</w:t>
      </w:r>
      <w:r w:rsidR="00AE1252">
        <w:rPr>
          <w:rFonts w:ascii="Times New Roman" w:eastAsia="Times New Roman" w:hAnsi="Times New Roman" w:cs="Times New Roman"/>
          <w:sz w:val="24"/>
          <w:szCs w:val="24"/>
        </w:rPr>
        <w:t xml:space="preserve"> of COVID-19</w:t>
      </w:r>
      <w:r>
        <w:rPr>
          <w:rFonts w:ascii="Times New Roman" w:eastAsia="Times New Roman" w:hAnsi="Times New Roman" w:cs="Times New Roman"/>
          <w:sz w:val="24"/>
          <w:szCs w:val="24"/>
        </w:rPr>
        <w:t xml:space="preserve"> that will be reported by pregnant women are the same as for other patients. </w:t>
      </w:r>
      <w:r w:rsidR="00AE1252">
        <w:rPr>
          <w:rFonts w:ascii="Times New Roman" w:eastAsia="Times New Roman" w:hAnsi="Times New Roman" w:cs="Times New Roman"/>
          <w:sz w:val="24"/>
          <w:szCs w:val="24"/>
        </w:rPr>
        <w:t>Furthermore, o</w:t>
      </w:r>
      <w:r>
        <w:rPr>
          <w:rFonts w:ascii="Times New Roman" w:eastAsia="Times New Roman" w:hAnsi="Times New Roman" w:cs="Times New Roman"/>
          <w:sz w:val="24"/>
          <w:szCs w:val="24"/>
        </w:rPr>
        <w:t xml:space="preserve">f the 147 pregnant women, 8% had severe clinical symptoms and 1%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in critical condition. The clinical symptoms that appeared included fever (78%), cough (44%), muscle aches (33%), general weakness (22%), shortness of breath (11%), and sore throat (22%). It will be more suspicious if there are pregnant women with a history of traveling to affected areas within the last 14 days or have had contact with people who have been confirmed positive </w:t>
      </w:r>
      <w:r w:rsidR="00AE1252">
        <w:rPr>
          <w:rFonts w:ascii="Times New Roman" w:eastAsia="Times New Roman" w:hAnsi="Times New Roman" w:cs="Times New Roman"/>
          <w:sz w:val="24"/>
          <w:szCs w:val="24"/>
        </w:rPr>
        <w:t xml:space="preserve">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w:t>
      </w:r>
      <w:r w:rsidR="00AE1252">
        <w:rPr>
          <w:rFonts w:ascii="Times New Roman" w:eastAsia="Times New Roman" w:hAnsi="Times New Roman" w:cs="Times New Roman"/>
          <w:sz w:val="24"/>
          <w:szCs w:val="24"/>
        </w:rPr>
        <w:t xml:space="preserve">Therefore, </w:t>
      </w:r>
      <w:proofErr w:type="gramStart"/>
      <w:r>
        <w:rPr>
          <w:rFonts w:ascii="Times New Roman" w:eastAsia="Times New Roman" w:hAnsi="Times New Roman" w:cs="Times New Roman"/>
          <w:sz w:val="24"/>
          <w:szCs w:val="24"/>
        </w:rPr>
        <w:t>that pregnant women</w:t>
      </w:r>
      <w:proofErr w:type="gramEnd"/>
      <w:r>
        <w:rPr>
          <w:rFonts w:ascii="Times New Roman" w:eastAsia="Times New Roman" w:hAnsi="Times New Roman" w:cs="Times New Roman"/>
          <w:sz w:val="24"/>
          <w:szCs w:val="24"/>
        </w:rPr>
        <w:t xml:space="preserve"> </w:t>
      </w:r>
      <w:r w:rsidR="00AE1252">
        <w:rPr>
          <w:rFonts w:ascii="Times New Roman" w:eastAsia="Times New Roman" w:hAnsi="Times New Roman" w:cs="Times New Roman"/>
          <w:sz w:val="24"/>
          <w:szCs w:val="24"/>
        </w:rPr>
        <w:t xml:space="preserve">are </w:t>
      </w:r>
      <w:r w:rsidR="00AE1252">
        <w:rPr>
          <w:rFonts w:ascii="Times New Roman" w:eastAsia="Times New Roman" w:hAnsi="Times New Roman" w:cs="Times New Roman"/>
          <w:sz w:val="24"/>
          <w:szCs w:val="24"/>
        </w:rPr>
        <w:lastRenderedPageBreak/>
        <w:t>expected to</w:t>
      </w:r>
      <w:r>
        <w:rPr>
          <w:rFonts w:ascii="Times New Roman" w:eastAsia="Times New Roman" w:hAnsi="Times New Roman" w:cs="Times New Roman"/>
          <w:sz w:val="24"/>
          <w:szCs w:val="24"/>
        </w:rPr>
        <w:t xml:space="preserve"> not panic and are always </w:t>
      </w:r>
      <w:r w:rsidR="00AE1252">
        <w:rPr>
          <w:rFonts w:ascii="Times New Roman" w:eastAsia="Times New Roman" w:hAnsi="Times New Roman" w:cs="Times New Roman"/>
          <w:sz w:val="24"/>
          <w:szCs w:val="24"/>
        </w:rPr>
        <w:t>aware</w:t>
      </w:r>
      <w:r>
        <w:rPr>
          <w:rFonts w:ascii="Times New Roman" w:eastAsia="Times New Roman" w:hAnsi="Times New Roman" w:cs="Times New Roman"/>
          <w:sz w:val="24"/>
          <w:szCs w:val="24"/>
        </w:rPr>
        <w:t xml:space="preserve"> and make efforts to prevent the transmission 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The instability of the physical and psychological conditions of pregnant women will affect their health during pregnancy, childbirth and the puerperium. </w:t>
      </w:r>
      <w:r w:rsidR="00AE1252">
        <w:rPr>
          <w:rFonts w:ascii="Times New Roman" w:eastAsia="Times New Roman" w:hAnsi="Times New Roman" w:cs="Times New Roman"/>
          <w:sz w:val="24"/>
          <w:szCs w:val="24"/>
        </w:rPr>
        <w:t xml:space="preserve">Therefore, </w:t>
      </w:r>
      <w:proofErr w:type="gramStart"/>
      <w:r w:rsidR="00AE1252">
        <w:rPr>
          <w:rFonts w:ascii="Times New Roman" w:eastAsia="Times New Roman" w:hAnsi="Times New Roman" w:cs="Times New Roman"/>
          <w:sz w:val="24"/>
          <w:szCs w:val="24"/>
        </w:rPr>
        <w:t>an immediate e</w:t>
      </w:r>
      <w:r>
        <w:rPr>
          <w:rFonts w:ascii="Times New Roman" w:eastAsia="Times New Roman" w:hAnsi="Times New Roman" w:cs="Times New Roman"/>
          <w:sz w:val="24"/>
          <w:szCs w:val="24"/>
        </w:rPr>
        <w:t>fforts</w:t>
      </w:r>
      <w:proofErr w:type="gramEnd"/>
      <w:r>
        <w:rPr>
          <w:rFonts w:ascii="Times New Roman" w:eastAsia="Times New Roman" w:hAnsi="Times New Roman" w:cs="Times New Roman"/>
          <w:sz w:val="24"/>
          <w:szCs w:val="24"/>
        </w:rPr>
        <w:t xml:space="preserve"> are needed to minimize this impact by assisting pregnant women. </w:t>
      </w:r>
    </w:p>
    <w:p w14:paraId="5CBA96B9" w14:textId="41E04B7A"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Assistance is a process of providing convenience provided by assistants to clients in identifying needs</w:t>
      </w:r>
      <w:r w:rsidR="00AE12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solving problems</w:t>
      </w:r>
      <w:r w:rsidR="00AE12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encouraging the growth of initiative in the decision-making process so that sustainable client independence can be </w:t>
      </w:r>
      <w:r w:rsidR="00AE1252">
        <w:rPr>
          <w:rFonts w:ascii="Times New Roman" w:eastAsia="Times New Roman" w:hAnsi="Times New Roman" w:cs="Times New Roman"/>
          <w:sz w:val="24"/>
          <w:szCs w:val="24"/>
        </w:rPr>
        <w:t>obtained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Deptan</w:t>
      </w:r>
      <w:proofErr w:type="spellEnd"/>
      <w:r>
        <w:rPr>
          <w:rFonts w:ascii="Times New Roman" w:eastAsia="Times New Roman" w:hAnsi="Times New Roman" w:cs="Times New Roman"/>
          <w:sz w:val="24"/>
          <w:szCs w:val="24"/>
        </w:rPr>
        <w:t xml:space="preserve">, 2004). Based on the results of a preliminary study at the </w:t>
      </w:r>
      <w:proofErr w:type="spellStart"/>
      <w:r>
        <w:rPr>
          <w:rFonts w:ascii="Times New Roman" w:eastAsia="Times New Roman" w:hAnsi="Times New Roman" w:cs="Times New Roman"/>
          <w:sz w:val="24"/>
          <w:szCs w:val="24"/>
        </w:rPr>
        <w:t>Padangsari</w:t>
      </w:r>
      <w:proofErr w:type="spellEnd"/>
      <w:r>
        <w:rPr>
          <w:rFonts w:ascii="Times New Roman" w:eastAsia="Times New Roman" w:hAnsi="Times New Roman" w:cs="Times New Roman"/>
          <w:sz w:val="24"/>
          <w:szCs w:val="24"/>
        </w:rPr>
        <w:t xml:space="preserve"> </w:t>
      </w:r>
      <w:r w:rsidR="00541ECD">
        <w:rPr>
          <w:rFonts w:ascii="Times New Roman" w:eastAsia="Times New Roman" w:hAnsi="Times New Roman" w:cs="Times New Roman"/>
          <w:sz w:val="24"/>
          <w:szCs w:val="24"/>
        </w:rPr>
        <w:t>Primary Health Care Services</w:t>
      </w:r>
      <w:r>
        <w:rPr>
          <w:rFonts w:ascii="Times New Roman" w:eastAsia="Times New Roman" w:hAnsi="Times New Roman" w:cs="Times New Roman"/>
          <w:sz w:val="24"/>
          <w:szCs w:val="24"/>
        </w:rPr>
        <w:t xml:space="preserve">, Semarang City, there were 110 high-risk pregnant women in 2015. The activities of </w:t>
      </w:r>
      <w:r w:rsidR="000654CE">
        <w:rPr>
          <w:rFonts w:ascii="Times New Roman" w:eastAsia="Times New Roman" w:hAnsi="Times New Roman" w:cs="Times New Roman"/>
          <w:sz w:val="24"/>
          <w:szCs w:val="24"/>
        </w:rPr>
        <w:t>assisting</w:t>
      </w:r>
      <w:r>
        <w:rPr>
          <w:rFonts w:ascii="Times New Roman" w:eastAsia="Times New Roman" w:hAnsi="Times New Roman" w:cs="Times New Roman"/>
          <w:sz w:val="24"/>
          <w:szCs w:val="24"/>
        </w:rPr>
        <w:t xml:space="preserve"> pregnant women that </w:t>
      </w:r>
      <w:r w:rsidR="000654CE">
        <w:rPr>
          <w:rFonts w:ascii="Times New Roman" w:eastAsia="Times New Roman" w:hAnsi="Times New Roman" w:cs="Times New Roman"/>
          <w:sz w:val="24"/>
          <w:szCs w:val="24"/>
        </w:rPr>
        <w:t>have been</w:t>
      </w:r>
      <w:r>
        <w:rPr>
          <w:rFonts w:ascii="Times New Roman" w:eastAsia="Times New Roman" w:hAnsi="Times New Roman" w:cs="Times New Roman"/>
          <w:sz w:val="24"/>
          <w:szCs w:val="24"/>
        </w:rPr>
        <w:t xml:space="preserve"> carried out consist of disseminating the use of independent pregnancy screening and monitoring applications</w:t>
      </w:r>
      <w:r w:rsidR="000654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health education about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health protocol for pregnant women and management pregnancy through pocket books and videos</w:t>
      </w:r>
      <w:r w:rsidR="000654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referral to health facilities as needed. </w:t>
      </w:r>
      <w:r w:rsidR="000654CE">
        <w:rPr>
          <w:rFonts w:ascii="Times New Roman" w:eastAsia="Times New Roman" w:hAnsi="Times New Roman" w:cs="Times New Roman"/>
          <w:sz w:val="24"/>
          <w:szCs w:val="24"/>
        </w:rPr>
        <w:t>Moreover, a</w:t>
      </w:r>
      <w:r>
        <w:rPr>
          <w:rFonts w:ascii="Times New Roman" w:eastAsia="Times New Roman" w:hAnsi="Times New Roman" w:cs="Times New Roman"/>
          <w:sz w:val="24"/>
          <w:szCs w:val="24"/>
        </w:rPr>
        <w:t xml:space="preserve">ssistance activities involve </w:t>
      </w:r>
      <w:r w:rsidR="000654CE">
        <w:rPr>
          <w:rFonts w:ascii="Times New Roman" w:eastAsia="Times New Roman" w:hAnsi="Times New Roman" w:cs="Times New Roman"/>
          <w:sz w:val="24"/>
          <w:szCs w:val="24"/>
        </w:rPr>
        <w:t xml:space="preserve">primary health </w:t>
      </w:r>
      <w:r>
        <w:rPr>
          <w:rFonts w:ascii="Times New Roman" w:eastAsia="Times New Roman" w:hAnsi="Times New Roman" w:cs="Times New Roman"/>
          <w:sz w:val="24"/>
          <w:szCs w:val="24"/>
        </w:rPr>
        <w:t xml:space="preserve">nurses, people in charge of maternal and child health programs, maternal and child health survey workers, and health cadres. The purpose of this community service activity is to improve self-management of pregnant women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in the working area of ​​the </w:t>
      </w:r>
      <w:proofErr w:type="spellStart"/>
      <w:r>
        <w:rPr>
          <w:rFonts w:ascii="Times New Roman" w:eastAsia="Times New Roman" w:hAnsi="Times New Roman" w:cs="Times New Roman"/>
          <w:sz w:val="24"/>
          <w:szCs w:val="24"/>
        </w:rPr>
        <w:t>Padangsari</w:t>
      </w:r>
      <w:proofErr w:type="spellEnd"/>
      <w:r>
        <w:rPr>
          <w:rFonts w:ascii="Times New Roman" w:eastAsia="Times New Roman" w:hAnsi="Times New Roman" w:cs="Times New Roman"/>
          <w:sz w:val="24"/>
          <w:szCs w:val="24"/>
        </w:rPr>
        <w:t xml:space="preserve"> </w:t>
      </w:r>
      <w:r w:rsidR="00541ECD">
        <w:rPr>
          <w:rFonts w:ascii="Times New Roman" w:eastAsia="Times New Roman" w:hAnsi="Times New Roman" w:cs="Times New Roman"/>
          <w:sz w:val="24"/>
          <w:szCs w:val="24"/>
        </w:rPr>
        <w:t>Primary Health Care Services</w:t>
      </w:r>
      <w:r>
        <w:rPr>
          <w:rFonts w:ascii="Times New Roman" w:eastAsia="Times New Roman" w:hAnsi="Times New Roman" w:cs="Times New Roman"/>
          <w:sz w:val="24"/>
          <w:szCs w:val="24"/>
        </w:rPr>
        <w:t xml:space="preserve">, Semarang City. </w:t>
      </w:r>
    </w:p>
    <w:p w14:paraId="7D3527D2" w14:textId="77777777" w:rsidR="00541ECD" w:rsidRDefault="00541ECD">
      <w:pPr>
        <w:spacing w:after="0" w:line="480" w:lineRule="auto"/>
        <w:ind w:firstLine="720"/>
        <w:jc w:val="both"/>
        <w:rPr>
          <w:rFonts w:ascii="Times New Roman" w:eastAsia="Times New Roman" w:hAnsi="Times New Roman" w:cs="Times New Roman"/>
          <w:sz w:val="24"/>
          <w:szCs w:val="24"/>
        </w:rPr>
      </w:pPr>
    </w:p>
    <w:p w14:paraId="7B45A3B6" w14:textId="77777777" w:rsidR="00B843E5" w:rsidRDefault="00F76DF9">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39A68A35" w14:textId="047CD7C7" w:rsidR="00B843E5" w:rsidRDefault="00F76DF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service activities were carried out for eight weeks</w:t>
      </w:r>
      <w:r w:rsidR="000654CE">
        <w:rPr>
          <w:rFonts w:ascii="Times New Roman" w:eastAsia="Times New Roman" w:hAnsi="Times New Roman" w:cs="Times New Roman"/>
          <w:sz w:val="24"/>
          <w:szCs w:val="24"/>
        </w:rPr>
        <w:t xml:space="preserve"> long</w:t>
      </w:r>
      <w:r>
        <w:rPr>
          <w:rFonts w:ascii="Times New Roman" w:eastAsia="Times New Roman" w:hAnsi="Times New Roman" w:cs="Times New Roman"/>
          <w:sz w:val="24"/>
          <w:szCs w:val="24"/>
        </w:rPr>
        <w:t xml:space="preserve"> consisting of the preparation, implementation and evaluation stages. The preparatory stage (weeks 1 to 3) consists of </w:t>
      </w:r>
      <w:r w:rsidR="000654CE">
        <w:rPr>
          <w:rFonts w:ascii="Times New Roman" w:eastAsia="Times New Roman" w:hAnsi="Times New Roman" w:cs="Times New Roman"/>
          <w:sz w:val="24"/>
          <w:szCs w:val="24"/>
        </w:rPr>
        <w:t>developing</w:t>
      </w:r>
      <w:r>
        <w:rPr>
          <w:rFonts w:ascii="Times New Roman" w:eastAsia="Times New Roman" w:hAnsi="Times New Roman" w:cs="Times New Roman"/>
          <w:sz w:val="24"/>
          <w:szCs w:val="24"/>
        </w:rPr>
        <w:t xml:space="preserve"> a proposal for </w:t>
      </w:r>
      <w:r w:rsidR="000654C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activities</w:t>
      </w:r>
      <w:r w:rsidR="000654CE">
        <w:rPr>
          <w:rFonts w:ascii="Times New Roman" w:eastAsia="Times New Roman" w:hAnsi="Times New Roman" w:cs="Times New Roman"/>
          <w:sz w:val="24"/>
          <w:szCs w:val="24"/>
        </w:rPr>
        <w:t>; preparing</w:t>
      </w:r>
      <w:r>
        <w:rPr>
          <w:rFonts w:ascii="Times New Roman" w:eastAsia="Times New Roman" w:hAnsi="Times New Roman" w:cs="Times New Roman"/>
          <w:sz w:val="24"/>
          <w:szCs w:val="24"/>
        </w:rPr>
        <w:t xml:space="preserve"> </w:t>
      </w:r>
      <w:r w:rsidR="000654CE">
        <w:rPr>
          <w:rFonts w:ascii="Times New Roman" w:eastAsia="Times New Roman" w:hAnsi="Times New Roman" w:cs="Times New Roman"/>
          <w:sz w:val="24"/>
          <w:szCs w:val="24"/>
        </w:rPr>
        <w:t>the health education</w:t>
      </w:r>
      <w:r>
        <w:rPr>
          <w:rFonts w:ascii="Times New Roman" w:eastAsia="Times New Roman" w:hAnsi="Times New Roman" w:cs="Times New Roman"/>
          <w:sz w:val="24"/>
          <w:szCs w:val="24"/>
        </w:rPr>
        <w:t xml:space="preserve"> media (videos, </w:t>
      </w:r>
      <w:r w:rsidR="000654CE">
        <w:rPr>
          <w:rFonts w:ascii="Times New Roman" w:eastAsia="Times New Roman" w:hAnsi="Times New Roman" w:cs="Times New Roman"/>
          <w:sz w:val="24"/>
          <w:szCs w:val="24"/>
        </w:rPr>
        <w:t>books</w:t>
      </w:r>
      <w:r>
        <w:rPr>
          <w:rFonts w:ascii="Times New Roman" w:eastAsia="Times New Roman" w:hAnsi="Times New Roman" w:cs="Times New Roman"/>
          <w:sz w:val="24"/>
          <w:szCs w:val="24"/>
        </w:rPr>
        <w:t>, and smartphone applications)</w:t>
      </w:r>
      <w:r w:rsidR="000654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54CE">
        <w:rPr>
          <w:rFonts w:ascii="Times New Roman" w:eastAsia="Times New Roman" w:hAnsi="Times New Roman" w:cs="Times New Roman"/>
          <w:sz w:val="24"/>
          <w:szCs w:val="24"/>
        </w:rPr>
        <w:t>obtaining permission from</w:t>
      </w:r>
      <w:r>
        <w:rPr>
          <w:rFonts w:ascii="Times New Roman" w:eastAsia="Times New Roman" w:hAnsi="Times New Roman" w:cs="Times New Roman"/>
          <w:sz w:val="24"/>
          <w:szCs w:val="24"/>
        </w:rPr>
        <w:t xml:space="preserve"> the health department and </w:t>
      </w:r>
      <w:r w:rsidR="00541ECD">
        <w:rPr>
          <w:rFonts w:ascii="Times New Roman" w:eastAsia="Times New Roman" w:hAnsi="Times New Roman" w:cs="Times New Roman"/>
          <w:sz w:val="24"/>
          <w:szCs w:val="24"/>
        </w:rPr>
        <w:t>primary health care services</w:t>
      </w:r>
      <w:r w:rsidR="000654CE">
        <w:rPr>
          <w:rFonts w:ascii="Times New Roman" w:eastAsia="Times New Roman" w:hAnsi="Times New Roman" w:cs="Times New Roman"/>
          <w:sz w:val="24"/>
          <w:szCs w:val="24"/>
        </w:rPr>
        <w:t>; and carrying out</w:t>
      </w:r>
      <w:r>
        <w:rPr>
          <w:rFonts w:ascii="Times New Roman" w:eastAsia="Times New Roman" w:hAnsi="Times New Roman" w:cs="Times New Roman"/>
          <w:sz w:val="24"/>
          <w:szCs w:val="24"/>
        </w:rPr>
        <w:t xml:space="preserve"> preliminary studies. The implementation stage (weeks 4 to 6) consists of</w:t>
      </w:r>
      <w:r w:rsidR="000654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a pregnancy care behavior survey through an online questionnaire; 2) establishing a</w:t>
      </w:r>
      <w:r w:rsidR="000654CE">
        <w:rPr>
          <w:rFonts w:ascii="Times New Roman" w:eastAsia="Times New Roman" w:hAnsi="Times New Roman" w:cs="Times New Roman"/>
          <w:sz w:val="24"/>
          <w:szCs w:val="24"/>
        </w:rPr>
        <w:t>n online</w:t>
      </w:r>
      <w:r>
        <w:rPr>
          <w:rFonts w:ascii="Times New Roman" w:eastAsia="Times New Roman" w:hAnsi="Times New Roman" w:cs="Times New Roman"/>
          <w:sz w:val="24"/>
          <w:szCs w:val="24"/>
        </w:rPr>
        <w:t xml:space="preserve"> class for </w:t>
      </w:r>
      <w:r>
        <w:rPr>
          <w:rFonts w:ascii="Times New Roman" w:eastAsia="Times New Roman" w:hAnsi="Times New Roman" w:cs="Times New Roman"/>
          <w:sz w:val="24"/>
          <w:szCs w:val="24"/>
        </w:rPr>
        <w:lastRenderedPageBreak/>
        <w:t xml:space="preserve">pregnant women through </w:t>
      </w:r>
      <w:r w:rsidR="000654C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WhatsApp group (pregnant women, nurses, health survey workers, and health cadres)</w:t>
      </w:r>
      <w:r w:rsidR="000654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 socializing education modules</w:t>
      </w:r>
      <w:r w:rsidR="000654CE">
        <w:rPr>
          <w:rFonts w:ascii="Times New Roman" w:eastAsia="Times New Roman" w:hAnsi="Times New Roman" w:cs="Times New Roman"/>
          <w:sz w:val="24"/>
          <w:szCs w:val="24"/>
        </w:rPr>
        <w:t>/books</w:t>
      </w:r>
      <w:r>
        <w:rPr>
          <w:rFonts w:ascii="Times New Roman" w:eastAsia="Times New Roman" w:hAnsi="Times New Roman" w:cs="Times New Roman"/>
          <w:sz w:val="24"/>
          <w:szCs w:val="24"/>
        </w:rPr>
        <w:t xml:space="preserve"> and videos o</w:t>
      </w:r>
      <w:r w:rsidR="000654CE">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preventi</w:t>
      </w:r>
      <w:r w:rsidR="000654CE">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and monitoring of pregnancy health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through face-to-face and online meetings</w:t>
      </w:r>
      <w:r w:rsidR="000654CE">
        <w:rPr>
          <w:rFonts w:ascii="Times New Roman" w:eastAsia="Times New Roman" w:hAnsi="Times New Roman" w:cs="Times New Roman"/>
          <w:sz w:val="24"/>
          <w:szCs w:val="24"/>
        </w:rPr>
        <w:t>; and lastly</w:t>
      </w:r>
      <w:r>
        <w:rPr>
          <w:rFonts w:ascii="Times New Roman" w:eastAsia="Times New Roman" w:hAnsi="Times New Roman" w:cs="Times New Roman"/>
          <w:sz w:val="24"/>
          <w:szCs w:val="24"/>
        </w:rPr>
        <w:t xml:space="preserve"> 4) socializing the use of smartphone applications for screening, monitoring, and independent pregnancy care. The</w:t>
      </w:r>
      <w:r w:rsidR="000654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evaluation phase and the preparation of follow-up plans are carried out online from the 7th to the 8th week. </w:t>
      </w:r>
    </w:p>
    <w:p w14:paraId="4510EE4B" w14:textId="5C37D8B4" w:rsidR="00B843E5" w:rsidRDefault="000654C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whole activities were</w:t>
      </w:r>
      <w:r w:rsidR="00F76DF9">
        <w:rPr>
          <w:rFonts w:ascii="Times New Roman" w:eastAsia="Times New Roman" w:hAnsi="Times New Roman" w:cs="Times New Roman"/>
          <w:sz w:val="24"/>
          <w:szCs w:val="24"/>
        </w:rPr>
        <w:t xml:space="preserve"> carried out in June-July 2020 at the </w:t>
      </w:r>
      <w:proofErr w:type="spellStart"/>
      <w:r w:rsidR="00F76DF9">
        <w:rPr>
          <w:rFonts w:ascii="Times New Roman" w:eastAsia="Times New Roman" w:hAnsi="Times New Roman" w:cs="Times New Roman"/>
          <w:sz w:val="24"/>
          <w:szCs w:val="24"/>
        </w:rPr>
        <w:t>Padangsari</w:t>
      </w:r>
      <w:proofErr w:type="spellEnd"/>
      <w:r w:rsidR="00F76DF9">
        <w:rPr>
          <w:rFonts w:ascii="Times New Roman" w:eastAsia="Times New Roman" w:hAnsi="Times New Roman" w:cs="Times New Roman"/>
          <w:sz w:val="24"/>
          <w:szCs w:val="24"/>
        </w:rPr>
        <w:t xml:space="preserve"> </w:t>
      </w:r>
      <w:r w:rsidR="00541ECD">
        <w:rPr>
          <w:rFonts w:ascii="Times New Roman" w:eastAsia="Times New Roman" w:hAnsi="Times New Roman" w:cs="Times New Roman"/>
          <w:sz w:val="24"/>
          <w:szCs w:val="24"/>
        </w:rPr>
        <w:t>Primary Health Care Services</w:t>
      </w:r>
      <w:r w:rsidR="00F76DF9">
        <w:rPr>
          <w:rFonts w:ascii="Times New Roman" w:eastAsia="Times New Roman" w:hAnsi="Times New Roman" w:cs="Times New Roman"/>
          <w:sz w:val="24"/>
          <w:szCs w:val="24"/>
        </w:rPr>
        <w:t xml:space="preserve">, Semarang City </w:t>
      </w:r>
      <w:r>
        <w:rPr>
          <w:rFonts w:ascii="Times New Roman" w:eastAsia="Times New Roman" w:hAnsi="Times New Roman" w:cs="Times New Roman"/>
          <w:sz w:val="24"/>
          <w:szCs w:val="24"/>
        </w:rPr>
        <w:t>in both</w:t>
      </w:r>
      <w:r w:rsidR="00F76DF9">
        <w:rPr>
          <w:rFonts w:ascii="Times New Roman" w:eastAsia="Times New Roman" w:hAnsi="Times New Roman" w:cs="Times New Roman"/>
          <w:sz w:val="24"/>
          <w:szCs w:val="24"/>
        </w:rPr>
        <w:t xml:space="preserve"> face-to-face and online activities. Face-to-face activities are carried out in 1 meeting with </w:t>
      </w:r>
      <w:proofErr w:type="gramStart"/>
      <w:r w:rsidR="00F76DF9">
        <w:rPr>
          <w:rFonts w:ascii="Times New Roman" w:eastAsia="Times New Roman" w:hAnsi="Times New Roman" w:cs="Times New Roman"/>
          <w:sz w:val="24"/>
          <w:szCs w:val="24"/>
        </w:rPr>
        <w:t>a duration</w:t>
      </w:r>
      <w:proofErr w:type="gramEnd"/>
      <w:r w:rsidR="00F76DF9">
        <w:rPr>
          <w:rFonts w:ascii="Times New Roman" w:eastAsia="Times New Roman" w:hAnsi="Times New Roman" w:cs="Times New Roman"/>
          <w:sz w:val="24"/>
          <w:szCs w:val="24"/>
        </w:rPr>
        <w:t xml:space="preserve"> of 90-120 minutes integrated with the class schedule for pregnant women at the health center. The target of this activity is 22 pregnant women in the working area of </w:t>
      </w:r>
      <w:proofErr w:type="spellStart"/>
      <w:r w:rsidR="00F76DF9">
        <w:rPr>
          <w:rFonts w:ascii="Times New Roman" w:eastAsia="Times New Roman" w:hAnsi="Times New Roman" w:cs="Times New Roman"/>
          <w:sz w:val="24"/>
          <w:szCs w:val="24"/>
        </w:rPr>
        <w:t>Padangsari</w:t>
      </w:r>
      <w:proofErr w:type="spellEnd"/>
      <w:r w:rsidR="00F76DF9">
        <w:rPr>
          <w:rFonts w:ascii="Times New Roman" w:eastAsia="Times New Roman" w:hAnsi="Times New Roman" w:cs="Times New Roman"/>
          <w:sz w:val="24"/>
          <w:szCs w:val="24"/>
        </w:rPr>
        <w:t xml:space="preserve"> </w:t>
      </w:r>
      <w:r w:rsidR="00541ECD">
        <w:rPr>
          <w:rFonts w:ascii="Times New Roman" w:eastAsia="Times New Roman" w:hAnsi="Times New Roman" w:cs="Times New Roman"/>
          <w:sz w:val="24"/>
          <w:szCs w:val="24"/>
        </w:rPr>
        <w:t xml:space="preserve">Primary Health Care Services </w:t>
      </w:r>
      <w:r w:rsidR="00F76DF9">
        <w:rPr>
          <w:rFonts w:ascii="Times New Roman" w:eastAsia="Times New Roman" w:hAnsi="Times New Roman" w:cs="Times New Roman"/>
          <w:sz w:val="24"/>
          <w:szCs w:val="24"/>
        </w:rPr>
        <w:t xml:space="preserve">Semarang City. The instrument used was a questionnaire on maternal behavior in carrying out pregnancy care developed by </w:t>
      </w:r>
      <w:proofErr w:type="spellStart"/>
      <w:r w:rsidR="00F76DF9">
        <w:rPr>
          <w:rFonts w:ascii="Times New Roman" w:eastAsia="Times New Roman" w:hAnsi="Times New Roman" w:cs="Times New Roman"/>
          <w:sz w:val="24"/>
          <w:szCs w:val="24"/>
        </w:rPr>
        <w:t>Rahmadina</w:t>
      </w:r>
      <w:proofErr w:type="spellEnd"/>
      <w:r w:rsidR="00F76DF9">
        <w:rPr>
          <w:rFonts w:ascii="Times New Roman" w:eastAsia="Times New Roman" w:hAnsi="Times New Roman" w:cs="Times New Roman"/>
          <w:sz w:val="24"/>
          <w:szCs w:val="24"/>
        </w:rPr>
        <w:t xml:space="preserve"> (2016) </w:t>
      </w:r>
      <w:r w:rsidR="00943760">
        <w:rPr>
          <w:rFonts w:ascii="Times New Roman" w:eastAsia="Times New Roman" w:hAnsi="Times New Roman" w:cs="Times New Roman"/>
          <w:sz w:val="24"/>
          <w:szCs w:val="24"/>
        </w:rPr>
        <w:t>that was</w:t>
      </w:r>
      <w:r w:rsidR="00F76DF9">
        <w:rPr>
          <w:rFonts w:ascii="Times New Roman" w:eastAsia="Times New Roman" w:hAnsi="Times New Roman" w:cs="Times New Roman"/>
          <w:sz w:val="24"/>
          <w:szCs w:val="24"/>
        </w:rPr>
        <w:t xml:space="preserve"> modified </w:t>
      </w:r>
      <w:r>
        <w:rPr>
          <w:rFonts w:ascii="Times New Roman" w:eastAsia="Times New Roman" w:hAnsi="Times New Roman" w:cs="Times New Roman"/>
          <w:sz w:val="24"/>
          <w:szCs w:val="24"/>
        </w:rPr>
        <w:t xml:space="preserve">to </w:t>
      </w:r>
      <w:r w:rsidR="00943760">
        <w:rPr>
          <w:rFonts w:ascii="Times New Roman" w:eastAsia="Times New Roman" w:hAnsi="Times New Roman" w:cs="Times New Roman"/>
          <w:sz w:val="24"/>
          <w:szCs w:val="24"/>
        </w:rPr>
        <w:t xml:space="preserve">Google </w:t>
      </w:r>
      <w:r w:rsidR="00F76DF9">
        <w:rPr>
          <w:rFonts w:ascii="Times New Roman" w:eastAsia="Times New Roman" w:hAnsi="Times New Roman" w:cs="Times New Roman"/>
          <w:sz w:val="24"/>
          <w:szCs w:val="24"/>
        </w:rPr>
        <w:t xml:space="preserve">form and an independent pregnancy examination questionnaire </w:t>
      </w:r>
      <w:r w:rsidR="00943760">
        <w:rPr>
          <w:rFonts w:ascii="Times New Roman" w:eastAsia="Times New Roman" w:hAnsi="Times New Roman" w:cs="Times New Roman"/>
          <w:sz w:val="24"/>
          <w:szCs w:val="24"/>
        </w:rPr>
        <w:t>using</w:t>
      </w:r>
      <w:r w:rsidR="00F76DF9">
        <w:rPr>
          <w:rFonts w:ascii="Times New Roman" w:eastAsia="Times New Roman" w:hAnsi="Times New Roman" w:cs="Times New Roman"/>
          <w:sz w:val="24"/>
          <w:szCs w:val="24"/>
        </w:rPr>
        <w:t xml:space="preserve"> smartphone application based on the 2016 Maternal Child Health Book by the Indonesian Ministry of Health. </w:t>
      </w:r>
    </w:p>
    <w:p w14:paraId="00D942BB" w14:textId="77777777" w:rsidR="00541ECD" w:rsidRDefault="00541ECD">
      <w:pPr>
        <w:spacing w:after="0" w:line="480" w:lineRule="auto"/>
        <w:ind w:firstLine="426"/>
        <w:jc w:val="both"/>
        <w:rPr>
          <w:rFonts w:ascii="Times New Roman" w:eastAsia="Times New Roman" w:hAnsi="Times New Roman" w:cs="Times New Roman"/>
          <w:sz w:val="24"/>
          <w:szCs w:val="24"/>
        </w:rPr>
      </w:pPr>
    </w:p>
    <w:p w14:paraId="29E1B210" w14:textId="77777777" w:rsidR="00B843E5" w:rsidRPr="00541ECD" w:rsidRDefault="00F76DF9" w:rsidP="00541ECD">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of</w:t>
      </w:r>
      <w:r w:rsidR="00541ECD">
        <w:rPr>
          <w:rFonts w:ascii="Times New Roman" w:eastAsia="Times New Roman" w:hAnsi="Times New Roman" w:cs="Times New Roman"/>
          <w:b/>
          <w:sz w:val="24"/>
          <w:szCs w:val="24"/>
        </w:rPr>
        <w:t xml:space="preserve"> </w:t>
      </w:r>
      <w:r w:rsidRPr="00541ECD">
        <w:rPr>
          <w:rFonts w:ascii="Times New Roman" w:eastAsia="Times New Roman" w:hAnsi="Times New Roman" w:cs="Times New Roman"/>
          <w:b/>
          <w:sz w:val="24"/>
          <w:szCs w:val="24"/>
        </w:rPr>
        <w:t>Characteristics of Pregnant Women in the Working Area of ​​</w:t>
      </w:r>
      <w:proofErr w:type="spellStart"/>
      <w:r w:rsidRPr="00541ECD">
        <w:rPr>
          <w:rFonts w:ascii="Times New Roman" w:eastAsia="Times New Roman" w:hAnsi="Times New Roman" w:cs="Times New Roman"/>
          <w:b/>
          <w:sz w:val="24"/>
          <w:szCs w:val="24"/>
        </w:rPr>
        <w:t>Padangsari</w:t>
      </w:r>
      <w:proofErr w:type="spellEnd"/>
      <w:r w:rsidRPr="00541ECD">
        <w:rPr>
          <w:rFonts w:ascii="Times New Roman" w:eastAsia="Times New Roman" w:hAnsi="Times New Roman" w:cs="Times New Roman"/>
          <w:b/>
          <w:sz w:val="24"/>
          <w:szCs w:val="24"/>
        </w:rPr>
        <w:t xml:space="preserve"> </w:t>
      </w:r>
      <w:r w:rsidR="00541ECD" w:rsidRPr="00541ECD">
        <w:rPr>
          <w:rFonts w:ascii="Times New Roman" w:eastAsia="Times New Roman" w:hAnsi="Times New Roman" w:cs="Times New Roman"/>
          <w:b/>
          <w:sz w:val="24"/>
          <w:szCs w:val="24"/>
        </w:rPr>
        <w:t xml:space="preserve">Primary Health Care Services </w:t>
      </w:r>
      <w:r w:rsidRPr="00541ECD">
        <w:rPr>
          <w:rFonts w:ascii="Times New Roman" w:eastAsia="Times New Roman" w:hAnsi="Times New Roman" w:cs="Times New Roman"/>
          <w:b/>
          <w:sz w:val="24"/>
          <w:szCs w:val="24"/>
        </w:rPr>
        <w:t>(n = 22)</w:t>
      </w:r>
    </w:p>
    <w:p w14:paraId="5278D725" w14:textId="77777777" w:rsidR="00B843E5" w:rsidRDefault="00B843E5" w:rsidP="00367003">
      <w:pPr>
        <w:spacing w:after="0" w:line="480" w:lineRule="auto"/>
        <w:jc w:val="both"/>
        <w:rPr>
          <w:rFonts w:ascii="Times New Roman" w:eastAsia="Times New Roman" w:hAnsi="Times New Roman" w:cs="Times New Roman"/>
          <w:sz w:val="24"/>
          <w:szCs w:val="24"/>
        </w:rPr>
      </w:pPr>
    </w:p>
    <w:p w14:paraId="00E288CA" w14:textId="77777777" w:rsidR="00B843E5" w:rsidRDefault="00F76DF9" w:rsidP="00367003">
      <w:pPr>
        <w:spacing w:after="0"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1.</w:t>
      </w:r>
      <w:proofErr w:type="gramEnd"/>
      <w:r>
        <w:rPr>
          <w:rFonts w:ascii="Times New Roman" w:eastAsia="Times New Roman" w:hAnsi="Times New Roman" w:cs="Times New Roman"/>
          <w:sz w:val="24"/>
          <w:szCs w:val="24"/>
        </w:rPr>
        <w:t xml:space="preserve"> Characteristics of pregnant women based on the age of the last child, age of pregnant women, height, weight before pregnancy and weight after pregnancy (n = 22)</w:t>
      </w:r>
    </w:p>
    <w:tbl>
      <w:tblPr>
        <w:tblStyle w:val="a"/>
        <w:tblW w:w="9203" w:type="dxa"/>
        <w:tblBorders>
          <w:top w:val="nil"/>
          <w:left w:val="nil"/>
          <w:bottom w:val="nil"/>
          <w:right w:val="nil"/>
          <w:insideH w:val="nil"/>
          <w:insideV w:val="nil"/>
        </w:tblBorders>
        <w:tblLayout w:type="fixed"/>
        <w:tblLook w:val="0400" w:firstRow="0" w:lastRow="0" w:firstColumn="0" w:lastColumn="0" w:noHBand="0" w:noVBand="1"/>
      </w:tblPr>
      <w:tblGrid>
        <w:gridCol w:w="3168"/>
        <w:gridCol w:w="1371"/>
        <w:gridCol w:w="1343"/>
        <w:gridCol w:w="1458"/>
        <w:gridCol w:w="1863"/>
      </w:tblGrid>
      <w:tr w:rsidR="00B843E5" w14:paraId="08994472" w14:textId="77777777">
        <w:tc>
          <w:tcPr>
            <w:tcW w:w="3168" w:type="dxa"/>
            <w:tcBorders>
              <w:top w:val="single" w:sz="4" w:space="0" w:color="000000"/>
              <w:bottom w:val="single" w:sz="4" w:space="0" w:color="000000"/>
            </w:tcBorders>
          </w:tcPr>
          <w:p w14:paraId="0DA65D31"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w:t>
            </w:r>
          </w:p>
        </w:tc>
        <w:tc>
          <w:tcPr>
            <w:tcW w:w="1371" w:type="dxa"/>
            <w:tcBorders>
              <w:top w:val="single" w:sz="4" w:space="0" w:color="000000"/>
              <w:bottom w:val="single" w:sz="4" w:space="0" w:color="000000"/>
            </w:tcBorders>
          </w:tcPr>
          <w:p w14:paraId="4251CFEF"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343" w:type="dxa"/>
            <w:tcBorders>
              <w:top w:val="single" w:sz="4" w:space="0" w:color="000000"/>
              <w:bottom w:val="single" w:sz="4" w:space="0" w:color="000000"/>
            </w:tcBorders>
          </w:tcPr>
          <w:p w14:paraId="57A2CC77"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SD</w:t>
            </w:r>
          </w:p>
        </w:tc>
        <w:tc>
          <w:tcPr>
            <w:tcW w:w="1458" w:type="dxa"/>
            <w:tcBorders>
              <w:top w:val="single" w:sz="4" w:space="0" w:color="000000"/>
              <w:bottom w:val="single" w:sz="4" w:space="0" w:color="000000"/>
            </w:tcBorders>
          </w:tcPr>
          <w:p w14:paraId="1B8AE213"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 -Max</w:t>
            </w:r>
          </w:p>
        </w:tc>
        <w:tc>
          <w:tcPr>
            <w:tcW w:w="1863" w:type="dxa"/>
            <w:tcBorders>
              <w:top w:val="single" w:sz="4" w:space="0" w:color="000000"/>
              <w:bottom w:val="single" w:sz="4" w:space="0" w:color="000000"/>
            </w:tcBorders>
          </w:tcPr>
          <w:p w14:paraId="3A0FBB82"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95% CI</w:t>
            </w:r>
          </w:p>
        </w:tc>
      </w:tr>
      <w:tr w:rsidR="00B843E5" w14:paraId="64605761" w14:textId="77777777">
        <w:tc>
          <w:tcPr>
            <w:tcW w:w="3168" w:type="dxa"/>
            <w:tcBorders>
              <w:top w:val="single" w:sz="4" w:space="0" w:color="000000"/>
            </w:tcBorders>
          </w:tcPr>
          <w:p w14:paraId="7AE37133"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Last child age </w:t>
            </w:r>
          </w:p>
        </w:tc>
        <w:tc>
          <w:tcPr>
            <w:tcW w:w="1371" w:type="dxa"/>
            <w:tcBorders>
              <w:top w:val="single" w:sz="4" w:space="0" w:color="000000"/>
            </w:tcBorders>
          </w:tcPr>
          <w:p w14:paraId="027A9CAE"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1343" w:type="dxa"/>
            <w:tcBorders>
              <w:top w:val="single" w:sz="4" w:space="0" w:color="000000"/>
            </w:tcBorders>
          </w:tcPr>
          <w:p w14:paraId="34D96919"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2.931</w:t>
            </w:r>
          </w:p>
        </w:tc>
        <w:tc>
          <w:tcPr>
            <w:tcW w:w="1458" w:type="dxa"/>
            <w:tcBorders>
              <w:top w:val="single" w:sz="4" w:space="0" w:color="000000"/>
            </w:tcBorders>
          </w:tcPr>
          <w:p w14:paraId="13A1AC2B"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w:t>
            </w:r>
          </w:p>
        </w:tc>
        <w:tc>
          <w:tcPr>
            <w:tcW w:w="1863" w:type="dxa"/>
            <w:tcBorders>
              <w:top w:val="single" w:sz="4" w:space="0" w:color="000000"/>
            </w:tcBorders>
          </w:tcPr>
          <w:p w14:paraId="3C56AE0F"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from 0.43 to 3.03</w:t>
            </w:r>
          </w:p>
        </w:tc>
      </w:tr>
      <w:tr w:rsidR="00B843E5" w14:paraId="4FD9F727" w14:textId="77777777">
        <w:tc>
          <w:tcPr>
            <w:tcW w:w="3168" w:type="dxa"/>
          </w:tcPr>
          <w:p w14:paraId="5F050D96"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pregnant women age </w:t>
            </w:r>
          </w:p>
        </w:tc>
        <w:tc>
          <w:tcPr>
            <w:tcW w:w="1371" w:type="dxa"/>
          </w:tcPr>
          <w:p w14:paraId="5FE71C2A"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27.59</w:t>
            </w:r>
          </w:p>
        </w:tc>
        <w:tc>
          <w:tcPr>
            <w:tcW w:w="1343" w:type="dxa"/>
          </w:tcPr>
          <w:p w14:paraId="40306DF2"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5.161</w:t>
            </w:r>
          </w:p>
        </w:tc>
        <w:tc>
          <w:tcPr>
            <w:tcW w:w="1458" w:type="dxa"/>
          </w:tcPr>
          <w:p w14:paraId="1CF6ABF7"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16-38</w:t>
            </w:r>
          </w:p>
        </w:tc>
        <w:tc>
          <w:tcPr>
            <w:tcW w:w="1863" w:type="dxa"/>
          </w:tcPr>
          <w:p w14:paraId="3E2FEE69"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from 25.3 to 29.88</w:t>
            </w:r>
          </w:p>
        </w:tc>
      </w:tr>
      <w:tr w:rsidR="00B843E5" w14:paraId="068A9933" w14:textId="77777777">
        <w:tc>
          <w:tcPr>
            <w:tcW w:w="3168" w:type="dxa"/>
          </w:tcPr>
          <w:p w14:paraId="77EB782B" w14:textId="7608ED2E"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Height</w:t>
            </w:r>
            <w:r w:rsidR="00943760">
              <w:rPr>
                <w:rFonts w:ascii="Times New Roman" w:eastAsia="Times New Roman" w:hAnsi="Times New Roman" w:cs="Times New Roman"/>
                <w:color w:val="000000"/>
                <w:sz w:val="20"/>
                <w:szCs w:val="20"/>
              </w:rPr>
              <w:t xml:space="preserve"> of</w:t>
            </w:r>
            <w:r>
              <w:rPr>
                <w:rFonts w:ascii="Times New Roman" w:eastAsia="Times New Roman" w:hAnsi="Times New Roman" w:cs="Times New Roman"/>
                <w:color w:val="000000"/>
                <w:sz w:val="20"/>
                <w:szCs w:val="20"/>
              </w:rPr>
              <w:t xml:space="preserve"> pregnant women </w:t>
            </w:r>
          </w:p>
        </w:tc>
        <w:tc>
          <w:tcPr>
            <w:tcW w:w="1371" w:type="dxa"/>
          </w:tcPr>
          <w:p w14:paraId="1F6E0422"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154.73</w:t>
            </w:r>
          </w:p>
        </w:tc>
        <w:tc>
          <w:tcPr>
            <w:tcW w:w="1343" w:type="dxa"/>
          </w:tcPr>
          <w:p w14:paraId="5AA13F3A"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6.057</w:t>
            </w:r>
          </w:p>
        </w:tc>
        <w:tc>
          <w:tcPr>
            <w:tcW w:w="1458" w:type="dxa"/>
          </w:tcPr>
          <w:p w14:paraId="77037AB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145-167</w:t>
            </w:r>
          </w:p>
        </w:tc>
        <w:tc>
          <w:tcPr>
            <w:tcW w:w="1863" w:type="dxa"/>
          </w:tcPr>
          <w:p w14:paraId="5B87DF33"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152.04-157.41</w:t>
            </w:r>
          </w:p>
        </w:tc>
      </w:tr>
      <w:tr w:rsidR="00B843E5" w14:paraId="5A12BB8B" w14:textId="77777777">
        <w:tc>
          <w:tcPr>
            <w:tcW w:w="3168" w:type="dxa"/>
          </w:tcPr>
          <w:p w14:paraId="0E23DBB3"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Body weight before pregnancy</w:t>
            </w:r>
          </w:p>
        </w:tc>
        <w:tc>
          <w:tcPr>
            <w:tcW w:w="1371" w:type="dxa"/>
          </w:tcPr>
          <w:p w14:paraId="10B00EEA"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343" w:type="dxa"/>
          </w:tcPr>
          <w:p w14:paraId="4D38D2EA"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12.66</w:t>
            </w:r>
          </w:p>
        </w:tc>
        <w:tc>
          <w:tcPr>
            <w:tcW w:w="1458" w:type="dxa"/>
          </w:tcPr>
          <w:p w14:paraId="180045C9"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38-83</w:t>
            </w:r>
          </w:p>
        </w:tc>
        <w:tc>
          <w:tcPr>
            <w:tcW w:w="1863" w:type="dxa"/>
          </w:tcPr>
          <w:p w14:paraId="5D81DD46"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49.39-60.61</w:t>
            </w:r>
          </w:p>
        </w:tc>
      </w:tr>
      <w:tr w:rsidR="00B843E5" w14:paraId="5B36F734" w14:textId="77777777">
        <w:tc>
          <w:tcPr>
            <w:tcW w:w="3168" w:type="dxa"/>
            <w:tcBorders>
              <w:bottom w:val="single" w:sz="4" w:space="0" w:color="000000"/>
            </w:tcBorders>
          </w:tcPr>
          <w:p w14:paraId="1BB199AB"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Body weight after pregnancy </w:t>
            </w:r>
          </w:p>
        </w:tc>
        <w:tc>
          <w:tcPr>
            <w:tcW w:w="1371" w:type="dxa"/>
            <w:tcBorders>
              <w:bottom w:val="single" w:sz="4" w:space="0" w:color="000000"/>
            </w:tcBorders>
          </w:tcPr>
          <w:p w14:paraId="0760E441"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59.31</w:t>
            </w:r>
          </w:p>
        </w:tc>
        <w:tc>
          <w:tcPr>
            <w:tcW w:w="1343" w:type="dxa"/>
            <w:tcBorders>
              <w:bottom w:val="single" w:sz="4" w:space="0" w:color="000000"/>
            </w:tcBorders>
          </w:tcPr>
          <w:p w14:paraId="2B214EC2"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14.81</w:t>
            </w:r>
          </w:p>
        </w:tc>
        <w:tc>
          <w:tcPr>
            <w:tcW w:w="1458" w:type="dxa"/>
            <w:tcBorders>
              <w:bottom w:val="single" w:sz="4" w:space="0" w:color="000000"/>
            </w:tcBorders>
          </w:tcPr>
          <w:p w14:paraId="37D7245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44-88</w:t>
            </w:r>
          </w:p>
        </w:tc>
        <w:tc>
          <w:tcPr>
            <w:tcW w:w="1863" w:type="dxa"/>
            <w:tcBorders>
              <w:bottom w:val="single" w:sz="4" w:space="0" w:color="000000"/>
            </w:tcBorders>
          </w:tcPr>
          <w:p w14:paraId="539A22D4"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52.75-65.88</w:t>
            </w:r>
          </w:p>
        </w:tc>
      </w:tr>
    </w:tbl>
    <w:p w14:paraId="66B67E13" w14:textId="77777777" w:rsidR="00B843E5" w:rsidRDefault="00B843E5">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14:paraId="020F863C" w14:textId="4633ED3B" w:rsidR="00B843E5" w:rsidRDefault="00F76DF9" w:rsidP="0036700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table 1, the mean age of the last child was 1.73 years with SD 2,931. The lowest age was 0 years (childless) and the highest age was 9 years. The mean age of pregnant women was 27.59 years with SD 5.161. The lowest age of pregnant women was 16 years and the highest was 38 years. The mean </w:t>
      </w:r>
      <w:r w:rsidR="0094376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pregnant women</w:t>
      </w:r>
      <w:r w:rsidR="009437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43760">
        <w:rPr>
          <w:rFonts w:ascii="Times New Roman" w:eastAsia="Times New Roman" w:hAnsi="Times New Roman" w:cs="Times New Roman"/>
          <w:sz w:val="24"/>
          <w:szCs w:val="24"/>
        </w:rPr>
        <w:t xml:space="preserve">height </w:t>
      </w:r>
      <w:r>
        <w:rPr>
          <w:rFonts w:ascii="Times New Roman" w:eastAsia="Times New Roman" w:hAnsi="Times New Roman" w:cs="Times New Roman"/>
          <w:sz w:val="24"/>
          <w:szCs w:val="24"/>
        </w:rPr>
        <w:t>was 154.73 cm with SD 6.057</w:t>
      </w:r>
      <w:r w:rsidR="00943760">
        <w:rPr>
          <w:rFonts w:ascii="Times New Roman" w:eastAsia="Times New Roman" w:hAnsi="Times New Roman" w:cs="Times New Roman"/>
          <w:sz w:val="24"/>
          <w:szCs w:val="24"/>
        </w:rPr>
        <w:t xml:space="preserve"> with the</w:t>
      </w:r>
      <w:r>
        <w:rPr>
          <w:rFonts w:ascii="Times New Roman" w:eastAsia="Times New Roman" w:hAnsi="Times New Roman" w:cs="Times New Roman"/>
          <w:sz w:val="24"/>
          <w:szCs w:val="24"/>
        </w:rPr>
        <w:t xml:space="preserve"> lowest height is 145 cm and the highest is 167 cm. The mean body weight before pregnancy was 55 kg with SD 12.66</w:t>
      </w:r>
      <w:r w:rsidR="00943760">
        <w:rPr>
          <w:rFonts w:ascii="Times New Roman" w:eastAsia="Times New Roman" w:hAnsi="Times New Roman" w:cs="Times New Roman"/>
          <w:sz w:val="24"/>
          <w:szCs w:val="24"/>
        </w:rPr>
        <w:t xml:space="preserve"> with t</w:t>
      </w:r>
      <w:r>
        <w:rPr>
          <w:rFonts w:ascii="Times New Roman" w:eastAsia="Times New Roman" w:hAnsi="Times New Roman" w:cs="Times New Roman"/>
          <w:sz w:val="24"/>
          <w:szCs w:val="24"/>
        </w:rPr>
        <w:t>he lowest body weight before pregnancy is 38 kg and the highest is 83 kg. The mean body weight after pregnancy was 59.31 kg with SD 14.81</w:t>
      </w:r>
      <w:r w:rsidR="00943760">
        <w:rPr>
          <w:rFonts w:ascii="Times New Roman" w:eastAsia="Times New Roman" w:hAnsi="Times New Roman" w:cs="Times New Roman"/>
          <w:sz w:val="24"/>
          <w:szCs w:val="24"/>
        </w:rPr>
        <w:t xml:space="preserve"> with t</w:t>
      </w:r>
      <w:r>
        <w:rPr>
          <w:rFonts w:ascii="Times New Roman" w:eastAsia="Times New Roman" w:hAnsi="Times New Roman" w:cs="Times New Roman"/>
          <w:sz w:val="24"/>
          <w:szCs w:val="24"/>
        </w:rPr>
        <w:t xml:space="preserve">he lowest body weight after pregnancy is 44 kg and the highest is 88 kg. </w:t>
      </w:r>
    </w:p>
    <w:p w14:paraId="289D4B6B" w14:textId="77777777" w:rsidR="00541ECD" w:rsidRDefault="00541ECD">
      <w:pPr>
        <w:spacing w:after="0" w:line="360" w:lineRule="auto"/>
        <w:ind w:firstLine="720"/>
        <w:jc w:val="both"/>
        <w:rPr>
          <w:rFonts w:ascii="Times New Roman" w:eastAsia="Times New Roman" w:hAnsi="Times New Roman" w:cs="Times New Roman"/>
          <w:sz w:val="24"/>
          <w:szCs w:val="24"/>
        </w:rPr>
      </w:pPr>
    </w:p>
    <w:p w14:paraId="35631460" w14:textId="77777777" w:rsidR="00B843E5" w:rsidRDefault="00F76DF9" w:rsidP="00367003">
      <w:pPr>
        <w:spacing w:after="0"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2.</w:t>
      </w:r>
      <w:proofErr w:type="gramEnd"/>
      <w:r>
        <w:rPr>
          <w:rFonts w:ascii="Times New Roman" w:eastAsia="Times New Roman" w:hAnsi="Times New Roman" w:cs="Times New Roman"/>
          <w:sz w:val="24"/>
          <w:szCs w:val="24"/>
        </w:rPr>
        <w:t xml:space="preserve"> Characteristics of pregnant women based on blood type, education, occupation, income, and pregnancy (n = 22)</w:t>
      </w:r>
    </w:p>
    <w:tbl>
      <w:tblPr>
        <w:tblStyle w:val="a0"/>
        <w:tblW w:w="9173"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3888"/>
        <w:gridCol w:w="2340"/>
        <w:gridCol w:w="2945"/>
      </w:tblGrid>
      <w:tr w:rsidR="00B843E5" w14:paraId="13417CEE" w14:textId="77777777" w:rsidTr="00367003">
        <w:tc>
          <w:tcPr>
            <w:tcW w:w="3888" w:type="dxa"/>
            <w:tcBorders>
              <w:top w:val="single" w:sz="4" w:space="0" w:color="000000"/>
              <w:bottom w:val="single" w:sz="4" w:space="0" w:color="000000"/>
            </w:tcBorders>
          </w:tcPr>
          <w:p w14:paraId="351182D0"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w:t>
            </w:r>
          </w:p>
        </w:tc>
        <w:tc>
          <w:tcPr>
            <w:tcW w:w="2340" w:type="dxa"/>
            <w:tcBorders>
              <w:top w:val="single" w:sz="4" w:space="0" w:color="000000"/>
              <w:bottom w:val="single" w:sz="4" w:space="0" w:color="000000"/>
            </w:tcBorders>
          </w:tcPr>
          <w:p w14:paraId="7BD43A87" w14:textId="77777777" w:rsidR="00B843E5" w:rsidRDefault="00367003"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w:t>
            </w:r>
          </w:p>
        </w:tc>
        <w:tc>
          <w:tcPr>
            <w:tcW w:w="2945" w:type="dxa"/>
            <w:tcBorders>
              <w:top w:val="single" w:sz="4" w:space="0" w:color="000000"/>
              <w:bottom w:val="single" w:sz="4" w:space="0" w:color="000000"/>
            </w:tcBorders>
          </w:tcPr>
          <w:p w14:paraId="17D64C80"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rsidR="00B843E5" w14:paraId="630ABEC0" w14:textId="77777777" w:rsidTr="00367003">
        <w:tc>
          <w:tcPr>
            <w:tcW w:w="3888" w:type="dxa"/>
            <w:tcBorders>
              <w:top w:val="single" w:sz="4" w:space="0" w:color="000000"/>
              <w:bottom w:val="single" w:sz="4" w:space="0" w:color="000000"/>
            </w:tcBorders>
          </w:tcPr>
          <w:p w14:paraId="5262734D" w14:textId="659FFBD9" w:rsidR="00B843E5" w:rsidRDefault="00F76DF9"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Blood </w:t>
            </w:r>
            <w:r w:rsidR="00943760">
              <w:rPr>
                <w:rFonts w:ascii="Times New Roman" w:eastAsia="Times New Roman" w:hAnsi="Times New Roman" w:cs="Times New Roman"/>
                <w:b/>
                <w:color w:val="000000"/>
                <w:sz w:val="20"/>
                <w:szCs w:val="20"/>
              </w:rPr>
              <w:t>type</w:t>
            </w:r>
          </w:p>
          <w:p w14:paraId="25EE3DB2"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p w14:paraId="3FC19EA5"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w:t>
            </w:r>
          </w:p>
          <w:p w14:paraId="01EFF6A3"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p w14:paraId="6DD584C2"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p>
        </w:tc>
        <w:tc>
          <w:tcPr>
            <w:tcW w:w="2340" w:type="dxa"/>
            <w:tcBorders>
              <w:top w:val="single" w:sz="4" w:space="0" w:color="000000"/>
              <w:bottom w:val="single" w:sz="4" w:space="0" w:color="000000"/>
            </w:tcBorders>
          </w:tcPr>
          <w:p w14:paraId="3352F380"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10544AFF"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p w14:paraId="0CCDD5C8"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14:paraId="4F8F1586"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14:paraId="3F39948A"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945" w:type="dxa"/>
            <w:tcBorders>
              <w:top w:val="single" w:sz="4" w:space="0" w:color="000000"/>
              <w:bottom w:val="single" w:sz="4" w:space="0" w:color="000000"/>
            </w:tcBorders>
          </w:tcPr>
          <w:p w14:paraId="1F044A53"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02A423FA" w14:textId="77777777" w:rsidR="00B843E5" w:rsidRDefault="00541ECD"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r w:rsidR="00F76DF9">
              <w:rPr>
                <w:rFonts w:ascii="Times New Roman" w:eastAsia="Times New Roman" w:hAnsi="Times New Roman" w:cs="Times New Roman"/>
                <w:color w:val="000000"/>
                <w:sz w:val="20"/>
                <w:szCs w:val="20"/>
              </w:rPr>
              <w:t>5</w:t>
            </w:r>
          </w:p>
          <w:p w14:paraId="6E04EEC8" w14:textId="77777777" w:rsidR="00B843E5" w:rsidRDefault="00541ECD"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00F76DF9">
              <w:rPr>
                <w:rFonts w:ascii="Times New Roman" w:eastAsia="Times New Roman" w:hAnsi="Times New Roman" w:cs="Times New Roman"/>
                <w:color w:val="000000"/>
                <w:sz w:val="20"/>
                <w:szCs w:val="20"/>
              </w:rPr>
              <w:t>6</w:t>
            </w:r>
          </w:p>
          <w:p w14:paraId="4E495B01" w14:textId="77777777" w:rsidR="00B843E5" w:rsidRDefault="00541ECD"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F76DF9">
              <w:rPr>
                <w:rFonts w:ascii="Times New Roman" w:eastAsia="Times New Roman" w:hAnsi="Times New Roman" w:cs="Times New Roman"/>
                <w:color w:val="000000"/>
                <w:sz w:val="20"/>
                <w:szCs w:val="20"/>
              </w:rPr>
              <w:t>1</w:t>
            </w:r>
          </w:p>
          <w:p w14:paraId="6F3518F1" w14:textId="77777777" w:rsidR="00B843E5" w:rsidRDefault="00541ECD"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00F76DF9">
              <w:rPr>
                <w:rFonts w:ascii="Times New Roman" w:eastAsia="Times New Roman" w:hAnsi="Times New Roman" w:cs="Times New Roman"/>
                <w:color w:val="000000"/>
                <w:sz w:val="20"/>
                <w:szCs w:val="20"/>
              </w:rPr>
              <w:t>8</w:t>
            </w:r>
          </w:p>
        </w:tc>
      </w:tr>
      <w:tr w:rsidR="00B843E5" w14:paraId="4DCEE4C1" w14:textId="77777777" w:rsidTr="00367003">
        <w:tc>
          <w:tcPr>
            <w:tcW w:w="3888" w:type="dxa"/>
            <w:tcBorders>
              <w:top w:val="single" w:sz="4" w:space="0" w:color="000000"/>
              <w:bottom w:val="single" w:sz="4" w:space="0" w:color="000000"/>
            </w:tcBorders>
          </w:tcPr>
          <w:p w14:paraId="2E44A67D" w14:textId="77777777" w:rsidR="00B843E5" w:rsidRDefault="00F76DF9"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Education </w:t>
            </w:r>
          </w:p>
          <w:p w14:paraId="1AB3E1FA"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Graduated from SD / equivalent </w:t>
            </w:r>
          </w:p>
          <w:p w14:paraId="01F10220" w14:textId="77777777" w:rsidR="00B843E5" w:rsidRDefault="00367003"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Graduated High School / </w:t>
            </w:r>
            <w:r w:rsidR="00F76DF9">
              <w:rPr>
                <w:rFonts w:ascii="Times New Roman" w:eastAsia="Times New Roman" w:hAnsi="Times New Roman" w:cs="Times New Roman"/>
                <w:color w:val="000000"/>
                <w:sz w:val="20"/>
                <w:szCs w:val="20"/>
              </w:rPr>
              <w:t>equivalent</w:t>
            </w:r>
          </w:p>
          <w:p w14:paraId="15EB31FC"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Graduated College </w:t>
            </w:r>
          </w:p>
        </w:tc>
        <w:tc>
          <w:tcPr>
            <w:tcW w:w="2340" w:type="dxa"/>
            <w:tcBorders>
              <w:top w:val="single" w:sz="4" w:space="0" w:color="000000"/>
              <w:bottom w:val="single" w:sz="4" w:space="0" w:color="000000"/>
            </w:tcBorders>
          </w:tcPr>
          <w:p w14:paraId="7AE95867"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64F15FAD"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p w14:paraId="1AF05E38"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p w14:paraId="125B532D"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945" w:type="dxa"/>
            <w:tcBorders>
              <w:top w:val="single" w:sz="4" w:space="0" w:color="000000"/>
              <w:bottom w:val="single" w:sz="4" w:space="0" w:color="000000"/>
            </w:tcBorders>
          </w:tcPr>
          <w:p w14:paraId="5492AE1A"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1A2E0399"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p w14:paraId="724CCA7D"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p w14:paraId="07010950"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w:t>
            </w:r>
          </w:p>
        </w:tc>
      </w:tr>
      <w:tr w:rsidR="00541ECD" w14:paraId="55B0988C" w14:textId="77777777" w:rsidTr="00367003">
        <w:tc>
          <w:tcPr>
            <w:tcW w:w="3888" w:type="dxa"/>
            <w:tcBorders>
              <w:top w:val="single" w:sz="4" w:space="0" w:color="000000"/>
              <w:bottom w:val="single" w:sz="4" w:space="0" w:color="000000"/>
            </w:tcBorders>
          </w:tcPr>
          <w:p w14:paraId="152A9DC7" w14:textId="77777777" w:rsidR="00541ECD" w:rsidRDefault="00541ECD"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Jobs </w:t>
            </w:r>
          </w:p>
          <w:p w14:paraId="1EF390B8" w14:textId="77777777" w:rsidR="00541ECD" w:rsidRDefault="00541ECD"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Labor </w:t>
            </w:r>
          </w:p>
          <w:p w14:paraId="0103A9E1" w14:textId="77777777" w:rsidR="00541ECD" w:rsidRDefault="00541ECD"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Lecturer / teacher</w:t>
            </w:r>
          </w:p>
          <w:p w14:paraId="0498D7B6" w14:textId="77777777" w:rsidR="00541ECD" w:rsidRDefault="00541ECD"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Housewives </w:t>
            </w:r>
          </w:p>
          <w:p w14:paraId="769812B8" w14:textId="77777777" w:rsidR="00541ECD" w:rsidRDefault="00541ECD"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Merchants </w:t>
            </w:r>
          </w:p>
          <w:p w14:paraId="43130B9F" w14:textId="77777777" w:rsidR="00541ECD" w:rsidRDefault="00541ECD"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Self </w:t>
            </w:r>
          </w:p>
        </w:tc>
        <w:tc>
          <w:tcPr>
            <w:tcW w:w="2340" w:type="dxa"/>
            <w:tcBorders>
              <w:top w:val="single" w:sz="4" w:space="0" w:color="000000"/>
              <w:bottom w:val="single" w:sz="4" w:space="0" w:color="000000"/>
            </w:tcBorders>
          </w:tcPr>
          <w:p w14:paraId="4CB1A735" w14:textId="77777777" w:rsidR="00541ECD" w:rsidRPr="005473CF" w:rsidRDefault="00541ECD" w:rsidP="00367003">
            <w:pPr>
              <w:pStyle w:val="ListParagraph"/>
              <w:ind w:left="0"/>
              <w:jc w:val="center"/>
              <w:rPr>
                <w:rFonts w:ascii="Times New Roman" w:hAnsi="Times New Roman" w:cs="Times New Roman"/>
                <w:sz w:val="20"/>
                <w:szCs w:val="20"/>
              </w:rPr>
            </w:pPr>
          </w:p>
          <w:p w14:paraId="56686AED" w14:textId="77777777" w:rsidR="00541ECD" w:rsidRPr="005473CF" w:rsidRDefault="00541ECD" w:rsidP="00367003">
            <w:pPr>
              <w:pStyle w:val="ListParagraph"/>
              <w:ind w:left="0"/>
              <w:jc w:val="center"/>
              <w:rPr>
                <w:rFonts w:ascii="Times New Roman" w:hAnsi="Times New Roman" w:cs="Times New Roman"/>
                <w:sz w:val="20"/>
                <w:szCs w:val="20"/>
              </w:rPr>
            </w:pPr>
            <w:r w:rsidRPr="005473CF">
              <w:rPr>
                <w:rFonts w:ascii="Times New Roman" w:hAnsi="Times New Roman" w:cs="Times New Roman"/>
                <w:sz w:val="20"/>
                <w:szCs w:val="20"/>
              </w:rPr>
              <w:t>6</w:t>
            </w:r>
          </w:p>
          <w:p w14:paraId="7EDAFBA8" w14:textId="77777777" w:rsidR="00541ECD" w:rsidRPr="005473CF" w:rsidRDefault="00541ECD" w:rsidP="00367003">
            <w:pPr>
              <w:pStyle w:val="ListParagraph"/>
              <w:ind w:left="0"/>
              <w:jc w:val="center"/>
              <w:rPr>
                <w:rFonts w:ascii="Times New Roman" w:hAnsi="Times New Roman" w:cs="Times New Roman"/>
                <w:sz w:val="20"/>
                <w:szCs w:val="20"/>
              </w:rPr>
            </w:pPr>
            <w:r w:rsidRPr="005473CF">
              <w:rPr>
                <w:rFonts w:ascii="Times New Roman" w:hAnsi="Times New Roman" w:cs="Times New Roman"/>
                <w:sz w:val="20"/>
                <w:szCs w:val="20"/>
              </w:rPr>
              <w:t>3</w:t>
            </w:r>
          </w:p>
          <w:p w14:paraId="31F55C03" w14:textId="77777777" w:rsidR="00541ECD" w:rsidRPr="005473CF" w:rsidRDefault="00541ECD" w:rsidP="00367003">
            <w:pPr>
              <w:pStyle w:val="ListParagraph"/>
              <w:ind w:left="0"/>
              <w:jc w:val="center"/>
              <w:rPr>
                <w:rFonts w:ascii="Times New Roman" w:hAnsi="Times New Roman" w:cs="Times New Roman"/>
                <w:sz w:val="20"/>
                <w:szCs w:val="20"/>
              </w:rPr>
            </w:pPr>
            <w:r w:rsidRPr="005473CF">
              <w:rPr>
                <w:rFonts w:ascii="Times New Roman" w:hAnsi="Times New Roman" w:cs="Times New Roman"/>
                <w:sz w:val="20"/>
                <w:szCs w:val="20"/>
              </w:rPr>
              <w:t>11</w:t>
            </w:r>
          </w:p>
          <w:p w14:paraId="2CD79BDC" w14:textId="77777777" w:rsidR="00541ECD" w:rsidRPr="005473CF" w:rsidRDefault="00541ECD" w:rsidP="00367003">
            <w:pPr>
              <w:pStyle w:val="ListParagraph"/>
              <w:ind w:left="0"/>
              <w:jc w:val="center"/>
              <w:rPr>
                <w:rFonts w:ascii="Times New Roman" w:hAnsi="Times New Roman" w:cs="Times New Roman"/>
                <w:sz w:val="20"/>
                <w:szCs w:val="20"/>
              </w:rPr>
            </w:pPr>
            <w:r w:rsidRPr="005473CF">
              <w:rPr>
                <w:rFonts w:ascii="Times New Roman" w:hAnsi="Times New Roman" w:cs="Times New Roman"/>
                <w:sz w:val="20"/>
                <w:szCs w:val="20"/>
              </w:rPr>
              <w:t>1</w:t>
            </w:r>
          </w:p>
          <w:p w14:paraId="6683064F" w14:textId="77777777" w:rsidR="00541ECD" w:rsidRPr="005473CF" w:rsidRDefault="00541ECD" w:rsidP="00367003">
            <w:pPr>
              <w:pStyle w:val="ListParagraph"/>
              <w:ind w:left="0"/>
              <w:jc w:val="center"/>
              <w:rPr>
                <w:rFonts w:ascii="Times New Roman" w:hAnsi="Times New Roman" w:cs="Times New Roman"/>
                <w:sz w:val="20"/>
                <w:szCs w:val="20"/>
              </w:rPr>
            </w:pPr>
            <w:r w:rsidRPr="005473CF">
              <w:rPr>
                <w:rFonts w:ascii="Times New Roman" w:hAnsi="Times New Roman" w:cs="Times New Roman"/>
                <w:sz w:val="20"/>
                <w:szCs w:val="20"/>
              </w:rPr>
              <w:t>1</w:t>
            </w:r>
          </w:p>
        </w:tc>
        <w:tc>
          <w:tcPr>
            <w:tcW w:w="2945" w:type="dxa"/>
            <w:tcBorders>
              <w:top w:val="single" w:sz="4" w:space="0" w:color="000000"/>
              <w:bottom w:val="single" w:sz="4" w:space="0" w:color="000000"/>
            </w:tcBorders>
          </w:tcPr>
          <w:p w14:paraId="4B95F82A" w14:textId="77777777" w:rsidR="00541ECD" w:rsidRPr="005473CF" w:rsidRDefault="00541ECD" w:rsidP="00367003">
            <w:pPr>
              <w:pStyle w:val="ListParagraph"/>
              <w:ind w:left="0"/>
              <w:jc w:val="center"/>
              <w:rPr>
                <w:rFonts w:ascii="Times New Roman" w:hAnsi="Times New Roman" w:cs="Times New Roman"/>
                <w:sz w:val="20"/>
                <w:szCs w:val="20"/>
              </w:rPr>
            </w:pPr>
          </w:p>
          <w:p w14:paraId="535E3993" w14:textId="77777777" w:rsidR="00541ECD" w:rsidRPr="005473CF" w:rsidRDefault="00541ECD" w:rsidP="0036700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27.</w:t>
            </w:r>
            <w:r w:rsidRPr="005473CF">
              <w:rPr>
                <w:rFonts w:ascii="Times New Roman" w:hAnsi="Times New Roman" w:cs="Times New Roman"/>
                <w:sz w:val="20"/>
                <w:szCs w:val="20"/>
              </w:rPr>
              <w:t>3</w:t>
            </w:r>
          </w:p>
          <w:p w14:paraId="60D39FD5" w14:textId="77777777" w:rsidR="00541ECD" w:rsidRPr="005473CF" w:rsidRDefault="00541ECD" w:rsidP="0036700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13.</w:t>
            </w:r>
            <w:r w:rsidRPr="005473CF">
              <w:rPr>
                <w:rFonts w:ascii="Times New Roman" w:hAnsi="Times New Roman" w:cs="Times New Roman"/>
                <w:sz w:val="20"/>
                <w:szCs w:val="20"/>
              </w:rPr>
              <w:t>6</w:t>
            </w:r>
          </w:p>
          <w:p w14:paraId="31A789A5" w14:textId="77777777" w:rsidR="00541ECD" w:rsidRPr="005473CF" w:rsidRDefault="00541ECD" w:rsidP="00367003">
            <w:pPr>
              <w:pStyle w:val="ListParagraph"/>
              <w:ind w:left="0"/>
              <w:jc w:val="center"/>
              <w:rPr>
                <w:rFonts w:ascii="Times New Roman" w:hAnsi="Times New Roman" w:cs="Times New Roman"/>
                <w:sz w:val="20"/>
                <w:szCs w:val="20"/>
              </w:rPr>
            </w:pPr>
            <w:r w:rsidRPr="005473CF">
              <w:rPr>
                <w:rFonts w:ascii="Times New Roman" w:hAnsi="Times New Roman" w:cs="Times New Roman"/>
                <w:sz w:val="20"/>
                <w:szCs w:val="20"/>
              </w:rPr>
              <w:t>50</w:t>
            </w:r>
          </w:p>
          <w:p w14:paraId="03583B90" w14:textId="77777777" w:rsidR="00541ECD" w:rsidRPr="005473CF" w:rsidRDefault="00541ECD" w:rsidP="0036700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r w:rsidRPr="005473CF">
              <w:rPr>
                <w:rFonts w:ascii="Times New Roman" w:hAnsi="Times New Roman" w:cs="Times New Roman"/>
                <w:sz w:val="20"/>
                <w:szCs w:val="20"/>
              </w:rPr>
              <w:t>5</w:t>
            </w:r>
          </w:p>
          <w:p w14:paraId="6AF1B4C3" w14:textId="77777777" w:rsidR="00541ECD" w:rsidRPr="005473CF" w:rsidRDefault="00541ECD" w:rsidP="0036700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r w:rsidRPr="005473CF">
              <w:rPr>
                <w:rFonts w:ascii="Times New Roman" w:hAnsi="Times New Roman" w:cs="Times New Roman"/>
                <w:sz w:val="20"/>
                <w:szCs w:val="20"/>
              </w:rPr>
              <w:t>5</w:t>
            </w:r>
          </w:p>
        </w:tc>
      </w:tr>
      <w:tr w:rsidR="00B843E5" w14:paraId="6D9815E0" w14:textId="77777777" w:rsidTr="00367003">
        <w:tc>
          <w:tcPr>
            <w:tcW w:w="3888" w:type="dxa"/>
            <w:tcBorders>
              <w:top w:val="single" w:sz="4" w:space="0" w:color="000000"/>
              <w:bottom w:val="single" w:sz="4" w:space="0" w:color="000000"/>
            </w:tcBorders>
          </w:tcPr>
          <w:p w14:paraId="72D90880" w14:textId="77777777" w:rsidR="00B843E5" w:rsidRDefault="00F76DF9"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Income </w:t>
            </w:r>
          </w:p>
          <w:p w14:paraId="0B2807F2" w14:textId="1204AB03" w:rsidR="00B843E5" w:rsidRDefault="00943760"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 </w:t>
            </w:r>
            <w:r w:rsidR="00F76DF9">
              <w:rPr>
                <w:rFonts w:ascii="Times New Roman" w:eastAsia="Times New Roman" w:hAnsi="Times New Roman" w:cs="Times New Roman"/>
                <w:color w:val="000000"/>
                <w:sz w:val="20"/>
                <w:szCs w:val="20"/>
              </w:rPr>
              <w:t xml:space="preserve">income </w:t>
            </w:r>
          </w:p>
          <w:p w14:paraId="19C582B1" w14:textId="3FF52A8F" w:rsidR="00B843E5" w:rsidRPr="00541ECD"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sidRPr="00541ECD">
              <w:rPr>
                <w:rFonts w:ascii="Times New Roman" w:eastAsia="Times New Roman" w:hAnsi="Times New Roman" w:cs="Times New Roman"/>
                <w:color w:val="000000"/>
                <w:sz w:val="20"/>
                <w:szCs w:val="20"/>
              </w:rPr>
              <w:t>&lt;</w:t>
            </w:r>
            <w:r w:rsidR="00541ECD">
              <w:rPr>
                <w:rFonts w:ascii="Times New Roman" w:eastAsia="Times New Roman" w:hAnsi="Times New Roman" w:cs="Times New Roman"/>
                <w:color w:val="000000"/>
                <w:sz w:val="20"/>
                <w:szCs w:val="20"/>
              </w:rPr>
              <w:t xml:space="preserve"> </w:t>
            </w:r>
            <w:r w:rsidR="00943760">
              <w:rPr>
                <w:rFonts w:ascii="Times New Roman" w:eastAsia="Times New Roman" w:hAnsi="Times New Roman" w:cs="Times New Roman"/>
                <w:color w:val="000000"/>
                <w:sz w:val="20"/>
                <w:szCs w:val="20"/>
              </w:rPr>
              <w:t>regional minimum wage</w:t>
            </w:r>
            <w:r w:rsidRPr="00541ECD">
              <w:rPr>
                <w:rFonts w:ascii="Times New Roman" w:eastAsia="Times New Roman" w:hAnsi="Times New Roman" w:cs="Times New Roman"/>
                <w:color w:val="000000"/>
                <w:sz w:val="20"/>
                <w:szCs w:val="20"/>
              </w:rPr>
              <w:t xml:space="preserve"> (Rp. 2,715,000, -)</w:t>
            </w:r>
          </w:p>
          <w:p w14:paraId="4933877C" w14:textId="6C99E182"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sidRPr="00541ECD">
              <w:rPr>
                <w:rFonts w:ascii="Times New Roman" w:eastAsia="Gungsuh" w:hAnsi="Times New Roman" w:cs="Times New Roman"/>
                <w:color w:val="000000"/>
                <w:sz w:val="20"/>
                <w:szCs w:val="20"/>
              </w:rPr>
              <w:t xml:space="preserve">≥ </w:t>
            </w:r>
            <w:r w:rsidR="00943760">
              <w:rPr>
                <w:rFonts w:ascii="Times New Roman" w:eastAsia="Times New Roman" w:hAnsi="Times New Roman" w:cs="Times New Roman"/>
                <w:color w:val="000000"/>
                <w:sz w:val="20"/>
                <w:szCs w:val="20"/>
              </w:rPr>
              <w:t>regional minimum wage</w:t>
            </w:r>
            <w:r w:rsidRPr="00541ECD">
              <w:rPr>
                <w:rFonts w:ascii="Times New Roman" w:eastAsia="Gungsuh" w:hAnsi="Times New Roman" w:cs="Times New Roman"/>
                <w:color w:val="000000"/>
                <w:sz w:val="20"/>
                <w:szCs w:val="20"/>
              </w:rPr>
              <w:t xml:space="preserve"> (Rp. 2,715,000, -)</w:t>
            </w:r>
          </w:p>
        </w:tc>
        <w:tc>
          <w:tcPr>
            <w:tcW w:w="2340" w:type="dxa"/>
            <w:tcBorders>
              <w:top w:val="single" w:sz="4" w:space="0" w:color="000000"/>
              <w:bottom w:val="single" w:sz="4" w:space="0" w:color="000000"/>
            </w:tcBorders>
          </w:tcPr>
          <w:p w14:paraId="58E168F3"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5A84285D"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p w14:paraId="1B0D5BD1"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p w14:paraId="6A882735"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945" w:type="dxa"/>
            <w:tcBorders>
              <w:top w:val="single" w:sz="4" w:space="0" w:color="000000"/>
              <w:bottom w:val="single" w:sz="4" w:space="0" w:color="000000"/>
            </w:tcBorders>
          </w:tcPr>
          <w:p w14:paraId="045504A2"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4C9F6F4D"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w:t>
            </w:r>
          </w:p>
          <w:p w14:paraId="1B7DBC82"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w:t>
            </w:r>
          </w:p>
          <w:p w14:paraId="41B5916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tc>
      </w:tr>
      <w:tr w:rsidR="00B843E5" w14:paraId="430620FB" w14:textId="77777777" w:rsidTr="00367003">
        <w:tc>
          <w:tcPr>
            <w:tcW w:w="3888" w:type="dxa"/>
            <w:tcBorders>
              <w:top w:val="single" w:sz="4" w:space="0" w:color="000000"/>
              <w:bottom w:val="single" w:sz="4" w:space="0" w:color="000000"/>
            </w:tcBorders>
          </w:tcPr>
          <w:p w14:paraId="7E8C1D12" w14:textId="77777777" w:rsidR="00B843E5" w:rsidRDefault="00F76DF9"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pregnancy</w:t>
            </w:r>
          </w:p>
          <w:p w14:paraId="60442E8D" w14:textId="77777777" w:rsidR="00B843E5" w:rsidRDefault="00541ECD"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541ECD">
              <w:rPr>
                <w:rFonts w:ascii="Times New Roman" w:eastAsia="Times New Roman" w:hAnsi="Times New Roman" w:cs="Times New Roman"/>
                <w:color w:val="000000"/>
                <w:sz w:val="20"/>
                <w:szCs w:val="20"/>
                <w:vertAlign w:val="superscript"/>
              </w:rPr>
              <w:t>st</w:t>
            </w:r>
            <w:r>
              <w:rPr>
                <w:rFonts w:ascii="Times New Roman" w:eastAsia="Times New Roman" w:hAnsi="Times New Roman" w:cs="Times New Roman"/>
                <w:color w:val="000000"/>
                <w:sz w:val="20"/>
                <w:szCs w:val="20"/>
              </w:rPr>
              <w:t xml:space="preserve"> </w:t>
            </w:r>
          </w:p>
          <w:p w14:paraId="32BAD088"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541ECD" w:rsidRPr="00541ECD">
              <w:rPr>
                <w:rFonts w:ascii="Times New Roman" w:eastAsia="Times New Roman" w:hAnsi="Times New Roman" w:cs="Times New Roman"/>
                <w:color w:val="000000"/>
                <w:sz w:val="20"/>
                <w:szCs w:val="20"/>
                <w:vertAlign w:val="superscript"/>
              </w:rPr>
              <w:t>nd</w:t>
            </w:r>
            <w:r w:rsidR="00541ECD">
              <w:rPr>
                <w:rFonts w:ascii="Times New Roman" w:eastAsia="Times New Roman" w:hAnsi="Times New Roman" w:cs="Times New Roman"/>
                <w:color w:val="000000"/>
                <w:sz w:val="20"/>
                <w:szCs w:val="20"/>
              </w:rPr>
              <w:t xml:space="preserve"> </w:t>
            </w:r>
          </w:p>
          <w:p w14:paraId="43DECE2B"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r w:rsidR="00541ECD" w:rsidRPr="00541ECD">
              <w:rPr>
                <w:rFonts w:ascii="Times New Roman" w:eastAsia="Times New Roman" w:hAnsi="Times New Roman" w:cs="Times New Roman"/>
                <w:color w:val="000000"/>
                <w:sz w:val="20"/>
                <w:szCs w:val="20"/>
                <w:vertAlign w:val="superscript"/>
              </w:rPr>
              <w:t>th</w:t>
            </w:r>
            <w:r w:rsidR="00541ECD">
              <w:rPr>
                <w:rFonts w:ascii="Times New Roman" w:eastAsia="Times New Roman" w:hAnsi="Times New Roman" w:cs="Times New Roman"/>
                <w:color w:val="000000"/>
                <w:sz w:val="20"/>
                <w:szCs w:val="20"/>
              </w:rPr>
              <w:t xml:space="preserve"> </w:t>
            </w:r>
          </w:p>
        </w:tc>
        <w:tc>
          <w:tcPr>
            <w:tcW w:w="2340" w:type="dxa"/>
            <w:tcBorders>
              <w:top w:val="single" w:sz="4" w:space="0" w:color="000000"/>
              <w:bottom w:val="single" w:sz="4" w:space="0" w:color="000000"/>
            </w:tcBorders>
          </w:tcPr>
          <w:p w14:paraId="55981C84"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478AC613"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p w14:paraId="31DDA3BD"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p w14:paraId="1EDF6586"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2945" w:type="dxa"/>
            <w:tcBorders>
              <w:top w:val="single" w:sz="4" w:space="0" w:color="000000"/>
              <w:bottom w:val="single" w:sz="4" w:space="0" w:color="000000"/>
            </w:tcBorders>
          </w:tcPr>
          <w:p w14:paraId="7B4693AD"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5D9C576C"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68 , 2</w:t>
            </w:r>
          </w:p>
          <w:p w14:paraId="51D2A293"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p w14:paraId="18B3C12A"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13,6</w:t>
            </w:r>
          </w:p>
        </w:tc>
      </w:tr>
    </w:tbl>
    <w:p w14:paraId="5D2C03EA" w14:textId="77777777" w:rsidR="00B843E5" w:rsidRDefault="00B843E5">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14:paraId="7C9F13D4" w14:textId="362F0071" w:rsidR="00B843E5" w:rsidRDefault="00F76DF9" w:rsidP="00367003">
      <w:pPr>
        <w:pBdr>
          <w:top w:val="nil"/>
          <w:left w:val="nil"/>
          <w:bottom w:val="nil"/>
          <w:right w:val="nil"/>
          <w:between w:val="nil"/>
        </w:pBdr>
        <w:spacing w:after="0" w:line="480"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table 2, it is found that half of pregnant women have blood type A, namely 10 people (45.5%). Half of pregnant women have a college education background, as many as 9 people (40.9%). Half of pregnant women </w:t>
      </w:r>
      <w:r w:rsidR="00943760">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housewives, as many as 11 people (50%). Half of pregnant women do not have income, namely 9 people (40.9%). </w:t>
      </w:r>
      <w:proofErr w:type="gramStart"/>
      <w:r>
        <w:rPr>
          <w:rFonts w:ascii="Times New Roman" w:eastAsia="Times New Roman" w:hAnsi="Times New Roman" w:cs="Times New Roman"/>
          <w:color w:val="000000"/>
          <w:sz w:val="24"/>
          <w:szCs w:val="24"/>
        </w:rPr>
        <w:t>Most of the pregnant women currently undergoing their first pregnancy (primigravida) as many as 15 people (68.2%).</w:t>
      </w:r>
      <w:proofErr w:type="gramEnd"/>
      <w:r>
        <w:rPr>
          <w:rFonts w:ascii="Times New Roman" w:eastAsia="Times New Roman" w:hAnsi="Times New Roman" w:cs="Times New Roman"/>
          <w:color w:val="000000"/>
          <w:sz w:val="24"/>
          <w:szCs w:val="24"/>
        </w:rPr>
        <w:t xml:space="preserve"> </w:t>
      </w:r>
    </w:p>
    <w:p w14:paraId="7DC89476" w14:textId="77777777" w:rsidR="00B843E5" w:rsidRDefault="00B843E5" w:rsidP="00367003">
      <w:p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p>
    <w:p w14:paraId="12F47B2A" w14:textId="07B3EF8E" w:rsidR="00B843E5" w:rsidRDefault="00F76DF9" w:rsidP="00367003">
      <w:pPr>
        <w:pBdr>
          <w:top w:val="nil"/>
          <w:left w:val="nil"/>
          <w:bottom w:val="nil"/>
          <w:right w:val="nil"/>
          <w:between w:val="nil"/>
        </w:pBdr>
        <w:spacing w:after="0" w:line="480" w:lineRule="auto"/>
        <w:ind w:left="360"/>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Table 3.</w:t>
      </w:r>
      <w:proofErr w:type="gramEnd"/>
      <w:r>
        <w:rPr>
          <w:rFonts w:ascii="Times New Roman" w:eastAsia="Times New Roman" w:hAnsi="Times New Roman" w:cs="Times New Roman"/>
          <w:color w:val="000000"/>
          <w:sz w:val="24"/>
          <w:szCs w:val="24"/>
        </w:rPr>
        <w:t xml:space="preserve"> Overview of the implementation of pregnancy care during the </w:t>
      </w:r>
      <w:r w:rsidR="00002C1F">
        <w:rPr>
          <w:rFonts w:ascii="Times New Roman" w:eastAsia="Times New Roman" w:hAnsi="Times New Roman" w:cs="Times New Roman"/>
          <w:color w:val="000000"/>
          <w:sz w:val="24"/>
          <w:szCs w:val="24"/>
        </w:rPr>
        <w:t>COVID-19</w:t>
      </w:r>
      <w:r>
        <w:rPr>
          <w:rFonts w:ascii="Times New Roman" w:eastAsia="Times New Roman" w:hAnsi="Times New Roman" w:cs="Times New Roman"/>
          <w:color w:val="000000"/>
          <w:sz w:val="24"/>
          <w:szCs w:val="24"/>
        </w:rPr>
        <w:t xml:space="preserve"> pandemic (n = 22)</w:t>
      </w:r>
    </w:p>
    <w:tbl>
      <w:tblPr>
        <w:tblStyle w:val="a1"/>
        <w:tblW w:w="8882"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3002"/>
        <w:gridCol w:w="2935"/>
        <w:gridCol w:w="2945"/>
      </w:tblGrid>
      <w:tr w:rsidR="00B843E5" w14:paraId="5E99AA85" w14:textId="77777777">
        <w:tc>
          <w:tcPr>
            <w:tcW w:w="3002" w:type="dxa"/>
            <w:tcBorders>
              <w:top w:val="single" w:sz="4" w:space="0" w:color="000000"/>
              <w:bottom w:val="single" w:sz="4" w:space="0" w:color="000000"/>
            </w:tcBorders>
          </w:tcPr>
          <w:p w14:paraId="4825BD52"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w:t>
            </w:r>
          </w:p>
        </w:tc>
        <w:tc>
          <w:tcPr>
            <w:tcW w:w="2935" w:type="dxa"/>
            <w:tcBorders>
              <w:top w:val="single" w:sz="4" w:space="0" w:color="000000"/>
              <w:bottom w:val="single" w:sz="4" w:space="0" w:color="000000"/>
            </w:tcBorders>
          </w:tcPr>
          <w:p w14:paraId="6ADCBC11"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w:t>
            </w:r>
          </w:p>
        </w:tc>
        <w:tc>
          <w:tcPr>
            <w:tcW w:w="2945" w:type="dxa"/>
            <w:tcBorders>
              <w:top w:val="single" w:sz="4" w:space="0" w:color="000000"/>
              <w:bottom w:val="single" w:sz="4" w:space="0" w:color="000000"/>
            </w:tcBorders>
          </w:tcPr>
          <w:p w14:paraId="3127CABE"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rsidR="00B843E5" w14:paraId="154C888B" w14:textId="77777777">
        <w:tc>
          <w:tcPr>
            <w:tcW w:w="3002" w:type="dxa"/>
            <w:tcBorders>
              <w:top w:val="single" w:sz="4" w:space="0" w:color="000000"/>
              <w:bottom w:val="single" w:sz="4" w:space="0" w:color="000000"/>
            </w:tcBorders>
          </w:tcPr>
          <w:p w14:paraId="482FA5CE" w14:textId="77777777" w:rsidR="00B843E5" w:rsidRDefault="00F76DF9"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Breast care</w:t>
            </w:r>
          </w:p>
          <w:p w14:paraId="66F8A27B"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Good </w:t>
            </w:r>
          </w:p>
          <w:p w14:paraId="6B7E2FEF"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Poor </w:t>
            </w:r>
          </w:p>
        </w:tc>
        <w:tc>
          <w:tcPr>
            <w:tcW w:w="2935" w:type="dxa"/>
            <w:tcBorders>
              <w:top w:val="single" w:sz="4" w:space="0" w:color="000000"/>
              <w:bottom w:val="single" w:sz="4" w:space="0" w:color="000000"/>
            </w:tcBorders>
          </w:tcPr>
          <w:p w14:paraId="6301C933"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5690A096"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p w14:paraId="056D8C63"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945" w:type="dxa"/>
            <w:tcBorders>
              <w:top w:val="single" w:sz="4" w:space="0" w:color="000000"/>
              <w:bottom w:val="single" w:sz="4" w:space="0" w:color="000000"/>
            </w:tcBorders>
          </w:tcPr>
          <w:p w14:paraId="56AF6909"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225D6B84"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p w14:paraId="74F27A5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B843E5" w14:paraId="72F49204" w14:textId="77777777">
        <w:tc>
          <w:tcPr>
            <w:tcW w:w="3002" w:type="dxa"/>
            <w:tcBorders>
              <w:top w:val="single" w:sz="4" w:space="0" w:color="000000"/>
              <w:bottom w:val="single" w:sz="4" w:space="0" w:color="000000"/>
            </w:tcBorders>
          </w:tcPr>
          <w:p w14:paraId="341EF8AA" w14:textId="3F8C003C" w:rsidR="00B843E5" w:rsidRDefault="00943760"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Nutrition fulfillment </w:t>
            </w:r>
          </w:p>
          <w:p w14:paraId="23366621"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Good </w:t>
            </w:r>
          </w:p>
          <w:p w14:paraId="78F8C7B1"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Poor </w:t>
            </w:r>
          </w:p>
        </w:tc>
        <w:tc>
          <w:tcPr>
            <w:tcW w:w="2935" w:type="dxa"/>
            <w:tcBorders>
              <w:top w:val="single" w:sz="4" w:space="0" w:color="000000"/>
              <w:bottom w:val="single" w:sz="4" w:space="0" w:color="000000"/>
            </w:tcBorders>
          </w:tcPr>
          <w:p w14:paraId="7B11CAFB"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74A4FEC9"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p w14:paraId="78CF4BBE"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945" w:type="dxa"/>
            <w:tcBorders>
              <w:top w:val="single" w:sz="4" w:space="0" w:color="000000"/>
              <w:bottom w:val="single" w:sz="4" w:space="0" w:color="000000"/>
            </w:tcBorders>
          </w:tcPr>
          <w:p w14:paraId="4399B96D"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7B6B58BF"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p w14:paraId="6038828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B843E5" w14:paraId="32597CA2" w14:textId="77777777">
        <w:tc>
          <w:tcPr>
            <w:tcW w:w="3002" w:type="dxa"/>
            <w:tcBorders>
              <w:top w:val="single" w:sz="4" w:space="0" w:color="000000"/>
              <w:bottom w:val="single" w:sz="4" w:space="0" w:color="000000"/>
            </w:tcBorders>
          </w:tcPr>
          <w:p w14:paraId="2B9291E6" w14:textId="77777777" w:rsidR="00B843E5" w:rsidRDefault="00F76DF9"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Tetanus toxoid immunization</w:t>
            </w:r>
          </w:p>
          <w:p w14:paraId="30F3F481"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Good </w:t>
            </w:r>
          </w:p>
          <w:p w14:paraId="19F7CB70"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Poor </w:t>
            </w:r>
          </w:p>
        </w:tc>
        <w:tc>
          <w:tcPr>
            <w:tcW w:w="2935" w:type="dxa"/>
            <w:tcBorders>
              <w:top w:val="single" w:sz="4" w:space="0" w:color="000000"/>
              <w:bottom w:val="single" w:sz="4" w:space="0" w:color="000000"/>
            </w:tcBorders>
          </w:tcPr>
          <w:p w14:paraId="5244419B"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1F95C0CF"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p w14:paraId="4F129572"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945" w:type="dxa"/>
            <w:tcBorders>
              <w:top w:val="single" w:sz="4" w:space="0" w:color="000000"/>
              <w:bottom w:val="single" w:sz="4" w:space="0" w:color="000000"/>
            </w:tcBorders>
          </w:tcPr>
          <w:p w14:paraId="16FC24DC"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621EDBB8"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59.1</w:t>
            </w:r>
          </w:p>
          <w:p w14:paraId="54E00CD7"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w:t>
            </w:r>
          </w:p>
        </w:tc>
      </w:tr>
      <w:tr w:rsidR="00B843E5" w14:paraId="2FAE3E4D" w14:textId="77777777">
        <w:tc>
          <w:tcPr>
            <w:tcW w:w="3002" w:type="dxa"/>
            <w:tcBorders>
              <w:top w:val="single" w:sz="4" w:space="0" w:color="000000"/>
              <w:bottom w:val="single" w:sz="4" w:space="0" w:color="000000"/>
            </w:tcBorders>
          </w:tcPr>
          <w:p w14:paraId="2E0F153D" w14:textId="6B5D178E" w:rsidR="00B843E5" w:rsidRDefault="00943760"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Pregnancy examination</w:t>
            </w:r>
          </w:p>
          <w:p w14:paraId="13AE9C74"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good </w:t>
            </w:r>
          </w:p>
          <w:p w14:paraId="2CB4D912"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Less good </w:t>
            </w:r>
          </w:p>
        </w:tc>
        <w:tc>
          <w:tcPr>
            <w:tcW w:w="2935" w:type="dxa"/>
            <w:tcBorders>
              <w:top w:val="single" w:sz="4" w:space="0" w:color="000000"/>
              <w:bottom w:val="single" w:sz="4" w:space="0" w:color="000000"/>
            </w:tcBorders>
          </w:tcPr>
          <w:p w14:paraId="30F85398"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41ABAFB5"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p w14:paraId="72808326"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945" w:type="dxa"/>
            <w:tcBorders>
              <w:top w:val="single" w:sz="4" w:space="0" w:color="000000"/>
              <w:bottom w:val="single" w:sz="4" w:space="0" w:color="000000"/>
            </w:tcBorders>
          </w:tcPr>
          <w:p w14:paraId="4734452F"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3B4F09FF"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59.1</w:t>
            </w:r>
          </w:p>
          <w:p w14:paraId="623F4105"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w:t>
            </w:r>
          </w:p>
        </w:tc>
      </w:tr>
      <w:tr w:rsidR="00B843E5" w14:paraId="312AB000" w14:textId="77777777">
        <w:tc>
          <w:tcPr>
            <w:tcW w:w="3002" w:type="dxa"/>
            <w:tcBorders>
              <w:top w:val="single" w:sz="4" w:space="0" w:color="000000"/>
              <w:bottom w:val="single" w:sz="4" w:space="0" w:color="000000"/>
            </w:tcBorders>
          </w:tcPr>
          <w:p w14:paraId="4A98CF83" w14:textId="233ECCD3" w:rsidR="00B843E5" w:rsidRDefault="00943760" w:rsidP="00367003">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General pregnancy examination status</w:t>
            </w:r>
          </w:p>
          <w:p w14:paraId="635DAFA0" w14:textId="77777777" w:rsidR="00B843E5" w:rsidRDefault="00F76DF9" w:rsidP="00367003">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good</w:t>
            </w:r>
          </w:p>
          <w:p w14:paraId="1C278191"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Less well </w:t>
            </w:r>
          </w:p>
        </w:tc>
        <w:tc>
          <w:tcPr>
            <w:tcW w:w="2935" w:type="dxa"/>
            <w:tcBorders>
              <w:top w:val="single" w:sz="4" w:space="0" w:color="000000"/>
              <w:bottom w:val="single" w:sz="4" w:space="0" w:color="000000"/>
            </w:tcBorders>
          </w:tcPr>
          <w:p w14:paraId="32A2557E"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18B696FF"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2FCB6E68"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p w14:paraId="2A57675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2945" w:type="dxa"/>
            <w:tcBorders>
              <w:top w:val="single" w:sz="4" w:space="0" w:color="000000"/>
              <w:bottom w:val="single" w:sz="4" w:space="0" w:color="000000"/>
            </w:tcBorders>
          </w:tcPr>
          <w:p w14:paraId="76247375"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6F6E3D32" w14:textId="77777777" w:rsidR="00B843E5" w:rsidRDefault="00B843E5" w:rsidP="00367003">
            <w:pPr>
              <w:pBdr>
                <w:top w:val="nil"/>
                <w:left w:val="nil"/>
                <w:bottom w:val="nil"/>
                <w:right w:val="nil"/>
                <w:between w:val="nil"/>
              </w:pBdr>
              <w:jc w:val="center"/>
              <w:rPr>
                <w:rFonts w:ascii="Times New Roman" w:eastAsia="Times New Roman" w:hAnsi="Times New Roman" w:cs="Times New Roman"/>
                <w:color w:val="000000"/>
                <w:sz w:val="20"/>
                <w:szCs w:val="20"/>
              </w:rPr>
            </w:pPr>
          </w:p>
          <w:p w14:paraId="732EA45E" w14:textId="77777777" w:rsidR="00B843E5" w:rsidRDefault="00F76DF9" w:rsidP="0036700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p w14:paraId="5F649811"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45.5</w:t>
            </w:r>
          </w:p>
        </w:tc>
      </w:tr>
      <w:tr w:rsidR="00B843E5" w14:paraId="42FCD486" w14:textId="77777777">
        <w:tc>
          <w:tcPr>
            <w:tcW w:w="3002" w:type="dxa"/>
            <w:tcBorders>
              <w:top w:val="single" w:sz="4" w:space="0" w:color="000000"/>
              <w:bottom w:val="single" w:sz="4" w:space="0" w:color="000000"/>
            </w:tcBorders>
          </w:tcPr>
          <w:p w14:paraId="4DAEB216" w14:textId="77777777" w:rsidR="00B843E5" w:rsidRDefault="00F76DF9" w:rsidP="00367003">
            <w:pPr>
              <w:pBdr>
                <w:top w:val="nil"/>
                <w:left w:val="nil"/>
                <w:bottom w:val="nil"/>
                <w:right w:val="nil"/>
                <w:between w:val="nil"/>
              </w:pBdr>
              <w:spacing w:after="2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w:t>
            </w:r>
          </w:p>
        </w:tc>
        <w:tc>
          <w:tcPr>
            <w:tcW w:w="2935" w:type="dxa"/>
            <w:tcBorders>
              <w:top w:val="single" w:sz="4" w:space="0" w:color="000000"/>
              <w:bottom w:val="single" w:sz="4" w:space="0" w:color="000000"/>
            </w:tcBorders>
          </w:tcPr>
          <w:p w14:paraId="41F2D7C6"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w:t>
            </w:r>
          </w:p>
        </w:tc>
        <w:tc>
          <w:tcPr>
            <w:tcW w:w="2945" w:type="dxa"/>
            <w:tcBorders>
              <w:top w:val="single" w:sz="4" w:space="0" w:color="000000"/>
              <w:bottom w:val="single" w:sz="4" w:space="0" w:color="000000"/>
            </w:tcBorders>
          </w:tcPr>
          <w:p w14:paraId="1C4CA258" w14:textId="77777777" w:rsidR="00B843E5" w:rsidRDefault="00F76DF9" w:rsidP="00367003">
            <w:pPr>
              <w:pBdr>
                <w:top w:val="nil"/>
                <w:left w:val="nil"/>
                <w:bottom w:val="nil"/>
                <w:right w:val="nil"/>
                <w:between w:val="nil"/>
              </w:pBdr>
              <w:spacing w:after="20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w:t>
            </w:r>
          </w:p>
        </w:tc>
      </w:tr>
    </w:tbl>
    <w:p w14:paraId="7871E840" w14:textId="77777777" w:rsidR="00B843E5" w:rsidRDefault="00B843E5">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14:paraId="44E7DBB5" w14:textId="0EA58A6C" w:rsidR="00B843E5" w:rsidRDefault="00F76DF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Examination of pregnancy during the pandemic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consists of breast care, nutrition fulfillment, tetanus toxoid immunization, and prenatal care at a health care facility. Table 3 shows that half of the pregnant women performed breast care properly, namely 11 people (50%). Half of the pregnant women </w:t>
      </w:r>
      <w:r w:rsidR="00943760">
        <w:rPr>
          <w:rFonts w:ascii="Times New Roman" w:eastAsia="Times New Roman" w:hAnsi="Times New Roman" w:cs="Times New Roman"/>
          <w:sz w:val="24"/>
          <w:szCs w:val="24"/>
        </w:rPr>
        <w:t>have fulfilled the</w:t>
      </w:r>
      <w:r>
        <w:rPr>
          <w:rFonts w:ascii="Times New Roman" w:eastAsia="Times New Roman" w:hAnsi="Times New Roman" w:cs="Times New Roman"/>
          <w:sz w:val="24"/>
          <w:szCs w:val="24"/>
        </w:rPr>
        <w:t xml:space="preserve"> nutrition well, namely as many as 11 people (50%). Most of </w:t>
      </w:r>
      <w:r>
        <w:rPr>
          <w:rFonts w:ascii="Times New Roman" w:eastAsia="Times New Roman" w:hAnsi="Times New Roman" w:cs="Times New Roman"/>
          <w:sz w:val="24"/>
          <w:szCs w:val="24"/>
        </w:rPr>
        <w:lastRenderedPageBreak/>
        <w:t xml:space="preserve">the pregnant women did tetanus toxoid immunization, as many as 13 people (59.1%). Most of the pregnant women performed antenatal care well, as many as 13 people (59.1%). Most of the pregnant women carried out antenatal care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well, as many as 12 people (54.5%).</w:t>
      </w:r>
    </w:p>
    <w:p w14:paraId="0DE47D5B" w14:textId="77777777" w:rsidR="00B843E5" w:rsidRDefault="00B843E5">
      <w:pPr>
        <w:spacing w:after="0" w:line="480" w:lineRule="auto"/>
        <w:jc w:val="both"/>
        <w:rPr>
          <w:rFonts w:ascii="Times New Roman" w:eastAsia="Times New Roman" w:hAnsi="Times New Roman" w:cs="Times New Roman"/>
          <w:sz w:val="24"/>
          <w:szCs w:val="24"/>
        </w:rPr>
      </w:pPr>
    </w:p>
    <w:p w14:paraId="11A9D44B" w14:textId="77777777" w:rsidR="00B843E5" w:rsidRDefault="00F76DF9">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3B41F89E" w14:textId="04CAC6A3" w:rsidR="00B843E5" w:rsidRDefault="00002C1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COVID-19</w:t>
      </w:r>
      <w:r w:rsidR="00F76DF9">
        <w:rPr>
          <w:rFonts w:ascii="Times New Roman" w:eastAsia="Times New Roman" w:hAnsi="Times New Roman" w:cs="Times New Roman"/>
          <w:sz w:val="24"/>
          <w:szCs w:val="24"/>
        </w:rPr>
        <w:t xml:space="preserve"> is a</w:t>
      </w:r>
      <w:r w:rsidR="005B3D62">
        <w:rPr>
          <w:rFonts w:ascii="Times New Roman" w:eastAsia="Times New Roman" w:hAnsi="Times New Roman" w:cs="Times New Roman"/>
          <w:sz w:val="24"/>
          <w:szCs w:val="24"/>
        </w:rPr>
        <w:t xml:space="preserve">n </w:t>
      </w:r>
      <w:r w:rsidR="00F76DF9">
        <w:rPr>
          <w:rFonts w:ascii="Times New Roman" w:eastAsia="Times New Roman" w:hAnsi="Times New Roman" w:cs="Times New Roman"/>
          <w:sz w:val="24"/>
          <w:szCs w:val="24"/>
        </w:rPr>
        <w:t xml:space="preserve">infectious disease caused by a new type of corona virus that was not previously identified in humans, namely </w:t>
      </w:r>
      <w:r w:rsidR="00F76DF9">
        <w:rPr>
          <w:rFonts w:ascii="Times New Roman" w:eastAsia="Times New Roman" w:hAnsi="Times New Roman" w:cs="Times New Roman"/>
          <w:i/>
          <w:sz w:val="24"/>
          <w:szCs w:val="24"/>
        </w:rPr>
        <w:t>Severe Acute Respiratory Syndrome Coronavirus 2</w:t>
      </w:r>
      <w:r w:rsidR="00F76DF9">
        <w:rPr>
          <w:rFonts w:ascii="Times New Roman" w:eastAsia="Times New Roman" w:hAnsi="Times New Roman" w:cs="Times New Roman"/>
          <w:sz w:val="24"/>
          <w:szCs w:val="24"/>
        </w:rPr>
        <w:t xml:space="preserve"> (SARS-CoV-2). The clinical manifestations that appear </w:t>
      </w:r>
      <w:r w:rsidR="005B3D62">
        <w:rPr>
          <w:rFonts w:ascii="Times New Roman" w:eastAsia="Times New Roman" w:hAnsi="Times New Roman" w:cs="Times New Roman"/>
          <w:sz w:val="24"/>
          <w:szCs w:val="24"/>
        </w:rPr>
        <w:t xml:space="preserve">on the patients </w:t>
      </w:r>
      <w:r w:rsidR="00F76DF9">
        <w:rPr>
          <w:rFonts w:ascii="Times New Roman" w:eastAsia="Times New Roman" w:hAnsi="Times New Roman" w:cs="Times New Roman"/>
          <w:sz w:val="24"/>
          <w:szCs w:val="24"/>
        </w:rPr>
        <w:t xml:space="preserve">are acute respiratory disorders such as fever, cough, and shortness of breath with a mean incubation period of 5-6 days. Complications that </w:t>
      </w:r>
      <w:r w:rsidR="005B3D62">
        <w:rPr>
          <w:rFonts w:ascii="Times New Roman" w:eastAsia="Times New Roman" w:hAnsi="Times New Roman" w:cs="Times New Roman"/>
          <w:sz w:val="24"/>
          <w:szCs w:val="24"/>
        </w:rPr>
        <w:t>may follow the disease progression</w:t>
      </w:r>
      <w:r w:rsidR="00F76DF9">
        <w:rPr>
          <w:rFonts w:ascii="Times New Roman" w:eastAsia="Times New Roman" w:hAnsi="Times New Roman" w:cs="Times New Roman"/>
          <w:sz w:val="24"/>
          <w:szCs w:val="24"/>
        </w:rPr>
        <w:t xml:space="preserve"> include pneumonia, acute respiratory syndrome, kidney failure, and even death. This virus first appeared in the city of Wuhan, Hubei Province, China since January 2020 and has now spread to almost all countries in the world in a short time, including Indonesia (Lie et al, 2020). Based on this, WHO declared the problem as a public health emergency that was </w:t>
      </w:r>
      <w:r w:rsidR="005B3D62">
        <w:rPr>
          <w:rFonts w:ascii="Times New Roman" w:eastAsia="Times New Roman" w:hAnsi="Times New Roman" w:cs="Times New Roman"/>
          <w:sz w:val="24"/>
          <w:szCs w:val="24"/>
        </w:rPr>
        <w:t>affectin</w:t>
      </w:r>
      <w:r w:rsidR="00F76DF9">
        <w:rPr>
          <w:rFonts w:ascii="Times New Roman" w:eastAsia="Times New Roman" w:hAnsi="Times New Roman" w:cs="Times New Roman"/>
          <w:sz w:val="24"/>
          <w:szCs w:val="24"/>
        </w:rPr>
        <w:t xml:space="preserve">g the world and </w:t>
      </w:r>
      <w:r w:rsidR="005B3D62">
        <w:rPr>
          <w:rFonts w:ascii="Times New Roman" w:eastAsia="Times New Roman" w:hAnsi="Times New Roman" w:cs="Times New Roman"/>
          <w:sz w:val="24"/>
          <w:szCs w:val="24"/>
        </w:rPr>
        <w:t>considered as a pandemic</w:t>
      </w:r>
      <w:r w:rsidR="00F76DF9">
        <w:rPr>
          <w:rFonts w:ascii="Times New Roman" w:eastAsia="Times New Roman" w:hAnsi="Times New Roman" w:cs="Times New Roman"/>
          <w:sz w:val="24"/>
          <w:szCs w:val="24"/>
        </w:rPr>
        <w:t xml:space="preserve"> (</w:t>
      </w:r>
      <w:r w:rsidR="00541ECD">
        <w:rPr>
          <w:rFonts w:ascii="Times New Roman" w:eastAsia="Times New Roman" w:hAnsi="Times New Roman" w:cs="Times New Roman"/>
          <w:sz w:val="24"/>
          <w:szCs w:val="24"/>
        </w:rPr>
        <w:t xml:space="preserve">Ministry of Health RI, </w:t>
      </w:r>
      <w:r w:rsidR="00F76DF9">
        <w:rPr>
          <w:rFonts w:ascii="Times New Roman" w:eastAsia="Times New Roman" w:hAnsi="Times New Roman" w:cs="Times New Roman"/>
          <w:sz w:val="24"/>
          <w:szCs w:val="24"/>
        </w:rPr>
        <w:t xml:space="preserve">2020). Indonesia reported its first case of </w:t>
      </w:r>
      <w:r>
        <w:rPr>
          <w:rFonts w:ascii="Times New Roman" w:eastAsia="Times New Roman" w:hAnsi="Times New Roman" w:cs="Times New Roman"/>
          <w:sz w:val="24"/>
          <w:szCs w:val="24"/>
        </w:rPr>
        <w:t>COVID-19</w:t>
      </w:r>
      <w:r w:rsidR="00F76DF9">
        <w:rPr>
          <w:rFonts w:ascii="Times New Roman" w:eastAsia="Times New Roman" w:hAnsi="Times New Roman" w:cs="Times New Roman"/>
          <w:sz w:val="24"/>
          <w:szCs w:val="24"/>
        </w:rPr>
        <w:t xml:space="preserve"> in March 2020 and is experiencing </w:t>
      </w:r>
      <w:proofErr w:type="gramStart"/>
      <w:r w:rsidR="00F76DF9">
        <w:rPr>
          <w:rFonts w:ascii="Times New Roman" w:eastAsia="Times New Roman" w:hAnsi="Times New Roman" w:cs="Times New Roman"/>
          <w:sz w:val="24"/>
          <w:szCs w:val="24"/>
        </w:rPr>
        <w:t>an increasing cases</w:t>
      </w:r>
      <w:proofErr w:type="gramEnd"/>
      <w:r w:rsidR="00F76DF9">
        <w:rPr>
          <w:rFonts w:ascii="Times New Roman" w:eastAsia="Times New Roman" w:hAnsi="Times New Roman" w:cs="Times New Roman"/>
          <w:sz w:val="24"/>
          <w:szCs w:val="24"/>
        </w:rPr>
        <w:t xml:space="preserve"> every day. </w:t>
      </w:r>
    </w:p>
    <w:p w14:paraId="6CEBA827" w14:textId="63FAA6BD"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Indonesian Ministry of Health reports that currently there are 295,499 confirmed positive cases and 10,972 deaths. </w:t>
      </w:r>
      <w:proofErr w:type="gramStart"/>
      <w:r>
        <w:rPr>
          <w:rFonts w:ascii="Times New Roman" w:eastAsia="Times New Roman" w:hAnsi="Times New Roman" w:cs="Times New Roman"/>
          <w:sz w:val="24"/>
          <w:szCs w:val="24"/>
        </w:rPr>
        <w:t>So that there was an increase of 4,317 confirmed positive cases and 116 cases of death every day (Ministry of Health RI, 2020).</w:t>
      </w:r>
      <w:proofErr w:type="gramEnd"/>
      <w:r>
        <w:rPr>
          <w:rFonts w:ascii="Times New Roman" w:eastAsia="Times New Roman" w:hAnsi="Times New Roman" w:cs="Times New Roman"/>
          <w:sz w:val="24"/>
          <w:szCs w:val="24"/>
        </w:rPr>
        <w:t xml:space="preserve"> This has an impact on the political, economic, social, cultural, defense, security and welfare aspects of the Indonesian people. Efforts are needed to prevent and control the spread 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infection so that the increase in morbidity and mortality can be reduced. Every society is faced with the reality of preparing to live side by side with </w:t>
      </w:r>
      <w:r w:rsidR="00002C1F">
        <w:rPr>
          <w:rFonts w:ascii="Times New Roman" w:eastAsia="Times New Roman" w:hAnsi="Times New Roman" w:cs="Times New Roman"/>
          <w:sz w:val="24"/>
          <w:szCs w:val="24"/>
        </w:rPr>
        <w:t>COVID-19</w:t>
      </w:r>
      <w:r w:rsidR="005B3D62">
        <w:rPr>
          <w:rFonts w:ascii="Times New Roman" w:eastAsia="Times New Roman" w:hAnsi="Times New Roman" w:cs="Times New Roman"/>
          <w:sz w:val="24"/>
          <w:szCs w:val="24"/>
        </w:rPr>
        <w:t>, therefore t</w:t>
      </w:r>
      <w:r>
        <w:rPr>
          <w:rFonts w:ascii="Times New Roman" w:eastAsia="Times New Roman" w:hAnsi="Times New Roman" w:cs="Times New Roman"/>
          <w:sz w:val="24"/>
          <w:szCs w:val="24"/>
        </w:rPr>
        <w:t xml:space="preserve">he community as the frontline to prevent and control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infection must be able to identify vulnerable and high-risk groups such as the elderly, people with comorbidities, toddlers, and pregnant women (</w:t>
      </w:r>
      <w:proofErr w:type="spellStart"/>
      <w:r>
        <w:rPr>
          <w:rFonts w:ascii="Times New Roman" w:eastAsia="Times New Roman" w:hAnsi="Times New Roman" w:cs="Times New Roman"/>
          <w:sz w:val="24"/>
          <w:szCs w:val="24"/>
        </w:rPr>
        <w:t>Kemenkes</w:t>
      </w:r>
      <w:proofErr w:type="spellEnd"/>
      <w:r>
        <w:rPr>
          <w:rFonts w:ascii="Times New Roman" w:eastAsia="Times New Roman" w:hAnsi="Times New Roman" w:cs="Times New Roman"/>
          <w:sz w:val="24"/>
          <w:szCs w:val="24"/>
        </w:rPr>
        <w:t xml:space="preserve"> RI, 2020).</w:t>
      </w:r>
    </w:p>
    <w:p w14:paraId="279EC972" w14:textId="351CA765"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Pregnant women are one of the groups</w:t>
      </w:r>
      <w:r w:rsidR="005B3D62">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vulnerable </w:t>
      </w:r>
      <w:r w:rsidR="005B3D62">
        <w:rPr>
          <w:rFonts w:ascii="Times New Roman" w:eastAsia="Times New Roman" w:hAnsi="Times New Roman" w:cs="Times New Roman"/>
          <w:sz w:val="24"/>
          <w:szCs w:val="24"/>
        </w:rPr>
        <w:t>of the</w:t>
      </w:r>
      <w:r>
        <w:rPr>
          <w:rFonts w:ascii="Times New Roman" w:eastAsia="Times New Roman" w:hAnsi="Times New Roman" w:cs="Times New Roman"/>
          <w:sz w:val="24"/>
          <w:szCs w:val="24"/>
        </w:rPr>
        <w:t xml:space="preserve"> </w:t>
      </w:r>
      <w:r w:rsidR="00002C1F">
        <w:rPr>
          <w:rFonts w:ascii="Times New Roman" w:eastAsia="Times New Roman" w:hAnsi="Times New Roman" w:cs="Times New Roman"/>
          <w:sz w:val="24"/>
          <w:szCs w:val="24"/>
        </w:rPr>
        <w:t>COVID-19</w:t>
      </w:r>
      <w:r w:rsidR="005B3D62">
        <w:rPr>
          <w:rFonts w:ascii="Times New Roman" w:eastAsia="Times New Roman" w:hAnsi="Times New Roman" w:cs="Times New Roman"/>
          <w:sz w:val="24"/>
          <w:szCs w:val="24"/>
        </w:rPr>
        <w:t xml:space="preserve"> exposure</w:t>
      </w:r>
      <w:r>
        <w:rPr>
          <w:rFonts w:ascii="Times New Roman" w:eastAsia="Times New Roman" w:hAnsi="Times New Roman" w:cs="Times New Roman"/>
          <w:sz w:val="24"/>
          <w:szCs w:val="24"/>
        </w:rPr>
        <w:t xml:space="preserve">. When pregnant, the mother's immunity decreases so that it is easy to get infected. </w:t>
      </w:r>
      <w:r w:rsidR="005B3D62">
        <w:rPr>
          <w:rFonts w:ascii="Times New Roman" w:eastAsia="Times New Roman" w:hAnsi="Times New Roman" w:cs="Times New Roman"/>
          <w:sz w:val="24"/>
          <w:szCs w:val="24"/>
        </w:rPr>
        <w:t>Furthermore, a</w:t>
      </w:r>
      <w:r>
        <w:rPr>
          <w:rFonts w:ascii="Times New Roman" w:eastAsia="Times New Roman" w:hAnsi="Times New Roman" w:cs="Times New Roman"/>
          <w:sz w:val="24"/>
          <w:szCs w:val="24"/>
        </w:rPr>
        <w:t xml:space="preserve">nother </w:t>
      </w:r>
      <w:r w:rsidR="005B3D62">
        <w:rPr>
          <w:rFonts w:ascii="Times New Roman" w:eastAsia="Times New Roman" w:hAnsi="Times New Roman" w:cs="Times New Roman"/>
          <w:sz w:val="24"/>
          <w:szCs w:val="24"/>
        </w:rPr>
        <w:t xml:space="preserve">concerning </w:t>
      </w:r>
      <w:r>
        <w:rPr>
          <w:rFonts w:ascii="Times New Roman" w:eastAsia="Times New Roman" w:hAnsi="Times New Roman" w:cs="Times New Roman"/>
          <w:sz w:val="24"/>
          <w:szCs w:val="24"/>
        </w:rPr>
        <w:t xml:space="preserve">reason </w:t>
      </w:r>
      <w:r w:rsidR="005B3D62">
        <w:rPr>
          <w:rFonts w:ascii="Times New Roman" w:eastAsia="Times New Roman" w:hAnsi="Times New Roman" w:cs="Times New Roman"/>
          <w:sz w:val="24"/>
          <w:szCs w:val="24"/>
        </w:rPr>
        <w:t xml:space="preserve">regarding the mother’s health is </w:t>
      </w:r>
      <w:r>
        <w:rPr>
          <w:rFonts w:ascii="Times New Roman" w:eastAsia="Times New Roman" w:hAnsi="Times New Roman" w:cs="Times New Roman"/>
          <w:sz w:val="24"/>
          <w:szCs w:val="24"/>
        </w:rPr>
        <w:t xml:space="preserve">that there are </w:t>
      </w:r>
      <w:r w:rsidR="005B3D62">
        <w:rPr>
          <w:rFonts w:ascii="Times New Roman" w:eastAsia="Times New Roman" w:hAnsi="Times New Roman" w:cs="Times New Roman"/>
          <w:sz w:val="24"/>
          <w:szCs w:val="24"/>
        </w:rPr>
        <w:t xml:space="preserve">changes </w:t>
      </w:r>
      <w:r>
        <w:rPr>
          <w:rFonts w:ascii="Times New Roman" w:eastAsia="Times New Roman" w:hAnsi="Times New Roman" w:cs="Times New Roman"/>
          <w:sz w:val="24"/>
          <w:szCs w:val="24"/>
        </w:rPr>
        <w:t>to</w:t>
      </w:r>
      <w:r w:rsidR="005B3D62">
        <w:rPr>
          <w:rFonts w:ascii="Times New Roman" w:eastAsia="Times New Roman" w:hAnsi="Times New Roman" w:cs="Times New Roman"/>
          <w:sz w:val="24"/>
          <w:szCs w:val="24"/>
        </w:rPr>
        <w:t xml:space="preserve"> pregnancy</w:t>
      </w:r>
      <w:r>
        <w:rPr>
          <w:rFonts w:ascii="Times New Roman" w:eastAsia="Times New Roman" w:hAnsi="Times New Roman" w:cs="Times New Roman"/>
          <w:sz w:val="24"/>
          <w:szCs w:val="24"/>
        </w:rPr>
        <w:t xml:space="preserve"> health services and essential nutrition for pregnant women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w:t>
      </w:r>
      <w:r w:rsidR="00D10131">
        <w:rPr>
          <w:rFonts w:ascii="Times New Roman" w:eastAsia="Times New Roman" w:hAnsi="Times New Roman" w:cs="Times New Roman"/>
          <w:sz w:val="24"/>
          <w:szCs w:val="24"/>
        </w:rPr>
        <w:t>that might lead to the increase of m</w:t>
      </w:r>
      <w:r>
        <w:rPr>
          <w:rFonts w:ascii="Times New Roman" w:eastAsia="Times New Roman" w:hAnsi="Times New Roman" w:cs="Times New Roman"/>
          <w:sz w:val="24"/>
          <w:szCs w:val="24"/>
        </w:rPr>
        <w:t xml:space="preserve">orbidity and death </w:t>
      </w:r>
      <w:r w:rsidR="00D10131">
        <w:rPr>
          <w:rFonts w:ascii="Times New Roman" w:eastAsia="Times New Roman" w:hAnsi="Times New Roman" w:cs="Times New Roman"/>
          <w:sz w:val="24"/>
          <w:szCs w:val="24"/>
        </w:rPr>
        <w:t xml:space="preserve">risk </w:t>
      </w:r>
      <w:r>
        <w:rPr>
          <w:rFonts w:ascii="Times New Roman" w:eastAsia="Times New Roman" w:hAnsi="Times New Roman" w:cs="Times New Roman"/>
          <w:sz w:val="24"/>
          <w:szCs w:val="24"/>
        </w:rPr>
        <w:t>in mothers. Based on the 2015 inter-census population survey, the ratio of maternal mortality in Indonesia is 305 per 100,000 live births</w:t>
      </w:r>
      <w:r w:rsidR="00D10131">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means</w:t>
      </w:r>
      <w:proofErr w:type="gramEnd"/>
      <w:r>
        <w:rPr>
          <w:rFonts w:ascii="Times New Roman" w:eastAsia="Times New Roman" w:hAnsi="Times New Roman" w:cs="Times New Roman"/>
          <w:sz w:val="24"/>
          <w:szCs w:val="24"/>
        </w:rPr>
        <w:t xml:space="preserve"> there are 2 mothers in Indonesia who die every hour. Based on this, with the spread 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w:t>
      </w:r>
      <w:r w:rsidR="00D10131">
        <w:rPr>
          <w:rFonts w:ascii="Times New Roman" w:eastAsia="Times New Roman" w:hAnsi="Times New Roman" w:cs="Times New Roman"/>
          <w:sz w:val="24"/>
          <w:szCs w:val="24"/>
        </w:rPr>
        <w:t>transmission</w:t>
      </w:r>
      <w:r>
        <w:rPr>
          <w:rFonts w:ascii="Times New Roman" w:eastAsia="Times New Roman" w:hAnsi="Times New Roman" w:cs="Times New Roman"/>
          <w:sz w:val="24"/>
          <w:szCs w:val="24"/>
        </w:rPr>
        <w:t xml:space="preserve">, the challenges in reducing maternal mortality are even higher. </w:t>
      </w:r>
      <w:r w:rsidR="00D10131">
        <w:rPr>
          <w:rFonts w:ascii="Times New Roman" w:eastAsia="Times New Roman" w:hAnsi="Times New Roman" w:cs="Times New Roman"/>
          <w:sz w:val="24"/>
          <w:szCs w:val="24"/>
        </w:rPr>
        <w:t>Therefore, i</w:t>
      </w:r>
      <w:r>
        <w:rPr>
          <w:rFonts w:ascii="Times New Roman" w:eastAsia="Times New Roman" w:hAnsi="Times New Roman" w:cs="Times New Roman"/>
          <w:sz w:val="24"/>
          <w:szCs w:val="24"/>
        </w:rPr>
        <w:t xml:space="preserve">t needs attention and efforts from all parties, including public awareness and compliance in realizing this goal. </w:t>
      </w:r>
      <w:proofErr w:type="gramStart"/>
      <w:r w:rsidR="003F7151" w:rsidRPr="003F7151">
        <w:rPr>
          <w:rFonts w:ascii="Times New Roman" w:eastAsia="Times New Roman" w:hAnsi="Times New Roman" w:cs="Times New Roman"/>
          <w:sz w:val="24"/>
          <w:szCs w:val="24"/>
        </w:rPr>
        <w:t xml:space="preserve">The </w:t>
      </w:r>
      <w:r w:rsidRPr="003F7151">
        <w:rPr>
          <w:rFonts w:ascii="Times New Roman" w:eastAsia="Times New Roman" w:hAnsi="Times New Roman" w:cs="Times New Roman"/>
          <w:sz w:val="24"/>
          <w:szCs w:val="24"/>
        </w:rPr>
        <w:t xml:space="preserve"> pregnant</w:t>
      </w:r>
      <w:proofErr w:type="gramEnd"/>
      <w:r w:rsidRPr="003F7151">
        <w:rPr>
          <w:rFonts w:ascii="Times New Roman" w:eastAsia="Times New Roman" w:hAnsi="Times New Roman" w:cs="Times New Roman"/>
          <w:sz w:val="24"/>
          <w:szCs w:val="24"/>
        </w:rPr>
        <w:t xml:space="preserve"> women can make </w:t>
      </w:r>
      <w:r w:rsidR="003F7151" w:rsidRPr="003F7151">
        <w:rPr>
          <w:rFonts w:ascii="Times New Roman" w:eastAsia="Times New Roman" w:hAnsi="Times New Roman" w:cs="Times New Roman"/>
          <w:sz w:val="24"/>
          <w:szCs w:val="24"/>
        </w:rPr>
        <w:t xml:space="preserve">some effort </w:t>
      </w:r>
      <w:r w:rsidRPr="003F7151">
        <w:rPr>
          <w:rFonts w:ascii="Times New Roman" w:eastAsia="Times New Roman" w:hAnsi="Times New Roman" w:cs="Times New Roman"/>
          <w:sz w:val="24"/>
          <w:szCs w:val="24"/>
        </w:rPr>
        <w:t xml:space="preserve">to prevent </w:t>
      </w:r>
      <w:r w:rsidR="00002C1F" w:rsidRPr="003F7151">
        <w:rPr>
          <w:rFonts w:ascii="Times New Roman" w:eastAsia="Times New Roman" w:hAnsi="Times New Roman" w:cs="Times New Roman"/>
          <w:sz w:val="24"/>
          <w:szCs w:val="24"/>
        </w:rPr>
        <w:t>COVID-19</w:t>
      </w:r>
      <w:r w:rsidRPr="003F7151">
        <w:rPr>
          <w:rFonts w:ascii="Times New Roman" w:eastAsia="Times New Roman" w:hAnsi="Times New Roman" w:cs="Times New Roman"/>
          <w:sz w:val="24"/>
          <w:szCs w:val="24"/>
        </w:rPr>
        <w:t xml:space="preserve"> infection (</w:t>
      </w:r>
      <w:proofErr w:type="spellStart"/>
      <w:r w:rsidRPr="003F7151">
        <w:rPr>
          <w:rFonts w:ascii="Times New Roman" w:eastAsia="Times New Roman" w:hAnsi="Times New Roman" w:cs="Times New Roman"/>
          <w:sz w:val="24"/>
          <w:szCs w:val="24"/>
        </w:rPr>
        <w:t>Muhardiansyah</w:t>
      </w:r>
      <w:proofErr w:type="spellEnd"/>
      <w:r w:rsidRPr="003F7151">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p>
    <w:p w14:paraId="11A2D5D6" w14:textId="23149F19"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the efforts that pregnant women can do during pregnancy are </w:t>
      </w:r>
      <w:r w:rsidR="00D10131">
        <w:rPr>
          <w:rFonts w:ascii="Times New Roman" w:eastAsia="Times New Roman" w:hAnsi="Times New Roman" w:cs="Times New Roman"/>
          <w:sz w:val="24"/>
          <w:szCs w:val="24"/>
        </w:rPr>
        <w:t xml:space="preserve">performing hand washing </w:t>
      </w:r>
      <w:r>
        <w:rPr>
          <w:rFonts w:ascii="Times New Roman" w:eastAsia="Times New Roman" w:hAnsi="Times New Roman" w:cs="Times New Roman"/>
          <w:sz w:val="24"/>
          <w:szCs w:val="24"/>
        </w:rPr>
        <w:t>for at least 20 seconds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using an alcohol-based hand sanitizer with an alcohol content of at least 70% if water and soap are not available</w:t>
      </w:r>
      <w:r w:rsidR="00D101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avoid touching the eyes, nose and mouth with hands that have not been washed</w:t>
      </w:r>
      <w:r w:rsidR="00D101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avoid</w:t>
      </w:r>
      <w:r w:rsidR="00D1013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contact with people who are sick</w:t>
      </w:r>
      <w:r w:rsidR="00D10131" w:rsidRPr="00D10131">
        <w:rPr>
          <w:rFonts w:ascii="Times New Roman" w:eastAsia="Times New Roman" w:hAnsi="Times New Roman" w:cs="Times New Roman"/>
          <w:sz w:val="24"/>
          <w:szCs w:val="24"/>
        </w:rPr>
        <w:t xml:space="preserve"> </w:t>
      </w:r>
      <w:r w:rsidR="00D10131">
        <w:rPr>
          <w:rFonts w:ascii="Times New Roman" w:eastAsia="Times New Roman" w:hAnsi="Times New Roman" w:cs="Times New Roman"/>
          <w:sz w:val="24"/>
          <w:szCs w:val="24"/>
        </w:rPr>
        <w:t>as much as possible;</w:t>
      </w:r>
      <w:r>
        <w:rPr>
          <w:rFonts w:ascii="Times New Roman" w:eastAsia="Times New Roman" w:hAnsi="Times New Roman" w:cs="Times New Roman"/>
          <w:sz w:val="24"/>
          <w:szCs w:val="24"/>
        </w:rPr>
        <w:t xml:space="preserve"> wear</w:t>
      </w:r>
      <w:r w:rsidR="00D1013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mask</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stay</w:t>
      </w:r>
      <w:r w:rsidR="00D1013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at home especially when feeling sick or immediately go to a suitable health facility</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10131">
        <w:rPr>
          <w:rFonts w:ascii="Times New Roman" w:eastAsia="Times New Roman" w:hAnsi="Times New Roman" w:cs="Times New Roman"/>
          <w:sz w:val="24"/>
          <w:szCs w:val="24"/>
        </w:rPr>
        <w:t>restricting</w:t>
      </w:r>
      <w:r>
        <w:rPr>
          <w:rFonts w:ascii="Times New Roman" w:eastAsia="Times New Roman" w:hAnsi="Times New Roman" w:cs="Times New Roman"/>
          <w:sz w:val="24"/>
          <w:szCs w:val="24"/>
        </w:rPr>
        <w:t xml:space="preserve"> outside activities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10131">
        <w:rPr>
          <w:rFonts w:ascii="Times New Roman" w:eastAsia="Times New Roman" w:hAnsi="Times New Roman" w:cs="Times New Roman"/>
          <w:sz w:val="24"/>
          <w:szCs w:val="24"/>
        </w:rPr>
        <w:t xml:space="preserve">disinfecting </w:t>
      </w:r>
      <w:r>
        <w:rPr>
          <w:rFonts w:ascii="Times New Roman" w:eastAsia="Times New Roman" w:hAnsi="Times New Roman" w:cs="Times New Roman"/>
          <w:sz w:val="24"/>
          <w:szCs w:val="24"/>
        </w:rPr>
        <w:t xml:space="preserve">surfaces </w:t>
      </w:r>
      <w:r w:rsidR="00D10131">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objects that are often touched</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consult</w:t>
      </w:r>
      <w:r w:rsidR="00D1013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specialist doctor if there are complaints</w:t>
      </w:r>
      <w:r w:rsidR="00D101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D10131">
        <w:rPr>
          <w:rFonts w:ascii="Times New Roman" w:eastAsia="Times New Roman" w:hAnsi="Times New Roman" w:cs="Times New Roman"/>
          <w:sz w:val="24"/>
          <w:szCs w:val="24"/>
        </w:rPr>
        <w:t xml:space="preserve"> continuously</w:t>
      </w:r>
      <w:r>
        <w:rPr>
          <w:rFonts w:ascii="Times New Roman" w:eastAsia="Times New Roman" w:hAnsi="Times New Roman" w:cs="Times New Roman"/>
          <w:sz w:val="24"/>
          <w:szCs w:val="24"/>
        </w:rPr>
        <w:t xml:space="preserve"> looking for accountable information (POGI, 2020). </w:t>
      </w:r>
    </w:p>
    <w:p w14:paraId="2EF227CB" w14:textId="43BAE7EA"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Pregnant women as a vulnerable group must understand the </w:t>
      </w:r>
      <w:r w:rsidR="00D10131">
        <w:rPr>
          <w:rFonts w:ascii="Times New Roman" w:eastAsia="Times New Roman" w:hAnsi="Times New Roman" w:cs="Times New Roman"/>
          <w:sz w:val="24"/>
          <w:szCs w:val="24"/>
        </w:rPr>
        <w:t xml:space="preserve">management </w:t>
      </w:r>
      <w:r>
        <w:rPr>
          <w:rFonts w:ascii="Times New Roman" w:eastAsia="Times New Roman" w:hAnsi="Times New Roman" w:cs="Times New Roman"/>
          <w:sz w:val="24"/>
          <w:szCs w:val="24"/>
        </w:rPr>
        <w:t xml:space="preserve">principles of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during pregnancy including</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early isolation</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standard infection prevention procedures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oxygen therapy</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avoiding excess fluids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giving empiric antibiotics by considering secondary risks due to bacterial infection</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health screening as needed</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monitoring fetal and uterine contractions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early mechanical ventilation of progressive respiratory distress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delivery planning based on an individual approach or obstetric indications</w:t>
      </w:r>
      <w:r w:rsidR="00D10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 multidisciplinary team-based approach (POGI, </w:t>
      </w:r>
      <w:r>
        <w:rPr>
          <w:rFonts w:ascii="Times New Roman" w:eastAsia="Times New Roman" w:hAnsi="Times New Roman" w:cs="Times New Roman"/>
          <w:sz w:val="24"/>
          <w:szCs w:val="24"/>
        </w:rPr>
        <w:lastRenderedPageBreak/>
        <w:t xml:space="preserve">2020). </w:t>
      </w:r>
      <w:r w:rsidR="00D10131">
        <w:rPr>
          <w:rFonts w:ascii="Times New Roman" w:eastAsia="Times New Roman" w:hAnsi="Times New Roman" w:cs="Times New Roman"/>
          <w:sz w:val="24"/>
          <w:szCs w:val="24"/>
        </w:rPr>
        <w:t>Moreover, d</w:t>
      </w:r>
      <w:r>
        <w:rPr>
          <w:rFonts w:ascii="Times New Roman" w:eastAsia="Times New Roman" w:hAnsi="Times New Roman" w:cs="Times New Roman"/>
          <w:sz w:val="24"/>
          <w:szCs w:val="24"/>
        </w:rPr>
        <w:t xml:space="preserve">emands for the need for prenatal care in mothers </w:t>
      </w:r>
      <w:r w:rsidR="00D10131">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to be supported </w:t>
      </w:r>
      <w:r w:rsidR="00D10131">
        <w:rPr>
          <w:rFonts w:ascii="Times New Roman" w:eastAsia="Times New Roman" w:hAnsi="Times New Roman" w:cs="Times New Roman"/>
          <w:sz w:val="24"/>
          <w:szCs w:val="24"/>
        </w:rPr>
        <w:t>in various approaches</w:t>
      </w:r>
      <w:r>
        <w:rPr>
          <w:rFonts w:ascii="Times New Roman" w:eastAsia="Times New Roman" w:hAnsi="Times New Roman" w:cs="Times New Roman"/>
          <w:sz w:val="24"/>
          <w:szCs w:val="24"/>
        </w:rPr>
        <w:t xml:space="preserve"> while still paying attention to strict health protocols. One of modification of this </w:t>
      </w:r>
      <w:r w:rsidR="00D10131">
        <w:rPr>
          <w:rFonts w:ascii="Times New Roman" w:eastAsia="Times New Roman" w:hAnsi="Times New Roman" w:cs="Times New Roman"/>
          <w:sz w:val="24"/>
          <w:szCs w:val="24"/>
        </w:rPr>
        <w:t>approach</w:t>
      </w:r>
      <w:r>
        <w:rPr>
          <w:rFonts w:ascii="Times New Roman" w:eastAsia="Times New Roman" w:hAnsi="Times New Roman" w:cs="Times New Roman"/>
          <w:sz w:val="24"/>
          <w:szCs w:val="24"/>
        </w:rPr>
        <w:t xml:space="preserve"> is the development of teleconsultation. </w:t>
      </w:r>
    </w:p>
    <w:p w14:paraId="1AED614D" w14:textId="16CA0495"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Teleconsultation in the form of online classes is expected to be an alternative solution so that pregnant women can still carry out pregnancy checks and care without having to worry about being exposed to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Online pregnan</w:t>
      </w:r>
      <w:r w:rsidR="00BE305A">
        <w:rPr>
          <w:rFonts w:ascii="Times New Roman" w:eastAsia="Times New Roman" w:hAnsi="Times New Roman" w:cs="Times New Roman"/>
          <w:sz w:val="24"/>
          <w:szCs w:val="24"/>
        </w:rPr>
        <w:t>cy</w:t>
      </w:r>
      <w:r>
        <w:rPr>
          <w:rFonts w:ascii="Times New Roman" w:eastAsia="Times New Roman" w:hAnsi="Times New Roman" w:cs="Times New Roman"/>
          <w:sz w:val="24"/>
          <w:szCs w:val="24"/>
        </w:rPr>
        <w:t xml:space="preserve"> classes provide online consultation facilities with health workers such as doctors, midwives and nurses</w:t>
      </w:r>
      <w:r w:rsidR="00BE305A">
        <w:rPr>
          <w:rFonts w:ascii="Times New Roman" w:eastAsia="Times New Roman" w:hAnsi="Times New Roman" w:cs="Times New Roman"/>
          <w:sz w:val="24"/>
          <w:szCs w:val="24"/>
        </w:rPr>
        <w:t xml:space="preserve"> so that p</w:t>
      </w:r>
      <w:r>
        <w:rPr>
          <w:rFonts w:ascii="Times New Roman" w:eastAsia="Times New Roman" w:hAnsi="Times New Roman" w:cs="Times New Roman"/>
          <w:sz w:val="24"/>
          <w:szCs w:val="24"/>
        </w:rPr>
        <w:t xml:space="preserve">regnant women can consult </w:t>
      </w:r>
      <w:r w:rsidR="00BE305A">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screening and pregnancy care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Modification of online pregnan</w:t>
      </w:r>
      <w:r w:rsidR="00BE305A">
        <w:rPr>
          <w:rFonts w:ascii="Times New Roman" w:eastAsia="Times New Roman" w:hAnsi="Times New Roman" w:cs="Times New Roman"/>
          <w:sz w:val="24"/>
          <w:szCs w:val="24"/>
        </w:rPr>
        <w:t>cy</w:t>
      </w:r>
      <w:r>
        <w:rPr>
          <w:rFonts w:ascii="Times New Roman" w:eastAsia="Times New Roman" w:hAnsi="Times New Roman" w:cs="Times New Roman"/>
          <w:sz w:val="24"/>
          <w:szCs w:val="24"/>
        </w:rPr>
        <w:t xml:space="preserve"> classes is supported by the use of an Android-based smartphone application </w:t>
      </w:r>
      <w:r w:rsidR="00BE305A">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contains pregnancy screening forms, electronic-based pregnancy monitoring manuals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and health education videos on health protocols and </w:t>
      </w:r>
      <w:r w:rsidR="00BE305A">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 xml:space="preserve">habits </w:t>
      </w:r>
      <w:r w:rsidR="00BE305A">
        <w:rPr>
          <w:rFonts w:ascii="Times New Roman" w:eastAsia="Times New Roman" w:hAnsi="Times New Roman" w:cs="Times New Roman"/>
          <w:sz w:val="24"/>
          <w:szCs w:val="24"/>
        </w:rPr>
        <w:t>adaptation for</w:t>
      </w:r>
      <w:r>
        <w:rPr>
          <w:rFonts w:ascii="Times New Roman" w:eastAsia="Times New Roman" w:hAnsi="Times New Roman" w:cs="Times New Roman"/>
          <w:sz w:val="24"/>
          <w:szCs w:val="24"/>
        </w:rPr>
        <w:t xml:space="preserve"> pregnant women (</w:t>
      </w:r>
      <w:proofErr w:type="spellStart"/>
      <w:r>
        <w:rPr>
          <w:rFonts w:ascii="Times New Roman" w:eastAsia="Times New Roman" w:hAnsi="Times New Roman" w:cs="Times New Roman"/>
          <w:sz w:val="24"/>
          <w:szCs w:val="24"/>
        </w:rPr>
        <w:t>Halidi</w:t>
      </w:r>
      <w:proofErr w:type="spellEnd"/>
      <w:r>
        <w:rPr>
          <w:rFonts w:ascii="Times New Roman" w:eastAsia="Times New Roman" w:hAnsi="Times New Roman" w:cs="Times New Roman"/>
          <w:sz w:val="24"/>
          <w:szCs w:val="24"/>
        </w:rPr>
        <w:t xml:space="preserve">, 2020). </w:t>
      </w:r>
    </w:p>
    <w:p w14:paraId="1FBA968C" w14:textId="311982F2" w:rsidR="00B843E5" w:rsidRDefault="00BE305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F76DF9">
        <w:rPr>
          <w:rFonts w:ascii="Times New Roman" w:eastAsia="Times New Roman" w:hAnsi="Times New Roman" w:cs="Times New Roman"/>
          <w:sz w:val="24"/>
          <w:szCs w:val="24"/>
        </w:rPr>
        <w:t>nline consultation media are</w:t>
      </w:r>
      <w:r>
        <w:rPr>
          <w:rFonts w:ascii="Times New Roman" w:eastAsia="Times New Roman" w:hAnsi="Times New Roman" w:cs="Times New Roman"/>
          <w:sz w:val="24"/>
          <w:szCs w:val="24"/>
        </w:rPr>
        <w:t xml:space="preserve"> now</w:t>
      </w:r>
      <w:r w:rsidR="00F76DF9">
        <w:rPr>
          <w:rFonts w:ascii="Times New Roman" w:eastAsia="Times New Roman" w:hAnsi="Times New Roman" w:cs="Times New Roman"/>
          <w:sz w:val="24"/>
          <w:szCs w:val="24"/>
        </w:rPr>
        <w:t xml:space="preserve"> widely used by the public, supported by government policies on the recommendation to stay at home during any activity and calls for distance. Information technology is the mainstay of society to meet the need for health service </w:t>
      </w:r>
      <w:r>
        <w:rPr>
          <w:rFonts w:ascii="Times New Roman" w:eastAsia="Times New Roman" w:hAnsi="Times New Roman" w:cs="Times New Roman"/>
          <w:sz w:val="24"/>
          <w:szCs w:val="24"/>
        </w:rPr>
        <w:t>access</w:t>
      </w:r>
      <w:r w:rsidR="00F76DF9">
        <w:rPr>
          <w:rFonts w:ascii="Times New Roman" w:eastAsia="Times New Roman" w:hAnsi="Times New Roman" w:cs="Times New Roman"/>
          <w:sz w:val="24"/>
          <w:szCs w:val="24"/>
        </w:rPr>
        <w:t xml:space="preserve">, including maternal and child health services. The </w:t>
      </w:r>
      <w:r>
        <w:rPr>
          <w:rFonts w:ascii="Times New Roman" w:eastAsia="Times New Roman" w:hAnsi="Times New Roman" w:cs="Times New Roman"/>
          <w:sz w:val="24"/>
          <w:szCs w:val="24"/>
        </w:rPr>
        <w:t xml:space="preserve">previously announced policy to </w:t>
      </w:r>
      <w:r w:rsidR="00F76DF9">
        <w:rPr>
          <w:rFonts w:ascii="Times New Roman" w:eastAsia="Times New Roman" w:hAnsi="Times New Roman" w:cs="Times New Roman"/>
          <w:sz w:val="24"/>
          <w:szCs w:val="24"/>
        </w:rPr>
        <w:t>minimize community visits to health care facilities is a supporting factor in the use of teleconsultation channel</w:t>
      </w:r>
      <w:r>
        <w:rPr>
          <w:rFonts w:ascii="Times New Roman" w:eastAsia="Times New Roman" w:hAnsi="Times New Roman" w:cs="Times New Roman"/>
          <w:sz w:val="24"/>
          <w:szCs w:val="24"/>
        </w:rPr>
        <w:t xml:space="preserve"> on pregnant women</w:t>
      </w:r>
      <w:r w:rsidR="00F76DF9">
        <w:rPr>
          <w:rFonts w:ascii="Times New Roman" w:eastAsia="Times New Roman" w:hAnsi="Times New Roman" w:cs="Times New Roman"/>
          <w:sz w:val="24"/>
          <w:szCs w:val="24"/>
        </w:rPr>
        <w:t xml:space="preserve">. In addition, the community's ability to access smart phones and the increasing use of smartphones are opportunities in developing </w:t>
      </w:r>
      <w:proofErr w:type="spellStart"/>
      <w:r w:rsidR="00F76DF9">
        <w:rPr>
          <w:rFonts w:ascii="Times New Roman" w:eastAsia="Times New Roman" w:hAnsi="Times New Roman" w:cs="Times New Roman"/>
          <w:sz w:val="24"/>
          <w:szCs w:val="24"/>
        </w:rPr>
        <w:t>teleconsultation</w:t>
      </w:r>
      <w:proofErr w:type="spellEnd"/>
      <w:r w:rsidR="00F76DF9">
        <w:rPr>
          <w:rFonts w:ascii="Times New Roman" w:eastAsia="Times New Roman" w:hAnsi="Times New Roman" w:cs="Times New Roman"/>
          <w:sz w:val="24"/>
          <w:szCs w:val="24"/>
        </w:rPr>
        <w:t xml:space="preserve"> (</w:t>
      </w:r>
      <w:proofErr w:type="spellStart"/>
      <w:r w:rsidR="00F76DF9">
        <w:rPr>
          <w:rFonts w:ascii="Times New Roman" w:eastAsia="Times New Roman" w:hAnsi="Times New Roman" w:cs="Times New Roman"/>
          <w:sz w:val="24"/>
          <w:szCs w:val="24"/>
        </w:rPr>
        <w:t>Halidi</w:t>
      </w:r>
      <w:proofErr w:type="spellEnd"/>
      <w:r w:rsidR="00F76DF9">
        <w:rPr>
          <w:rFonts w:ascii="Times New Roman" w:eastAsia="Times New Roman" w:hAnsi="Times New Roman" w:cs="Times New Roman"/>
          <w:sz w:val="24"/>
          <w:szCs w:val="24"/>
        </w:rPr>
        <w:t xml:space="preserve">, 2020). Several studies have stated that online pregnancy classes are effective </w:t>
      </w:r>
      <w:r>
        <w:rPr>
          <w:rFonts w:ascii="Times New Roman" w:eastAsia="Times New Roman" w:hAnsi="Times New Roman" w:cs="Times New Roman"/>
          <w:sz w:val="24"/>
          <w:szCs w:val="24"/>
        </w:rPr>
        <w:t>to increase</w:t>
      </w:r>
      <w:r w:rsidR="00F76DF9">
        <w:rPr>
          <w:rFonts w:ascii="Times New Roman" w:eastAsia="Times New Roman" w:hAnsi="Times New Roman" w:cs="Times New Roman"/>
          <w:sz w:val="24"/>
          <w:szCs w:val="24"/>
        </w:rPr>
        <w:t xml:space="preserve"> the knowledge and skills of mothers in conducting pregnancy examinations and care. </w:t>
      </w:r>
    </w:p>
    <w:p w14:paraId="542E4EF3" w14:textId="75EC5A94" w:rsidR="00B843E5" w:rsidRDefault="00BE305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w:t>
      </w:r>
      <w:r w:rsidR="00F76DF9">
        <w:rPr>
          <w:rFonts w:ascii="Times New Roman" w:eastAsia="Times New Roman" w:hAnsi="Times New Roman" w:cs="Times New Roman"/>
          <w:sz w:val="24"/>
          <w:szCs w:val="24"/>
        </w:rPr>
        <w:t xml:space="preserve">ased on </w:t>
      </w:r>
      <w:proofErr w:type="spellStart"/>
      <w:r w:rsidR="00F76DF9">
        <w:rPr>
          <w:rFonts w:ascii="Times New Roman" w:eastAsia="Times New Roman" w:hAnsi="Times New Roman" w:cs="Times New Roman"/>
          <w:sz w:val="24"/>
          <w:szCs w:val="24"/>
        </w:rPr>
        <w:t>Antriana's</w:t>
      </w:r>
      <w:proofErr w:type="spellEnd"/>
      <w:r w:rsidR="00F76DF9">
        <w:rPr>
          <w:rFonts w:ascii="Times New Roman" w:eastAsia="Times New Roman" w:hAnsi="Times New Roman" w:cs="Times New Roman"/>
          <w:sz w:val="24"/>
          <w:szCs w:val="24"/>
        </w:rPr>
        <w:t xml:space="preserve"> research results (2017), it was found that as many as 89.5% of pregnant women who participated in the </w:t>
      </w:r>
      <w:r>
        <w:rPr>
          <w:rFonts w:ascii="Times New Roman" w:eastAsia="Times New Roman" w:hAnsi="Times New Roman" w:cs="Times New Roman"/>
          <w:sz w:val="24"/>
          <w:szCs w:val="24"/>
        </w:rPr>
        <w:t xml:space="preserve">pregnancy </w:t>
      </w:r>
      <w:r w:rsidR="00F76DF9">
        <w:rPr>
          <w:rFonts w:ascii="Times New Roman" w:eastAsia="Times New Roman" w:hAnsi="Times New Roman" w:cs="Times New Roman"/>
          <w:sz w:val="24"/>
          <w:szCs w:val="24"/>
        </w:rPr>
        <w:t xml:space="preserve">class made </w:t>
      </w:r>
      <w:proofErr w:type="gramStart"/>
      <w:r w:rsidR="00F76DF9">
        <w:rPr>
          <w:rFonts w:ascii="Times New Roman" w:eastAsia="Times New Roman" w:hAnsi="Times New Roman" w:cs="Times New Roman"/>
          <w:sz w:val="24"/>
          <w:szCs w:val="24"/>
        </w:rPr>
        <w:t>complete</w:t>
      </w:r>
      <w:r w:rsidR="00CA353B">
        <w:rPr>
          <w:rFonts w:ascii="Times New Roman" w:eastAsia="Times New Roman" w:hAnsi="Times New Roman" w:cs="Times New Roman"/>
          <w:sz w:val="24"/>
          <w:szCs w:val="24"/>
        </w:rPr>
        <w:t xml:space="preserve">  visit</w:t>
      </w:r>
      <w:proofErr w:type="gramEnd"/>
      <w:r w:rsidR="00CA353B">
        <w:rPr>
          <w:rFonts w:ascii="Times New Roman" w:eastAsia="Times New Roman" w:hAnsi="Times New Roman" w:cs="Times New Roman"/>
          <w:sz w:val="24"/>
          <w:szCs w:val="24"/>
        </w:rPr>
        <w:t xml:space="preserve"> 4</w:t>
      </w:r>
      <w:r w:rsidR="00F76DF9">
        <w:rPr>
          <w:rFonts w:ascii="Times New Roman" w:eastAsia="Times New Roman" w:hAnsi="Times New Roman" w:cs="Times New Roman"/>
          <w:sz w:val="24"/>
          <w:szCs w:val="24"/>
        </w:rPr>
        <w:t xml:space="preserve">. </w:t>
      </w:r>
      <w:proofErr w:type="spellStart"/>
      <w:r w:rsidR="00F76DF9">
        <w:rPr>
          <w:rFonts w:ascii="Times New Roman" w:eastAsia="Times New Roman" w:hAnsi="Times New Roman" w:cs="Times New Roman"/>
          <w:sz w:val="24"/>
          <w:szCs w:val="24"/>
        </w:rPr>
        <w:t>Kiik</w:t>
      </w:r>
      <w:proofErr w:type="spellEnd"/>
      <w:r w:rsidR="00F76DF9">
        <w:rPr>
          <w:rFonts w:ascii="Times New Roman" w:eastAsia="Times New Roman" w:hAnsi="Times New Roman" w:cs="Times New Roman"/>
          <w:sz w:val="24"/>
          <w:szCs w:val="24"/>
        </w:rPr>
        <w:t xml:space="preserve">, </w:t>
      </w:r>
      <w:proofErr w:type="spellStart"/>
      <w:r w:rsidR="00F76DF9">
        <w:rPr>
          <w:rFonts w:ascii="Times New Roman" w:eastAsia="Times New Roman" w:hAnsi="Times New Roman" w:cs="Times New Roman"/>
          <w:sz w:val="24"/>
          <w:szCs w:val="24"/>
        </w:rPr>
        <w:t>Nuwa</w:t>
      </w:r>
      <w:proofErr w:type="spellEnd"/>
      <w:r w:rsidR="00F76DF9">
        <w:rPr>
          <w:rFonts w:ascii="Times New Roman" w:eastAsia="Times New Roman" w:hAnsi="Times New Roman" w:cs="Times New Roman"/>
          <w:sz w:val="24"/>
          <w:szCs w:val="24"/>
        </w:rPr>
        <w:t xml:space="preserve"> &amp; </w:t>
      </w:r>
      <w:proofErr w:type="spellStart"/>
      <w:r w:rsidR="00F76DF9">
        <w:rPr>
          <w:rFonts w:ascii="Times New Roman" w:eastAsia="Times New Roman" w:hAnsi="Times New Roman" w:cs="Times New Roman"/>
          <w:sz w:val="24"/>
          <w:szCs w:val="24"/>
        </w:rPr>
        <w:t>Sormin</w:t>
      </w:r>
      <w:proofErr w:type="spellEnd"/>
      <w:r w:rsidR="00F76DF9">
        <w:rPr>
          <w:rFonts w:ascii="Times New Roman" w:eastAsia="Times New Roman" w:hAnsi="Times New Roman" w:cs="Times New Roman"/>
          <w:sz w:val="24"/>
          <w:szCs w:val="24"/>
        </w:rPr>
        <w:t xml:space="preserve"> (2020) explained that there was a significant effect on the </w:t>
      </w:r>
      <w:r>
        <w:rPr>
          <w:rFonts w:ascii="Times New Roman" w:eastAsia="Times New Roman" w:hAnsi="Times New Roman" w:cs="Times New Roman"/>
          <w:sz w:val="24"/>
          <w:szCs w:val="24"/>
        </w:rPr>
        <w:t xml:space="preserve">pregnancy </w:t>
      </w:r>
      <w:r w:rsidR="00F76DF9">
        <w:rPr>
          <w:rFonts w:ascii="Times New Roman" w:eastAsia="Times New Roman" w:hAnsi="Times New Roman" w:cs="Times New Roman"/>
          <w:sz w:val="24"/>
          <w:szCs w:val="24"/>
        </w:rPr>
        <w:t>class on increasing knowledge and skills. This</w:t>
      </w:r>
      <w:r>
        <w:rPr>
          <w:rFonts w:ascii="Times New Roman" w:eastAsia="Times New Roman" w:hAnsi="Times New Roman" w:cs="Times New Roman"/>
          <w:sz w:val="24"/>
          <w:szCs w:val="24"/>
        </w:rPr>
        <w:t xml:space="preserve"> result</w:t>
      </w:r>
      <w:r w:rsidR="00F76DF9">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also</w:t>
      </w:r>
      <w:r w:rsidR="00F76DF9">
        <w:rPr>
          <w:rFonts w:ascii="Times New Roman" w:eastAsia="Times New Roman" w:hAnsi="Times New Roman" w:cs="Times New Roman"/>
          <w:sz w:val="24"/>
          <w:szCs w:val="24"/>
        </w:rPr>
        <w:t xml:space="preserve"> supported by the research of </w:t>
      </w:r>
      <w:proofErr w:type="spellStart"/>
      <w:r w:rsidR="00F76DF9">
        <w:rPr>
          <w:rFonts w:ascii="Times New Roman" w:eastAsia="Times New Roman" w:hAnsi="Times New Roman" w:cs="Times New Roman"/>
          <w:sz w:val="24"/>
          <w:szCs w:val="24"/>
        </w:rPr>
        <w:t>Sriatmi</w:t>
      </w:r>
      <w:proofErr w:type="spellEnd"/>
      <w:r w:rsidR="00F76DF9">
        <w:rPr>
          <w:rFonts w:ascii="Times New Roman" w:eastAsia="Times New Roman" w:hAnsi="Times New Roman" w:cs="Times New Roman"/>
          <w:sz w:val="24"/>
          <w:szCs w:val="24"/>
        </w:rPr>
        <w:t xml:space="preserve"> et al. </w:t>
      </w:r>
      <w:r w:rsidR="00F76DF9">
        <w:rPr>
          <w:rFonts w:ascii="Times New Roman" w:eastAsia="Times New Roman" w:hAnsi="Times New Roman" w:cs="Times New Roman"/>
          <w:sz w:val="24"/>
          <w:szCs w:val="24"/>
        </w:rPr>
        <w:lastRenderedPageBreak/>
        <w:t xml:space="preserve">(2020) which explains that there are statistically significant differences in the practice of preventing high risk of pregnancy between the intervention and control groups. </w:t>
      </w:r>
      <w:r>
        <w:rPr>
          <w:rFonts w:ascii="Times New Roman" w:eastAsia="Times New Roman" w:hAnsi="Times New Roman" w:cs="Times New Roman"/>
          <w:sz w:val="24"/>
          <w:szCs w:val="24"/>
        </w:rPr>
        <w:t>Moreover, p</w:t>
      </w:r>
      <w:r w:rsidR="00F76DF9">
        <w:rPr>
          <w:rFonts w:ascii="Times New Roman" w:eastAsia="Times New Roman" w:hAnsi="Times New Roman" w:cs="Times New Roman"/>
          <w:sz w:val="24"/>
          <w:szCs w:val="24"/>
        </w:rPr>
        <w:t xml:space="preserve">regnant </w:t>
      </w:r>
      <w:r>
        <w:rPr>
          <w:rFonts w:ascii="Times New Roman" w:eastAsia="Times New Roman" w:hAnsi="Times New Roman" w:cs="Times New Roman"/>
          <w:sz w:val="24"/>
          <w:szCs w:val="24"/>
        </w:rPr>
        <w:t xml:space="preserve">women </w:t>
      </w:r>
      <w:r w:rsidR="00F76DF9">
        <w:rPr>
          <w:rFonts w:ascii="Times New Roman" w:eastAsia="Times New Roman" w:hAnsi="Times New Roman" w:cs="Times New Roman"/>
          <w:sz w:val="24"/>
          <w:szCs w:val="24"/>
        </w:rPr>
        <w:t xml:space="preserve">who take </w:t>
      </w:r>
      <w:r>
        <w:rPr>
          <w:rFonts w:ascii="Times New Roman" w:eastAsia="Times New Roman" w:hAnsi="Times New Roman" w:cs="Times New Roman"/>
          <w:sz w:val="24"/>
          <w:szCs w:val="24"/>
        </w:rPr>
        <w:t xml:space="preserve">online </w:t>
      </w:r>
      <w:r w:rsidR="00F76DF9">
        <w:rPr>
          <w:rFonts w:ascii="Times New Roman" w:eastAsia="Times New Roman" w:hAnsi="Times New Roman" w:cs="Times New Roman"/>
          <w:sz w:val="24"/>
          <w:szCs w:val="24"/>
        </w:rPr>
        <w:t>pregnan</w:t>
      </w:r>
      <w:r>
        <w:rPr>
          <w:rFonts w:ascii="Times New Roman" w:eastAsia="Times New Roman" w:hAnsi="Times New Roman" w:cs="Times New Roman"/>
          <w:sz w:val="24"/>
          <w:szCs w:val="24"/>
        </w:rPr>
        <w:t xml:space="preserve">cy </w:t>
      </w:r>
      <w:r w:rsidR="00F76DF9">
        <w:rPr>
          <w:rFonts w:ascii="Times New Roman" w:eastAsia="Times New Roman" w:hAnsi="Times New Roman" w:cs="Times New Roman"/>
          <w:sz w:val="24"/>
          <w:szCs w:val="24"/>
        </w:rPr>
        <w:t>classes show improve</w:t>
      </w:r>
      <w:r>
        <w:rPr>
          <w:rFonts w:ascii="Times New Roman" w:eastAsia="Times New Roman" w:hAnsi="Times New Roman" w:cs="Times New Roman"/>
          <w:sz w:val="24"/>
          <w:szCs w:val="24"/>
        </w:rPr>
        <w:t xml:space="preserve">ment in </w:t>
      </w:r>
      <w:r w:rsidR="00F76DF9">
        <w:rPr>
          <w:rFonts w:ascii="Times New Roman" w:eastAsia="Times New Roman" w:hAnsi="Times New Roman" w:cs="Times New Roman"/>
          <w:sz w:val="24"/>
          <w:szCs w:val="24"/>
        </w:rPr>
        <w:t xml:space="preserve">practice, communication, cooperation, monitoring of health status, self-care, and a healthy lifestyle. </w:t>
      </w:r>
      <w:proofErr w:type="spellStart"/>
      <w:r w:rsidR="00F76DF9">
        <w:rPr>
          <w:rFonts w:ascii="Times New Roman" w:eastAsia="Times New Roman" w:hAnsi="Times New Roman" w:cs="Times New Roman"/>
          <w:sz w:val="24"/>
          <w:szCs w:val="24"/>
        </w:rPr>
        <w:t>Akinwaare</w:t>
      </w:r>
      <w:proofErr w:type="spellEnd"/>
      <w:r>
        <w:rPr>
          <w:rFonts w:ascii="Times New Roman" w:eastAsia="Times New Roman" w:hAnsi="Times New Roman" w:cs="Times New Roman"/>
          <w:sz w:val="24"/>
          <w:szCs w:val="24"/>
        </w:rPr>
        <w:t xml:space="preserve"> and</w:t>
      </w:r>
      <w:r w:rsidR="00F76DF9">
        <w:rPr>
          <w:rFonts w:ascii="Times New Roman" w:eastAsia="Times New Roman" w:hAnsi="Times New Roman" w:cs="Times New Roman"/>
          <w:sz w:val="24"/>
          <w:szCs w:val="24"/>
        </w:rPr>
        <w:t xml:space="preserve"> </w:t>
      </w:r>
      <w:proofErr w:type="spellStart"/>
      <w:r w:rsidR="00F76DF9">
        <w:rPr>
          <w:rFonts w:ascii="Times New Roman" w:eastAsia="Times New Roman" w:hAnsi="Times New Roman" w:cs="Times New Roman"/>
          <w:sz w:val="24"/>
          <w:szCs w:val="24"/>
        </w:rPr>
        <w:t>Oluwatosin</w:t>
      </w:r>
      <w:proofErr w:type="spellEnd"/>
      <w:r w:rsidR="00F76DF9">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rPr>
        <w:t xml:space="preserve">furtherly </w:t>
      </w:r>
      <w:r w:rsidR="00F76DF9">
        <w:rPr>
          <w:rFonts w:ascii="Times New Roman" w:eastAsia="Times New Roman" w:hAnsi="Times New Roman" w:cs="Times New Roman"/>
          <w:sz w:val="24"/>
          <w:szCs w:val="24"/>
        </w:rPr>
        <w:t>explain</w:t>
      </w:r>
      <w:r>
        <w:rPr>
          <w:rFonts w:ascii="Times New Roman" w:eastAsia="Times New Roman" w:hAnsi="Times New Roman" w:cs="Times New Roman"/>
          <w:sz w:val="24"/>
          <w:szCs w:val="24"/>
        </w:rPr>
        <w:t>ed</w:t>
      </w:r>
      <w:r w:rsidR="00F76DF9">
        <w:rPr>
          <w:rFonts w:ascii="Times New Roman" w:eastAsia="Times New Roman" w:hAnsi="Times New Roman" w:cs="Times New Roman"/>
          <w:sz w:val="24"/>
          <w:szCs w:val="24"/>
        </w:rPr>
        <w:t xml:space="preserve"> that pregnant women who take antenatal classes have good knowledge about the danger signs of pregnancy. </w:t>
      </w:r>
      <w:r>
        <w:rPr>
          <w:rFonts w:ascii="Times New Roman" w:eastAsia="Times New Roman" w:hAnsi="Times New Roman" w:cs="Times New Roman"/>
          <w:sz w:val="24"/>
          <w:szCs w:val="24"/>
        </w:rPr>
        <w:t xml:space="preserve">Lastly, </w:t>
      </w:r>
      <w:proofErr w:type="spellStart"/>
      <w:r w:rsidR="00F76DF9">
        <w:rPr>
          <w:rFonts w:ascii="Times New Roman" w:eastAsia="Times New Roman" w:hAnsi="Times New Roman" w:cs="Times New Roman"/>
          <w:sz w:val="24"/>
          <w:szCs w:val="24"/>
        </w:rPr>
        <w:t>Ciabati</w:t>
      </w:r>
      <w:proofErr w:type="spellEnd"/>
      <w:r w:rsidR="00F76DF9">
        <w:rPr>
          <w:rFonts w:ascii="Times New Roman" w:eastAsia="Times New Roman" w:hAnsi="Times New Roman" w:cs="Times New Roman"/>
          <w:sz w:val="24"/>
          <w:szCs w:val="24"/>
        </w:rPr>
        <w:t xml:space="preserve"> et al. (2017) described that pregnant women who attended </w:t>
      </w:r>
      <w:r>
        <w:rPr>
          <w:rFonts w:ascii="Times New Roman" w:eastAsia="Times New Roman" w:hAnsi="Times New Roman" w:cs="Times New Roman"/>
          <w:sz w:val="24"/>
          <w:szCs w:val="24"/>
        </w:rPr>
        <w:t xml:space="preserve">pregnancy </w:t>
      </w:r>
      <w:r w:rsidR="00F76DF9">
        <w:rPr>
          <w:rFonts w:ascii="Times New Roman" w:eastAsia="Times New Roman" w:hAnsi="Times New Roman" w:cs="Times New Roman"/>
          <w:sz w:val="24"/>
          <w:szCs w:val="24"/>
        </w:rPr>
        <w:t xml:space="preserve">classes via text message had a higher mean antenatal care score more than 6 visits, increased participation in syphilis and HIV screening. </w:t>
      </w:r>
    </w:p>
    <w:p w14:paraId="0F97B52B" w14:textId="7F49AC23" w:rsidR="00B843E5" w:rsidRDefault="00F76D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research results of </w:t>
      </w:r>
      <w:proofErr w:type="spellStart"/>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et al. (2020)</w:t>
      </w:r>
      <w:r w:rsidR="00C42FAA">
        <w:rPr>
          <w:rFonts w:ascii="Times New Roman" w:eastAsia="Times New Roman" w:hAnsi="Times New Roman" w:cs="Times New Roman"/>
          <w:sz w:val="24"/>
          <w:szCs w:val="24"/>
        </w:rPr>
        <w:t>, they</w:t>
      </w:r>
      <w:r>
        <w:rPr>
          <w:rFonts w:ascii="Times New Roman" w:eastAsia="Times New Roman" w:hAnsi="Times New Roman" w:cs="Times New Roman"/>
          <w:sz w:val="24"/>
          <w:szCs w:val="24"/>
        </w:rPr>
        <w:t xml:space="preserve"> found that pregnant women who participate in the </w:t>
      </w:r>
      <w:r w:rsidR="00C42FAA">
        <w:rPr>
          <w:rFonts w:ascii="Times New Roman" w:eastAsia="Times New Roman" w:hAnsi="Times New Roman" w:cs="Times New Roman"/>
          <w:sz w:val="24"/>
          <w:szCs w:val="24"/>
        </w:rPr>
        <w:t xml:space="preserve">pregnancy </w:t>
      </w:r>
      <w:r>
        <w:rPr>
          <w:rFonts w:ascii="Times New Roman" w:eastAsia="Times New Roman" w:hAnsi="Times New Roman" w:cs="Times New Roman"/>
          <w:sz w:val="24"/>
          <w:szCs w:val="24"/>
        </w:rPr>
        <w:t>class are 2.2 times more likely to get adequate antenatal care, 2.7 times use midwives for childbirth, and 2.8 times give birth in health care facilities compared to other facilities non health. Based on the analysis, the pregnan</w:t>
      </w:r>
      <w:r w:rsidR="00C42FAA">
        <w:rPr>
          <w:rFonts w:ascii="Times New Roman" w:eastAsia="Times New Roman" w:hAnsi="Times New Roman" w:cs="Times New Roman"/>
          <w:sz w:val="24"/>
          <w:szCs w:val="24"/>
        </w:rPr>
        <w:t>cy</w:t>
      </w:r>
      <w:r>
        <w:rPr>
          <w:rFonts w:ascii="Times New Roman" w:eastAsia="Times New Roman" w:hAnsi="Times New Roman" w:cs="Times New Roman"/>
          <w:sz w:val="24"/>
          <w:szCs w:val="24"/>
        </w:rPr>
        <w:t xml:space="preserve"> class can be a</w:t>
      </w:r>
      <w:r w:rsidR="00C42FAA">
        <w:rPr>
          <w:rFonts w:ascii="Times New Roman" w:eastAsia="Times New Roman" w:hAnsi="Times New Roman" w:cs="Times New Roman"/>
          <w:sz w:val="24"/>
          <w:szCs w:val="24"/>
        </w:rPr>
        <w:t xml:space="preserve"> media to </w:t>
      </w:r>
      <w:r>
        <w:rPr>
          <w:rFonts w:ascii="Times New Roman" w:eastAsia="Times New Roman" w:hAnsi="Times New Roman" w:cs="Times New Roman"/>
          <w:sz w:val="24"/>
          <w:szCs w:val="24"/>
        </w:rPr>
        <w:t>promot</w:t>
      </w:r>
      <w:r w:rsidR="00C42FAA">
        <w:rPr>
          <w:rFonts w:ascii="Times New Roman" w:eastAsia="Times New Roman" w:hAnsi="Times New Roman" w:cs="Times New Roman"/>
          <w:sz w:val="24"/>
          <w:szCs w:val="24"/>
        </w:rPr>
        <w:t xml:space="preserve">e the </w:t>
      </w:r>
      <w:r>
        <w:rPr>
          <w:rFonts w:ascii="Times New Roman" w:eastAsia="Times New Roman" w:hAnsi="Times New Roman" w:cs="Times New Roman"/>
          <w:sz w:val="24"/>
          <w:szCs w:val="24"/>
        </w:rPr>
        <w:t xml:space="preserve">efforts </w:t>
      </w:r>
      <w:r w:rsidR="00C42FAA">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reduc</w:t>
      </w:r>
      <w:r w:rsidR="00C42FA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maternal mortality and high-risk pregnancies. Pregnant women who join the </w:t>
      </w:r>
      <w:r w:rsidR="00C42FAA">
        <w:rPr>
          <w:rFonts w:ascii="Times New Roman" w:eastAsia="Times New Roman" w:hAnsi="Times New Roman" w:cs="Times New Roman"/>
          <w:sz w:val="24"/>
          <w:szCs w:val="24"/>
        </w:rPr>
        <w:t xml:space="preserve">pregnancy </w:t>
      </w:r>
      <w:r>
        <w:rPr>
          <w:rFonts w:ascii="Times New Roman" w:eastAsia="Times New Roman" w:hAnsi="Times New Roman" w:cs="Times New Roman"/>
          <w:sz w:val="24"/>
          <w:szCs w:val="24"/>
        </w:rPr>
        <w:t xml:space="preserve">class show increased knowledge, attitudes, and behavior about high-risk pregnancies and have completed pregnancy visits. </w:t>
      </w:r>
      <w:proofErr w:type="spellStart"/>
      <w:r>
        <w:rPr>
          <w:rFonts w:ascii="Times New Roman" w:eastAsia="Times New Roman" w:hAnsi="Times New Roman" w:cs="Times New Roman"/>
          <w:sz w:val="24"/>
          <w:szCs w:val="24"/>
        </w:rPr>
        <w:t>Yorita</w:t>
      </w:r>
      <w:proofErr w:type="spellEnd"/>
      <w:r>
        <w:rPr>
          <w:rFonts w:ascii="Times New Roman" w:eastAsia="Times New Roman" w:hAnsi="Times New Roman" w:cs="Times New Roman"/>
          <w:sz w:val="24"/>
          <w:szCs w:val="24"/>
        </w:rPr>
        <w:t xml:space="preserve"> et al. (2018) explained that knowledge and attitudes about antenatal care increased significantly in pregnant women who followed text message-based pregnancy programs. </w:t>
      </w:r>
      <w:r w:rsidR="00C42FAA">
        <w:rPr>
          <w:rFonts w:ascii="Times New Roman" w:eastAsia="Times New Roman" w:hAnsi="Times New Roman" w:cs="Times New Roman"/>
          <w:sz w:val="24"/>
          <w:szCs w:val="24"/>
        </w:rPr>
        <w:t>Furthermore, t</w:t>
      </w:r>
      <w:r>
        <w:rPr>
          <w:rFonts w:ascii="Times New Roman" w:eastAsia="Times New Roman" w:hAnsi="Times New Roman" w:cs="Times New Roman"/>
          <w:sz w:val="24"/>
          <w:szCs w:val="24"/>
        </w:rPr>
        <w:t xml:space="preserve">he use of text message or smart phones </w:t>
      </w:r>
      <w:r w:rsidR="00C42FAA">
        <w:rPr>
          <w:rFonts w:ascii="Times New Roman" w:eastAsia="Times New Roman" w:hAnsi="Times New Roman" w:cs="Times New Roman"/>
          <w:sz w:val="24"/>
          <w:szCs w:val="24"/>
        </w:rPr>
        <w:t xml:space="preserve">apps </w:t>
      </w:r>
      <w:r>
        <w:rPr>
          <w:rFonts w:ascii="Times New Roman" w:eastAsia="Times New Roman" w:hAnsi="Times New Roman" w:cs="Times New Roman"/>
          <w:sz w:val="24"/>
          <w:szCs w:val="24"/>
        </w:rPr>
        <w:t>is very efficient in providing the required pregnancy care information</w:t>
      </w:r>
      <w:r w:rsidR="00C42FAA">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it can reduce health financing, increase understanding, insight, and information needs during pregnancy care (</w:t>
      </w:r>
      <w:proofErr w:type="spellStart"/>
      <w:r>
        <w:rPr>
          <w:rFonts w:ascii="Times New Roman" w:eastAsia="Times New Roman" w:hAnsi="Times New Roman" w:cs="Times New Roman"/>
          <w:sz w:val="24"/>
          <w:szCs w:val="24"/>
        </w:rPr>
        <w:t>Yorita</w:t>
      </w:r>
      <w:proofErr w:type="spellEnd"/>
      <w:r>
        <w:rPr>
          <w:rFonts w:ascii="Times New Roman" w:eastAsia="Times New Roman" w:hAnsi="Times New Roman" w:cs="Times New Roman"/>
          <w:sz w:val="24"/>
          <w:szCs w:val="24"/>
        </w:rPr>
        <w:t xml:space="preserve"> et al., 2018). </w:t>
      </w:r>
    </w:p>
    <w:p w14:paraId="4A0DF3E2" w14:textId="47996081" w:rsidR="00B843E5" w:rsidRDefault="00C42FA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our study results</w:t>
      </w:r>
      <w:r w:rsidR="00F76DF9">
        <w:rPr>
          <w:rFonts w:ascii="Times New Roman" w:eastAsia="Times New Roman" w:hAnsi="Times New Roman" w:cs="Times New Roman"/>
          <w:sz w:val="24"/>
          <w:szCs w:val="24"/>
        </w:rPr>
        <w:t xml:space="preserve">, it can be concluded that pregnant women who participate in the </w:t>
      </w:r>
      <w:r>
        <w:rPr>
          <w:rFonts w:ascii="Times New Roman" w:eastAsia="Times New Roman" w:hAnsi="Times New Roman" w:cs="Times New Roman"/>
          <w:sz w:val="24"/>
          <w:szCs w:val="24"/>
        </w:rPr>
        <w:t>online pregnancy</w:t>
      </w:r>
      <w:r w:rsidR="00F76DF9">
        <w:rPr>
          <w:rFonts w:ascii="Times New Roman" w:eastAsia="Times New Roman" w:hAnsi="Times New Roman" w:cs="Times New Roman"/>
          <w:sz w:val="24"/>
          <w:szCs w:val="24"/>
        </w:rPr>
        <w:t xml:space="preserve"> class can understand the importance of pregnancy examinations and care. Pregnan</w:t>
      </w:r>
      <w:r>
        <w:rPr>
          <w:rFonts w:ascii="Times New Roman" w:eastAsia="Times New Roman" w:hAnsi="Times New Roman" w:cs="Times New Roman"/>
          <w:sz w:val="24"/>
          <w:szCs w:val="24"/>
        </w:rPr>
        <w:t>cy</w:t>
      </w:r>
      <w:r w:rsidR="00F76DF9">
        <w:rPr>
          <w:rFonts w:ascii="Times New Roman" w:eastAsia="Times New Roman" w:hAnsi="Times New Roman" w:cs="Times New Roman"/>
          <w:sz w:val="24"/>
          <w:szCs w:val="24"/>
        </w:rPr>
        <w:t xml:space="preserve"> class is a</w:t>
      </w:r>
      <w:r>
        <w:rPr>
          <w:rFonts w:ascii="Times New Roman" w:eastAsia="Times New Roman" w:hAnsi="Times New Roman" w:cs="Times New Roman"/>
          <w:sz w:val="24"/>
          <w:szCs w:val="24"/>
        </w:rPr>
        <w:t xml:space="preserve">n approach </w:t>
      </w:r>
      <w:r w:rsidR="00F76DF9">
        <w:rPr>
          <w:rFonts w:ascii="Times New Roman" w:eastAsia="Times New Roman" w:hAnsi="Times New Roman" w:cs="Times New Roman"/>
          <w:sz w:val="24"/>
          <w:szCs w:val="24"/>
        </w:rPr>
        <w:t xml:space="preserve">that can be used to learn about pregnancy health </w:t>
      </w:r>
      <w:r>
        <w:rPr>
          <w:rFonts w:ascii="Times New Roman" w:eastAsia="Times New Roman" w:hAnsi="Times New Roman" w:cs="Times New Roman"/>
          <w:sz w:val="24"/>
          <w:szCs w:val="24"/>
        </w:rPr>
        <w:t xml:space="preserve">and </w:t>
      </w:r>
      <w:r w:rsidR="00F76DF9">
        <w:rPr>
          <w:rFonts w:ascii="Times New Roman" w:eastAsia="Times New Roman" w:hAnsi="Times New Roman" w:cs="Times New Roman"/>
          <w:sz w:val="24"/>
          <w:szCs w:val="24"/>
        </w:rPr>
        <w:t>increase the knowledge and skills of mothers about pregnancy examination and care (</w:t>
      </w:r>
      <w:proofErr w:type="spellStart"/>
      <w:r w:rsidR="00F76DF9">
        <w:rPr>
          <w:rFonts w:ascii="Times New Roman" w:eastAsia="Times New Roman" w:hAnsi="Times New Roman" w:cs="Times New Roman"/>
          <w:sz w:val="24"/>
          <w:szCs w:val="24"/>
        </w:rPr>
        <w:t>Antriana</w:t>
      </w:r>
      <w:proofErr w:type="spellEnd"/>
      <w:r w:rsidR="00F76DF9">
        <w:rPr>
          <w:rFonts w:ascii="Times New Roman" w:eastAsia="Times New Roman" w:hAnsi="Times New Roman" w:cs="Times New Roman"/>
          <w:sz w:val="24"/>
          <w:szCs w:val="24"/>
        </w:rPr>
        <w:t xml:space="preserve">, 2017). </w:t>
      </w:r>
      <w:proofErr w:type="spellStart"/>
      <w:r w:rsidR="00F76DF9">
        <w:rPr>
          <w:rFonts w:ascii="Times New Roman" w:eastAsia="Times New Roman" w:hAnsi="Times New Roman" w:cs="Times New Roman"/>
          <w:sz w:val="24"/>
          <w:szCs w:val="24"/>
        </w:rPr>
        <w:t>Azhar</w:t>
      </w:r>
      <w:proofErr w:type="spellEnd"/>
      <w:r w:rsidR="00F76DF9">
        <w:rPr>
          <w:rFonts w:ascii="Times New Roman" w:eastAsia="Times New Roman" w:hAnsi="Times New Roman" w:cs="Times New Roman"/>
          <w:sz w:val="24"/>
          <w:szCs w:val="24"/>
        </w:rPr>
        <w:t xml:space="preserve"> et al. (2017) stated that the implementation of </w:t>
      </w:r>
      <w:r>
        <w:rPr>
          <w:rFonts w:ascii="Times New Roman" w:eastAsia="Times New Roman" w:hAnsi="Times New Roman" w:cs="Times New Roman"/>
          <w:sz w:val="24"/>
          <w:szCs w:val="24"/>
        </w:rPr>
        <w:t xml:space="preserve">pregnancy </w:t>
      </w:r>
      <w:r w:rsidR="00F76DF9">
        <w:rPr>
          <w:rFonts w:ascii="Times New Roman" w:eastAsia="Times New Roman" w:hAnsi="Times New Roman" w:cs="Times New Roman"/>
          <w:sz w:val="24"/>
          <w:szCs w:val="24"/>
        </w:rPr>
        <w:t xml:space="preserve">classes can increase safety during pregnancy and childbirth. </w:t>
      </w:r>
      <w:r>
        <w:rPr>
          <w:rFonts w:ascii="Times New Roman" w:eastAsia="Times New Roman" w:hAnsi="Times New Roman" w:cs="Times New Roman"/>
          <w:sz w:val="24"/>
          <w:szCs w:val="24"/>
        </w:rPr>
        <w:t>Furthermore, o</w:t>
      </w:r>
      <w:r w:rsidR="00F76DF9">
        <w:rPr>
          <w:rFonts w:ascii="Times New Roman" w:eastAsia="Times New Roman" w:hAnsi="Times New Roman" w:cs="Times New Roman"/>
          <w:sz w:val="24"/>
          <w:szCs w:val="24"/>
        </w:rPr>
        <w:t xml:space="preserve">nline pregnancy classes can minimize barriers </w:t>
      </w:r>
      <w:r>
        <w:rPr>
          <w:rFonts w:ascii="Times New Roman" w:eastAsia="Times New Roman" w:hAnsi="Times New Roman" w:cs="Times New Roman"/>
          <w:sz w:val="24"/>
          <w:szCs w:val="24"/>
        </w:rPr>
        <w:t xml:space="preserve">of access as well as </w:t>
      </w:r>
      <w:r>
        <w:rPr>
          <w:rFonts w:ascii="Times New Roman" w:eastAsia="Times New Roman" w:hAnsi="Times New Roman" w:cs="Times New Roman"/>
          <w:sz w:val="24"/>
          <w:szCs w:val="24"/>
        </w:rPr>
        <w:lastRenderedPageBreak/>
        <w:t>g</w:t>
      </w:r>
      <w:r w:rsidR="00F76DF9">
        <w:rPr>
          <w:rFonts w:ascii="Times New Roman" w:eastAsia="Times New Roman" w:hAnsi="Times New Roman" w:cs="Times New Roman"/>
          <w:sz w:val="24"/>
          <w:szCs w:val="24"/>
        </w:rPr>
        <w:t xml:space="preserve">eographic </w:t>
      </w:r>
      <w:r>
        <w:rPr>
          <w:rFonts w:ascii="Times New Roman" w:eastAsia="Times New Roman" w:hAnsi="Times New Roman" w:cs="Times New Roman"/>
          <w:sz w:val="24"/>
          <w:szCs w:val="24"/>
        </w:rPr>
        <w:t xml:space="preserve">difficulties </w:t>
      </w:r>
      <w:r w:rsidR="00F76DF9">
        <w:rPr>
          <w:rFonts w:ascii="Times New Roman" w:eastAsia="Times New Roman" w:hAnsi="Times New Roman" w:cs="Times New Roman"/>
          <w:sz w:val="24"/>
          <w:szCs w:val="24"/>
        </w:rPr>
        <w:t xml:space="preserve">and especially provide security for mothers during pregnancy. The implementation of this model needs full support from all family members </w:t>
      </w:r>
      <w:r>
        <w:rPr>
          <w:rFonts w:ascii="Times New Roman" w:eastAsia="Times New Roman" w:hAnsi="Times New Roman" w:cs="Times New Roman"/>
          <w:sz w:val="24"/>
          <w:szCs w:val="24"/>
        </w:rPr>
        <w:t xml:space="preserve">since </w:t>
      </w:r>
      <w:r w:rsidR="00F76DF9">
        <w:rPr>
          <w:rFonts w:ascii="Times New Roman" w:eastAsia="Times New Roman" w:hAnsi="Times New Roman" w:cs="Times New Roman"/>
          <w:sz w:val="24"/>
          <w:szCs w:val="24"/>
        </w:rPr>
        <w:t xml:space="preserve">the family </w:t>
      </w:r>
      <w:r>
        <w:rPr>
          <w:rFonts w:ascii="Times New Roman" w:eastAsia="Times New Roman" w:hAnsi="Times New Roman" w:cs="Times New Roman"/>
          <w:sz w:val="24"/>
          <w:szCs w:val="24"/>
        </w:rPr>
        <w:t>is</w:t>
      </w:r>
      <w:r w:rsidR="00F76DF9">
        <w:rPr>
          <w:rFonts w:ascii="Times New Roman" w:eastAsia="Times New Roman" w:hAnsi="Times New Roman" w:cs="Times New Roman"/>
          <w:sz w:val="24"/>
          <w:szCs w:val="24"/>
        </w:rPr>
        <w:t xml:space="preserve"> responsib</w:t>
      </w:r>
      <w:r>
        <w:rPr>
          <w:rFonts w:ascii="Times New Roman" w:eastAsia="Times New Roman" w:hAnsi="Times New Roman" w:cs="Times New Roman"/>
          <w:sz w:val="24"/>
          <w:szCs w:val="24"/>
        </w:rPr>
        <w:t>le</w:t>
      </w:r>
      <w:r w:rsidR="00F76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00F76DF9">
        <w:rPr>
          <w:rFonts w:ascii="Times New Roman" w:eastAsia="Times New Roman" w:hAnsi="Times New Roman" w:cs="Times New Roman"/>
          <w:sz w:val="24"/>
          <w:szCs w:val="24"/>
        </w:rPr>
        <w:t xml:space="preserve"> monitor the pregnancy. Online pregnancy classes can increase the coverage of pregnancy visits and can minimize all risks and pregnancy </w:t>
      </w:r>
      <w:r>
        <w:rPr>
          <w:rFonts w:ascii="Times New Roman" w:eastAsia="Times New Roman" w:hAnsi="Times New Roman" w:cs="Times New Roman"/>
          <w:sz w:val="24"/>
          <w:szCs w:val="24"/>
        </w:rPr>
        <w:t xml:space="preserve">complications </w:t>
      </w:r>
      <w:r w:rsidR="00F76DF9">
        <w:rPr>
          <w:rFonts w:ascii="Times New Roman" w:eastAsia="Times New Roman" w:hAnsi="Times New Roman" w:cs="Times New Roman"/>
          <w:sz w:val="24"/>
          <w:szCs w:val="24"/>
        </w:rPr>
        <w:t>as early as possible (</w:t>
      </w:r>
      <w:proofErr w:type="spellStart"/>
      <w:r w:rsidR="00F76DF9">
        <w:rPr>
          <w:rFonts w:ascii="Times New Roman" w:eastAsia="Times New Roman" w:hAnsi="Times New Roman" w:cs="Times New Roman"/>
          <w:sz w:val="24"/>
          <w:szCs w:val="24"/>
        </w:rPr>
        <w:t>Oliveria-Ciabati</w:t>
      </w:r>
      <w:proofErr w:type="spellEnd"/>
      <w:r w:rsidR="00F76DF9">
        <w:rPr>
          <w:rFonts w:ascii="Times New Roman" w:eastAsia="Times New Roman" w:hAnsi="Times New Roman" w:cs="Times New Roman"/>
          <w:sz w:val="24"/>
          <w:szCs w:val="24"/>
        </w:rPr>
        <w:t xml:space="preserve"> et al., 2017). </w:t>
      </w:r>
    </w:p>
    <w:p w14:paraId="145206F6" w14:textId="3038818C" w:rsidR="00B843E5" w:rsidRDefault="00C42FA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h</w:t>
      </w:r>
      <w:r w:rsidR="00F76DF9">
        <w:rPr>
          <w:rFonts w:ascii="Times New Roman" w:eastAsia="Times New Roman" w:hAnsi="Times New Roman" w:cs="Times New Roman"/>
          <w:sz w:val="24"/>
          <w:szCs w:val="24"/>
        </w:rPr>
        <w:t xml:space="preserve">ealth workers must be able to modify interventions, media, and methods so that access to health services, especially pregnancy, can be reached during the </w:t>
      </w:r>
      <w:r w:rsidR="00002C1F">
        <w:rPr>
          <w:rFonts w:ascii="Times New Roman" w:eastAsia="Times New Roman" w:hAnsi="Times New Roman" w:cs="Times New Roman"/>
          <w:sz w:val="24"/>
          <w:szCs w:val="24"/>
        </w:rPr>
        <w:t>COVID-19</w:t>
      </w:r>
      <w:r w:rsidR="00F76DF9">
        <w:rPr>
          <w:rFonts w:ascii="Times New Roman" w:eastAsia="Times New Roman" w:hAnsi="Times New Roman" w:cs="Times New Roman"/>
          <w:sz w:val="24"/>
          <w:szCs w:val="24"/>
        </w:rPr>
        <w:t xml:space="preserve"> pandemic</w:t>
      </w:r>
      <w:r>
        <w:rPr>
          <w:rFonts w:ascii="Times New Roman" w:eastAsia="Times New Roman" w:hAnsi="Times New Roman" w:cs="Times New Roman"/>
          <w:sz w:val="24"/>
          <w:szCs w:val="24"/>
        </w:rPr>
        <w:t xml:space="preserve"> to assured th</w:t>
      </w:r>
      <w:r w:rsidR="00F76DF9">
        <w:rPr>
          <w:rFonts w:ascii="Times New Roman" w:eastAsia="Times New Roman" w:hAnsi="Times New Roman" w:cs="Times New Roman"/>
          <w:sz w:val="24"/>
          <w:szCs w:val="24"/>
        </w:rPr>
        <w:t xml:space="preserve">at the pregnancy is well monitored. Pregnant women as a vulnerable group must be </w:t>
      </w:r>
      <w:r w:rsidR="00EC6AEB">
        <w:rPr>
          <w:rFonts w:ascii="Times New Roman" w:eastAsia="Times New Roman" w:hAnsi="Times New Roman" w:cs="Times New Roman"/>
          <w:sz w:val="24"/>
          <w:szCs w:val="24"/>
        </w:rPr>
        <w:t>protected</w:t>
      </w:r>
      <w:r w:rsidR="00F76DF9">
        <w:rPr>
          <w:rFonts w:ascii="Times New Roman" w:eastAsia="Times New Roman" w:hAnsi="Times New Roman" w:cs="Times New Roman"/>
          <w:sz w:val="24"/>
          <w:szCs w:val="24"/>
        </w:rPr>
        <w:t xml:space="preserve"> from the risk of exposure to </w:t>
      </w:r>
      <w:r w:rsidR="00002C1F">
        <w:rPr>
          <w:rFonts w:ascii="Times New Roman" w:eastAsia="Times New Roman" w:hAnsi="Times New Roman" w:cs="Times New Roman"/>
          <w:sz w:val="24"/>
          <w:szCs w:val="24"/>
        </w:rPr>
        <w:t>COVID-19</w:t>
      </w:r>
      <w:r w:rsidR="00F76DF9">
        <w:rPr>
          <w:rFonts w:ascii="Times New Roman" w:eastAsia="Times New Roman" w:hAnsi="Times New Roman" w:cs="Times New Roman"/>
          <w:sz w:val="24"/>
          <w:szCs w:val="24"/>
        </w:rPr>
        <w:t xml:space="preserve"> by </w:t>
      </w:r>
      <w:r w:rsidR="00EC6AEB">
        <w:rPr>
          <w:rFonts w:ascii="Times New Roman" w:eastAsia="Times New Roman" w:hAnsi="Times New Roman" w:cs="Times New Roman"/>
          <w:sz w:val="24"/>
          <w:szCs w:val="24"/>
        </w:rPr>
        <w:t xml:space="preserve">restricting </w:t>
      </w:r>
      <w:r w:rsidR="00F76DF9">
        <w:rPr>
          <w:rFonts w:ascii="Times New Roman" w:eastAsia="Times New Roman" w:hAnsi="Times New Roman" w:cs="Times New Roman"/>
          <w:sz w:val="24"/>
          <w:szCs w:val="24"/>
        </w:rPr>
        <w:t xml:space="preserve">health care facilities </w:t>
      </w:r>
      <w:r w:rsidR="00EC6AEB">
        <w:rPr>
          <w:rFonts w:ascii="Times New Roman" w:eastAsia="Times New Roman" w:hAnsi="Times New Roman" w:cs="Times New Roman"/>
          <w:sz w:val="24"/>
          <w:szCs w:val="24"/>
        </w:rPr>
        <w:t>visit</w:t>
      </w:r>
      <w:r w:rsidR="00F76DF9">
        <w:rPr>
          <w:rFonts w:ascii="Times New Roman" w:eastAsia="Times New Roman" w:hAnsi="Times New Roman" w:cs="Times New Roman"/>
          <w:sz w:val="24"/>
          <w:szCs w:val="24"/>
        </w:rPr>
        <w:t xml:space="preserve">. However, the condition of pregnancy must also be </w:t>
      </w:r>
      <w:proofErr w:type="gramStart"/>
      <w:r w:rsidR="00F76DF9">
        <w:rPr>
          <w:rFonts w:ascii="Times New Roman" w:eastAsia="Times New Roman" w:hAnsi="Times New Roman" w:cs="Times New Roman"/>
          <w:sz w:val="24"/>
          <w:szCs w:val="24"/>
        </w:rPr>
        <w:t>monitored</w:t>
      </w:r>
      <w:r w:rsidR="00EC6AEB">
        <w:rPr>
          <w:rFonts w:ascii="Times New Roman" w:eastAsia="Times New Roman" w:hAnsi="Times New Roman" w:cs="Times New Roman"/>
          <w:sz w:val="24"/>
          <w:szCs w:val="24"/>
        </w:rPr>
        <w:t>,</w:t>
      </w:r>
      <w:proofErr w:type="gramEnd"/>
      <w:r w:rsidR="00EC6AEB">
        <w:rPr>
          <w:rFonts w:ascii="Times New Roman" w:eastAsia="Times New Roman" w:hAnsi="Times New Roman" w:cs="Times New Roman"/>
          <w:sz w:val="24"/>
          <w:szCs w:val="24"/>
        </w:rPr>
        <w:t xml:space="preserve"> therefore t</w:t>
      </w:r>
      <w:r w:rsidR="00F76DF9">
        <w:rPr>
          <w:rFonts w:ascii="Times New Roman" w:eastAsia="Times New Roman" w:hAnsi="Times New Roman" w:cs="Times New Roman"/>
          <w:sz w:val="24"/>
          <w:szCs w:val="24"/>
        </w:rPr>
        <w:t>he need for the support of all parties, especially families and communities in addressing this problem</w:t>
      </w:r>
      <w:r w:rsidR="00EC6AEB">
        <w:rPr>
          <w:rFonts w:ascii="Times New Roman" w:eastAsia="Times New Roman" w:hAnsi="Times New Roman" w:cs="Times New Roman"/>
          <w:sz w:val="24"/>
          <w:szCs w:val="24"/>
        </w:rPr>
        <w:t xml:space="preserve"> is essential</w:t>
      </w:r>
      <w:r w:rsidR="00F76DF9">
        <w:rPr>
          <w:rFonts w:ascii="Times New Roman" w:eastAsia="Times New Roman" w:hAnsi="Times New Roman" w:cs="Times New Roman"/>
          <w:sz w:val="24"/>
          <w:szCs w:val="24"/>
        </w:rPr>
        <w:t xml:space="preserve">. It is </w:t>
      </w:r>
      <w:r w:rsidR="00EC6AEB">
        <w:rPr>
          <w:rFonts w:ascii="Times New Roman" w:eastAsia="Times New Roman" w:hAnsi="Times New Roman" w:cs="Times New Roman"/>
          <w:sz w:val="24"/>
          <w:szCs w:val="24"/>
        </w:rPr>
        <w:t>expected</w:t>
      </w:r>
      <w:r w:rsidR="00F76DF9">
        <w:rPr>
          <w:rFonts w:ascii="Times New Roman" w:eastAsia="Times New Roman" w:hAnsi="Times New Roman" w:cs="Times New Roman"/>
          <w:sz w:val="24"/>
          <w:szCs w:val="24"/>
        </w:rPr>
        <w:t xml:space="preserve"> that pregnant women will be able to prepare for labor properly</w:t>
      </w:r>
      <w:r w:rsidR="00EC6AEB">
        <w:rPr>
          <w:rFonts w:ascii="Times New Roman" w:eastAsia="Times New Roman" w:hAnsi="Times New Roman" w:cs="Times New Roman"/>
          <w:sz w:val="24"/>
          <w:szCs w:val="24"/>
        </w:rPr>
        <w:t xml:space="preserve"> when the pregnancy health also well monitored.</w:t>
      </w:r>
    </w:p>
    <w:p w14:paraId="29E1C763" w14:textId="77777777" w:rsidR="00B843E5" w:rsidRDefault="00B843E5">
      <w:pPr>
        <w:spacing w:after="0" w:line="240" w:lineRule="auto"/>
        <w:jc w:val="both"/>
        <w:rPr>
          <w:rFonts w:ascii="Times New Roman" w:eastAsia="Times New Roman" w:hAnsi="Times New Roman" w:cs="Times New Roman"/>
          <w:sz w:val="24"/>
          <w:szCs w:val="24"/>
        </w:rPr>
      </w:pPr>
    </w:p>
    <w:p w14:paraId="55AAE765" w14:textId="77777777" w:rsidR="00B843E5" w:rsidRDefault="00F76DF9">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87C0402" w14:textId="2D45463C" w:rsidR="00B843E5" w:rsidRDefault="00F76DF9">
      <w:pPr>
        <w:spacing w:after="0" w:line="48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Based on the results of these activities, it is described that pregnant women have performed pregnancy examinations and care properly, including breast care, nutritional fulfillment, immunization, and other general pregnancy examinations. The development of online </w:t>
      </w:r>
      <w:r w:rsidR="00EC6AEB">
        <w:rPr>
          <w:rFonts w:ascii="Times New Roman" w:eastAsia="Times New Roman" w:hAnsi="Times New Roman" w:cs="Times New Roman"/>
          <w:sz w:val="24"/>
          <w:szCs w:val="24"/>
        </w:rPr>
        <w:t xml:space="preserve">pregnancy </w:t>
      </w:r>
      <w:r>
        <w:rPr>
          <w:rFonts w:ascii="Times New Roman" w:eastAsia="Times New Roman" w:hAnsi="Times New Roman" w:cs="Times New Roman"/>
          <w:sz w:val="24"/>
          <w:szCs w:val="24"/>
        </w:rPr>
        <w:t xml:space="preserve">class can be integrated with </w:t>
      </w:r>
      <w:r w:rsidR="00EC6AEB">
        <w:rPr>
          <w:rFonts w:ascii="Times New Roman" w:eastAsia="Times New Roman" w:hAnsi="Times New Roman" w:cs="Times New Roman"/>
          <w:sz w:val="24"/>
          <w:szCs w:val="24"/>
        </w:rPr>
        <w:t xml:space="preserve">the pre-existing </w:t>
      </w:r>
      <w:r>
        <w:rPr>
          <w:rFonts w:ascii="Times New Roman" w:eastAsia="Times New Roman" w:hAnsi="Times New Roman" w:cs="Times New Roman"/>
          <w:sz w:val="24"/>
          <w:szCs w:val="24"/>
        </w:rPr>
        <w:t>maternal and child health programs in primary health care facilities. Modification of online pregnan</w:t>
      </w:r>
      <w:r w:rsidR="00EC6AEB">
        <w:rPr>
          <w:rFonts w:ascii="Times New Roman" w:eastAsia="Times New Roman" w:hAnsi="Times New Roman" w:cs="Times New Roman"/>
          <w:sz w:val="24"/>
          <w:szCs w:val="24"/>
        </w:rPr>
        <w:t>cy</w:t>
      </w:r>
      <w:r>
        <w:rPr>
          <w:rFonts w:ascii="Times New Roman" w:eastAsia="Times New Roman" w:hAnsi="Times New Roman" w:cs="Times New Roman"/>
          <w:sz w:val="24"/>
          <w:szCs w:val="24"/>
        </w:rPr>
        <w:t xml:space="preserve"> classes is needed in an effort to guarantee the safety and security of pregnant women during the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w:t>
      </w:r>
      <w:r w:rsidR="00EC6AEB">
        <w:rPr>
          <w:rFonts w:ascii="Times New Roman" w:eastAsia="Times New Roman" w:hAnsi="Times New Roman" w:cs="Times New Roman"/>
          <w:sz w:val="24"/>
          <w:szCs w:val="24"/>
        </w:rPr>
        <w:t xml:space="preserve">as well as to </w:t>
      </w:r>
      <w:r>
        <w:rPr>
          <w:rFonts w:ascii="Times New Roman" w:eastAsia="Times New Roman" w:hAnsi="Times New Roman" w:cs="Times New Roman"/>
          <w:sz w:val="24"/>
          <w:szCs w:val="24"/>
        </w:rPr>
        <w:t xml:space="preserve">ensure that the risks and complications of pregnancy can be prevented. </w:t>
      </w:r>
    </w:p>
    <w:p w14:paraId="68B26CEF" w14:textId="77777777" w:rsidR="00B843E5" w:rsidRDefault="00B843E5">
      <w:pPr>
        <w:spacing w:after="0" w:line="480" w:lineRule="auto"/>
        <w:jc w:val="both"/>
        <w:rPr>
          <w:rFonts w:ascii="Times New Roman" w:eastAsia="Times New Roman" w:hAnsi="Times New Roman" w:cs="Times New Roman"/>
          <w:sz w:val="24"/>
          <w:szCs w:val="24"/>
        </w:rPr>
      </w:pPr>
    </w:p>
    <w:p w14:paraId="2009ED1C" w14:textId="77777777" w:rsidR="00B843E5" w:rsidRDefault="00F76DF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w:t>
      </w:r>
    </w:p>
    <w:p w14:paraId="37DA0E4F" w14:textId="77777777" w:rsidR="00B843E5" w:rsidRDefault="00F76DF9">
      <w:pPr>
        <w:spacing w:after="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We express our gratitude for Health Polytechnic of the Ministry of Health Semarang, which has provided a grant f</w:t>
      </w:r>
      <w:r w:rsidR="00541ECD">
        <w:rPr>
          <w:rFonts w:ascii="Times New Roman" w:eastAsia="Times New Roman" w:hAnsi="Times New Roman" w:cs="Times New Roman"/>
          <w:sz w:val="24"/>
          <w:szCs w:val="24"/>
          <w:highlight w:val="white"/>
        </w:rPr>
        <w:t>rom DIPA POLTEKKES 2020</w:t>
      </w:r>
      <w:r>
        <w:rPr>
          <w:rFonts w:ascii="Times New Roman" w:eastAsia="Times New Roman" w:hAnsi="Times New Roman" w:cs="Times New Roman"/>
          <w:sz w:val="24"/>
          <w:szCs w:val="24"/>
          <w:highlight w:val="white"/>
        </w:rPr>
        <w:t xml:space="preserve">, Semarang Health Office, and </w:t>
      </w:r>
      <w:proofErr w:type="spellStart"/>
      <w:r>
        <w:rPr>
          <w:rFonts w:ascii="Times New Roman" w:eastAsia="Times New Roman" w:hAnsi="Times New Roman" w:cs="Times New Roman"/>
          <w:sz w:val="24"/>
          <w:szCs w:val="24"/>
          <w:highlight w:val="white"/>
        </w:rPr>
        <w:t>Padangsari</w:t>
      </w:r>
      <w:proofErr w:type="spellEnd"/>
      <w:r>
        <w:rPr>
          <w:rFonts w:ascii="Times New Roman" w:eastAsia="Times New Roman" w:hAnsi="Times New Roman" w:cs="Times New Roman"/>
          <w:sz w:val="24"/>
          <w:szCs w:val="24"/>
          <w:highlight w:val="white"/>
        </w:rPr>
        <w:t xml:space="preserve"> Primary Health Care Services. </w:t>
      </w:r>
    </w:p>
    <w:p w14:paraId="4363BCF3" w14:textId="77777777" w:rsidR="00B843E5" w:rsidRDefault="00B843E5">
      <w:pPr>
        <w:spacing w:after="0" w:line="480" w:lineRule="auto"/>
        <w:jc w:val="both"/>
        <w:rPr>
          <w:rFonts w:ascii="Times New Roman" w:eastAsia="Times New Roman" w:hAnsi="Times New Roman" w:cs="Times New Roman"/>
          <w:sz w:val="24"/>
          <w:szCs w:val="24"/>
          <w:highlight w:val="white"/>
        </w:rPr>
      </w:pPr>
    </w:p>
    <w:p w14:paraId="64547E5B" w14:textId="77777777" w:rsidR="00B843E5" w:rsidRDefault="00F76DF9">
      <w:pPr>
        <w:spacing w:after="0"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Conflict of interests</w:t>
      </w:r>
    </w:p>
    <w:p w14:paraId="18805F39" w14:textId="0E056C08" w:rsidR="00B843E5" w:rsidRDefault="00F76DF9">
      <w:pPr>
        <w:spacing w:after="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is no</w:t>
      </w:r>
      <w:r w:rsidR="00EC6AE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conflict of interest</w:t>
      </w:r>
      <w:r w:rsidR="00EC6AEB">
        <w:rPr>
          <w:rFonts w:ascii="Times New Roman" w:eastAsia="Times New Roman" w:hAnsi="Times New Roman" w:cs="Times New Roman"/>
          <w:sz w:val="24"/>
          <w:szCs w:val="24"/>
          <w:highlight w:val="white"/>
        </w:rPr>
        <w:t xml:space="preserve"> to declare</w:t>
      </w:r>
      <w:r>
        <w:rPr>
          <w:rFonts w:ascii="Times New Roman" w:eastAsia="Times New Roman" w:hAnsi="Times New Roman" w:cs="Times New Roman"/>
          <w:sz w:val="24"/>
          <w:szCs w:val="24"/>
          <w:highlight w:val="white"/>
        </w:rPr>
        <w:t xml:space="preserve">. </w:t>
      </w:r>
    </w:p>
    <w:p w14:paraId="4F32A6BD" w14:textId="77777777" w:rsidR="00367003" w:rsidRDefault="00367003">
      <w:pPr>
        <w:spacing w:after="0" w:line="480" w:lineRule="auto"/>
        <w:jc w:val="both"/>
        <w:rPr>
          <w:rFonts w:ascii="Times New Roman" w:eastAsia="Times New Roman" w:hAnsi="Times New Roman" w:cs="Times New Roman"/>
          <w:sz w:val="24"/>
          <w:szCs w:val="24"/>
          <w:highlight w:val="white"/>
        </w:rPr>
      </w:pPr>
    </w:p>
    <w:p w14:paraId="65337819" w14:textId="77777777" w:rsidR="00B843E5" w:rsidRDefault="00F76DF9" w:rsidP="00522EBF">
      <w:pPr>
        <w:spacing w:after="0"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References</w:t>
      </w:r>
    </w:p>
    <w:p w14:paraId="02935650" w14:textId="77777777" w:rsidR="00B843E5" w:rsidRDefault="00F76DF9" w:rsidP="00522EBF">
      <w:pPr>
        <w:spacing w:after="0" w:line="480" w:lineRule="auto"/>
        <w:ind w:left="720" w:hanging="720"/>
        <w:jc w:val="both"/>
        <w:rPr>
          <w:rFonts w:ascii="Times New Roman" w:eastAsia="Times New Roman" w:hAnsi="Times New Roman" w:cs="Times New Roman"/>
          <w:sz w:val="24"/>
          <w:szCs w:val="24"/>
        </w:rPr>
      </w:pPr>
      <w:bookmarkStart w:id="2" w:name="_1fob9te" w:colFirst="0" w:colLast="0"/>
      <w:bookmarkEnd w:id="2"/>
      <w:proofErr w:type="spellStart"/>
      <w:proofErr w:type="gramStart"/>
      <w:r>
        <w:rPr>
          <w:rFonts w:ascii="Times New Roman" w:eastAsia="Times New Roman" w:hAnsi="Times New Roman" w:cs="Times New Roman"/>
          <w:sz w:val="24"/>
          <w:szCs w:val="24"/>
        </w:rPr>
        <w:t>Akinwaare</w:t>
      </w:r>
      <w:proofErr w:type="spellEnd"/>
      <w:r>
        <w:rPr>
          <w:rFonts w:ascii="Times New Roman" w:eastAsia="Times New Roman" w:hAnsi="Times New Roman" w:cs="Times New Roman"/>
          <w:sz w:val="24"/>
          <w:szCs w:val="24"/>
        </w:rPr>
        <w:t xml:space="preserve">, Margaret &amp; </w:t>
      </w:r>
      <w:proofErr w:type="spellStart"/>
      <w:r>
        <w:rPr>
          <w:rFonts w:ascii="Times New Roman" w:eastAsia="Times New Roman" w:hAnsi="Times New Roman" w:cs="Times New Roman"/>
          <w:sz w:val="24"/>
          <w:szCs w:val="24"/>
        </w:rPr>
        <w:t>Abimbola</w:t>
      </w:r>
      <w:proofErr w:type="spellEnd"/>
      <w:r>
        <w:rPr>
          <w:rFonts w:ascii="Times New Roman" w:eastAsia="Times New Roman" w:hAnsi="Times New Roman" w:cs="Times New Roman"/>
          <w:sz w:val="24"/>
          <w:szCs w:val="24"/>
        </w:rPr>
        <w:t xml:space="preserve"> O. (2019).</w:t>
      </w:r>
      <w:proofErr w:type="gramEnd"/>
      <w:r>
        <w:rPr>
          <w:rFonts w:ascii="Times New Roman" w:eastAsia="Times New Roman" w:hAnsi="Times New Roman" w:cs="Times New Roman"/>
          <w:sz w:val="24"/>
          <w:szCs w:val="24"/>
        </w:rPr>
        <w:t xml:space="preserve"> Birth preparedness and complication readiness among pregnant women attending antenatal classes at primary health center in </w:t>
      </w:r>
      <w:proofErr w:type="spellStart"/>
      <w:proofErr w:type="gramStart"/>
      <w:r>
        <w:rPr>
          <w:rFonts w:ascii="Times New Roman" w:eastAsia="Times New Roman" w:hAnsi="Times New Roman" w:cs="Times New Roman"/>
          <w:sz w:val="24"/>
          <w:szCs w:val="24"/>
        </w:rPr>
        <w:t>ibadan</w:t>
      </w:r>
      <w:proofErr w:type="spellEnd"/>
      <w:proofErr w:type="gramEnd"/>
      <w:r>
        <w:rPr>
          <w:rFonts w:ascii="Times New Roman" w:eastAsia="Times New Roman" w:hAnsi="Times New Roman" w:cs="Times New Roman"/>
          <w:sz w:val="24"/>
          <w:szCs w:val="24"/>
        </w:rPr>
        <w:t xml:space="preserve">, Nigeria. Open Journal of Obstetrics and Gynecology. 8: 1358-1364. </w:t>
      </w:r>
      <w:hyperlink r:id="rId8">
        <w:r>
          <w:rPr>
            <w:rFonts w:ascii="Times New Roman" w:eastAsia="Times New Roman" w:hAnsi="Times New Roman" w:cs="Times New Roman"/>
            <w:color w:val="000000"/>
            <w:sz w:val="24"/>
            <w:szCs w:val="24"/>
            <w:u w:val="single"/>
          </w:rPr>
          <w:t>https://doi.org/10.4236/ojog.2019.910131</w:t>
        </w:r>
      </w:hyperlink>
      <w:r>
        <w:rPr>
          <w:rFonts w:ascii="Times New Roman" w:eastAsia="Times New Roman" w:hAnsi="Times New Roman" w:cs="Times New Roman"/>
          <w:sz w:val="24"/>
          <w:szCs w:val="24"/>
        </w:rPr>
        <w:t xml:space="preserve"> </w:t>
      </w:r>
    </w:p>
    <w:p w14:paraId="6962FEDF" w14:textId="77777777" w:rsidR="00B843E5" w:rsidRDefault="00F76DF9" w:rsidP="00522EBF">
      <w:pPr>
        <w:spacing w:after="0"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Queue, Inna.</w:t>
      </w:r>
      <w:proofErr w:type="gramEnd"/>
      <w:r>
        <w:rPr>
          <w:rFonts w:ascii="Times New Roman" w:eastAsia="Times New Roman" w:hAnsi="Times New Roman" w:cs="Times New Roman"/>
          <w:sz w:val="24"/>
          <w:szCs w:val="24"/>
        </w:rPr>
        <w:t xml:space="preserve"> (2017). Relationship between classes of pregnant women and K4 visits in the work area of ​​the </w:t>
      </w:r>
      <w:proofErr w:type="spellStart"/>
      <w:r>
        <w:rPr>
          <w:rFonts w:ascii="Times New Roman" w:eastAsia="Times New Roman" w:hAnsi="Times New Roman" w:cs="Times New Roman"/>
          <w:sz w:val="24"/>
          <w:szCs w:val="24"/>
        </w:rPr>
        <w:t>Panyingkiran</w:t>
      </w:r>
      <w:proofErr w:type="spellEnd"/>
      <w:r>
        <w:rPr>
          <w:rFonts w:ascii="Times New Roman" w:eastAsia="Times New Roman" w:hAnsi="Times New Roman" w:cs="Times New Roman"/>
          <w:sz w:val="24"/>
          <w:szCs w:val="24"/>
        </w:rPr>
        <w:t xml:space="preserve"> Community Health Center, </w:t>
      </w:r>
      <w:proofErr w:type="spellStart"/>
      <w:r>
        <w:rPr>
          <w:rFonts w:ascii="Times New Roman" w:eastAsia="Times New Roman" w:hAnsi="Times New Roman" w:cs="Times New Roman"/>
          <w:sz w:val="24"/>
          <w:szCs w:val="24"/>
        </w:rPr>
        <w:t>Majalengka</w:t>
      </w:r>
      <w:proofErr w:type="spellEnd"/>
      <w:r>
        <w:rPr>
          <w:rFonts w:ascii="Times New Roman" w:eastAsia="Times New Roman" w:hAnsi="Times New Roman" w:cs="Times New Roman"/>
          <w:sz w:val="24"/>
          <w:szCs w:val="24"/>
        </w:rPr>
        <w:t xml:space="preserve"> Regency in </w:t>
      </w:r>
      <w:r>
        <w:rPr>
          <w:rFonts w:ascii="Times New Roman" w:eastAsia="Times New Roman" w:hAnsi="Times New Roman" w:cs="Times New Roman"/>
          <w:i/>
          <w:sz w:val="24"/>
          <w:szCs w:val="24"/>
        </w:rPr>
        <w:t xml:space="preserve">2016.Journal of </w:t>
      </w:r>
      <w:proofErr w:type="spellStart"/>
      <w:r>
        <w:rPr>
          <w:rFonts w:ascii="Times New Roman" w:eastAsia="Times New Roman" w:hAnsi="Times New Roman" w:cs="Times New Roman"/>
          <w:i/>
          <w:sz w:val="24"/>
          <w:szCs w:val="24"/>
        </w:rPr>
        <w:t>STIKes</w:t>
      </w:r>
      <w:proofErr w:type="spellEnd"/>
      <w:r>
        <w:rPr>
          <w:rFonts w:ascii="Times New Roman" w:eastAsia="Times New Roman" w:hAnsi="Times New Roman" w:cs="Times New Roman"/>
          <w:i/>
          <w:sz w:val="24"/>
          <w:szCs w:val="24"/>
        </w:rPr>
        <w:t xml:space="preserve"> YPIB </w:t>
      </w:r>
      <w:proofErr w:type="spellStart"/>
      <w:r>
        <w:rPr>
          <w:rFonts w:ascii="Times New Roman" w:eastAsia="Times New Roman" w:hAnsi="Times New Roman" w:cs="Times New Roman"/>
          <w:i/>
          <w:sz w:val="24"/>
          <w:szCs w:val="24"/>
        </w:rPr>
        <w:t>Majalengka</w:t>
      </w:r>
      <w:proofErr w:type="spellEnd"/>
      <w:r>
        <w:rPr>
          <w:rFonts w:ascii="Times New Roman" w:eastAsia="Times New Roman" w:hAnsi="Times New Roman" w:cs="Times New Roman"/>
          <w:i/>
          <w:sz w:val="24"/>
          <w:szCs w:val="24"/>
        </w:rPr>
        <w:t xml:space="preserve"> Campus. </w:t>
      </w:r>
      <w:r>
        <w:rPr>
          <w:rFonts w:ascii="Times New Roman" w:eastAsia="Times New Roman" w:hAnsi="Times New Roman" w:cs="Times New Roman"/>
          <w:sz w:val="24"/>
          <w:szCs w:val="24"/>
        </w:rPr>
        <w:t xml:space="preserve">5 (12): 95-105. Retrieved from: </w:t>
      </w:r>
      <w:hyperlink r:id="rId9">
        <w:r>
          <w:rPr>
            <w:rFonts w:ascii="Times New Roman" w:eastAsia="Times New Roman" w:hAnsi="Times New Roman" w:cs="Times New Roman"/>
            <w:i/>
            <w:sz w:val="24"/>
            <w:szCs w:val="24"/>
            <w:u w:val="single"/>
          </w:rPr>
          <w:t>e-journal.stikesypib.ac.id</w:t>
        </w:r>
      </w:hyperlink>
      <w:r>
        <w:fldChar w:fldCharType="begin"/>
      </w:r>
      <w:r>
        <w:instrText xml:space="preserve"> HYPERLINK "https://www.google.com/url?sa=t&amp;rct=j&amp;q=&amp;esrc=s&amp;source=web&amp;cd=&amp;ved=2ahUKEwjg4KjY3JjsAhXGWisKHRBzAGAQFjAAegQIBRAC&amp;url=http%3A%2F%2Fe-journal.stikesypib.ac.id%2Findex.php%2FJK%2Farticle%2Fview%2F28%2F31&amp;usg=AOvVaw0hy1Kih-xSDfnZ7xbFAJzI" </w:instrText>
      </w:r>
      <w:r>
        <w:fldChar w:fldCharType="separate"/>
      </w:r>
    </w:p>
    <w:p w14:paraId="15D8999E" w14:textId="77777777" w:rsidR="00B843E5" w:rsidRDefault="00F76DF9" w:rsidP="00522EBF">
      <w:pPr>
        <w:spacing w:after="0" w:line="480" w:lineRule="auto"/>
        <w:ind w:left="720" w:hanging="720"/>
        <w:jc w:val="both"/>
        <w:rPr>
          <w:rFonts w:ascii="Times New Roman" w:eastAsia="Times New Roman" w:hAnsi="Times New Roman" w:cs="Times New Roman"/>
          <w:sz w:val="24"/>
          <w:szCs w:val="24"/>
        </w:rPr>
      </w:pPr>
      <w:r>
        <w:fldChar w:fldCharType="end"/>
      </w:r>
      <w:proofErr w:type="spellStart"/>
      <w:r>
        <w:rPr>
          <w:rFonts w:ascii="Times New Roman" w:eastAsia="Times New Roman" w:hAnsi="Times New Roman" w:cs="Times New Roman"/>
          <w:sz w:val="24"/>
          <w:szCs w:val="24"/>
        </w:rPr>
        <w:t>Atin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Karjatin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(2016). </w:t>
      </w:r>
      <w:r>
        <w:rPr>
          <w:rFonts w:ascii="Times New Roman" w:eastAsia="Times New Roman" w:hAnsi="Times New Roman" w:cs="Times New Roman"/>
          <w:i/>
          <w:sz w:val="24"/>
          <w:szCs w:val="24"/>
        </w:rPr>
        <w:t>Nursing Print Teaching Materials Module, Nursing Maternity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PPSDM Ministry of Health RI </w:t>
      </w:r>
    </w:p>
    <w:p w14:paraId="3189FC65" w14:textId="77777777" w:rsidR="00B843E5" w:rsidRDefault="00F76DF9" w:rsidP="00522EBF">
      <w:pPr>
        <w:widowControl w:val="0"/>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K. et al. (2020). The influence of pregnancy classes on the use of maternal health services in </w:t>
      </w:r>
      <w:proofErr w:type="spellStart"/>
      <w:proofErr w:type="gramStart"/>
      <w:r>
        <w:rPr>
          <w:rFonts w:ascii="Times New Roman" w:eastAsia="Times New Roman" w:hAnsi="Times New Roman" w:cs="Times New Roman"/>
          <w:sz w:val="24"/>
          <w:szCs w:val="24"/>
        </w:rPr>
        <w:t>indonesia</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BMC Public Health.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 372.</w:t>
      </w:r>
      <w:proofErr w:type="gram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00"/>
            <w:sz w:val="24"/>
            <w:szCs w:val="24"/>
            <w:u w:val="single"/>
          </w:rPr>
          <w:t>https://doi.org/10/1186/s12889-020-08492-0</w:t>
        </w:r>
      </w:hyperlink>
      <w:r>
        <w:rPr>
          <w:rFonts w:ascii="Times New Roman" w:eastAsia="Times New Roman" w:hAnsi="Times New Roman" w:cs="Times New Roman"/>
          <w:sz w:val="24"/>
          <w:szCs w:val="24"/>
        </w:rPr>
        <w:t xml:space="preserve"> </w:t>
      </w:r>
    </w:p>
    <w:p w14:paraId="15A478CC" w14:textId="77777777" w:rsidR="00B843E5" w:rsidRDefault="00F76DF9" w:rsidP="00522EBF">
      <w:pPr>
        <w:widowControl w:val="0"/>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Azinar</w:t>
      </w:r>
      <w:proofErr w:type="spellEnd"/>
      <w:r>
        <w:rPr>
          <w:rFonts w:ascii="Times New Roman" w:eastAsia="Times New Roman" w:hAnsi="Times New Roman" w:cs="Times New Roman"/>
          <w:sz w:val="24"/>
          <w:szCs w:val="24"/>
        </w:rPr>
        <w:t xml:space="preserve">, Muhammad et al. (2018). </w:t>
      </w:r>
      <w:proofErr w:type="gramStart"/>
      <w:r>
        <w:rPr>
          <w:rFonts w:ascii="Times New Roman" w:eastAsia="Times New Roman" w:hAnsi="Times New Roman" w:cs="Times New Roman"/>
          <w:sz w:val="24"/>
          <w:szCs w:val="24"/>
        </w:rPr>
        <w:t>Precede-</w:t>
      </w:r>
      <w:proofErr w:type="spellStart"/>
      <w:r>
        <w:rPr>
          <w:rFonts w:ascii="Times New Roman" w:eastAsia="Times New Roman" w:hAnsi="Times New Roman" w:cs="Times New Roman"/>
          <w:sz w:val="24"/>
          <w:szCs w:val="24"/>
        </w:rPr>
        <w:t>procede</w:t>
      </w:r>
      <w:proofErr w:type="spellEnd"/>
      <w:r>
        <w:rPr>
          <w:rFonts w:ascii="Times New Roman" w:eastAsia="Times New Roman" w:hAnsi="Times New Roman" w:cs="Times New Roman"/>
          <w:sz w:val="24"/>
          <w:szCs w:val="24"/>
        </w:rPr>
        <w:t xml:space="preserve"> analysis of prenatal class plus model in the optimization education of high risk pregnancy.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Journal of Public Health.</w:t>
      </w:r>
      <w:proofErr w:type="gramEnd"/>
      <w:r>
        <w:rPr>
          <w:rFonts w:ascii="Times New Roman" w:eastAsia="Times New Roman" w:hAnsi="Times New Roman" w:cs="Times New Roman"/>
          <w:sz w:val="24"/>
          <w:szCs w:val="24"/>
        </w:rPr>
        <w:t xml:space="preserve"> 14 (1): 10-16. Retrieved from: </w:t>
      </w:r>
      <w:hyperlink r:id="rId11">
        <w:r>
          <w:rPr>
            <w:rFonts w:ascii="Times New Roman" w:eastAsia="Times New Roman" w:hAnsi="Times New Roman" w:cs="Times New Roman"/>
            <w:color w:val="000000"/>
            <w:sz w:val="24"/>
            <w:szCs w:val="24"/>
            <w:u w:val="single"/>
          </w:rPr>
          <w:t>http://journal.unnes.ac.id/nju/index.php/kesmas</w:t>
        </w:r>
      </w:hyperlink>
      <w:r>
        <w:rPr>
          <w:rFonts w:ascii="Times New Roman" w:eastAsia="Times New Roman" w:hAnsi="Times New Roman" w:cs="Times New Roman"/>
          <w:sz w:val="24"/>
          <w:szCs w:val="24"/>
        </w:rPr>
        <w:t xml:space="preserve"> </w:t>
      </w:r>
    </w:p>
    <w:p w14:paraId="61BAF63C" w14:textId="77777777" w:rsidR="00B843E5" w:rsidRDefault="00F76DF9" w:rsidP="00522EBF">
      <w:pPr>
        <w:widowControl w:val="0"/>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albert. (2008). </w:t>
      </w:r>
      <w:proofErr w:type="spellStart"/>
      <w:r>
        <w:rPr>
          <w:rFonts w:ascii="Times New Roman" w:eastAsia="Times New Roman" w:hAnsi="Times New Roman" w:cs="Times New Roman"/>
          <w:i/>
          <w:sz w:val="24"/>
          <w:szCs w:val="24"/>
        </w:rPr>
        <w:t>Self Efficacy</w:t>
      </w:r>
      <w:proofErr w:type="spellEnd"/>
      <w:r>
        <w:rPr>
          <w:rFonts w:ascii="Times New Roman" w:eastAsia="Times New Roman" w:hAnsi="Times New Roman" w:cs="Times New Roman"/>
          <w:i/>
          <w:sz w:val="24"/>
          <w:szCs w:val="24"/>
        </w:rPr>
        <w:t>: The Exercise of Control</w:t>
      </w:r>
      <w:r>
        <w:rPr>
          <w:rFonts w:ascii="Times New Roman" w:eastAsia="Times New Roman" w:hAnsi="Times New Roman" w:cs="Times New Roman"/>
          <w:sz w:val="24"/>
          <w:szCs w:val="24"/>
        </w:rPr>
        <w:t>. Freeman and Company.</w:t>
      </w:r>
    </w:p>
    <w:p w14:paraId="5C854A9D"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Chapman, L., &amp; Durham, R.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Maternal – Newborn Nursing: The Critical Component of Nursing Care. </w:t>
      </w:r>
      <w:r>
        <w:rPr>
          <w:rFonts w:ascii="Times New Roman" w:eastAsia="Times New Roman" w:hAnsi="Times New Roman" w:cs="Times New Roman"/>
          <w:sz w:val="24"/>
          <w:szCs w:val="24"/>
        </w:rPr>
        <w:t>Philadelphia: FA Davis Company.</w:t>
      </w:r>
    </w:p>
    <w:p w14:paraId="008C5BAE" w14:textId="498C1F7B"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shd w:val="clear" w:color="auto" w:fill="F9F9F9"/>
        </w:rPr>
        <w:t>Chen, et al. (2020).</w:t>
      </w:r>
      <w:proofErr w:type="gramEnd"/>
      <w:r>
        <w:rPr>
          <w:rFonts w:ascii="Times New Roman" w:eastAsia="Times New Roman" w:hAnsi="Times New Roman" w:cs="Times New Roman"/>
          <w:sz w:val="24"/>
          <w:szCs w:val="24"/>
          <w:shd w:val="clear" w:color="auto" w:fill="F9F9F9"/>
        </w:rPr>
        <w:t xml:space="preserve"> </w:t>
      </w:r>
      <w:r>
        <w:rPr>
          <w:rFonts w:ascii="Times New Roman" w:eastAsia="Times New Roman" w:hAnsi="Times New Roman" w:cs="Times New Roman"/>
          <w:i/>
          <w:sz w:val="24"/>
          <w:szCs w:val="24"/>
          <w:shd w:val="clear" w:color="auto" w:fill="F9F9F9"/>
        </w:rPr>
        <w:t xml:space="preserve">Maternal Health Care Management </w:t>
      </w:r>
      <w:proofErr w:type="gramStart"/>
      <w:r>
        <w:rPr>
          <w:rFonts w:ascii="Times New Roman" w:eastAsia="Times New Roman" w:hAnsi="Times New Roman" w:cs="Times New Roman"/>
          <w:i/>
          <w:sz w:val="24"/>
          <w:szCs w:val="24"/>
          <w:shd w:val="clear" w:color="auto" w:fill="F9F9F9"/>
        </w:rPr>
        <w:t>During</w:t>
      </w:r>
      <w:proofErr w:type="gramEnd"/>
      <w:r>
        <w:rPr>
          <w:rFonts w:ascii="Times New Roman" w:eastAsia="Times New Roman" w:hAnsi="Times New Roman" w:cs="Times New Roman"/>
          <w:i/>
          <w:sz w:val="24"/>
          <w:szCs w:val="24"/>
          <w:shd w:val="clear" w:color="auto" w:fill="F9F9F9"/>
        </w:rPr>
        <w:t xml:space="preserve"> The Outbreak of Coronavirus Disease 2019 (</w:t>
      </w:r>
      <w:r w:rsidR="00002C1F">
        <w:rPr>
          <w:rFonts w:ascii="Times New Roman" w:eastAsia="Times New Roman" w:hAnsi="Times New Roman" w:cs="Times New Roman"/>
          <w:i/>
          <w:sz w:val="24"/>
          <w:szCs w:val="24"/>
          <w:shd w:val="clear" w:color="auto" w:fill="F9F9F9"/>
        </w:rPr>
        <w:t>COVID-19</w:t>
      </w:r>
      <w:r>
        <w:rPr>
          <w:rFonts w:ascii="Times New Roman" w:eastAsia="Times New Roman" w:hAnsi="Times New Roman" w:cs="Times New Roman"/>
          <w:i/>
          <w:sz w:val="24"/>
          <w:szCs w:val="24"/>
          <w:shd w:val="clear" w:color="auto" w:fill="F9F9F9"/>
        </w:rPr>
        <w:t>)</w:t>
      </w:r>
      <w:r>
        <w:rPr>
          <w:rFonts w:ascii="Times New Roman" w:eastAsia="Times New Roman" w:hAnsi="Times New Roman" w:cs="Times New Roman"/>
          <w:sz w:val="24"/>
          <w:szCs w:val="24"/>
        </w:rPr>
        <w:t xml:space="preserve"> </w:t>
      </w:r>
    </w:p>
    <w:p w14:paraId="23A5D23E"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Halidi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Risna</w:t>
      </w:r>
      <w:proofErr w:type="spellEnd"/>
      <w:r>
        <w:rPr>
          <w:rFonts w:ascii="Times New Roman" w:eastAsia="Times New Roman" w:hAnsi="Times New Roman" w:cs="Times New Roman"/>
          <w:sz w:val="24"/>
          <w:szCs w:val="24"/>
        </w:rPr>
        <w:t xml:space="preserve">. (2020). WHO calls pregnant women in the vulnerable group exposed to corona, what is the solution? Retrieved from: </w:t>
      </w:r>
      <w:hyperlink r:id="rId12">
        <w:r>
          <w:rPr>
            <w:rFonts w:ascii="Times New Roman" w:eastAsia="Times New Roman" w:hAnsi="Times New Roman" w:cs="Times New Roman"/>
            <w:color w:val="000000"/>
            <w:sz w:val="24"/>
            <w:szCs w:val="24"/>
            <w:u w:val="single"/>
          </w:rPr>
          <w:t>https://www.suara.com/health/2020/04/07/181000/who-sebut-ibu-hamil-masuk-kelektronik-rentan-terpapar-corona-apa-solusinya</w:t>
        </w:r>
      </w:hyperlink>
      <w:r>
        <w:rPr>
          <w:rFonts w:ascii="Times New Roman" w:eastAsia="Times New Roman" w:hAnsi="Times New Roman" w:cs="Times New Roman"/>
          <w:sz w:val="24"/>
          <w:szCs w:val="24"/>
        </w:rPr>
        <w:t xml:space="preserve"> </w:t>
      </w:r>
    </w:p>
    <w:p w14:paraId="2B7F5890"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Sriningsih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Iis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Kurniati</w:t>
      </w:r>
      <w:proofErr w:type="spellEnd"/>
      <w:r>
        <w:rPr>
          <w:rFonts w:ascii="Times New Roman" w:eastAsia="Times New Roman" w:hAnsi="Times New Roman" w:cs="Times New Roman"/>
          <w:sz w:val="24"/>
          <w:szCs w:val="24"/>
        </w:rPr>
        <w:t xml:space="preserve"> PL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Girls Assistance in Preventing Anemia.</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Semarang: </w:t>
      </w:r>
      <w:proofErr w:type="spellStart"/>
      <w:r>
        <w:rPr>
          <w:rFonts w:ascii="Times New Roman" w:eastAsia="Times New Roman" w:hAnsi="Times New Roman" w:cs="Times New Roman"/>
          <w:sz w:val="24"/>
          <w:szCs w:val="24"/>
        </w:rPr>
        <w:t>Poltekkes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Kemenkes</w:t>
      </w:r>
      <w:proofErr w:type="spellEnd"/>
      <w:r>
        <w:rPr>
          <w:rFonts w:ascii="Times New Roman" w:eastAsia="Times New Roman" w:hAnsi="Times New Roman" w:cs="Times New Roman"/>
          <w:sz w:val="24"/>
          <w:szCs w:val="24"/>
        </w:rPr>
        <w:t xml:space="preserve"> Semarang</w:t>
      </w:r>
    </w:p>
    <w:p w14:paraId="4F754897"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Kamariyah</w:t>
      </w:r>
      <w:proofErr w:type="spellEnd"/>
      <w:r>
        <w:rPr>
          <w:rFonts w:ascii="Times New Roman" w:eastAsia="Times New Roman" w:hAnsi="Times New Roman" w:cs="Times New Roman"/>
          <w:sz w:val="24"/>
          <w:szCs w:val="24"/>
        </w:rPr>
        <w:t>, et al.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Pregnancy Textbook for Nursing and Midwifery Students &amp; Practitioners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w:t>
      </w:r>
      <w:proofErr w:type="spellStart"/>
      <w:r>
        <w:rPr>
          <w:rFonts w:ascii="Times New Roman" w:eastAsia="Times New Roman" w:hAnsi="Times New Roman" w:cs="Times New Roman"/>
          <w:sz w:val="24"/>
          <w:szCs w:val="24"/>
        </w:rPr>
        <w:t>Salemba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Medika</w:t>
      </w:r>
      <w:proofErr w:type="spellEnd"/>
    </w:p>
    <w:p w14:paraId="616EBADB"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Ministry of Health RI.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(2016). </w:t>
      </w:r>
      <w:r>
        <w:rPr>
          <w:rFonts w:ascii="Times New Roman" w:eastAsia="Times New Roman" w:hAnsi="Times New Roman" w:cs="Times New Roman"/>
          <w:i/>
          <w:sz w:val="24"/>
          <w:szCs w:val="24"/>
        </w:rPr>
        <w:t>Maternal and Child Health Books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Ministry of Health and JICA (Japan International Cooperation Agency)</w:t>
      </w:r>
    </w:p>
    <w:p w14:paraId="70035E97" w14:textId="28C2A54B"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 Ministry of Health.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(2020). Guidelines for the prevention and control of coronavirus disease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w:t>
      </w:r>
      <w:hyperlink r:id="rId13">
        <w:r>
          <w:rPr>
            <w:rFonts w:ascii="Times New Roman" w:eastAsia="Times New Roman" w:hAnsi="Times New Roman" w:cs="Times New Roman"/>
            <w:color w:val="000000"/>
            <w:sz w:val="24"/>
            <w:szCs w:val="24"/>
            <w:u w:val="single"/>
          </w:rPr>
          <w:t>https://covid19.go.id/storage/app/media/Protokol/REV-05_Pedoman_P2_</w:t>
        </w:r>
        <w:r w:rsidR="00002C1F">
          <w:rPr>
            <w:rFonts w:ascii="Times New Roman" w:eastAsia="Times New Roman" w:hAnsi="Times New Roman" w:cs="Times New Roman"/>
            <w:color w:val="000000"/>
            <w:sz w:val="24"/>
            <w:szCs w:val="24"/>
            <w:u w:val="single"/>
          </w:rPr>
          <w:t>COVID-19</w:t>
        </w:r>
        <w:r>
          <w:rPr>
            <w:rFonts w:ascii="Times New Roman" w:eastAsia="Times New Roman" w:hAnsi="Times New Roman" w:cs="Times New Roman"/>
            <w:color w:val="000000"/>
            <w:sz w:val="24"/>
            <w:szCs w:val="24"/>
            <w:u w:val="single"/>
          </w:rPr>
          <w:t>_13_Juli_2020.pdf</w:t>
        </w:r>
      </w:hyperlink>
      <w:r>
        <w:rPr>
          <w:rFonts w:ascii="Times New Roman" w:eastAsia="Times New Roman" w:hAnsi="Times New Roman" w:cs="Times New Roman"/>
          <w:sz w:val="24"/>
          <w:szCs w:val="24"/>
        </w:rPr>
        <w:t xml:space="preserve"> </w:t>
      </w:r>
    </w:p>
    <w:p w14:paraId="4C50AA6F"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Kiik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Stefanus</w:t>
      </w:r>
      <w:proofErr w:type="spellEnd"/>
      <w:r>
        <w:rPr>
          <w:rFonts w:ascii="Times New Roman" w:eastAsia="Times New Roman" w:hAnsi="Times New Roman" w:cs="Times New Roman"/>
          <w:sz w:val="24"/>
          <w:szCs w:val="24"/>
        </w:rPr>
        <w:t xml:space="preserve"> M., Muhammad SN, Roslin EMS (2020).</w:t>
      </w:r>
      <w:proofErr w:type="gramEnd"/>
      <w:r>
        <w:rPr>
          <w:rFonts w:ascii="Times New Roman" w:eastAsia="Times New Roman" w:hAnsi="Times New Roman" w:cs="Times New Roman"/>
          <w:sz w:val="24"/>
          <w:szCs w:val="24"/>
        </w:rPr>
        <w:t xml:space="preserve"> The class for pregnant women increases the knowledge and skills of mothers in </w:t>
      </w:r>
      <w:proofErr w:type="spellStart"/>
      <w:r>
        <w:rPr>
          <w:rFonts w:ascii="Times New Roman" w:eastAsia="Times New Roman" w:hAnsi="Times New Roman" w:cs="Times New Roman"/>
          <w:sz w:val="24"/>
          <w:szCs w:val="24"/>
        </w:rPr>
        <w:t>Soliu</w:t>
      </w:r>
      <w:proofErr w:type="spellEnd"/>
      <w:r>
        <w:rPr>
          <w:rFonts w:ascii="Times New Roman" w:eastAsia="Times New Roman" w:hAnsi="Times New Roman" w:cs="Times New Roman"/>
          <w:sz w:val="24"/>
          <w:szCs w:val="24"/>
        </w:rPr>
        <w:t xml:space="preserve"> village. </w:t>
      </w:r>
      <w:proofErr w:type="spellStart"/>
      <w:proofErr w:type="gramStart"/>
      <w:r>
        <w:rPr>
          <w:rFonts w:ascii="Times New Roman" w:eastAsia="Times New Roman" w:hAnsi="Times New Roman" w:cs="Times New Roman"/>
          <w:sz w:val="24"/>
          <w:szCs w:val="24"/>
        </w:rPr>
        <w:t>Forikes</w:t>
      </w:r>
      <w:proofErr w:type="spellEnd"/>
      <w:r>
        <w:rPr>
          <w:rFonts w:ascii="Times New Roman" w:eastAsia="Times New Roman" w:hAnsi="Times New Roman" w:cs="Times New Roman"/>
          <w:sz w:val="24"/>
          <w:szCs w:val="24"/>
        </w:rPr>
        <w:t xml:space="preserve"> Journal of Sound Health Research.</w:t>
      </w:r>
      <w:proofErr w:type="gramEnd"/>
      <w:r>
        <w:rPr>
          <w:rFonts w:ascii="Times New Roman" w:eastAsia="Times New Roman" w:hAnsi="Times New Roman" w:cs="Times New Roman"/>
          <w:sz w:val="24"/>
          <w:szCs w:val="24"/>
        </w:rPr>
        <w:t xml:space="preserve"> 11 (1): 61-63. Retrieved from: </w:t>
      </w:r>
      <w:hyperlink r:id="rId14">
        <w:r>
          <w:rPr>
            <w:rFonts w:ascii="Times New Roman" w:eastAsia="Times New Roman" w:hAnsi="Times New Roman" w:cs="Times New Roman"/>
            <w:color w:val="000000"/>
            <w:sz w:val="24"/>
            <w:szCs w:val="24"/>
            <w:u w:val="single"/>
          </w:rPr>
          <w:t>http://forikes-ejounal.com/index.hp/SF</w:t>
        </w:r>
      </w:hyperlink>
      <w:r>
        <w:rPr>
          <w:rFonts w:ascii="Times New Roman" w:eastAsia="Times New Roman" w:hAnsi="Times New Roman" w:cs="Times New Roman"/>
          <w:sz w:val="24"/>
          <w:szCs w:val="24"/>
        </w:rPr>
        <w:t xml:space="preserve"> </w:t>
      </w:r>
    </w:p>
    <w:p w14:paraId="4DA74D99"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Q. et al. (2020). </w:t>
      </w:r>
      <w:proofErr w:type="gramStart"/>
      <w:r>
        <w:rPr>
          <w:rFonts w:ascii="Times New Roman" w:eastAsia="Times New Roman" w:hAnsi="Times New Roman" w:cs="Times New Roman"/>
          <w:sz w:val="24"/>
          <w:szCs w:val="24"/>
        </w:rPr>
        <w:t>Early transmission dynamic in Wuhan, China, of novel coronavirus-infected pneumonia.</w:t>
      </w:r>
      <w:proofErr w:type="gramEnd"/>
      <w:r>
        <w:rPr>
          <w:rFonts w:ascii="Times New Roman" w:eastAsia="Times New Roman" w:hAnsi="Times New Roman" w:cs="Times New Roman"/>
          <w:sz w:val="24"/>
          <w:szCs w:val="24"/>
        </w:rPr>
        <w:t xml:space="preserve"> N. Engl. </w:t>
      </w:r>
      <w:proofErr w:type="spellStart"/>
      <w:r>
        <w:rPr>
          <w:rFonts w:ascii="Times New Roman" w:eastAsia="Times New Roman" w:hAnsi="Times New Roman" w:cs="Times New Roman"/>
          <w:sz w:val="24"/>
          <w:szCs w:val="24"/>
        </w:rPr>
        <w:t>J.Med</w:t>
      </w:r>
      <w:proofErr w:type="spellEnd"/>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000000"/>
            <w:sz w:val="24"/>
            <w:szCs w:val="24"/>
            <w:u w:val="single"/>
          </w:rPr>
          <w:t>http://doi.org/10.1056/NEJMoa2001316</w:t>
        </w:r>
      </w:hyperlink>
      <w:r>
        <w:rPr>
          <w:rFonts w:ascii="Times New Roman" w:eastAsia="Times New Roman" w:hAnsi="Times New Roman" w:cs="Times New Roman"/>
          <w:sz w:val="24"/>
          <w:szCs w:val="24"/>
        </w:rPr>
        <w:t xml:space="preserve"> </w:t>
      </w:r>
    </w:p>
    <w:p w14:paraId="2658C84A" w14:textId="3CCAD0C4"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Muhardiansyah</w:t>
      </w:r>
      <w:proofErr w:type="spellEnd"/>
      <w:r>
        <w:rPr>
          <w:rFonts w:ascii="Times New Roman" w:eastAsia="Times New Roman" w:hAnsi="Times New Roman" w:cs="Times New Roman"/>
          <w:sz w:val="24"/>
          <w:szCs w:val="24"/>
        </w:rPr>
        <w:t xml:space="preserve">, Yan. (2020). Vulnerable to </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infection, pregnant women need extra attention. Retrieved from: </w:t>
      </w:r>
      <w:hyperlink r:id="rId16">
        <w:r>
          <w:rPr>
            <w:rFonts w:ascii="Times New Roman" w:eastAsia="Times New Roman" w:hAnsi="Times New Roman" w:cs="Times New Roman"/>
            <w:color w:val="000000"/>
            <w:sz w:val="24"/>
            <w:szCs w:val="24"/>
            <w:u w:val="single"/>
          </w:rPr>
          <w:t>https://www.merdeka.com/peristiwa/rentan-inf-</w:t>
        </w:r>
        <w:r w:rsidR="00002C1F">
          <w:rPr>
            <w:rFonts w:ascii="Times New Roman" w:eastAsia="Times New Roman" w:hAnsi="Times New Roman" w:cs="Times New Roman"/>
            <w:color w:val="000000"/>
            <w:sz w:val="24"/>
            <w:szCs w:val="24"/>
            <w:u w:val="single"/>
          </w:rPr>
          <w:t>COVID-19</w:t>
        </w:r>
        <w:r>
          <w:rPr>
            <w:rFonts w:ascii="Times New Roman" w:eastAsia="Times New Roman" w:hAnsi="Times New Roman" w:cs="Times New Roman"/>
            <w:color w:val="000000"/>
            <w:sz w:val="24"/>
            <w:szCs w:val="24"/>
            <w:u w:val="single"/>
          </w:rPr>
          <w:t>-ibu-hamil-perlu-perhatian-ekstra.html</w:t>
        </w:r>
      </w:hyperlink>
      <w:r>
        <w:rPr>
          <w:rFonts w:ascii="Times New Roman" w:eastAsia="Times New Roman" w:hAnsi="Times New Roman" w:cs="Times New Roman"/>
          <w:sz w:val="24"/>
          <w:szCs w:val="24"/>
        </w:rPr>
        <w:t xml:space="preserve"> </w:t>
      </w:r>
    </w:p>
    <w:p w14:paraId="37089354" w14:textId="66B3A521"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Nida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Rohmati</w:t>
      </w:r>
      <w:proofErr w:type="spellEnd"/>
      <w:r>
        <w:rPr>
          <w:rFonts w:ascii="Times New Roman" w:eastAsia="Times New Roman" w:hAnsi="Times New Roman" w:cs="Times New Roman"/>
          <w:sz w:val="24"/>
          <w:szCs w:val="24"/>
        </w:rPr>
        <w:t xml:space="preserve"> et al, </w:t>
      </w:r>
      <w:r>
        <w:rPr>
          <w:rFonts w:ascii="Times New Roman" w:eastAsia="Times New Roman" w:hAnsi="Times New Roman" w:cs="Times New Roman"/>
          <w:i/>
          <w:sz w:val="24"/>
          <w:szCs w:val="24"/>
        </w:rPr>
        <w:t xml:space="preserve">Guidelines for Pregnant Women, Maternity, Postpartum and Newborns in the Era of the </w:t>
      </w:r>
      <w:r w:rsidR="00002C1F">
        <w:rPr>
          <w:rFonts w:ascii="Times New Roman" w:eastAsia="Times New Roman" w:hAnsi="Times New Roman" w:cs="Times New Roman"/>
          <w:i/>
          <w:sz w:val="24"/>
          <w:szCs w:val="24"/>
        </w:rPr>
        <w:t>COVID-19</w:t>
      </w:r>
      <w:r>
        <w:rPr>
          <w:rFonts w:ascii="Times New Roman" w:eastAsia="Times New Roman" w:hAnsi="Times New Roman" w:cs="Times New Roman"/>
          <w:i/>
          <w:sz w:val="24"/>
          <w:szCs w:val="24"/>
        </w:rPr>
        <w:t xml:space="preserve"> Pandemic</w:t>
      </w:r>
      <w:r>
        <w:rPr>
          <w:rFonts w:ascii="Times New Roman" w:eastAsia="Times New Roman" w:hAnsi="Times New Roman" w:cs="Times New Roman"/>
          <w:sz w:val="24"/>
          <w:szCs w:val="24"/>
        </w:rPr>
        <w:t>, Indonesian Ministry of Health, 2020</w:t>
      </w:r>
    </w:p>
    <w:p w14:paraId="5F08CC30"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Oliveira-</w:t>
      </w:r>
      <w:proofErr w:type="spellStart"/>
      <w:r>
        <w:rPr>
          <w:rFonts w:ascii="Times New Roman" w:eastAsia="Times New Roman" w:hAnsi="Times New Roman" w:cs="Times New Roman"/>
          <w:sz w:val="24"/>
          <w:szCs w:val="24"/>
        </w:rPr>
        <w:t>Ciabati</w:t>
      </w:r>
      <w:proofErr w:type="spellEnd"/>
      <w:r>
        <w:rPr>
          <w:rFonts w:ascii="Times New Roman" w:eastAsia="Times New Roman" w:hAnsi="Times New Roman" w:cs="Times New Roman"/>
          <w:sz w:val="24"/>
          <w:szCs w:val="24"/>
        </w:rPr>
        <w:t xml:space="preserve">, L. et al. (2017). PRENACEL- a mHealth messaging system to complement antenatal care: a cluster randomized trial. </w:t>
      </w:r>
      <w:proofErr w:type="gramStart"/>
      <w:r>
        <w:rPr>
          <w:rFonts w:ascii="Times New Roman" w:eastAsia="Times New Roman" w:hAnsi="Times New Roman" w:cs="Times New Roman"/>
          <w:sz w:val="24"/>
          <w:szCs w:val="24"/>
        </w:rPr>
        <w:t>Reproductive Health.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14: 146.</w:t>
      </w:r>
      <w:proofErr w:type="gramEnd"/>
      <w:r>
        <w:rPr>
          <w:rFonts w:ascii="Times New Roman" w:eastAsia="Times New Roman" w:hAnsi="Times New Roman" w:cs="Times New Roman"/>
          <w:sz w:val="24"/>
          <w:szCs w:val="24"/>
        </w:rPr>
        <w:t xml:space="preserve"> DOI 10.1186 / s12978-017-0407-1 </w:t>
      </w:r>
    </w:p>
    <w:p w14:paraId="6F8E42FF"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Pilliteri</w:t>
      </w:r>
      <w:proofErr w:type="spellEnd"/>
      <w:r>
        <w:rPr>
          <w:rFonts w:ascii="Times New Roman" w:eastAsia="Times New Roman" w:hAnsi="Times New Roman" w:cs="Times New Roman"/>
          <w:sz w:val="24"/>
          <w:szCs w:val="24"/>
        </w:rPr>
        <w:t xml:space="preserve">, A. (2003). </w:t>
      </w:r>
      <w:r>
        <w:rPr>
          <w:rFonts w:ascii="Times New Roman" w:eastAsia="Times New Roman" w:hAnsi="Times New Roman" w:cs="Times New Roman"/>
          <w:i/>
          <w:sz w:val="24"/>
          <w:szCs w:val="24"/>
        </w:rPr>
        <w:t>Maternal and Child Health Nursing: Care of the Childbearing &amp; Childrearing Family.</w:t>
      </w:r>
      <w:r>
        <w:rPr>
          <w:rFonts w:ascii="Times New Roman" w:eastAsia="Times New Roman" w:hAnsi="Times New Roman" w:cs="Times New Roman"/>
          <w:sz w:val="24"/>
          <w:szCs w:val="24"/>
        </w:rPr>
        <w:t xml:space="preserve"> Philadelphia: Lippincott.</w:t>
      </w:r>
    </w:p>
    <w:p w14:paraId="3FAD309D" w14:textId="5752B93C"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Indonesian Association of Obstetrics and Gynecology.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(2020). </w:t>
      </w:r>
      <w:r>
        <w:rPr>
          <w:rFonts w:ascii="Times New Roman" w:eastAsia="Times New Roman" w:hAnsi="Times New Roman" w:cs="Times New Roman"/>
          <w:i/>
          <w:sz w:val="24"/>
          <w:szCs w:val="24"/>
        </w:rPr>
        <w:t>Recommendations for Handling Corona Virus Infection (</w:t>
      </w:r>
      <w:r w:rsidR="00002C1F">
        <w:rPr>
          <w:rFonts w:ascii="Times New Roman" w:eastAsia="Times New Roman" w:hAnsi="Times New Roman" w:cs="Times New Roman"/>
          <w:i/>
          <w:sz w:val="24"/>
          <w:szCs w:val="24"/>
        </w:rPr>
        <w:t>COVID-19</w:t>
      </w:r>
      <w:r>
        <w:rPr>
          <w:rFonts w:ascii="Times New Roman" w:eastAsia="Times New Roman" w:hAnsi="Times New Roman" w:cs="Times New Roman"/>
          <w:i/>
          <w:sz w:val="24"/>
          <w:szCs w:val="24"/>
        </w:rPr>
        <w:t>) in Maternal (Pregnancy, Maternity, and Postpartum)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w:t>
      </w:r>
      <w:proofErr w:type="gramStart"/>
      <w:r>
        <w:rPr>
          <w:rFonts w:ascii="Times New Roman" w:eastAsia="Times New Roman" w:hAnsi="Times New Roman" w:cs="Times New Roman"/>
          <w:sz w:val="24"/>
          <w:szCs w:val="24"/>
        </w:rPr>
        <w:t>:Panganan</w:t>
      </w:r>
      <w:proofErr w:type="gramEnd"/>
      <w:r>
        <w:rPr>
          <w:rFonts w:ascii="Times New Roman" w:eastAsia="Times New Roman" w:hAnsi="Times New Roman" w:cs="Times New Roman"/>
          <w:sz w:val="24"/>
          <w:szCs w:val="24"/>
        </w:rPr>
        <w:t>-Infeksi-</w:t>
      </w:r>
      <w:r w:rsidR="00002C1F">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-pada- </w:t>
      </w:r>
      <w:hyperlink r:id="rId17">
        <w:r>
          <w:rPr>
            <w:rFonts w:ascii="Times New Roman" w:eastAsia="Times New Roman" w:hAnsi="Times New Roman" w:cs="Times New Roman"/>
            <w:color w:val="000000"/>
            <w:sz w:val="24"/>
            <w:szCs w:val="24"/>
            <w:u w:val="single"/>
          </w:rPr>
          <w:t>https://pogi.or.id/publish/wp-content/uploads/2020/03/Rek recommendation-maternal.pdf</w:t>
        </w:r>
      </w:hyperlink>
      <w:r>
        <w:rPr>
          <w:rFonts w:ascii="Times New Roman" w:eastAsia="Times New Roman" w:hAnsi="Times New Roman" w:cs="Times New Roman"/>
          <w:sz w:val="24"/>
          <w:szCs w:val="24"/>
        </w:rPr>
        <w:t xml:space="preserve"> </w:t>
      </w:r>
    </w:p>
    <w:p w14:paraId="722EDA2A"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Rahmadina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Dwi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Yuli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(2016). Description of maternal behavior in carrying out pregnancy care in </w:t>
      </w:r>
      <w:proofErr w:type="spellStart"/>
      <w:r>
        <w:rPr>
          <w:rFonts w:ascii="Times New Roman" w:eastAsia="Times New Roman" w:hAnsi="Times New Roman" w:cs="Times New Roman"/>
          <w:sz w:val="24"/>
          <w:szCs w:val="24"/>
        </w:rPr>
        <w:t>Manis</w:t>
      </w:r>
      <w:proofErr w:type="spellEnd"/>
      <w:r>
        <w:rPr>
          <w:rFonts w:ascii="Times New Roman" w:eastAsia="Times New Roman" w:hAnsi="Times New Roman" w:cs="Times New Roman"/>
          <w:sz w:val="24"/>
          <w:szCs w:val="24"/>
        </w:rPr>
        <w:t xml:space="preserve"> village, </w:t>
      </w:r>
      <w:proofErr w:type="spellStart"/>
      <w:r>
        <w:rPr>
          <w:rFonts w:ascii="Times New Roman" w:eastAsia="Times New Roman" w:hAnsi="Times New Roman" w:cs="Times New Roman"/>
          <w:sz w:val="24"/>
          <w:szCs w:val="24"/>
        </w:rPr>
        <w:t>Pulau</w:t>
      </w:r>
      <w:proofErr w:type="spellEnd"/>
      <w:r>
        <w:rPr>
          <w:rFonts w:ascii="Times New Roman" w:eastAsia="Times New Roman" w:hAnsi="Times New Roman" w:cs="Times New Roman"/>
          <w:sz w:val="24"/>
          <w:szCs w:val="24"/>
        </w:rPr>
        <w:t xml:space="preserve"> Rakyat </w:t>
      </w:r>
      <w:proofErr w:type="spellStart"/>
      <w:r>
        <w:rPr>
          <w:rFonts w:ascii="Times New Roman" w:eastAsia="Times New Roman" w:hAnsi="Times New Roman" w:cs="Times New Roman"/>
          <w:sz w:val="24"/>
          <w:szCs w:val="24"/>
        </w:rPr>
        <w:t>Subdistrict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Asahan</w:t>
      </w:r>
      <w:proofErr w:type="spellEnd"/>
      <w:r>
        <w:rPr>
          <w:rFonts w:ascii="Times New Roman" w:eastAsia="Times New Roman" w:hAnsi="Times New Roman" w:cs="Times New Roman"/>
          <w:sz w:val="24"/>
          <w:szCs w:val="24"/>
        </w:rPr>
        <w:t xml:space="preserve"> Regency in 2016.</w:t>
      </w:r>
      <w:proofErr w:type="gramEnd"/>
      <w:r>
        <w:rPr>
          <w:rFonts w:ascii="Times New Roman" w:eastAsia="Times New Roman" w:hAnsi="Times New Roman" w:cs="Times New Roman"/>
          <w:sz w:val="24"/>
          <w:szCs w:val="24"/>
        </w:rPr>
        <w:t xml:space="preserve"> Medan: University of North Sumatra </w:t>
      </w:r>
    </w:p>
    <w:p w14:paraId="0A746304"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Reeder, S., Martin, L., &amp; Griffin, D. (2011).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Women's, Infant, and Family Health Maternity Nursing.</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Vol 1.</w:t>
      </w:r>
      <w:proofErr w:type="gramEnd"/>
      <w:r>
        <w:rPr>
          <w:rFonts w:ascii="Times New Roman" w:eastAsia="Times New Roman" w:hAnsi="Times New Roman" w:cs="Times New Roman"/>
          <w:sz w:val="24"/>
          <w:szCs w:val="24"/>
        </w:rPr>
        <w:t xml:space="preserve"> Transfers </w:t>
      </w:r>
      <w:proofErr w:type="spellStart"/>
      <w:r>
        <w:rPr>
          <w:rFonts w:ascii="Times New Roman" w:eastAsia="Times New Roman" w:hAnsi="Times New Roman" w:cs="Times New Roman"/>
          <w:sz w:val="24"/>
          <w:szCs w:val="24"/>
        </w:rPr>
        <w:t>Afiyanti</w:t>
      </w:r>
      <w:proofErr w:type="spellEnd"/>
      <w:r>
        <w:rPr>
          <w:rFonts w:ascii="Times New Roman" w:eastAsia="Times New Roman" w:hAnsi="Times New Roman" w:cs="Times New Roman"/>
          <w:sz w:val="24"/>
          <w:szCs w:val="24"/>
        </w:rPr>
        <w:t>, et al. Jakarta: EGC</w:t>
      </w:r>
    </w:p>
    <w:p w14:paraId="2E073758"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Rochjati</w:t>
      </w:r>
      <w:proofErr w:type="spellEnd"/>
      <w:r>
        <w:rPr>
          <w:rFonts w:ascii="Times New Roman" w:eastAsia="Times New Roman" w:hAnsi="Times New Roman" w:cs="Times New Roman"/>
          <w:sz w:val="24"/>
          <w:szCs w:val="24"/>
          <w:highlight w:val="white"/>
        </w:rPr>
        <w:t xml:space="preserve"> P, (2003) </w:t>
      </w:r>
      <w:r>
        <w:rPr>
          <w:rFonts w:ascii="Times New Roman" w:eastAsia="Times New Roman" w:hAnsi="Times New Roman" w:cs="Times New Roman"/>
          <w:i/>
          <w:sz w:val="24"/>
          <w:szCs w:val="24"/>
          <w:highlight w:val="white"/>
        </w:rPr>
        <w:t>Antenatal screening in pregnant women: introduction of risk factors -: Surabaya</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Airlangga</w:t>
      </w:r>
      <w:proofErr w:type="spellEnd"/>
      <w:r>
        <w:rPr>
          <w:rFonts w:ascii="Times New Roman" w:eastAsia="Times New Roman" w:hAnsi="Times New Roman" w:cs="Times New Roman"/>
          <w:sz w:val="24"/>
          <w:szCs w:val="24"/>
          <w:highlight w:val="white"/>
        </w:rPr>
        <w:t xml:space="preserve"> University Press</w:t>
      </w:r>
    </w:p>
    <w:p w14:paraId="65E2E8DC"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Sriatmi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Ayun</w:t>
      </w:r>
      <w:proofErr w:type="spellEnd"/>
      <w:r>
        <w:rPr>
          <w:rFonts w:ascii="Times New Roman" w:eastAsia="Times New Roman" w:hAnsi="Times New Roman" w:cs="Times New Roman"/>
          <w:sz w:val="24"/>
          <w:szCs w:val="24"/>
        </w:rPr>
        <w:t xml:space="preserve"> et al. (2020). Can a virtual model of expectant mothers improve high risk pregnancy prevention </w:t>
      </w:r>
      <w:proofErr w:type="gramStart"/>
      <w:r>
        <w:rPr>
          <w:rFonts w:ascii="Times New Roman" w:eastAsia="Times New Roman" w:hAnsi="Times New Roman" w:cs="Times New Roman"/>
          <w:sz w:val="24"/>
          <w:szCs w:val="24"/>
        </w:rPr>
        <w:t>practices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Media Research and Development.</w:t>
      </w:r>
      <w:proofErr w:type="gramEnd"/>
      <w:r>
        <w:rPr>
          <w:rFonts w:ascii="Times New Roman" w:eastAsia="Times New Roman" w:hAnsi="Times New Roman" w:cs="Times New Roman"/>
          <w:sz w:val="24"/>
          <w:szCs w:val="24"/>
        </w:rPr>
        <w:t xml:space="preserve"> 30 (1): 1-14. DOI: </w:t>
      </w:r>
      <w:hyperlink r:id="rId18">
        <w:r>
          <w:rPr>
            <w:rFonts w:ascii="Times New Roman" w:eastAsia="Times New Roman" w:hAnsi="Times New Roman" w:cs="Times New Roman"/>
            <w:color w:val="000000"/>
            <w:sz w:val="24"/>
            <w:szCs w:val="24"/>
            <w:u w:val="single"/>
          </w:rPr>
          <w:t>https://doi.org/10.224/mpk.v30iI.2985</w:t>
        </w:r>
      </w:hyperlink>
      <w:r>
        <w:rPr>
          <w:rFonts w:ascii="Times New Roman" w:eastAsia="Times New Roman" w:hAnsi="Times New Roman" w:cs="Times New Roman"/>
          <w:sz w:val="24"/>
          <w:szCs w:val="24"/>
        </w:rPr>
        <w:t xml:space="preserve"> </w:t>
      </w:r>
    </w:p>
    <w:p w14:paraId="4D0C1B1C" w14:textId="77777777" w:rsidR="00B843E5" w:rsidRDefault="00F76DF9" w:rsidP="00522EBF">
      <w:pPr>
        <w:spacing w:after="0" w:line="48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Yorita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Epti</w:t>
      </w:r>
      <w:proofErr w:type="spellEnd"/>
      <w:r>
        <w:rPr>
          <w:rFonts w:ascii="Times New Roman" w:eastAsia="Times New Roman" w:hAnsi="Times New Roman" w:cs="Times New Roman"/>
          <w:sz w:val="24"/>
          <w:szCs w:val="24"/>
        </w:rPr>
        <w:t xml:space="preserve"> et al. (2018). The maternal mobile message program can increase knowledge and attitude to antenatal care in pregnant women in </w:t>
      </w:r>
      <w:proofErr w:type="spellStart"/>
      <w:r>
        <w:rPr>
          <w:rFonts w:ascii="Times New Roman" w:eastAsia="Times New Roman" w:hAnsi="Times New Roman" w:cs="Times New Roman"/>
          <w:sz w:val="24"/>
          <w:szCs w:val="24"/>
        </w:rPr>
        <w:t>seluma</w:t>
      </w:r>
      <w:proofErr w:type="spellEnd"/>
      <w:r>
        <w:rPr>
          <w:rFonts w:ascii="Times New Roman" w:eastAsia="Times New Roman" w:hAnsi="Times New Roman" w:cs="Times New Roman"/>
          <w:sz w:val="24"/>
          <w:szCs w:val="24"/>
        </w:rPr>
        <w:t xml:space="preserve"> district. Advance in Health Science Research (ASHR). 14: 66-69. Retrieved from: </w:t>
      </w:r>
      <w:hyperlink r:id="rId19">
        <w:r>
          <w:rPr>
            <w:rFonts w:ascii="Times New Roman" w:eastAsia="Times New Roman" w:hAnsi="Times New Roman" w:cs="Times New Roman"/>
            <w:color w:val="000000"/>
            <w:sz w:val="24"/>
            <w:szCs w:val="24"/>
            <w:u w:val="single"/>
          </w:rPr>
          <w:t>https://www.atlantis-press.com/proceedings/icihc-18/55916768</w:t>
        </w:r>
      </w:hyperlink>
      <w:r>
        <w:rPr>
          <w:rFonts w:ascii="Times New Roman" w:eastAsia="Times New Roman" w:hAnsi="Times New Roman" w:cs="Times New Roman"/>
          <w:sz w:val="24"/>
          <w:szCs w:val="24"/>
        </w:rPr>
        <w:t xml:space="preserve"> </w:t>
      </w:r>
    </w:p>
    <w:sectPr w:rsidR="00B843E5">
      <w:headerReference w:type="default" r:id="rId20"/>
      <w:footerReference w:type="default" r:id="rId21"/>
      <w:pgSz w:w="11906" w:h="16838"/>
      <w:pgMar w:top="1134" w:right="1134" w:bottom="1134" w:left="1134"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5E8154" w15:done="0"/>
  <w15:commentEx w15:paraId="72057409" w15:done="0"/>
  <w15:commentEx w15:paraId="7BA35C02" w15:done="0"/>
  <w15:commentEx w15:paraId="26ADE323" w15:done="0"/>
  <w15:commentEx w15:paraId="4257A8FA" w15:done="0"/>
  <w15:commentEx w15:paraId="45A1457E" w15:done="0"/>
  <w15:commentEx w15:paraId="72D46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4776" w16cex:dateUtc="2020-10-19T10:12:00Z"/>
  <w16cex:commentExtensible w16cex:durableId="233B1D13" w16cex:dateUtc="2020-10-21T13:48:00Z"/>
  <w16cex:commentExtensible w16cex:durableId="233B2238" w16cex:dateUtc="2020-10-21T14:10:00Z"/>
  <w16cex:commentExtensible w16cex:durableId="233B224A" w16cex:dateUtc="2020-10-21T14:10:00Z"/>
  <w16cex:commentExtensible w16cex:durableId="233B22FB" w16cex:dateUtc="2020-10-21T14:13:00Z"/>
  <w16cex:commentExtensible w16cex:durableId="233FDCCE" w16cex:dateUtc="2020-10-25T04:15:00Z"/>
  <w16cex:commentExtensible w16cex:durableId="233FE062" w16cex:dateUtc="2020-10-25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5E8154" w16cid:durableId="23384776"/>
  <w16cid:commentId w16cid:paraId="72057409" w16cid:durableId="233B1D13"/>
  <w16cid:commentId w16cid:paraId="7BA35C02" w16cid:durableId="233B2238"/>
  <w16cid:commentId w16cid:paraId="26ADE323" w16cid:durableId="233B224A"/>
  <w16cid:commentId w16cid:paraId="4257A8FA" w16cid:durableId="233B22FB"/>
  <w16cid:commentId w16cid:paraId="45A1457E" w16cid:durableId="233FDCCE"/>
  <w16cid:commentId w16cid:paraId="72D46269" w16cid:durableId="233FE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C8511" w14:textId="77777777" w:rsidR="00353864" w:rsidRDefault="00353864">
      <w:pPr>
        <w:spacing w:after="0" w:line="240" w:lineRule="auto"/>
      </w:pPr>
      <w:r>
        <w:separator/>
      </w:r>
    </w:p>
  </w:endnote>
  <w:endnote w:type="continuationSeparator" w:id="0">
    <w:p w14:paraId="1A3B5A1E" w14:textId="77777777" w:rsidR="00353864" w:rsidRDefault="0035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PT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9EF1" w14:textId="77777777" w:rsidR="00B843E5" w:rsidRDefault="00F76DF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noProof/>
        <w:lang w:val="en-US"/>
      </w:rPr>
      <mc:AlternateContent>
        <mc:Choice Requires="wps">
          <w:drawing>
            <wp:anchor distT="0" distB="0" distL="114300" distR="114300" simplePos="0" relativeHeight="251658240" behindDoc="0" locked="0" layoutInCell="1" hidden="0" allowOverlap="1" wp14:anchorId="1A483047" wp14:editId="5E70CACA">
              <wp:simplePos x="0" y="0"/>
              <wp:positionH relativeFrom="column">
                <wp:posOffset>-12699</wp:posOffset>
              </wp:positionH>
              <wp:positionV relativeFrom="paragraph">
                <wp:posOffset>63500</wp:posOffset>
              </wp:positionV>
              <wp:extent cx="613410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283713" y="3780000"/>
                        <a:ext cx="61245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E781FA" id="_x0000_t32" coordsize="21600,21600" o:spt="32" o:oned="t" path="m,l21600,21600e" filled="f">
              <v:path arrowok="t" fillok="f" o:connecttype="none"/>
              <o:lock v:ext="edit" shapetype="t"/>
            </v:shapetype>
            <v:shape id="Straight Arrow Connector 1" o:spid="_x0000_s1026" type="#_x0000_t32" style="position:absolute;margin-left:-1pt;margin-top:5pt;width:483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" strokecolor="black [3200]">
              <v:stroke startarrowwidth="narrow" startarrowlength="short" endarrowwidth="narrow" endarrowlength="short"/>
            </v:shape>
          </w:pict>
        </mc:Fallback>
      </mc:AlternateContent>
    </w:r>
  </w:p>
  <w:p w14:paraId="4A536662" w14:textId="77777777" w:rsidR="00B843E5" w:rsidRDefault="00F76DF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Corresponding author:</w:t>
    </w:r>
  </w:p>
  <w:p w14:paraId="7C8B878D" w14:textId="77777777" w:rsidR="00B843E5" w:rsidRDefault="00F76DF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b/>
        <w:color w:val="000000"/>
        <w:sz w:val="16"/>
        <w:szCs w:val="16"/>
      </w:rPr>
      <w:t>Muhamad Jauhar</w:t>
    </w:r>
  </w:p>
  <w:p w14:paraId="0FDC3725" w14:textId="77777777" w:rsidR="00B843E5" w:rsidRDefault="00F76DF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Department of Nursing, Health Polytechnic of Ministry of Health Semarang, Jl. </w:t>
    </w:r>
    <w:proofErr w:type="spellStart"/>
    <w:r>
      <w:rPr>
        <w:rFonts w:ascii="PT Sans" w:eastAsia="PT Sans" w:hAnsi="PT Sans" w:cs="PT Sans"/>
        <w:color w:val="000000"/>
        <w:sz w:val="16"/>
        <w:szCs w:val="16"/>
      </w:rPr>
      <w:t>Tirto</w:t>
    </w:r>
    <w:proofErr w:type="spellEnd"/>
    <w:r>
      <w:rPr>
        <w:rFonts w:ascii="PT Sans" w:eastAsia="PT Sans" w:hAnsi="PT Sans" w:cs="PT Sans"/>
        <w:color w:val="000000"/>
        <w:sz w:val="16"/>
        <w:szCs w:val="16"/>
      </w:rPr>
      <w:t xml:space="preserve"> </w:t>
    </w:r>
    <w:proofErr w:type="spellStart"/>
    <w:r>
      <w:rPr>
        <w:rFonts w:ascii="PT Sans" w:eastAsia="PT Sans" w:hAnsi="PT Sans" w:cs="PT Sans"/>
        <w:color w:val="000000"/>
        <w:sz w:val="16"/>
        <w:szCs w:val="16"/>
      </w:rPr>
      <w:t>Agung</w:t>
    </w:r>
    <w:proofErr w:type="spellEnd"/>
    <w:r>
      <w:rPr>
        <w:rFonts w:ascii="PT Sans" w:eastAsia="PT Sans" w:hAnsi="PT Sans" w:cs="PT Sans"/>
        <w:color w:val="000000"/>
        <w:sz w:val="16"/>
        <w:szCs w:val="16"/>
      </w:rPr>
      <w:t xml:space="preserve">, </w:t>
    </w:r>
    <w:proofErr w:type="spellStart"/>
    <w:r>
      <w:rPr>
        <w:rFonts w:ascii="PT Sans" w:eastAsia="PT Sans" w:hAnsi="PT Sans" w:cs="PT Sans"/>
        <w:color w:val="000000"/>
        <w:sz w:val="16"/>
        <w:szCs w:val="16"/>
      </w:rPr>
      <w:t>Pedalangan</w:t>
    </w:r>
    <w:proofErr w:type="spellEnd"/>
    <w:r>
      <w:rPr>
        <w:rFonts w:ascii="PT Sans" w:eastAsia="PT Sans" w:hAnsi="PT Sans" w:cs="PT Sans"/>
        <w:color w:val="000000"/>
        <w:sz w:val="16"/>
        <w:szCs w:val="16"/>
      </w:rPr>
      <w:t xml:space="preserve">, </w:t>
    </w:r>
    <w:proofErr w:type="spellStart"/>
    <w:r>
      <w:rPr>
        <w:rFonts w:ascii="PT Sans" w:eastAsia="PT Sans" w:hAnsi="PT Sans" w:cs="PT Sans"/>
        <w:color w:val="000000"/>
        <w:sz w:val="16"/>
        <w:szCs w:val="16"/>
      </w:rPr>
      <w:t>Banyumanik</w:t>
    </w:r>
    <w:proofErr w:type="spellEnd"/>
    <w:r>
      <w:rPr>
        <w:rFonts w:ascii="PT Sans" w:eastAsia="PT Sans" w:hAnsi="PT Sans" w:cs="PT Sans"/>
        <w:color w:val="000000"/>
        <w:sz w:val="16"/>
        <w:szCs w:val="16"/>
      </w:rPr>
      <w:t xml:space="preserve">, Semarang 50268, Indonesia </w:t>
    </w:r>
  </w:p>
  <w:p w14:paraId="0E3C30EE" w14:textId="77777777" w:rsidR="00B843E5" w:rsidRDefault="00F76DF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sz w:val="16"/>
        <w:szCs w:val="16"/>
      </w:rPr>
      <w:t xml:space="preserve">E-mail: </w:t>
    </w:r>
    <w:hyperlink r:id="rId1">
      <w:r>
        <w:rPr>
          <w:rFonts w:ascii="PT Sans" w:eastAsia="PT Sans" w:hAnsi="PT Sans" w:cs="PT Sans"/>
          <w:color w:val="0000FF"/>
          <w:sz w:val="16"/>
          <w:szCs w:val="16"/>
          <w:u w:val="single"/>
        </w:rPr>
        <w:t>muhamadjauhar@poltekkes-smg.ac.id</w:t>
      </w:r>
    </w:hyperlink>
    <w:r>
      <w:rPr>
        <w:rFonts w:ascii="PT Sans" w:eastAsia="PT Sans" w:hAnsi="PT Sans" w:cs="PT Sans"/>
        <w:color w:val="000000"/>
        <w:sz w:val="16"/>
        <w:szCs w:val="16"/>
      </w:rPr>
      <w:t xml:space="preserve"> </w:t>
    </w:r>
  </w:p>
  <w:p w14:paraId="362DCD90" w14:textId="77777777" w:rsidR="00B843E5" w:rsidRDefault="00B843E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EB09F" w14:textId="77777777" w:rsidR="00353864" w:rsidRDefault="00353864">
      <w:pPr>
        <w:spacing w:after="0" w:line="240" w:lineRule="auto"/>
      </w:pPr>
      <w:r>
        <w:separator/>
      </w:r>
    </w:p>
  </w:footnote>
  <w:footnote w:type="continuationSeparator" w:id="0">
    <w:p w14:paraId="311DFE15" w14:textId="77777777" w:rsidR="00353864" w:rsidRDefault="00353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D130" w14:textId="77777777" w:rsidR="00B843E5" w:rsidRDefault="00F76DF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Lestari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14:paraId="41FF0AB6" w14:textId="77777777" w:rsidR="00B843E5" w:rsidRDefault="00B843E5">
    <w:pPr>
      <w:spacing w:after="0" w:line="240" w:lineRule="auto"/>
      <w:rPr>
        <w:rFonts w:ascii="PT Sans" w:eastAsia="PT Sans" w:hAnsi="PT Sans" w:cs="PT Sans"/>
        <w:sz w:val="18"/>
        <w:szCs w:val="18"/>
      </w:rPr>
    </w:pPr>
  </w:p>
  <w:p w14:paraId="704AADA6" w14:textId="77777777" w:rsidR="00B843E5" w:rsidRDefault="00B843E5">
    <w:pPr>
      <w:spacing w:after="0" w:line="240" w:lineRule="auto"/>
      <w:rPr>
        <w:rFonts w:ascii="PT Sans" w:eastAsia="PT Sans" w:hAnsi="PT Sans" w:cs="PT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D7979"/>
    <w:multiLevelType w:val="multilevel"/>
    <w:tmpl w:val="BDE0C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tami Rachmawati">
    <w15:presenceInfo w15:providerId="Windows Live" w15:userId="04670943c0d2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E5"/>
    <w:rsid w:val="00002C1F"/>
    <w:rsid w:val="00053521"/>
    <w:rsid w:val="000654CE"/>
    <w:rsid w:val="00353864"/>
    <w:rsid w:val="00367003"/>
    <w:rsid w:val="00382C5A"/>
    <w:rsid w:val="003F7151"/>
    <w:rsid w:val="004F512F"/>
    <w:rsid w:val="00522EBF"/>
    <w:rsid w:val="00541ECD"/>
    <w:rsid w:val="00547231"/>
    <w:rsid w:val="005B3D62"/>
    <w:rsid w:val="008F2900"/>
    <w:rsid w:val="00943760"/>
    <w:rsid w:val="009C2038"/>
    <w:rsid w:val="009E59A1"/>
    <w:rsid w:val="009F01F7"/>
    <w:rsid w:val="00AE1252"/>
    <w:rsid w:val="00B53CCC"/>
    <w:rsid w:val="00B843E5"/>
    <w:rsid w:val="00BE305A"/>
    <w:rsid w:val="00C42FAA"/>
    <w:rsid w:val="00C47007"/>
    <w:rsid w:val="00CA353B"/>
    <w:rsid w:val="00D10131"/>
    <w:rsid w:val="00D81015"/>
    <w:rsid w:val="00DA2C0F"/>
    <w:rsid w:val="00E91CB6"/>
    <w:rsid w:val="00EC6AEB"/>
    <w:rsid w:val="00EE3F28"/>
    <w:rsid w:val="00F35EF8"/>
    <w:rsid w:val="00F7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Heading 1 Char1,Heading 10,Body of text,UGEX'Z,List Paragraph1,List Paragraph Laporan"/>
    <w:basedOn w:val="Normal"/>
    <w:link w:val="ListParagraphChar"/>
    <w:uiPriority w:val="34"/>
    <w:qFormat/>
    <w:rsid w:val="00541ECD"/>
    <w:pPr>
      <w:ind w:left="720"/>
      <w:contextualSpacing/>
    </w:pPr>
    <w:rPr>
      <w:lang w:val="en-GB"/>
    </w:rPr>
  </w:style>
  <w:style w:type="character" w:customStyle="1" w:styleId="ListParagraphChar">
    <w:name w:val="List Paragraph Char"/>
    <w:aliases w:val="Heading 1 Char1 Char,Heading 10 Char,Body of text Char,UGEX'Z Char,List Paragraph1 Char,List Paragraph Laporan Char"/>
    <w:link w:val="ListParagraph"/>
    <w:uiPriority w:val="34"/>
    <w:qFormat/>
    <w:rsid w:val="00541ECD"/>
    <w:rPr>
      <w:lang w:val="en-GB"/>
    </w:rPr>
  </w:style>
  <w:style w:type="character" w:styleId="CommentReference">
    <w:name w:val="annotation reference"/>
    <w:basedOn w:val="DefaultParagraphFont"/>
    <w:uiPriority w:val="99"/>
    <w:semiHidden/>
    <w:unhideWhenUsed/>
    <w:rsid w:val="009E59A1"/>
    <w:rPr>
      <w:sz w:val="16"/>
      <w:szCs w:val="16"/>
    </w:rPr>
  </w:style>
  <w:style w:type="paragraph" w:styleId="CommentText">
    <w:name w:val="annotation text"/>
    <w:basedOn w:val="Normal"/>
    <w:link w:val="CommentTextChar"/>
    <w:uiPriority w:val="99"/>
    <w:semiHidden/>
    <w:unhideWhenUsed/>
    <w:rsid w:val="009E59A1"/>
    <w:pPr>
      <w:spacing w:line="240" w:lineRule="auto"/>
    </w:pPr>
    <w:rPr>
      <w:sz w:val="20"/>
      <w:szCs w:val="20"/>
    </w:rPr>
  </w:style>
  <w:style w:type="character" w:customStyle="1" w:styleId="CommentTextChar">
    <w:name w:val="Comment Text Char"/>
    <w:basedOn w:val="DefaultParagraphFont"/>
    <w:link w:val="CommentText"/>
    <w:uiPriority w:val="99"/>
    <w:semiHidden/>
    <w:rsid w:val="009E59A1"/>
    <w:rPr>
      <w:sz w:val="20"/>
      <w:szCs w:val="20"/>
    </w:rPr>
  </w:style>
  <w:style w:type="paragraph" w:styleId="CommentSubject">
    <w:name w:val="annotation subject"/>
    <w:basedOn w:val="CommentText"/>
    <w:next w:val="CommentText"/>
    <w:link w:val="CommentSubjectChar"/>
    <w:uiPriority w:val="99"/>
    <w:semiHidden/>
    <w:unhideWhenUsed/>
    <w:rsid w:val="009E59A1"/>
    <w:rPr>
      <w:b/>
      <w:bCs/>
    </w:rPr>
  </w:style>
  <w:style w:type="character" w:customStyle="1" w:styleId="CommentSubjectChar">
    <w:name w:val="Comment Subject Char"/>
    <w:basedOn w:val="CommentTextChar"/>
    <w:link w:val="CommentSubject"/>
    <w:uiPriority w:val="99"/>
    <w:semiHidden/>
    <w:rsid w:val="009E59A1"/>
    <w:rPr>
      <w:b/>
      <w:bCs/>
      <w:sz w:val="20"/>
      <w:szCs w:val="20"/>
    </w:rPr>
  </w:style>
  <w:style w:type="paragraph" w:styleId="BalloonText">
    <w:name w:val="Balloon Text"/>
    <w:basedOn w:val="Normal"/>
    <w:link w:val="BalloonTextChar"/>
    <w:uiPriority w:val="99"/>
    <w:semiHidden/>
    <w:unhideWhenUsed/>
    <w:rsid w:val="009E5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9A1"/>
    <w:rPr>
      <w:rFonts w:ascii="Segoe UI" w:hAnsi="Segoe UI" w:cs="Segoe UI"/>
      <w:sz w:val="18"/>
      <w:szCs w:val="18"/>
    </w:rPr>
  </w:style>
  <w:style w:type="paragraph" w:styleId="HTMLPreformatted">
    <w:name w:val="HTML Preformatted"/>
    <w:basedOn w:val="Normal"/>
    <w:link w:val="HTMLPreformattedChar"/>
    <w:uiPriority w:val="99"/>
    <w:unhideWhenUsed/>
    <w:rsid w:val="003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F7151"/>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Heading 1 Char1,Heading 10,Body of text,UGEX'Z,List Paragraph1,List Paragraph Laporan"/>
    <w:basedOn w:val="Normal"/>
    <w:link w:val="ListParagraphChar"/>
    <w:uiPriority w:val="34"/>
    <w:qFormat/>
    <w:rsid w:val="00541ECD"/>
    <w:pPr>
      <w:ind w:left="720"/>
      <w:contextualSpacing/>
    </w:pPr>
    <w:rPr>
      <w:lang w:val="en-GB"/>
    </w:rPr>
  </w:style>
  <w:style w:type="character" w:customStyle="1" w:styleId="ListParagraphChar">
    <w:name w:val="List Paragraph Char"/>
    <w:aliases w:val="Heading 1 Char1 Char,Heading 10 Char,Body of text Char,UGEX'Z Char,List Paragraph1 Char,List Paragraph Laporan Char"/>
    <w:link w:val="ListParagraph"/>
    <w:uiPriority w:val="34"/>
    <w:qFormat/>
    <w:rsid w:val="00541ECD"/>
    <w:rPr>
      <w:lang w:val="en-GB"/>
    </w:rPr>
  </w:style>
  <w:style w:type="character" w:styleId="CommentReference">
    <w:name w:val="annotation reference"/>
    <w:basedOn w:val="DefaultParagraphFont"/>
    <w:uiPriority w:val="99"/>
    <w:semiHidden/>
    <w:unhideWhenUsed/>
    <w:rsid w:val="009E59A1"/>
    <w:rPr>
      <w:sz w:val="16"/>
      <w:szCs w:val="16"/>
    </w:rPr>
  </w:style>
  <w:style w:type="paragraph" w:styleId="CommentText">
    <w:name w:val="annotation text"/>
    <w:basedOn w:val="Normal"/>
    <w:link w:val="CommentTextChar"/>
    <w:uiPriority w:val="99"/>
    <w:semiHidden/>
    <w:unhideWhenUsed/>
    <w:rsid w:val="009E59A1"/>
    <w:pPr>
      <w:spacing w:line="240" w:lineRule="auto"/>
    </w:pPr>
    <w:rPr>
      <w:sz w:val="20"/>
      <w:szCs w:val="20"/>
    </w:rPr>
  </w:style>
  <w:style w:type="character" w:customStyle="1" w:styleId="CommentTextChar">
    <w:name w:val="Comment Text Char"/>
    <w:basedOn w:val="DefaultParagraphFont"/>
    <w:link w:val="CommentText"/>
    <w:uiPriority w:val="99"/>
    <w:semiHidden/>
    <w:rsid w:val="009E59A1"/>
    <w:rPr>
      <w:sz w:val="20"/>
      <w:szCs w:val="20"/>
    </w:rPr>
  </w:style>
  <w:style w:type="paragraph" w:styleId="CommentSubject">
    <w:name w:val="annotation subject"/>
    <w:basedOn w:val="CommentText"/>
    <w:next w:val="CommentText"/>
    <w:link w:val="CommentSubjectChar"/>
    <w:uiPriority w:val="99"/>
    <w:semiHidden/>
    <w:unhideWhenUsed/>
    <w:rsid w:val="009E59A1"/>
    <w:rPr>
      <w:b/>
      <w:bCs/>
    </w:rPr>
  </w:style>
  <w:style w:type="character" w:customStyle="1" w:styleId="CommentSubjectChar">
    <w:name w:val="Comment Subject Char"/>
    <w:basedOn w:val="CommentTextChar"/>
    <w:link w:val="CommentSubject"/>
    <w:uiPriority w:val="99"/>
    <w:semiHidden/>
    <w:rsid w:val="009E59A1"/>
    <w:rPr>
      <w:b/>
      <w:bCs/>
      <w:sz w:val="20"/>
      <w:szCs w:val="20"/>
    </w:rPr>
  </w:style>
  <w:style w:type="paragraph" w:styleId="BalloonText">
    <w:name w:val="Balloon Text"/>
    <w:basedOn w:val="Normal"/>
    <w:link w:val="BalloonTextChar"/>
    <w:uiPriority w:val="99"/>
    <w:semiHidden/>
    <w:unhideWhenUsed/>
    <w:rsid w:val="009E5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9A1"/>
    <w:rPr>
      <w:rFonts w:ascii="Segoe UI" w:hAnsi="Segoe UI" w:cs="Segoe UI"/>
      <w:sz w:val="18"/>
      <w:szCs w:val="18"/>
    </w:rPr>
  </w:style>
  <w:style w:type="paragraph" w:styleId="HTMLPreformatted">
    <w:name w:val="HTML Preformatted"/>
    <w:basedOn w:val="Normal"/>
    <w:link w:val="HTMLPreformattedChar"/>
    <w:uiPriority w:val="99"/>
    <w:unhideWhenUsed/>
    <w:rsid w:val="003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F715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5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ojog.2019.910131" TargetMode="External"/><Relationship Id="rId13" Type="http://schemas.openxmlformats.org/officeDocument/2006/relationships/hyperlink" Target="https://covid19.go.id/storage/app/media/Protokol/REV-05_Pedoman_P2_COVID-19_13_Juli_2020.pdf" TargetMode="External"/><Relationship Id="rId18" Type="http://schemas.openxmlformats.org/officeDocument/2006/relationships/hyperlink" Target="https://doi.org/10.224/mpk.v30iI.2985" TargetMode="Externa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uara.com/health/2020/04/07/181000/who-sebut-ibu-hamil-masuk-kelompok-rentan-terpapar-corona-apa-solusinya" TargetMode="External"/><Relationship Id="rId17" Type="http://schemas.openxmlformats.org/officeDocument/2006/relationships/hyperlink" Target="https://pogi.or.id/publish/wp-content/uploads/2020/03/Rekomendasi-Penanganan-Infeksi-COVID-19-pada-maternal.pdf" TargetMode="External"/><Relationship Id="rId2" Type="http://schemas.openxmlformats.org/officeDocument/2006/relationships/styles" Target="styles.xml"/><Relationship Id="rId16" Type="http://schemas.openxmlformats.org/officeDocument/2006/relationships/hyperlink" Target="https://www.merdeka.com/peristiwa/rentan-infeksi-covid-19-ibu-hamil-perlu-perhatian-ekstra.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unnes.ac.id/nju/index.php/kesmas"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doi.org/10.1056/NEJMoa2001316"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doi.org/10/1186/s12889-020-08492-0" TargetMode="External"/><Relationship Id="rId19" Type="http://schemas.openxmlformats.org/officeDocument/2006/relationships/hyperlink" Target="https://www.atlantis-press.com/proceedings/icihc-18/55916768" TargetMode="External"/><Relationship Id="rId4" Type="http://schemas.openxmlformats.org/officeDocument/2006/relationships/settings" Target="settings.xml"/><Relationship Id="rId9" Type="http://schemas.openxmlformats.org/officeDocument/2006/relationships/hyperlink" Target="https://www.google.com/url?sa=t&amp;rct=j&amp;q=&amp;esrc=s&amp;source=web&amp;cd=&amp;ved=2ahUKEwjg4KjY3JjsAhXGWisKHRBzAGAQFjAAegQIBRAC&amp;url=http%3A%2F%2Fe-journal.stikesypib.ac.id%2Findex.php%2FJK%2Farticle%2Fview%2F28%2F31&amp;usg=AOvVaw0hy1Kih-xSDfnZ7xbFAJzI" TargetMode="External"/><Relationship Id="rId14" Type="http://schemas.openxmlformats.org/officeDocument/2006/relationships/hyperlink" Target="http://forikes-ejounal.com/index.hp/SF"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mailto:muhamadjauhar@poltekkes-sm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4778</Words>
  <Characters>27236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Utami Rachmawati</dc:creator>
  <cp:lastModifiedBy>sistem</cp:lastModifiedBy>
  <cp:revision>5</cp:revision>
  <dcterms:created xsi:type="dcterms:W3CDTF">2020-10-25T04:50:00Z</dcterms:created>
  <dcterms:modified xsi:type="dcterms:W3CDTF">2020-10-25T07:55:00Z</dcterms:modified>
</cp:coreProperties>
</file>