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51"/>
        <w:tblW w:w="8642" w:type="dxa"/>
        <w:tblLook w:val="04A0" w:firstRow="1" w:lastRow="0" w:firstColumn="1" w:lastColumn="0" w:noHBand="0" w:noVBand="1"/>
      </w:tblPr>
      <w:tblGrid>
        <w:gridCol w:w="1180"/>
        <w:gridCol w:w="2648"/>
        <w:gridCol w:w="1428"/>
        <w:gridCol w:w="1428"/>
        <w:gridCol w:w="1958"/>
      </w:tblGrid>
      <w:tr w:rsidR="002D0B4C" w:rsidRPr="00F41D20" w14:paraId="7F463F40" w14:textId="77777777" w:rsidTr="00730B53">
        <w:trPr>
          <w:trHeight w:val="90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3D5192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 no.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6F1D17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 ID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BBC709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 (U/mL</w:t>
            </w: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4CF6947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CMCase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(U/mL</w:t>
            </w: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406ADCC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cellulase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CMCase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activity) (U/mL</w:t>
            </w: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D0B4C" w:rsidRPr="00F41D20" w14:paraId="2B0FB6D9" w14:textId="77777777" w:rsidTr="00730B53">
        <w:trPr>
          <w:trHeight w:val="300"/>
        </w:trPr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9C7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TF2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A721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Trichoderma </w:t>
            </w:r>
            <w:proofErr w:type="spellStart"/>
            <w:r w:rsidRPr="00E01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harzianum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5CAD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7.267±0.094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31D41D3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.867±0.287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473018F" w14:textId="77777777" w:rsidR="002D0B4C" w:rsidRPr="00042F6C" w:rsidRDefault="002D0B4C" w:rsidP="007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±0.800</w:t>
            </w:r>
          </w:p>
        </w:tc>
      </w:tr>
      <w:tr w:rsidR="002D0B4C" w:rsidRPr="00F41D20" w14:paraId="09B92533" w14:textId="77777777" w:rsidTr="00730B5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E66BE4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TF7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14:paraId="66C5C120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Trichoderma</w:t>
            </w: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4B8EC469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00±0.216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1DD8A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00±0.408</w:t>
            </w:r>
          </w:p>
        </w:tc>
        <w:tc>
          <w:tcPr>
            <w:tcW w:w="19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6CD877" w14:textId="77777777" w:rsidR="002D0B4C" w:rsidRPr="00042F6C" w:rsidRDefault="002D0B4C" w:rsidP="007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0.700</w:t>
            </w:r>
          </w:p>
        </w:tc>
      </w:tr>
      <w:tr w:rsidR="002D0B4C" w:rsidRPr="00F41D20" w14:paraId="2DF9B525" w14:textId="77777777" w:rsidTr="00730B5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D4D272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TF10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14:paraId="659A2CBD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Trichoderma </w:t>
            </w:r>
            <w:proofErr w:type="spellStart"/>
            <w:r w:rsidRPr="00E01B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harzianum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66B339E1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833±0.170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C06A2C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00±0.478</w:t>
            </w:r>
          </w:p>
        </w:tc>
        <w:tc>
          <w:tcPr>
            <w:tcW w:w="19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B5D001" w14:textId="77777777" w:rsidR="002D0B4C" w:rsidRPr="00042F6C" w:rsidRDefault="002D0B4C" w:rsidP="007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±0.584</w:t>
            </w:r>
          </w:p>
        </w:tc>
      </w:tr>
      <w:tr w:rsidR="002D0B4C" w:rsidRPr="00F41D20" w14:paraId="50566978" w14:textId="77777777" w:rsidTr="00730B5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A70CCE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TF16</w:t>
            </w:r>
          </w:p>
        </w:tc>
        <w:tc>
          <w:tcPr>
            <w:tcW w:w="2648" w:type="dxa"/>
            <w:shd w:val="clear" w:color="auto" w:fill="auto"/>
            <w:noWrap/>
            <w:vAlign w:val="bottom"/>
            <w:hideMark/>
          </w:tcPr>
          <w:p w14:paraId="26A315CD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Trichoderma </w:t>
            </w:r>
            <w:proofErr w:type="spellStart"/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viride</w:t>
            </w:r>
            <w:proofErr w:type="spellEnd"/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14:paraId="59882094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33±0.170</w:t>
            </w:r>
          </w:p>
        </w:tc>
        <w:tc>
          <w:tcPr>
            <w:tcW w:w="142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56B611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5.467±0.403</w:t>
            </w:r>
          </w:p>
        </w:tc>
        <w:tc>
          <w:tcPr>
            <w:tcW w:w="195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937E05" w14:textId="77777777" w:rsidR="002D0B4C" w:rsidRPr="00042F6C" w:rsidRDefault="002D0B4C" w:rsidP="007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±1.033</w:t>
            </w:r>
          </w:p>
        </w:tc>
      </w:tr>
      <w:tr w:rsidR="002D0B4C" w:rsidRPr="00F41D20" w14:paraId="3FE133E3" w14:textId="77777777" w:rsidTr="00730B53">
        <w:trPr>
          <w:trHeight w:val="300"/>
        </w:trPr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0C4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TF23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F75" w14:textId="77777777" w:rsidR="002D0B4C" w:rsidRPr="00F41D20" w:rsidRDefault="002D0B4C" w:rsidP="00730B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Trichoderma</w:t>
            </w: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472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33±0.287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3431" w14:textId="77777777" w:rsidR="002D0B4C" w:rsidRPr="00F41D20" w:rsidRDefault="002D0B4C" w:rsidP="00730B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6.067±0.170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2047" w14:textId="77777777" w:rsidR="002D0B4C" w:rsidRPr="00042F6C" w:rsidRDefault="002D0B4C" w:rsidP="00730B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±0.317</w:t>
            </w:r>
          </w:p>
        </w:tc>
      </w:tr>
    </w:tbl>
    <w:p w14:paraId="2F8EC690" w14:textId="77777777" w:rsidR="002D0B4C" w:rsidRDefault="002D0B4C" w:rsidP="002D0B4C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776">
        <w:rPr>
          <w:rFonts w:ascii="Times New Roman" w:hAnsi="Times New Roman" w:cs="Times New Roman"/>
          <w:b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F41D20">
        <w:rPr>
          <w:rFonts w:ascii="Times New Roman" w:hAnsi="Times New Roman" w:cs="Times New Roman"/>
          <w:color w:val="000000"/>
          <w:sz w:val="24"/>
          <w:szCs w:val="24"/>
        </w:rPr>
        <w:t xml:space="preserve"> Potential </w:t>
      </w:r>
      <w:r w:rsidRPr="00F41D20">
        <w:rPr>
          <w:rFonts w:ascii="Times New Roman" w:hAnsi="Times New Roman" w:cs="Times New Roman"/>
          <w:i/>
          <w:color w:val="000000"/>
          <w:sz w:val="24"/>
          <w:szCs w:val="24"/>
        </w:rPr>
        <w:t>Trichoderma</w:t>
      </w:r>
      <w:r w:rsidRPr="00F41D20">
        <w:rPr>
          <w:rFonts w:ascii="Times New Roman" w:hAnsi="Times New Roman" w:cs="Times New Roman"/>
          <w:color w:val="000000"/>
          <w:sz w:val="24"/>
          <w:szCs w:val="24"/>
        </w:rPr>
        <w:t xml:space="preserve"> sp. with cellulase producing activity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±SD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9494A4A" w14:textId="77777777" w:rsidR="002D0B4C" w:rsidRDefault="002D0B4C"/>
    <w:sectPr w:rsidR="002D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4C"/>
    <w:rsid w:val="002D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1E81"/>
  <w15:chartTrackingRefBased/>
  <w15:docId w15:val="{F4A5813B-764B-4F66-BE50-A483F539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B4C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Lim</dc:creator>
  <cp:keywords/>
  <dc:description/>
  <cp:lastModifiedBy>Jeffrey Lim</cp:lastModifiedBy>
  <cp:revision>1</cp:revision>
  <dcterms:created xsi:type="dcterms:W3CDTF">2021-06-11T08:18:00Z</dcterms:created>
  <dcterms:modified xsi:type="dcterms:W3CDTF">2021-06-11T08:19:00Z</dcterms:modified>
</cp:coreProperties>
</file>