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1DFD" w14:textId="77777777" w:rsidR="00624A3C" w:rsidRPr="006521AA" w:rsidRDefault="00624A3C" w:rsidP="00624A3C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61874C73" w14:textId="77777777" w:rsidR="00624A3C" w:rsidRPr="00624A3C" w:rsidRDefault="00624A3C" w:rsidP="00624A3C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624A3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Point to point responses </w:t>
      </w:r>
    </w:p>
    <w:p w14:paraId="1E8CB3F1" w14:textId="77777777" w:rsidR="00624A3C" w:rsidRPr="00624A3C" w:rsidRDefault="00624A3C" w:rsidP="00624A3C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2BB3499E" w14:textId="21D953FE" w:rsidR="00624A3C" w:rsidRPr="00624A3C" w:rsidRDefault="00624A3C" w:rsidP="00624A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Reviewer A</w:t>
      </w:r>
      <w:r w:rsidRPr="00624A3C">
        <w:rPr>
          <w:rFonts w:ascii="Times New Roman" w:eastAsia="Times New Roman" w:hAnsi="Times New Roman" w:cs="Times New Roman"/>
          <w:color w:val="222222"/>
        </w:rPr>
        <w:br/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642"/>
        <w:gridCol w:w="4123"/>
        <w:gridCol w:w="4869"/>
      </w:tblGrid>
      <w:tr w:rsidR="00624A3C" w:rsidRPr="00624A3C" w14:paraId="13D28661" w14:textId="77777777" w:rsidTr="00D45CD5">
        <w:tc>
          <w:tcPr>
            <w:tcW w:w="642" w:type="dxa"/>
          </w:tcPr>
          <w:p w14:paraId="26D67A8A" w14:textId="77777777" w:rsidR="00624A3C" w:rsidRPr="00624A3C" w:rsidRDefault="00624A3C" w:rsidP="0062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3C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123" w:type="dxa"/>
          </w:tcPr>
          <w:p w14:paraId="0D27D9FA" w14:textId="77777777" w:rsidR="00624A3C" w:rsidRPr="00624A3C" w:rsidRDefault="00624A3C" w:rsidP="0062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3C"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</w:p>
        </w:tc>
        <w:tc>
          <w:tcPr>
            <w:tcW w:w="4869" w:type="dxa"/>
          </w:tcPr>
          <w:p w14:paraId="4CE1F721" w14:textId="77777777" w:rsidR="00624A3C" w:rsidRPr="00624A3C" w:rsidRDefault="00624A3C" w:rsidP="0062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3C">
              <w:rPr>
                <w:rFonts w:ascii="Times New Roman" w:hAnsi="Times New Roman" w:cs="Times New Roman"/>
                <w:sz w:val="24"/>
                <w:szCs w:val="24"/>
              </w:rPr>
              <w:t>Responses</w:t>
            </w:r>
          </w:p>
        </w:tc>
      </w:tr>
      <w:tr w:rsidR="00624A3C" w:rsidRPr="00624A3C" w14:paraId="1F22C5CF" w14:textId="77777777" w:rsidTr="00D45CD5">
        <w:tc>
          <w:tcPr>
            <w:tcW w:w="642" w:type="dxa"/>
          </w:tcPr>
          <w:p w14:paraId="0E7A0577" w14:textId="77777777" w:rsidR="00624A3C" w:rsidRPr="00624A3C" w:rsidRDefault="00624A3C" w:rsidP="0062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3" w:type="dxa"/>
          </w:tcPr>
          <w:p w14:paraId="7A3071FB" w14:textId="03F98551" w:rsidR="00624A3C" w:rsidRPr="00624A3C" w:rsidRDefault="00624A3C" w:rsidP="0062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The manuscript is well written in the introduction but poorly describing the methods, results, and discussion. The authors used </w:t>
            </w:r>
            <w:proofErr w:type="spellStart"/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WiDr</w:t>
            </w:r>
            <w:proofErr w:type="spellEnd"/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cells as a colon cancer model. However, in this cell line, the p53 is mutated, so the authors need to give further explanation the reasons why did they use </w:t>
            </w:r>
            <w:proofErr w:type="spellStart"/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WiDr</w:t>
            </w:r>
            <w:proofErr w:type="spellEnd"/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cells to observe p53 expression </w:t>
            </w:r>
            <w:proofErr w:type="gramStart"/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and also</w:t>
            </w:r>
            <w:proofErr w:type="gramEnd"/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give sufficient references related to this problem</w:t>
            </w: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4869" w:type="dxa"/>
          </w:tcPr>
          <w:p w14:paraId="17FEA593" w14:textId="4834F7DE" w:rsidR="00D45CD5" w:rsidRPr="001206F6" w:rsidRDefault="00AF6F55" w:rsidP="000C4A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Thank you for this pointing out. We already added in line </w:t>
            </w:r>
            <w:r w:rsidR="001206F6" w:rsidRPr="00120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317-318</w:t>
            </w:r>
            <w:r w:rsidR="00120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24A3C" w:rsidRPr="00624A3C" w14:paraId="493C9133" w14:textId="77777777" w:rsidTr="00D45CD5">
        <w:tc>
          <w:tcPr>
            <w:tcW w:w="642" w:type="dxa"/>
          </w:tcPr>
          <w:p w14:paraId="140B4A09" w14:textId="77777777" w:rsidR="00624A3C" w:rsidRPr="00624A3C" w:rsidRDefault="00624A3C" w:rsidP="0062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3" w:type="dxa"/>
          </w:tcPr>
          <w:p w14:paraId="1EBC1F09" w14:textId="77777777" w:rsidR="0022468A" w:rsidRDefault="00624A3C" w:rsidP="00624A3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Comment on Abstract: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The authors need to give more detailed results and conclusions</w:t>
            </w:r>
          </w:p>
          <w:p w14:paraId="2A30403C" w14:textId="77777777" w:rsidR="0022468A" w:rsidRDefault="0022468A" w:rsidP="00624A3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1023EAED" w14:textId="10C7E976" w:rsidR="00624A3C" w:rsidRPr="0022468A" w:rsidRDefault="0022468A" w:rsidP="0022468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246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="00624A3C"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4869" w:type="dxa"/>
          </w:tcPr>
          <w:p w14:paraId="4CF84DA7" w14:textId="2F833905" w:rsidR="00454189" w:rsidRPr="00454189" w:rsidRDefault="00454189" w:rsidP="00454189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54189">
              <w:rPr>
                <w:color w:val="000000" w:themeColor="text1"/>
                <w:sz w:val="24"/>
                <w:szCs w:val="24"/>
              </w:rPr>
              <w:t xml:space="preserve">Thank you for pointing this out. </w:t>
            </w:r>
            <w:r w:rsidR="00AF6C4E">
              <w:rPr>
                <w:color w:val="000000" w:themeColor="text1"/>
                <w:sz w:val="24"/>
                <w:szCs w:val="24"/>
              </w:rPr>
              <w:t>We already revised in line 29-35</w:t>
            </w:r>
            <w:r w:rsidRPr="00454189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17AFAAEA" w14:textId="5AC70D32" w:rsidR="00DF7B5F" w:rsidRPr="00624A3C" w:rsidRDefault="00DF7B5F" w:rsidP="00454189">
            <w:pPr>
              <w:pStyle w:val="NoSpacing"/>
              <w:spacing w:line="360" w:lineRule="auto"/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624A3C" w:rsidRPr="00624A3C" w14:paraId="6F945592" w14:textId="77777777" w:rsidTr="00D45CD5">
        <w:tc>
          <w:tcPr>
            <w:tcW w:w="642" w:type="dxa"/>
          </w:tcPr>
          <w:p w14:paraId="339B223A" w14:textId="77777777" w:rsidR="00624A3C" w:rsidRPr="00624A3C" w:rsidRDefault="00624A3C" w:rsidP="0062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3" w:type="dxa"/>
          </w:tcPr>
          <w:p w14:paraId="0D5CD647" w14:textId="77777777" w:rsidR="00624A3C" w:rsidRDefault="00624A3C" w:rsidP="00624A3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Comment on Materials and Methods:</w:t>
            </w: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a. When describing Materials, give information of the company that produces the materials for example the antibody, MTT reagent, apoptosis kit staining reagent, cisplatin, quercetin standard.</w:t>
            </w:r>
          </w:p>
          <w:p w14:paraId="03F6FDDD" w14:textId="77777777" w:rsidR="00624A3C" w:rsidRDefault="00624A3C" w:rsidP="00624A3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b. Give information of the company that made the equipment for example the plate reader, flow cytometry, microscope.</w:t>
            </w:r>
          </w:p>
          <w:p w14:paraId="0D418905" w14:textId="1ADF4F6E" w:rsidR="00624A3C" w:rsidRPr="00624A3C" w:rsidRDefault="00624A3C" w:rsidP="00624A3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c. When describing the method of the experiment please describe it until the data analysis. Separated the statistical analysis in a subsection. Give reference when applying an equation and special analysis data, for example, the combination index.</w:t>
            </w: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4869" w:type="dxa"/>
          </w:tcPr>
          <w:p w14:paraId="51A60A63" w14:textId="12B27B90" w:rsidR="00A52277" w:rsidRDefault="00AF6C4E" w:rsidP="00470BB9">
            <w:pPr>
              <w:pStyle w:val="NormalWeb"/>
              <w:spacing w:before="0" w:beforeAutospacing="0" w:after="0" w:afterAutospacing="0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a-b Thank youi for pointing this out. We already added in line 109</w:t>
            </w:r>
            <w:r w:rsidR="00183E3B">
              <w:rPr>
                <w:sz w:val="24"/>
                <w:szCs w:val="24"/>
                <w:lang w:val="id-ID"/>
              </w:rPr>
              <w:t xml:space="preserve">. 112, 120, 128-129, 131, and 142-143 </w:t>
            </w:r>
          </w:p>
          <w:p w14:paraId="04F5345C" w14:textId="1F701DCD" w:rsidR="00183E3B" w:rsidRPr="006E70B0" w:rsidRDefault="00183E3B" w:rsidP="00183E3B">
            <w:pPr>
              <w:pStyle w:val="NormalWeb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c. Thank you for pointing this out. We already revised in line 148-149, </w:t>
            </w:r>
            <w:r w:rsidR="006E70B0">
              <w:rPr>
                <w:sz w:val="24"/>
                <w:szCs w:val="24"/>
              </w:rPr>
              <w:t xml:space="preserve">196, </w:t>
            </w:r>
            <w:r>
              <w:rPr>
                <w:sz w:val="24"/>
                <w:szCs w:val="24"/>
                <w:lang w:val="id-ID"/>
              </w:rPr>
              <w:t>203, 217-218, and 229-231</w:t>
            </w:r>
          </w:p>
          <w:p w14:paraId="57C764AF" w14:textId="176E749A" w:rsidR="00183E3B" w:rsidRDefault="00183E3B" w:rsidP="00470BB9">
            <w:pPr>
              <w:pStyle w:val="NormalWeb"/>
              <w:spacing w:before="0" w:beforeAutospacing="0" w:after="0" w:afterAutospacing="0"/>
              <w:jc w:val="both"/>
              <w:rPr>
                <w:sz w:val="24"/>
                <w:szCs w:val="24"/>
                <w:lang w:val="id-ID"/>
              </w:rPr>
            </w:pPr>
          </w:p>
          <w:p w14:paraId="0AB38ECB" w14:textId="77777777" w:rsidR="00AF6C4E" w:rsidRPr="00AF6C4E" w:rsidRDefault="00AF6C4E" w:rsidP="00470BB9">
            <w:pPr>
              <w:pStyle w:val="NormalWeb"/>
              <w:spacing w:before="0" w:beforeAutospacing="0" w:after="0" w:afterAutospacing="0"/>
              <w:jc w:val="both"/>
              <w:rPr>
                <w:sz w:val="24"/>
                <w:szCs w:val="24"/>
                <w:lang w:val="id-ID"/>
              </w:rPr>
            </w:pPr>
          </w:p>
          <w:p w14:paraId="11291196" w14:textId="2B340309" w:rsidR="00BA5CED" w:rsidRPr="00A52277" w:rsidRDefault="00BA5CED" w:rsidP="00183E3B">
            <w:pPr>
              <w:pStyle w:val="NormalWeb"/>
              <w:spacing w:before="0" w:beforeAutospacing="0" w:after="0" w:afterAutospacing="0"/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624A3C" w:rsidRPr="00624A3C" w14:paraId="13EB86E3" w14:textId="77777777" w:rsidTr="00D45CD5">
        <w:tc>
          <w:tcPr>
            <w:tcW w:w="642" w:type="dxa"/>
          </w:tcPr>
          <w:p w14:paraId="31F22531" w14:textId="2579AAE2" w:rsidR="00624A3C" w:rsidRPr="00624A3C" w:rsidRDefault="00624A3C" w:rsidP="0062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123" w:type="dxa"/>
          </w:tcPr>
          <w:p w14:paraId="31899574" w14:textId="375CB524" w:rsidR="00624A3C" w:rsidRPr="00624A3C" w:rsidRDefault="00624A3C" w:rsidP="00624A3C">
            <w:pPr>
              <w:pStyle w:val="NormalWeb"/>
              <w:rPr>
                <w:color w:val="222222"/>
              </w:rPr>
            </w:pPr>
            <w:r w:rsidRPr="00784F28">
              <w:rPr>
                <w:color w:val="222222"/>
                <w:sz w:val="24"/>
                <w:szCs w:val="24"/>
              </w:rPr>
              <w:t>4. Comment on Results and Discussion:</w:t>
            </w:r>
            <w:r w:rsidRPr="00784F28">
              <w:rPr>
                <w:color w:val="222222"/>
                <w:sz w:val="24"/>
                <w:szCs w:val="24"/>
              </w:rPr>
              <w:br/>
              <w:t xml:space="preserve">a. The authors should discuss the problem correlated with cisplatin as </w:t>
            </w:r>
            <w:r w:rsidRPr="00784F28">
              <w:rPr>
                <w:color w:val="222222"/>
                <w:sz w:val="24"/>
                <w:szCs w:val="24"/>
              </w:rPr>
              <w:lastRenderedPageBreak/>
              <w:t>chemotherapy in colon cancer</w:t>
            </w:r>
            <w:r w:rsidRPr="00784F28">
              <w:rPr>
                <w:color w:val="222222"/>
                <w:sz w:val="24"/>
                <w:szCs w:val="24"/>
              </w:rPr>
              <w:br/>
              <w:t>b. Please describe the results in a more well-organized paragraph. Describe the data and the interpretation sequentially.</w:t>
            </w:r>
            <w:r w:rsidRPr="00624A3C">
              <w:rPr>
                <w:color w:val="222222"/>
                <w:sz w:val="24"/>
                <w:szCs w:val="24"/>
              </w:rPr>
              <w:br/>
            </w:r>
          </w:p>
        </w:tc>
        <w:tc>
          <w:tcPr>
            <w:tcW w:w="4869" w:type="dxa"/>
          </w:tcPr>
          <w:p w14:paraId="0168BC39" w14:textId="4C56956F" w:rsidR="00880DF0" w:rsidRPr="00DA0850" w:rsidRDefault="00A52277" w:rsidP="00C86BCF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r w:rsidRPr="00DA0850">
              <w:rPr>
                <w:color w:val="000000" w:themeColor="text1"/>
                <w:sz w:val="24"/>
                <w:szCs w:val="24"/>
                <w:lang w:val="id-ID"/>
              </w:rPr>
              <w:lastRenderedPageBreak/>
              <w:t>a. Thank you for pointing this out. We</w:t>
            </w:r>
            <w:r w:rsidR="00183E3B" w:rsidRPr="00DA0850">
              <w:rPr>
                <w:color w:val="000000" w:themeColor="text1"/>
                <w:sz w:val="24"/>
                <w:szCs w:val="24"/>
                <w:lang w:val="id-ID"/>
              </w:rPr>
              <w:t xml:space="preserve"> already  added in line 298-308</w:t>
            </w:r>
            <w:r w:rsidR="00C86BCF" w:rsidRPr="00DA0850">
              <w:rPr>
                <w:color w:val="000000" w:themeColor="text1"/>
                <w:sz w:val="24"/>
                <w:szCs w:val="24"/>
                <w:lang w:val="id-ID"/>
              </w:rPr>
              <w:t>.</w:t>
            </w:r>
          </w:p>
          <w:p w14:paraId="61451A8A" w14:textId="04BE2EC4" w:rsidR="00C86BCF" w:rsidRPr="00DA0850" w:rsidRDefault="00C86BCF" w:rsidP="00C86BCF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r w:rsidRPr="00DA0850">
              <w:rPr>
                <w:color w:val="000000" w:themeColor="text1"/>
                <w:sz w:val="24"/>
                <w:szCs w:val="24"/>
                <w:lang w:val="id-ID"/>
              </w:rPr>
              <w:lastRenderedPageBreak/>
              <w:t xml:space="preserve">b. Thank you for pointing this out. We already  revised in line </w:t>
            </w:r>
            <w:r w:rsidR="00183E3B" w:rsidRPr="00DA0850">
              <w:rPr>
                <w:color w:val="000000" w:themeColor="text1"/>
                <w:sz w:val="24"/>
                <w:szCs w:val="24"/>
                <w:lang w:val="id-ID"/>
              </w:rPr>
              <w:t>329-338</w:t>
            </w:r>
            <w:r w:rsidRPr="00DA0850">
              <w:rPr>
                <w:color w:val="000000" w:themeColor="text1"/>
                <w:sz w:val="24"/>
                <w:szCs w:val="24"/>
                <w:lang w:val="id-ID"/>
              </w:rPr>
              <w:t xml:space="preserve">, </w:t>
            </w:r>
            <w:r w:rsidR="00183E3B" w:rsidRPr="00DA0850">
              <w:rPr>
                <w:color w:val="000000" w:themeColor="text1"/>
                <w:sz w:val="24"/>
                <w:szCs w:val="24"/>
                <w:lang w:val="id-ID"/>
              </w:rPr>
              <w:t>351-354</w:t>
            </w:r>
            <w:r w:rsidRPr="00DA0850">
              <w:rPr>
                <w:color w:val="000000" w:themeColor="text1"/>
                <w:sz w:val="24"/>
                <w:szCs w:val="24"/>
                <w:lang w:val="id-ID"/>
              </w:rPr>
              <w:t xml:space="preserve">, and </w:t>
            </w:r>
            <w:r w:rsidR="00183E3B" w:rsidRPr="00DA0850">
              <w:rPr>
                <w:color w:val="000000" w:themeColor="text1"/>
                <w:sz w:val="24"/>
                <w:szCs w:val="24"/>
                <w:lang w:val="id-ID"/>
              </w:rPr>
              <w:t>363-370</w:t>
            </w:r>
          </w:p>
          <w:p w14:paraId="06375604" w14:textId="14C4E9AC" w:rsidR="00C86BCF" w:rsidRPr="00DA0850" w:rsidRDefault="00C86BCF" w:rsidP="00C86BCF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624A3C" w:rsidRPr="00624A3C" w14:paraId="2EBEC01B" w14:textId="77777777" w:rsidTr="00D45CD5">
        <w:tc>
          <w:tcPr>
            <w:tcW w:w="642" w:type="dxa"/>
          </w:tcPr>
          <w:p w14:paraId="627E07A8" w14:textId="2A0996FF" w:rsidR="00624A3C" w:rsidRDefault="00624A3C" w:rsidP="0062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123" w:type="dxa"/>
          </w:tcPr>
          <w:p w14:paraId="17F89326" w14:textId="2CF735DD" w:rsidR="00624A3C" w:rsidRPr="00624A3C" w:rsidRDefault="00624A3C" w:rsidP="00624A3C">
            <w:pPr>
              <w:pStyle w:val="NormalWeb"/>
              <w:rPr>
                <w:color w:val="222222"/>
              </w:rPr>
            </w:pPr>
            <w:r w:rsidRPr="00624A3C">
              <w:rPr>
                <w:color w:val="222222"/>
                <w:sz w:val="24"/>
                <w:szCs w:val="24"/>
              </w:rPr>
              <w:t>5. Comment on Figures:</w:t>
            </w:r>
            <w:r w:rsidRPr="00624A3C">
              <w:rPr>
                <w:color w:val="222222"/>
                <w:sz w:val="24"/>
                <w:szCs w:val="24"/>
              </w:rPr>
              <w:br/>
              <w:t>a. Some cells figure is too dark</w:t>
            </w:r>
            <w:r w:rsidRPr="00624A3C">
              <w:rPr>
                <w:color w:val="222222"/>
                <w:sz w:val="24"/>
                <w:szCs w:val="24"/>
              </w:rPr>
              <w:br/>
              <w:t>b. How many experiment replications were performed? Please give SD bar in the graph.</w:t>
            </w:r>
            <w:r w:rsidRPr="00624A3C">
              <w:rPr>
                <w:color w:val="222222"/>
                <w:sz w:val="24"/>
                <w:szCs w:val="24"/>
              </w:rPr>
              <w:br/>
              <w:t>c. The authors should give a scale bar of the measurement of the cell. The graph is not clear, hard to read. Please show the flow cytometry graph.</w:t>
            </w:r>
            <w:r w:rsidRPr="00624A3C">
              <w:rPr>
                <w:color w:val="222222"/>
                <w:sz w:val="24"/>
                <w:szCs w:val="24"/>
              </w:rPr>
              <w:br/>
              <w:t>Note: I gave my detailed comments in the manuscript file</w:t>
            </w:r>
            <w:r w:rsidRPr="00624A3C">
              <w:rPr>
                <w:color w:val="222222"/>
                <w:sz w:val="24"/>
                <w:szCs w:val="24"/>
              </w:rPr>
              <w:br/>
            </w:r>
          </w:p>
        </w:tc>
        <w:tc>
          <w:tcPr>
            <w:tcW w:w="4869" w:type="dxa"/>
          </w:tcPr>
          <w:p w14:paraId="1CF62949" w14:textId="19C0D773" w:rsidR="00784F28" w:rsidRPr="000E3836" w:rsidRDefault="00784F28" w:rsidP="00784F2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E3836">
              <w:rPr>
                <w:color w:val="000000" w:themeColor="text1"/>
              </w:rPr>
              <w:t>Thank you for your suggestion. We already revised our figures in line 4</w:t>
            </w:r>
            <w:r w:rsidR="001B0657" w:rsidRPr="000E3836">
              <w:rPr>
                <w:color w:val="000000" w:themeColor="text1"/>
              </w:rPr>
              <w:t>44</w:t>
            </w:r>
            <w:r w:rsidRPr="000E3836">
              <w:rPr>
                <w:color w:val="000000" w:themeColor="text1"/>
              </w:rPr>
              <w:t>, 4</w:t>
            </w:r>
            <w:r w:rsidR="001B0657" w:rsidRPr="000E3836">
              <w:rPr>
                <w:color w:val="000000" w:themeColor="text1"/>
              </w:rPr>
              <w:t>48</w:t>
            </w:r>
            <w:r w:rsidRPr="000E3836">
              <w:rPr>
                <w:color w:val="000000" w:themeColor="text1"/>
              </w:rPr>
              <w:t>, 4</w:t>
            </w:r>
            <w:r w:rsidR="001B0657" w:rsidRPr="000E3836">
              <w:rPr>
                <w:color w:val="000000" w:themeColor="text1"/>
              </w:rPr>
              <w:t>5</w:t>
            </w:r>
            <w:r w:rsidRPr="000E3836">
              <w:rPr>
                <w:color w:val="000000" w:themeColor="text1"/>
              </w:rPr>
              <w:t>2-46</w:t>
            </w:r>
            <w:r w:rsidR="001B0657" w:rsidRPr="000E3836">
              <w:rPr>
                <w:color w:val="000000" w:themeColor="text1"/>
              </w:rPr>
              <w:t>0</w:t>
            </w:r>
            <w:r w:rsidRPr="000E3836">
              <w:rPr>
                <w:color w:val="000000" w:themeColor="text1"/>
              </w:rPr>
              <w:t>.</w:t>
            </w:r>
          </w:p>
          <w:p w14:paraId="648F2C8C" w14:textId="1B64AED4" w:rsidR="000E3836" w:rsidRPr="000E3836" w:rsidRDefault="000E3836" w:rsidP="000E383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E3836">
              <w:rPr>
                <w:color w:val="000000" w:themeColor="text1"/>
              </w:rPr>
              <w:t xml:space="preserve">Thank </w:t>
            </w:r>
            <w:r w:rsidRPr="000E3836">
              <w:rPr>
                <w:color w:val="000000" w:themeColor="text1"/>
                <w:lang w:val="id-ID"/>
              </w:rPr>
              <w:t>you for pointing this out</w:t>
            </w:r>
            <w:r w:rsidRPr="000E3836">
              <w:rPr>
                <w:color w:val="000000" w:themeColor="text1"/>
              </w:rPr>
              <w:t>. We already added in line 614-618.</w:t>
            </w:r>
          </w:p>
          <w:p w14:paraId="131EC63D" w14:textId="528D62BC" w:rsidR="003A629B" w:rsidRPr="001206F6" w:rsidRDefault="001206F6" w:rsidP="001206F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FF0000"/>
              </w:rPr>
            </w:pPr>
            <w:r w:rsidRPr="000E3836">
              <w:rPr>
                <w:color w:val="000000" w:themeColor="text1"/>
              </w:rPr>
              <w:t xml:space="preserve">Thank you for your suggestion. We already </w:t>
            </w:r>
            <w:r w:rsidRPr="005F3000">
              <w:rPr>
                <w:color w:val="000000" w:themeColor="text1"/>
              </w:rPr>
              <w:t xml:space="preserve">revised </w:t>
            </w:r>
            <w:r w:rsidR="005F3000" w:rsidRPr="005F3000">
              <w:rPr>
                <w:color w:val="000000" w:themeColor="text1"/>
              </w:rPr>
              <w:t>61</w:t>
            </w:r>
            <w:r w:rsidR="005F3000">
              <w:rPr>
                <w:color w:val="000000" w:themeColor="text1"/>
              </w:rPr>
              <w:t>3</w:t>
            </w:r>
            <w:r w:rsidRPr="005F300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="005F3000">
              <w:rPr>
                <w:color w:val="000000" w:themeColor="text1"/>
              </w:rPr>
              <w:t>615</w:t>
            </w:r>
            <w:r>
              <w:rPr>
                <w:color w:val="000000" w:themeColor="text1"/>
              </w:rPr>
              <w:t xml:space="preserve">, </w:t>
            </w:r>
            <w:r w:rsidR="005F3000">
              <w:rPr>
                <w:color w:val="000000" w:themeColor="text1"/>
              </w:rPr>
              <w:t>616</w:t>
            </w:r>
            <w:r>
              <w:rPr>
                <w:color w:val="000000" w:themeColor="text1"/>
              </w:rPr>
              <w:t xml:space="preserve">, and </w:t>
            </w:r>
            <w:r w:rsidR="005F3000">
              <w:rPr>
                <w:color w:val="000000" w:themeColor="text1"/>
              </w:rPr>
              <w:t>618</w:t>
            </w:r>
            <w:r>
              <w:rPr>
                <w:color w:val="000000" w:themeColor="text1"/>
              </w:rPr>
              <w:t>.</w:t>
            </w:r>
          </w:p>
          <w:p w14:paraId="3631C77C" w14:textId="0F385E19" w:rsidR="001206F6" w:rsidRPr="001A55C0" w:rsidRDefault="001206F6" w:rsidP="005F3000">
            <w:pPr>
              <w:pStyle w:val="NormalWeb"/>
              <w:spacing w:before="0" w:beforeAutospacing="0" w:after="0" w:afterAutospacing="0"/>
              <w:ind w:left="70"/>
              <w:jc w:val="both"/>
              <w:rPr>
                <w:color w:val="FF0000"/>
              </w:rPr>
            </w:pPr>
          </w:p>
        </w:tc>
      </w:tr>
      <w:tr w:rsidR="00624A3C" w:rsidRPr="00624A3C" w14:paraId="6CBDDD73" w14:textId="77777777" w:rsidTr="00D45CD5">
        <w:tc>
          <w:tcPr>
            <w:tcW w:w="642" w:type="dxa"/>
          </w:tcPr>
          <w:p w14:paraId="2D878AA5" w14:textId="34C9AB77" w:rsidR="00624A3C" w:rsidRDefault="00624A3C" w:rsidP="0062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23" w:type="dxa"/>
          </w:tcPr>
          <w:p w14:paraId="43DEB568" w14:textId="1D4BBE67" w:rsidR="00624A3C" w:rsidRPr="00624A3C" w:rsidRDefault="00624A3C" w:rsidP="00624A3C">
            <w:pPr>
              <w:pStyle w:val="NormalWeb"/>
              <w:rPr>
                <w:color w:val="222222"/>
              </w:rPr>
            </w:pPr>
            <w:r w:rsidRPr="00624A3C">
              <w:rPr>
                <w:color w:val="222222"/>
                <w:sz w:val="24"/>
                <w:szCs w:val="24"/>
              </w:rPr>
              <w:t>6. Comment on Tables:</w:t>
            </w:r>
            <w:r w:rsidRPr="00624A3C">
              <w:rPr>
                <w:color w:val="222222"/>
                <w:sz w:val="24"/>
                <w:szCs w:val="24"/>
              </w:rPr>
              <w:br/>
              <w:t>Give the reference of Table 1</w:t>
            </w:r>
            <w:r w:rsidRPr="00624A3C">
              <w:rPr>
                <w:color w:val="222222"/>
                <w:sz w:val="24"/>
                <w:szCs w:val="24"/>
              </w:rPr>
              <w:br/>
            </w:r>
          </w:p>
        </w:tc>
        <w:tc>
          <w:tcPr>
            <w:tcW w:w="4869" w:type="dxa"/>
          </w:tcPr>
          <w:p w14:paraId="51E22BF9" w14:textId="7AB38EC6" w:rsidR="00CC289F" w:rsidRPr="00E92D6E" w:rsidRDefault="00E92D6E" w:rsidP="00E92D6E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lang w:val="id-ID"/>
              </w:rPr>
            </w:pPr>
            <w:r w:rsidRPr="001206F6">
              <w:rPr>
                <w:color w:val="000000" w:themeColor="text1"/>
              </w:rPr>
              <w:t xml:space="preserve">Thank </w:t>
            </w:r>
            <w:r w:rsidRPr="001206F6">
              <w:rPr>
                <w:color w:val="000000" w:themeColor="text1"/>
                <w:lang w:val="id-ID"/>
              </w:rPr>
              <w:t>you for pointing this out. We already added in li</w:t>
            </w:r>
            <w:r w:rsidR="00540B38" w:rsidRPr="001206F6">
              <w:rPr>
                <w:color w:val="000000" w:themeColor="text1"/>
                <w:lang w:val="id-ID"/>
              </w:rPr>
              <w:t>ne 6</w:t>
            </w:r>
            <w:r w:rsidR="001206F6" w:rsidRPr="001206F6">
              <w:rPr>
                <w:color w:val="000000" w:themeColor="text1"/>
              </w:rPr>
              <w:t>57</w:t>
            </w:r>
            <w:r w:rsidRPr="001206F6">
              <w:rPr>
                <w:color w:val="000000" w:themeColor="text1"/>
                <w:lang w:val="id-ID"/>
              </w:rPr>
              <w:t>.</w:t>
            </w:r>
          </w:p>
        </w:tc>
      </w:tr>
    </w:tbl>
    <w:p w14:paraId="4E87EF82" w14:textId="1F563177" w:rsidR="00F3292F" w:rsidRDefault="00F329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0D4E9B4" w14:textId="77777777" w:rsidR="00F3292F" w:rsidRDefault="00F329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Reviewer A, No.5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06"/>
        <w:gridCol w:w="4718"/>
        <w:gridCol w:w="4110"/>
      </w:tblGrid>
      <w:tr w:rsidR="00F3292F" w:rsidRPr="00DE5BCB" w14:paraId="7782901D" w14:textId="77777777" w:rsidTr="00CC24D4">
        <w:tc>
          <w:tcPr>
            <w:tcW w:w="806" w:type="dxa"/>
          </w:tcPr>
          <w:p w14:paraId="08499794" w14:textId="77777777" w:rsidR="00F3292F" w:rsidRPr="00DE5BCB" w:rsidRDefault="00F3292F" w:rsidP="00C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718" w:type="dxa"/>
          </w:tcPr>
          <w:p w14:paraId="0A48ACE3" w14:textId="77777777" w:rsidR="00F3292F" w:rsidRPr="00DE5BCB" w:rsidRDefault="00F3292F" w:rsidP="00C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</w:p>
        </w:tc>
        <w:tc>
          <w:tcPr>
            <w:tcW w:w="4110" w:type="dxa"/>
          </w:tcPr>
          <w:p w14:paraId="211D2E36" w14:textId="77777777" w:rsidR="00F3292F" w:rsidRPr="00DE5BCB" w:rsidRDefault="00F3292F" w:rsidP="00C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Responses</w:t>
            </w:r>
          </w:p>
        </w:tc>
      </w:tr>
      <w:tr w:rsidR="00F3292F" w:rsidRPr="00DE5BCB" w14:paraId="01A1C590" w14:textId="77777777" w:rsidTr="00CC24D4">
        <w:tc>
          <w:tcPr>
            <w:tcW w:w="806" w:type="dxa"/>
          </w:tcPr>
          <w:p w14:paraId="66DF9D75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8" w:type="dxa"/>
          </w:tcPr>
          <w:p w14:paraId="2BA88FE9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Please check for writing the Latin word throughout the manuscript</w:t>
            </w:r>
          </w:p>
          <w:p w14:paraId="7CA5A187" w14:textId="77777777" w:rsidR="00F3292F" w:rsidRPr="00DE5BCB" w:rsidRDefault="00F3292F" w:rsidP="00C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DE5B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4110" w:type="dxa"/>
          </w:tcPr>
          <w:p w14:paraId="7932A79C" w14:textId="1AC5B301" w:rsidR="00F3292F" w:rsidRPr="00DE5BCB" w:rsidRDefault="00F3292F" w:rsidP="00CC2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Thank you for pointing this out. We already check</w:t>
            </w:r>
            <w:r w:rsidR="00540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 and revised in line 1, 10, 14, 39</w:t>
            </w:r>
          </w:p>
          <w:p w14:paraId="2754F758" w14:textId="77777777" w:rsidR="00F3292F" w:rsidRPr="00DE5BCB" w:rsidRDefault="00F3292F" w:rsidP="00C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92F" w:rsidRPr="00DE5BCB" w14:paraId="5B2EAC13" w14:textId="77777777" w:rsidTr="00CC24D4">
        <w:tc>
          <w:tcPr>
            <w:tcW w:w="806" w:type="dxa"/>
          </w:tcPr>
          <w:p w14:paraId="3624C994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8" w:type="dxa"/>
          </w:tcPr>
          <w:p w14:paraId="3C56094F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Please state the IC50 value</w:t>
            </w:r>
          </w:p>
          <w:p w14:paraId="4BAFF922" w14:textId="77777777" w:rsidR="00F3292F" w:rsidRPr="00DE5BCB" w:rsidRDefault="00F3292F" w:rsidP="00CC24D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ID"/>
              </w:rPr>
            </w:pPr>
          </w:p>
        </w:tc>
        <w:tc>
          <w:tcPr>
            <w:tcW w:w="4110" w:type="dxa"/>
          </w:tcPr>
          <w:p w14:paraId="3F7DE107" w14:textId="66A8DE6E" w:rsidR="00AA7E02" w:rsidRPr="00540B38" w:rsidRDefault="00E92D6E" w:rsidP="00CC24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bookmarkStart w:id="0" w:name="_Hlk52740628"/>
            <w:r w:rsidRPr="00540B38">
              <w:rPr>
                <w:color w:val="000000" w:themeColor="text1"/>
                <w:sz w:val="24"/>
                <w:szCs w:val="24"/>
                <w:lang w:val="id-ID"/>
              </w:rPr>
              <w:t xml:space="preserve">Thank you for pointing this out. We already added in line </w:t>
            </w:r>
            <w:r w:rsidR="00540B38" w:rsidRPr="00540B38">
              <w:rPr>
                <w:color w:val="000000" w:themeColor="text1"/>
                <w:sz w:val="24"/>
                <w:szCs w:val="24"/>
                <w:lang w:val="id-ID"/>
              </w:rPr>
              <w:t>23-</w:t>
            </w:r>
            <w:r w:rsidRPr="00540B38">
              <w:rPr>
                <w:color w:val="000000" w:themeColor="text1"/>
                <w:sz w:val="24"/>
                <w:szCs w:val="24"/>
                <w:lang w:val="id-ID"/>
              </w:rPr>
              <w:t>24</w:t>
            </w:r>
            <w:bookmarkEnd w:id="0"/>
            <w:r w:rsidR="00540B38" w:rsidRPr="00540B38">
              <w:rPr>
                <w:color w:val="000000" w:themeColor="text1"/>
                <w:sz w:val="24"/>
                <w:szCs w:val="24"/>
                <w:lang w:val="id-ID"/>
              </w:rPr>
              <w:t>.</w:t>
            </w:r>
          </w:p>
        </w:tc>
      </w:tr>
      <w:tr w:rsidR="00F3292F" w:rsidRPr="00DE5BCB" w14:paraId="1F492D87" w14:textId="77777777" w:rsidTr="00CC24D4">
        <w:tc>
          <w:tcPr>
            <w:tcW w:w="806" w:type="dxa"/>
          </w:tcPr>
          <w:p w14:paraId="288C2946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8" w:type="dxa"/>
          </w:tcPr>
          <w:p w14:paraId="24182A23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Give the CI value</w:t>
            </w:r>
          </w:p>
          <w:p w14:paraId="4E155409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771AEBC" w14:textId="394F493D" w:rsidR="003D58FD" w:rsidRPr="00540B38" w:rsidRDefault="00100012" w:rsidP="001000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540B38">
              <w:rPr>
                <w:color w:val="000000" w:themeColor="text1"/>
                <w:sz w:val="24"/>
                <w:szCs w:val="24"/>
                <w:lang w:val="id-ID"/>
              </w:rPr>
              <w:t xml:space="preserve">Thank you for pointing this out. We already added in line </w:t>
            </w:r>
            <w:r w:rsidR="00540B38" w:rsidRPr="00540B38">
              <w:rPr>
                <w:color w:val="000000" w:themeColor="text1"/>
                <w:sz w:val="24"/>
                <w:szCs w:val="24"/>
                <w:lang w:val="id-ID"/>
              </w:rPr>
              <w:t>25</w:t>
            </w:r>
            <w:r w:rsidRPr="00540B38">
              <w:rPr>
                <w:color w:val="000000" w:themeColor="text1"/>
                <w:sz w:val="24"/>
                <w:szCs w:val="24"/>
                <w:lang w:val="id-ID"/>
              </w:rPr>
              <w:t>.</w:t>
            </w:r>
          </w:p>
        </w:tc>
      </w:tr>
      <w:tr w:rsidR="00F3292F" w:rsidRPr="00DE5BCB" w14:paraId="04131125" w14:textId="77777777" w:rsidTr="00CC24D4">
        <w:tc>
          <w:tcPr>
            <w:tcW w:w="806" w:type="dxa"/>
          </w:tcPr>
          <w:p w14:paraId="5564559B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8" w:type="dxa"/>
          </w:tcPr>
          <w:p w14:paraId="0534F2AE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Mention the proteins</w:t>
            </w:r>
          </w:p>
          <w:p w14:paraId="5B4EA8BE" w14:textId="77777777" w:rsidR="00F3292F" w:rsidRPr="00DE5BCB" w:rsidRDefault="00F3292F" w:rsidP="00CC24D4">
            <w:pPr>
              <w:pStyle w:val="CommentText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C36F99F" w14:textId="339BB76B" w:rsidR="003D58FD" w:rsidRPr="00540B38" w:rsidRDefault="00100012" w:rsidP="00CC24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540B38">
              <w:rPr>
                <w:color w:val="000000" w:themeColor="text1"/>
                <w:sz w:val="24"/>
                <w:szCs w:val="24"/>
                <w:lang w:val="id-ID"/>
              </w:rPr>
              <w:t xml:space="preserve">Thank you for pointing this out. We already added in line </w:t>
            </w:r>
            <w:r w:rsidR="00540B38" w:rsidRPr="00540B38">
              <w:rPr>
                <w:color w:val="000000" w:themeColor="text1"/>
                <w:sz w:val="24"/>
                <w:szCs w:val="24"/>
                <w:lang w:val="id-ID"/>
              </w:rPr>
              <w:t>28-</w:t>
            </w:r>
            <w:r w:rsidRPr="00540B38">
              <w:rPr>
                <w:color w:val="000000" w:themeColor="text1"/>
                <w:sz w:val="24"/>
                <w:szCs w:val="24"/>
                <w:lang w:val="id-ID"/>
              </w:rPr>
              <w:t>29.</w:t>
            </w:r>
          </w:p>
        </w:tc>
      </w:tr>
      <w:tr w:rsidR="00F3292F" w:rsidRPr="00DE5BCB" w14:paraId="24425062" w14:textId="77777777" w:rsidTr="00CC24D4">
        <w:tc>
          <w:tcPr>
            <w:tcW w:w="806" w:type="dxa"/>
          </w:tcPr>
          <w:p w14:paraId="6A857DBF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8" w:type="dxa"/>
          </w:tcPr>
          <w:p w14:paraId="1E360944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Please clarify this sentence</w:t>
            </w:r>
          </w:p>
          <w:p w14:paraId="1A0E395E" w14:textId="77777777" w:rsidR="00F3292F" w:rsidRPr="00DE5BCB" w:rsidRDefault="00F3292F" w:rsidP="00CC24D4">
            <w:pPr>
              <w:pStyle w:val="CommentText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CEB26F5" w14:textId="47328BA7" w:rsidR="00F3292F" w:rsidRPr="00540B38" w:rsidRDefault="00100012" w:rsidP="00CC24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540B38">
              <w:rPr>
                <w:color w:val="000000" w:themeColor="text1"/>
                <w:sz w:val="24"/>
                <w:szCs w:val="24"/>
                <w:lang w:val="id-ID"/>
              </w:rPr>
              <w:t xml:space="preserve">Thank you for pointing this out. We already added in line </w:t>
            </w:r>
            <w:r w:rsidR="00540B38" w:rsidRPr="00540B38">
              <w:rPr>
                <w:color w:val="000000" w:themeColor="text1"/>
                <w:sz w:val="24"/>
                <w:szCs w:val="24"/>
                <w:lang w:val="id-ID"/>
              </w:rPr>
              <w:t>29-30</w:t>
            </w:r>
            <w:r w:rsidRPr="00540B38">
              <w:rPr>
                <w:color w:val="000000" w:themeColor="text1"/>
                <w:sz w:val="24"/>
                <w:szCs w:val="24"/>
                <w:lang w:val="id-ID"/>
              </w:rPr>
              <w:t>.</w:t>
            </w:r>
          </w:p>
        </w:tc>
      </w:tr>
      <w:tr w:rsidR="00F3292F" w:rsidRPr="00DE5BCB" w14:paraId="3BD81ED6" w14:textId="77777777" w:rsidTr="00CC24D4">
        <w:tc>
          <w:tcPr>
            <w:tcW w:w="806" w:type="dxa"/>
          </w:tcPr>
          <w:p w14:paraId="1F128F1A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18" w:type="dxa"/>
          </w:tcPr>
          <w:p w14:paraId="2608A792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 xml:space="preserve">Colon cancer is often associated with </w:t>
            </w:r>
            <w:r w:rsidRPr="00DE5B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p53 </w:t>
            </w: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mutation, leading to the loss activity of p53 (cell cycle check point control, apoptosis) --&gt; please mention about this</w:t>
            </w:r>
          </w:p>
          <w:p w14:paraId="35115EB0" w14:textId="77777777" w:rsidR="00F3292F" w:rsidRPr="00DE5BCB" w:rsidRDefault="00F3292F" w:rsidP="00CC24D4">
            <w:pPr>
              <w:pStyle w:val="CommentText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EF0ED9B" w14:textId="2A2A684E" w:rsidR="005A62C2" w:rsidRPr="00DE5BCB" w:rsidRDefault="008F48E4" w:rsidP="008F48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</w:rPr>
            </w:pPr>
            <w:r w:rsidRPr="00540B38">
              <w:rPr>
                <w:color w:val="000000" w:themeColor="text1"/>
                <w:sz w:val="24"/>
                <w:szCs w:val="24"/>
                <w:lang w:val="id-ID"/>
              </w:rPr>
              <w:t xml:space="preserve">Thank you for pointing this out. We already added in line </w:t>
            </w:r>
            <w:r w:rsidR="00540B38" w:rsidRPr="00540B38">
              <w:rPr>
                <w:color w:val="000000" w:themeColor="text1"/>
                <w:sz w:val="24"/>
                <w:szCs w:val="24"/>
                <w:lang w:val="id-ID"/>
              </w:rPr>
              <w:t>76-80</w:t>
            </w:r>
            <w:r w:rsidRPr="00540B38">
              <w:rPr>
                <w:color w:val="000000" w:themeColor="text1"/>
                <w:sz w:val="24"/>
                <w:szCs w:val="24"/>
                <w:lang w:val="id-ID"/>
              </w:rPr>
              <w:t>.</w:t>
            </w:r>
          </w:p>
        </w:tc>
      </w:tr>
      <w:tr w:rsidR="00F3292F" w:rsidRPr="00DE5BCB" w14:paraId="470A9079" w14:textId="77777777" w:rsidTr="00CC24D4">
        <w:tc>
          <w:tcPr>
            <w:tcW w:w="806" w:type="dxa"/>
          </w:tcPr>
          <w:p w14:paraId="6D23D52D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18" w:type="dxa"/>
          </w:tcPr>
          <w:p w14:paraId="12B60C99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WiDr</w:t>
            </w:r>
            <w:proofErr w:type="spellEnd"/>
            <w:r w:rsidRPr="00DE5BCB">
              <w:rPr>
                <w:rFonts w:ascii="Times New Roman" w:hAnsi="Times New Roman" w:cs="Times New Roman"/>
                <w:sz w:val="24"/>
                <w:szCs w:val="24"/>
              </w:rPr>
              <w:t xml:space="preserve"> cells is a colon cancer cell line with </w:t>
            </w:r>
            <w:r w:rsidRPr="00DE5B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p53-mutant</w:t>
            </w: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 xml:space="preserve">, so the apoptosis induction should activate </w:t>
            </w:r>
            <w:r w:rsidRPr="00DE5B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p53</w:t>
            </w: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 xml:space="preserve"> independent pathway. Please give reason why did the authors want to observe p53 expression level in a p53 mutant cell line?</w:t>
            </w:r>
          </w:p>
          <w:p w14:paraId="6D0DF6C3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D62EC28" w14:textId="1797B947" w:rsidR="00F86EF9" w:rsidRPr="00DE5BCB" w:rsidRDefault="00F86EF9" w:rsidP="003D52E2">
            <w:pPr>
              <w:pStyle w:val="NormalWeb"/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  <w:r>
              <w:t xml:space="preserve"> </w:t>
            </w:r>
            <w:r w:rsidR="003D52E2" w:rsidRPr="00540B38">
              <w:rPr>
                <w:color w:val="000000" w:themeColor="text1"/>
                <w:sz w:val="24"/>
                <w:szCs w:val="24"/>
                <w:lang w:val="id-ID"/>
              </w:rPr>
              <w:t xml:space="preserve">Thank you for pointing this out. We already added in line </w:t>
            </w:r>
            <w:r w:rsidR="00540B38" w:rsidRPr="00540B38">
              <w:rPr>
                <w:color w:val="000000" w:themeColor="text1"/>
                <w:sz w:val="24"/>
                <w:szCs w:val="24"/>
                <w:lang w:val="id-ID"/>
              </w:rPr>
              <w:t>317-318</w:t>
            </w:r>
            <w:r w:rsidR="003D52E2" w:rsidRPr="00540B38">
              <w:rPr>
                <w:color w:val="000000" w:themeColor="text1"/>
                <w:sz w:val="24"/>
                <w:szCs w:val="24"/>
                <w:lang w:val="id-ID"/>
              </w:rPr>
              <w:t>.</w:t>
            </w:r>
          </w:p>
        </w:tc>
      </w:tr>
      <w:tr w:rsidR="00F3292F" w:rsidRPr="00DE5BCB" w14:paraId="27257200" w14:textId="77777777" w:rsidTr="00CC24D4">
        <w:tc>
          <w:tcPr>
            <w:tcW w:w="806" w:type="dxa"/>
          </w:tcPr>
          <w:p w14:paraId="7B5558E8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18" w:type="dxa"/>
          </w:tcPr>
          <w:p w14:paraId="1440AC27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When describing Materials, give information of the company that produce the materials for example the antibody, MTT reagent, apoptosis kit staining reagent, cisplatin, quercetin standard.</w:t>
            </w:r>
          </w:p>
          <w:p w14:paraId="10190EFD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Give information of the company that made the equipment for example the plate reader, flowcytometry, microscope</w:t>
            </w:r>
          </w:p>
          <w:p w14:paraId="2C60C9F1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87DBC94" w14:textId="5590E308" w:rsidR="00F86EF9" w:rsidRPr="003D52E2" w:rsidRDefault="00F86EF9" w:rsidP="00F86EF9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 w:rsidRPr="00A41016">
              <w:t xml:space="preserve"> </w:t>
            </w:r>
            <w:r w:rsidR="003D52E2">
              <w:rPr>
                <w:lang w:val="id-ID"/>
              </w:rPr>
              <w:t xml:space="preserve">Thank </w:t>
            </w:r>
            <w:r w:rsidR="00540B38">
              <w:rPr>
                <w:lang w:val="id-ID"/>
              </w:rPr>
              <w:t xml:space="preserve"> you </w:t>
            </w:r>
            <w:r w:rsidR="003D52E2">
              <w:rPr>
                <w:lang w:val="id-ID"/>
              </w:rPr>
              <w:t xml:space="preserve">for pointing this out. We alreade added in line 109, 111, 116, 122-125, 127, 138-139. </w:t>
            </w:r>
          </w:p>
          <w:p w14:paraId="7470D197" w14:textId="445D9AD8" w:rsidR="00F86EF9" w:rsidRPr="00DE5BCB" w:rsidRDefault="00F86EF9" w:rsidP="00CC24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3292F" w:rsidRPr="00DE5BCB" w14:paraId="1D511206" w14:textId="77777777" w:rsidTr="00CC24D4">
        <w:tc>
          <w:tcPr>
            <w:tcW w:w="806" w:type="dxa"/>
          </w:tcPr>
          <w:p w14:paraId="629327AA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718" w:type="dxa"/>
          </w:tcPr>
          <w:p w14:paraId="42659167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 xml:space="preserve">When describing method of experiment please describe it until the data analysis. Separated the statistical analysis in a subsection. </w:t>
            </w:r>
          </w:p>
          <w:p w14:paraId="4D8804CB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CBA8E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Give reference when applying an equation and special analysis data, for example the combination index</w:t>
            </w:r>
          </w:p>
          <w:p w14:paraId="2CFDDF7C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273624E" w14:textId="2B67265D" w:rsidR="00F3292F" w:rsidRPr="00DE5BCB" w:rsidRDefault="00F3292F" w:rsidP="00CC24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DE5BCB">
              <w:rPr>
                <w:color w:val="000000" w:themeColor="text1"/>
                <w:sz w:val="24"/>
                <w:szCs w:val="24"/>
              </w:rPr>
              <w:t xml:space="preserve">Thank you for pointing this out. We already revised in line </w:t>
            </w:r>
            <w:r w:rsidR="00540B38">
              <w:rPr>
                <w:color w:val="000000" w:themeColor="text1"/>
                <w:sz w:val="24"/>
                <w:szCs w:val="24"/>
                <w:lang w:val="id-ID"/>
              </w:rPr>
              <w:t>229-231</w:t>
            </w:r>
            <w:r w:rsidRPr="00DE5BCB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077FA2DD" w14:textId="77777777" w:rsidR="00F3292F" w:rsidRPr="00DE5BCB" w:rsidRDefault="00F3292F" w:rsidP="00CC24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</w:rPr>
            </w:pPr>
          </w:p>
          <w:p w14:paraId="71EA5F89" w14:textId="77777777" w:rsidR="003D52E2" w:rsidRDefault="003D52E2" w:rsidP="00CC24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</w:rPr>
            </w:pPr>
          </w:p>
          <w:p w14:paraId="475FF205" w14:textId="77777777" w:rsidR="003D52E2" w:rsidRDefault="003D52E2" w:rsidP="00CC24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</w:rPr>
            </w:pPr>
          </w:p>
          <w:p w14:paraId="68F0A9A8" w14:textId="5F9B5074" w:rsidR="0079378C" w:rsidRDefault="0079378C" w:rsidP="00CC24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  <w:lang w:val="id-ID"/>
              </w:rPr>
            </w:pPr>
            <w:r w:rsidRPr="0079378C">
              <w:rPr>
                <w:sz w:val="24"/>
                <w:szCs w:val="24"/>
                <w:lang w:val="id-ID"/>
              </w:rPr>
              <w:t xml:space="preserve">Thank you for pointing this out. We already added in line </w:t>
            </w:r>
            <w:r w:rsidR="00540B38">
              <w:rPr>
                <w:sz w:val="24"/>
                <w:szCs w:val="24"/>
                <w:lang w:val="id-ID"/>
              </w:rPr>
              <w:t xml:space="preserve">148,  </w:t>
            </w:r>
            <w:r w:rsidR="006E70B0">
              <w:rPr>
                <w:sz w:val="24"/>
                <w:szCs w:val="24"/>
              </w:rPr>
              <w:t xml:space="preserve">196, </w:t>
            </w:r>
            <w:r w:rsidR="00540B38">
              <w:rPr>
                <w:sz w:val="24"/>
                <w:szCs w:val="24"/>
                <w:lang w:val="id-ID"/>
              </w:rPr>
              <w:t>203, 217-218, 222-223</w:t>
            </w:r>
          </w:p>
          <w:p w14:paraId="256B8B35" w14:textId="77777777" w:rsidR="0079378C" w:rsidRPr="0079378C" w:rsidRDefault="0079378C" w:rsidP="00CC24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  <w:lang w:val="id-ID"/>
              </w:rPr>
            </w:pPr>
          </w:p>
          <w:p w14:paraId="191100B6" w14:textId="3C551491" w:rsidR="000E045F" w:rsidRDefault="000E045F" w:rsidP="00CC24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</w:rPr>
            </w:pPr>
          </w:p>
          <w:p w14:paraId="63B47749" w14:textId="5E8D0D1B" w:rsidR="000E045F" w:rsidRPr="00DE5BCB" w:rsidRDefault="000E045F" w:rsidP="00793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3292F" w:rsidRPr="00DE5BCB" w14:paraId="5446EF6A" w14:textId="77777777" w:rsidTr="00CC24D4">
        <w:tc>
          <w:tcPr>
            <w:tcW w:w="806" w:type="dxa"/>
          </w:tcPr>
          <w:p w14:paraId="4A2D363D" w14:textId="57099E94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18" w:type="dxa"/>
          </w:tcPr>
          <w:p w14:paraId="438695A1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 xml:space="preserve">Please clarify how did the authors get the fresh </w:t>
            </w:r>
            <w:proofErr w:type="spellStart"/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parijoto</w:t>
            </w:r>
            <w:proofErr w:type="spellEnd"/>
            <w:r w:rsidRPr="00DE5BCB">
              <w:rPr>
                <w:rFonts w:ascii="Times New Roman" w:hAnsi="Times New Roman" w:cs="Times New Roman"/>
                <w:sz w:val="24"/>
                <w:szCs w:val="24"/>
              </w:rPr>
              <w:t xml:space="preserve"> fruit? The source of the sample</w:t>
            </w:r>
          </w:p>
          <w:p w14:paraId="1D2728AB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F90FDB8" w14:textId="205B424A" w:rsidR="0079378C" w:rsidRDefault="0079378C" w:rsidP="00793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  <w:lang w:val="id-ID"/>
              </w:rPr>
            </w:pPr>
            <w:r w:rsidRPr="0079378C">
              <w:rPr>
                <w:sz w:val="24"/>
                <w:szCs w:val="24"/>
                <w:lang w:val="id-ID"/>
              </w:rPr>
              <w:t xml:space="preserve">Thank you for pointing this out. We already added in line </w:t>
            </w:r>
            <w:r>
              <w:rPr>
                <w:sz w:val="24"/>
                <w:szCs w:val="24"/>
                <w:lang w:val="id-ID"/>
              </w:rPr>
              <w:t>109.</w:t>
            </w:r>
          </w:p>
          <w:p w14:paraId="399640F6" w14:textId="4A3BE6EC" w:rsidR="00F3292F" w:rsidRPr="00DE5BCB" w:rsidRDefault="00F3292F" w:rsidP="00CC24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F3292F" w:rsidRPr="00DE5BCB" w14:paraId="432D8FC0" w14:textId="77777777" w:rsidTr="00CC24D4">
        <w:tc>
          <w:tcPr>
            <w:tcW w:w="806" w:type="dxa"/>
          </w:tcPr>
          <w:p w14:paraId="405B8B60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18" w:type="dxa"/>
          </w:tcPr>
          <w:p w14:paraId="12FEC1DC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Please give reference of this method</w:t>
            </w:r>
          </w:p>
          <w:p w14:paraId="525FE28C" w14:textId="77777777" w:rsidR="00F3292F" w:rsidRPr="00DE5BCB" w:rsidRDefault="00F3292F" w:rsidP="00CC24D4">
            <w:pPr>
              <w:pStyle w:val="CommentText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1427048" w14:textId="62788568" w:rsidR="0079378C" w:rsidRDefault="0079378C" w:rsidP="00793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  <w:lang w:val="id-ID"/>
              </w:rPr>
            </w:pPr>
            <w:r w:rsidRPr="0079378C">
              <w:rPr>
                <w:sz w:val="24"/>
                <w:szCs w:val="24"/>
                <w:lang w:val="id-ID"/>
              </w:rPr>
              <w:t xml:space="preserve">Thank you for pointing this out. We already added in line </w:t>
            </w:r>
            <w:r>
              <w:rPr>
                <w:sz w:val="24"/>
                <w:szCs w:val="24"/>
                <w:lang w:val="id-ID"/>
              </w:rPr>
              <w:t>111.</w:t>
            </w:r>
          </w:p>
          <w:p w14:paraId="39B72C5C" w14:textId="05847C5C" w:rsidR="00B80143" w:rsidRPr="0079378C" w:rsidRDefault="00B80143" w:rsidP="00CC24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  <w:lang w:val="id-ID"/>
              </w:rPr>
            </w:pPr>
          </w:p>
        </w:tc>
      </w:tr>
      <w:tr w:rsidR="00F3292F" w:rsidRPr="00DE5BCB" w14:paraId="1BA717D2" w14:textId="77777777" w:rsidTr="00CC24D4">
        <w:tc>
          <w:tcPr>
            <w:tcW w:w="806" w:type="dxa"/>
          </w:tcPr>
          <w:p w14:paraId="45F099C8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18" w:type="dxa"/>
          </w:tcPr>
          <w:p w14:paraId="3A48701D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Clarify was the cisplatin was given or purchase and the company which produce it</w:t>
            </w:r>
          </w:p>
          <w:p w14:paraId="0801D5F1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7998E95" w14:textId="1B2F1442" w:rsidR="000F3CBF" w:rsidRDefault="000F3CBF" w:rsidP="000F3CB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  <w:lang w:val="id-ID"/>
              </w:rPr>
            </w:pPr>
            <w:r w:rsidRPr="0079378C">
              <w:rPr>
                <w:sz w:val="24"/>
                <w:szCs w:val="24"/>
                <w:lang w:val="id-ID"/>
              </w:rPr>
              <w:t xml:space="preserve">Thank you for pointing this out. We already added in line </w:t>
            </w:r>
            <w:r>
              <w:rPr>
                <w:sz w:val="24"/>
                <w:szCs w:val="24"/>
                <w:lang w:val="id-ID"/>
              </w:rPr>
              <w:t>117</w:t>
            </w:r>
          </w:p>
          <w:p w14:paraId="68B5A5D0" w14:textId="46A51EC0" w:rsidR="00174D49" w:rsidRPr="00DE5BCB" w:rsidRDefault="00174D49" w:rsidP="00CC24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3292F" w:rsidRPr="00DE5BCB" w14:paraId="4552B0AC" w14:textId="77777777" w:rsidTr="00CC24D4">
        <w:tc>
          <w:tcPr>
            <w:tcW w:w="806" w:type="dxa"/>
          </w:tcPr>
          <w:p w14:paraId="7449A568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18" w:type="dxa"/>
          </w:tcPr>
          <w:p w14:paraId="485B89FB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What is the abbreviation stands for?</w:t>
            </w:r>
          </w:p>
          <w:p w14:paraId="7AC93E1E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  <w:tc>
          <w:tcPr>
            <w:tcW w:w="4110" w:type="dxa"/>
          </w:tcPr>
          <w:p w14:paraId="1561003C" w14:textId="5C2CCE17" w:rsidR="00F3292F" w:rsidRPr="00855A8C" w:rsidRDefault="00F3292F" w:rsidP="00C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8C">
              <w:rPr>
                <w:rFonts w:ascii="Times New Roman" w:hAnsi="Times New Roman" w:cs="Times New Roman"/>
                <w:sz w:val="24"/>
                <w:szCs w:val="24"/>
              </w:rPr>
              <w:t>Thank you for this pointing out</w:t>
            </w:r>
            <w:r w:rsidR="00D92193">
              <w:rPr>
                <w:rFonts w:ascii="Times New Roman" w:hAnsi="Times New Roman" w:cs="Times New Roman"/>
                <w:sz w:val="24"/>
                <w:szCs w:val="24"/>
              </w:rPr>
              <w:t>. We already revised in line 120</w:t>
            </w:r>
            <w:r w:rsidRPr="00855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92F" w:rsidRPr="00DE5BCB" w14:paraId="0EEFEAC4" w14:textId="77777777" w:rsidTr="00CC24D4">
        <w:tc>
          <w:tcPr>
            <w:tcW w:w="806" w:type="dxa"/>
          </w:tcPr>
          <w:p w14:paraId="10509D24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18" w:type="dxa"/>
          </w:tcPr>
          <w:p w14:paraId="7FA91BB5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Clarify the laboratory</w:t>
            </w:r>
          </w:p>
          <w:p w14:paraId="1598E059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9A736D9" w14:textId="5715F6D7" w:rsidR="00174D49" w:rsidRPr="00DE5BCB" w:rsidRDefault="00D92193" w:rsidP="00CC24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</w:rPr>
            </w:pPr>
            <w:r w:rsidRPr="00855A8C">
              <w:rPr>
                <w:sz w:val="24"/>
                <w:szCs w:val="24"/>
              </w:rPr>
              <w:t>Thank you for this pointing out</w:t>
            </w:r>
            <w:r>
              <w:rPr>
                <w:sz w:val="24"/>
                <w:szCs w:val="24"/>
              </w:rPr>
              <w:t>. We already revised in line 115-117</w:t>
            </w:r>
            <w:r w:rsidRPr="00855A8C">
              <w:rPr>
                <w:sz w:val="24"/>
                <w:szCs w:val="24"/>
              </w:rPr>
              <w:t>.</w:t>
            </w:r>
          </w:p>
        </w:tc>
      </w:tr>
      <w:tr w:rsidR="00F3292F" w:rsidRPr="00DE5BCB" w14:paraId="70F68AE4" w14:textId="77777777" w:rsidTr="00CC24D4">
        <w:tc>
          <w:tcPr>
            <w:tcW w:w="806" w:type="dxa"/>
          </w:tcPr>
          <w:p w14:paraId="250E2311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18" w:type="dxa"/>
          </w:tcPr>
          <w:p w14:paraId="2A64100E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Clarify the antibiotic used in the experiment</w:t>
            </w:r>
          </w:p>
          <w:p w14:paraId="5BC8AA7F" w14:textId="77777777" w:rsidR="00F3292F" w:rsidRPr="00DE5BCB" w:rsidRDefault="00F3292F" w:rsidP="00CC24D4">
            <w:pPr>
              <w:pStyle w:val="CommentTex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B8B1021" w14:textId="1F95CE7E" w:rsidR="00174D49" w:rsidRPr="00DE5BCB" w:rsidRDefault="005104E0" w:rsidP="005104E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</w:rPr>
            </w:pPr>
            <w:r w:rsidRPr="00855A8C">
              <w:rPr>
                <w:sz w:val="24"/>
                <w:szCs w:val="24"/>
              </w:rPr>
              <w:t>Thank you for this pointing out</w:t>
            </w:r>
            <w:r>
              <w:rPr>
                <w:sz w:val="24"/>
                <w:szCs w:val="24"/>
              </w:rPr>
              <w:t xml:space="preserve">. We already revised in line </w:t>
            </w:r>
            <w:r>
              <w:rPr>
                <w:sz w:val="24"/>
                <w:szCs w:val="24"/>
                <w:lang w:val="id-ID"/>
              </w:rPr>
              <w:t>128</w:t>
            </w:r>
            <w:r w:rsidRPr="00855A8C">
              <w:rPr>
                <w:sz w:val="24"/>
                <w:szCs w:val="24"/>
              </w:rPr>
              <w:t>.</w:t>
            </w:r>
          </w:p>
        </w:tc>
      </w:tr>
      <w:tr w:rsidR="00F3292F" w:rsidRPr="00DE5BCB" w14:paraId="526AB92D" w14:textId="77777777" w:rsidTr="00CC24D4">
        <w:tc>
          <w:tcPr>
            <w:tcW w:w="806" w:type="dxa"/>
          </w:tcPr>
          <w:p w14:paraId="3D3B42EA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18" w:type="dxa"/>
          </w:tcPr>
          <w:p w14:paraId="2582EF0A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 xml:space="preserve">Clarify the incubation condition </w:t>
            </w:r>
          </w:p>
          <w:p w14:paraId="2B1918EB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F56DD0A" w14:textId="1C404DF2" w:rsidR="00174D49" w:rsidRPr="00DE5BCB" w:rsidRDefault="005104E0" w:rsidP="00CC24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</w:rPr>
            </w:pPr>
            <w:r w:rsidRPr="00855A8C">
              <w:rPr>
                <w:sz w:val="24"/>
                <w:szCs w:val="24"/>
              </w:rPr>
              <w:t>Thank you for this pointing out</w:t>
            </w:r>
            <w:r>
              <w:rPr>
                <w:sz w:val="24"/>
                <w:szCs w:val="24"/>
              </w:rPr>
              <w:t xml:space="preserve">. We already revised in line </w:t>
            </w:r>
            <w:r>
              <w:rPr>
                <w:sz w:val="24"/>
                <w:szCs w:val="24"/>
                <w:lang w:val="id-ID"/>
              </w:rPr>
              <w:t>137</w:t>
            </w:r>
            <w:r w:rsidRPr="00855A8C">
              <w:rPr>
                <w:sz w:val="24"/>
                <w:szCs w:val="24"/>
              </w:rPr>
              <w:t>.</w:t>
            </w:r>
          </w:p>
        </w:tc>
      </w:tr>
      <w:tr w:rsidR="00F3292F" w:rsidRPr="00DE5BCB" w14:paraId="79E08407" w14:textId="77777777" w:rsidTr="00CC24D4">
        <w:tc>
          <w:tcPr>
            <w:tcW w:w="806" w:type="dxa"/>
          </w:tcPr>
          <w:p w14:paraId="634EC671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18" w:type="dxa"/>
          </w:tcPr>
          <w:p w14:paraId="601FC7BF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Please give the reference here</w:t>
            </w:r>
          </w:p>
          <w:p w14:paraId="3E3EDD67" w14:textId="77777777" w:rsidR="00F3292F" w:rsidRPr="00DE5BCB" w:rsidRDefault="00F3292F" w:rsidP="00CC24D4">
            <w:pPr>
              <w:pStyle w:val="CommentText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EABA4DC" w14:textId="37646DE0" w:rsidR="00174D49" w:rsidRPr="00DE5BCB" w:rsidRDefault="005104E0" w:rsidP="005104E0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</w:rPr>
            </w:pPr>
            <w:r w:rsidRPr="00855A8C">
              <w:rPr>
                <w:sz w:val="24"/>
                <w:szCs w:val="24"/>
              </w:rPr>
              <w:t>Thank you for this pointing out</w:t>
            </w:r>
            <w:r>
              <w:rPr>
                <w:sz w:val="24"/>
                <w:szCs w:val="24"/>
              </w:rPr>
              <w:t xml:space="preserve">. We already revised in line </w:t>
            </w:r>
            <w:r>
              <w:rPr>
                <w:sz w:val="24"/>
                <w:szCs w:val="24"/>
                <w:lang w:val="id-ID"/>
              </w:rPr>
              <w:t>148-149</w:t>
            </w:r>
            <w:r w:rsidRPr="00855A8C">
              <w:rPr>
                <w:sz w:val="24"/>
                <w:szCs w:val="24"/>
              </w:rPr>
              <w:t>.</w:t>
            </w:r>
          </w:p>
        </w:tc>
      </w:tr>
      <w:tr w:rsidR="00F3292F" w:rsidRPr="00DE5BCB" w14:paraId="725F54E1" w14:textId="77777777" w:rsidTr="00CC24D4">
        <w:tc>
          <w:tcPr>
            <w:tcW w:w="806" w:type="dxa"/>
          </w:tcPr>
          <w:p w14:paraId="35360744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18" w:type="dxa"/>
          </w:tcPr>
          <w:p w14:paraId="74C185F4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Point 2.6 and 2.7 is the same</w:t>
            </w:r>
          </w:p>
          <w:p w14:paraId="3F3CE211" w14:textId="77777777" w:rsidR="00F3292F" w:rsidRPr="00DE5BCB" w:rsidRDefault="00F3292F" w:rsidP="00CC24D4">
            <w:pPr>
              <w:pStyle w:val="CommentText"/>
              <w:ind w:firstLine="720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DB98CE8" w14:textId="77777777" w:rsidR="00F3292F" w:rsidRPr="00855A8C" w:rsidRDefault="00F3292F" w:rsidP="00CC24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55A8C">
              <w:rPr>
                <w:sz w:val="24"/>
                <w:szCs w:val="24"/>
              </w:rPr>
              <w:t>Thank you for pointing this out. We already removed point 2.7.</w:t>
            </w:r>
          </w:p>
        </w:tc>
      </w:tr>
      <w:tr w:rsidR="00F3292F" w:rsidRPr="00DE5BCB" w14:paraId="32453368" w14:textId="77777777" w:rsidTr="00CC24D4">
        <w:tc>
          <w:tcPr>
            <w:tcW w:w="806" w:type="dxa"/>
          </w:tcPr>
          <w:p w14:paraId="4E482935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18" w:type="dxa"/>
          </w:tcPr>
          <w:p w14:paraId="4161BEA1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Put all the analysis in after describing the method not as a separated sub section like this</w:t>
            </w:r>
          </w:p>
          <w:p w14:paraId="5DDB014D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5CDC682" w14:textId="109D05CB" w:rsidR="00F3292F" w:rsidRPr="00855A8C" w:rsidRDefault="00F3292F" w:rsidP="00CC24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55A8C">
              <w:rPr>
                <w:sz w:val="24"/>
                <w:szCs w:val="24"/>
              </w:rPr>
              <w:t>Thank you for pointing this out. We already revised in line 197, 204, 212, 216, and 224</w:t>
            </w:r>
            <w:r w:rsidR="009238B1">
              <w:rPr>
                <w:sz w:val="24"/>
                <w:szCs w:val="24"/>
              </w:rPr>
              <w:t>.</w:t>
            </w:r>
          </w:p>
        </w:tc>
      </w:tr>
      <w:tr w:rsidR="00F3292F" w:rsidRPr="00DE5BCB" w14:paraId="7841AE5E" w14:textId="77777777" w:rsidTr="00CC24D4">
        <w:tc>
          <w:tcPr>
            <w:tcW w:w="806" w:type="dxa"/>
          </w:tcPr>
          <w:p w14:paraId="23D1EFE1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718" w:type="dxa"/>
          </w:tcPr>
          <w:p w14:paraId="47EC4F13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Results and Discussion</w:t>
            </w:r>
          </w:p>
          <w:p w14:paraId="4FA2588E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The authors should discuss the problem correlated with cisplatin as chemotherapy in colon cancer</w:t>
            </w:r>
          </w:p>
          <w:p w14:paraId="222C1275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Please describe the results in a more well-organized paragraph. Describe the data and the interpretation sequentially.</w:t>
            </w:r>
          </w:p>
        </w:tc>
        <w:tc>
          <w:tcPr>
            <w:tcW w:w="4110" w:type="dxa"/>
          </w:tcPr>
          <w:p w14:paraId="5304BFDF" w14:textId="62206A5B" w:rsidR="009443E8" w:rsidRPr="00DE5BCB" w:rsidRDefault="009238B1" w:rsidP="009238B1">
            <w:pPr>
              <w:pStyle w:val="NormalWeb"/>
              <w:jc w:val="both"/>
              <w:rPr>
                <w:color w:val="FF0000"/>
                <w:sz w:val="24"/>
                <w:szCs w:val="24"/>
              </w:rPr>
            </w:pPr>
            <w:r w:rsidRPr="00855A8C">
              <w:rPr>
                <w:sz w:val="24"/>
                <w:szCs w:val="24"/>
              </w:rPr>
              <w:t xml:space="preserve">Thank you for pointing this out. We already revised in line </w:t>
            </w:r>
            <w:r>
              <w:rPr>
                <w:sz w:val="24"/>
                <w:szCs w:val="24"/>
              </w:rPr>
              <w:t>299-310.</w:t>
            </w:r>
          </w:p>
        </w:tc>
      </w:tr>
      <w:tr w:rsidR="00F3292F" w:rsidRPr="00DE5BCB" w14:paraId="098DB158" w14:textId="77777777" w:rsidTr="00CC24D4">
        <w:tc>
          <w:tcPr>
            <w:tcW w:w="806" w:type="dxa"/>
          </w:tcPr>
          <w:p w14:paraId="0ACB3C9F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18" w:type="dxa"/>
          </w:tcPr>
          <w:p w14:paraId="31E1459A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No description of the combination data and the cytotoxicity toward normal cells (Vero cells) in the results section</w:t>
            </w:r>
          </w:p>
        </w:tc>
        <w:tc>
          <w:tcPr>
            <w:tcW w:w="4110" w:type="dxa"/>
          </w:tcPr>
          <w:p w14:paraId="77A17EE3" w14:textId="294A2675" w:rsidR="006015D5" w:rsidRPr="00F16BBB" w:rsidRDefault="00F95DD5" w:rsidP="00F16BB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</w:rPr>
            </w:pPr>
            <w:r w:rsidRPr="00F95DD5">
              <w:rPr>
                <w:color w:val="000000" w:themeColor="text1"/>
                <w:sz w:val="24"/>
                <w:szCs w:val="24"/>
              </w:rPr>
              <w:t>Thank you for pointing this out. We already added in line 326-330.</w:t>
            </w:r>
          </w:p>
        </w:tc>
      </w:tr>
      <w:tr w:rsidR="00F3292F" w:rsidRPr="00DE5BCB" w14:paraId="6E949C9D" w14:textId="77777777" w:rsidTr="00CC24D4">
        <w:tc>
          <w:tcPr>
            <w:tcW w:w="806" w:type="dxa"/>
          </w:tcPr>
          <w:p w14:paraId="1BD93F95" w14:textId="39378154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18" w:type="dxa"/>
          </w:tcPr>
          <w:p w14:paraId="7868FCF5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Give the unit, µg/mL?</w:t>
            </w:r>
          </w:p>
          <w:p w14:paraId="6EBD4E4B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3779B7C" w14:textId="717D611A" w:rsidR="00174D49" w:rsidRPr="00D92F9E" w:rsidRDefault="00D92F9E" w:rsidP="00D92F9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  <w:lang w:val="id-ID"/>
              </w:rPr>
            </w:pPr>
            <w:r w:rsidRPr="00855A8C">
              <w:rPr>
                <w:sz w:val="24"/>
                <w:szCs w:val="24"/>
              </w:rPr>
              <w:t xml:space="preserve">Thank you for pointing this out. We already revised in line </w:t>
            </w:r>
            <w:r w:rsidR="00F95DD5">
              <w:rPr>
                <w:sz w:val="24"/>
                <w:szCs w:val="24"/>
                <w:lang w:val="id-ID"/>
              </w:rPr>
              <w:t>240</w:t>
            </w:r>
            <w:r>
              <w:rPr>
                <w:sz w:val="24"/>
                <w:szCs w:val="24"/>
                <w:lang w:val="id-ID"/>
              </w:rPr>
              <w:t>.</w:t>
            </w:r>
          </w:p>
        </w:tc>
      </w:tr>
      <w:tr w:rsidR="00F3292F" w:rsidRPr="00DE5BCB" w14:paraId="00D969FC" w14:textId="77777777" w:rsidTr="00DA0850">
        <w:tc>
          <w:tcPr>
            <w:tcW w:w="806" w:type="dxa"/>
          </w:tcPr>
          <w:p w14:paraId="5649388E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18" w:type="dxa"/>
          </w:tcPr>
          <w:p w14:paraId="520B93CD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It should be in the method section</w:t>
            </w:r>
          </w:p>
          <w:p w14:paraId="2131EEC0" w14:textId="77777777" w:rsidR="00F3292F" w:rsidRPr="00DE5BCB" w:rsidRDefault="00F3292F" w:rsidP="00CC24D4">
            <w:pPr>
              <w:pStyle w:val="CommentTex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13A0F5F9" w14:textId="77777777" w:rsidR="00F3292F" w:rsidRPr="00DE5BCB" w:rsidRDefault="00F3292F" w:rsidP="00DA0850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DE5BCB">
              <w:rPr>
                <w:color w:val="000000" w:themeColor="text1"/>
                <w:sz w:val="24"/>
                <w:szCs w:val="24"/>
              </w:rPr>
              <w:t>Thank you for pointing this out. We already removed in line 279-280.</w:t>
            </w:r>
          </w:p>
          <w:p w14:paraId="21090A1B" w14:textId="77777777" w:rsidR="00F3292F" w:rsidRPr="00DE5BCB" w:rsidRDefault="00F3292F" w:rsidP="00CC24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</w:rPr>
            </w:pPr>
          </w:p>
          <w:p w14:paraId="72D56D92" w14:textId="77777777" w:rsidR="00F3292F" w:rsidRPr="00DE5BCB" w:rsidRDefault="00F3292F" w:rsidP="00CC24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3292F" w:rsidRPr="00DE5BCB" w14:paraId="000D39D9" w14:textId="77777777" w:rsidTr="00CC24D4">
        <w:tc>
          <w:tcPr>
            <w:tcW w:w="806" w:type="dxa"/>
          </w:tcPr>
          <w:p w14:paraId="2FC3AA69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18" w:type="dxa"/>
          </w:tcPr>
          <w:p w14:paraId="006D4B07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Please clarify this sentence. Please describe the data in a more details</w:t>
            </w:r>
          </w:p>
          <w:p w14:paraId="7BE3F217" w14:textId="77777777" w:rsidR="00F3292F" w:rsidRPr="00DE5BCB" w:rsidRDefault="00F3292F" w:rsidP="00CC24D4">
            <w:pPr>
              <w:pStyle w:val="CommentText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C0C545C" w14:textId="04B6167A" w:rsidR="00F3292F" w:rsidRPr="00DE5BCB" w:rsidRDefault="00D92F9E" w:rsidP="00CC24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</w:rPr>
            </w:pPr>
            <w:r w:rsidRPr="00855A8C">
              <w:rPr>
                <w:sz w:val="24"/>
                <w:szCs w:val="24"/>
              </w:rPr>
              <w:t xml:space="preserve">Thank you for pointing this out. We already revised in line </w:t>
            </w:r>
            <w:r w:rsidR="00F95DD5">
              <w:rPr>
                <w:sz w:val="24"/>
                <w:szCs w:val="24"/>
                <w:lang w:val="id-ID"/>
              </w:rPr>
              <w:t>246-247</w:t>
            </w:r>
            <w:r>
              <w:rPr>
                <w:sz w:val="24"/>
                <w:szCs w:val="24"/>
                <w:lang w:val="id-ID"/>
              </w:rPr>
              <w:t>.</w:t>
            </w:r>
          </w:p>
        </w:tc>
      </w:tr>
      <w:tr w:rsidR="00F3292F" w:rsidRPr="00DE5BCB" w14:paraId="555610A9" w14:textId="77777777" w:rsidTr="003F4397">
        <w:trPr>
          <w:trHeight w:val="1401"/>
        </w:trPr>
        <w:tc>
          <w:tcPr>
            <w:tcW w:w="806" w:type="dxa"/>
          </w:tcPr>
          <w:p w14:paraId="1670E704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18" w:type="dxa"/>
          </w:tcPr>
          <w:p w14:paraId="045B4C3D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Please describe it in a more details. For example, why did the authors choose Bcl2, p53, and caspase 9. How was the expression level of each protein based on the data of the experiment?</w:t>
            </w:r>
          </w:p>
          <w:p w14:paraId="3D8881BE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46517FD" w14:textId="448F009F" w:rsidR="004B2CFC" w:rsidRPr="004B2CFC" w:rsidRDefault="005D30D0" w:rsidP="005D30D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55A8C">
              <w:rPr>
                <w:sz w:val="24"/>
                <w:szCs w:val="24"/>
              </w:rPr>
              <w:t xml:space="preserve">Thank you for pointing this out. We already revised in line </w:t>
            </w:r>
            <w:r w:rsidR="00F95DD5">
              <w:rPr>
                <w:sz w:val="24"/>
                <w:szCs w:val="24"/>
                <w:lang w:val="id-ID"/>
              </w:rPr>
              <w:t>252-254</w:t>
            </w:r>
            <w:r>
              <w:rPr>
                <w:sz w:val="24"/>
                <w:szCs w:val="24"/>
                <w:lang w:val="id-ID"/>
              </w:rPr>
              <w:t>.</w:t>
            </w:r>
          </w:p>
        </w:tc>
      </w:tr>
      <w:tr w:rsidR="00F3292F" w:rsidRPr="00DE5BCB" w14:paraId="6DFAF59C" w14:textId="77777777" w:rsidTr="00CC24D4">
        <w:tc>
          <w:tcPr>
            <w:tcW w:w="806" w:type="dxa"/>
          </w:tcPr>
          <w:p w14:paraId="61CA15BC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18" w:type="dxa"/>
          </w:tcPr>
          <w:p w14:paraId="20B0AE2E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Please describe it in a more details. For example, how much was the quantity of quercetin in the PME?</w:t>
            </w:r>
          </w:p>
        </w:tc>
        <w:tc>
          <w:tcPr>
            <w:tcW w:w="4110" w:type="dxa"/>
          </w:tcPr>
          <w:p w14:paraId="2A2E4B94" w14:textId="2C62F3CB" w:rsidR="005D30D0" w:rsidRDefault="005D30D0" w:rsidP="00CC24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</w:rPr>
            </w:pPr>
            <w:r w:rsidRPr="00855A8C">
              <w:rPr>
                <w:sz w:val="24"/>
                <w:szCs w:val="24"/>
              </w:rPr>
              <w:t xml:space="preserve">Thank you for pointing this out. We already revised in line </w:t>
            </w:r>
            <w:r w:rsidR="00F95DD5">
              <w:rPr>
                <w:sz w:val="24"/>
                <w:szCs w:val="24"/>
                <w:lang w:val="id-ID"/>
              </w:rPr>
              <w:t>258-259</w:t>
            </w:r>
            <w:r>
              <w:rPr>
                <w:sz w:val="24"/>
                <w:szCs w:val="24"/>
                <w:lang w:val="id-ID"/>
              </w:rPr>
              <w:t>.</w:t>
            </w:r>
          </w:p>
          <w:p w14:paraId="10BAEBF6" w14:textId="203D7002" w:rsidR="004B2CFC" w:rsidRPr="00DE5BCB" w:rsidRDefault="004B2CFC" w:rsidP="00CC24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3292F" w:rsidRPr="00DE5BCB" w14:paraId="2C57B9DB" w14:textId="77777777" w:rsidTr="00CC24D4">
        <w:tc>
          <w:tcPr>
            <w:tcW w:w="806" w:type="dxa"/>
          </w:tcPr>
          <w:p w14:paraId="4FAD592F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18" w:type="dxa"/>
          </w:tcPr>
          <w:p w14:paraId="48432F20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How much was the IC50 of PME in Vero cells?</w:t>
            </w:r>
          </w:p>
          <w:p w14:paraId="5473AA4D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BC67FE8" w14:textId="5DF830B7" w:rsidR="008C2571" w:rsidRDefault="008C2571" w:rsidP="008C257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</w:rPr>
            </w:pPr>
            <w:r w:rsidRPr="00855A8C">
              <w:rPr>
                <w:sz w:val="24"/>
                <w:szCs w:val="24"/>
              </w:rPr>
              <w:t xml:space="preserve">Thank you for pointing this out. We already revised in line </w:t>
            </w:r>
            <w:r w:rsidR="00F95DD5">
              <w:rPr>
                <w:sz w:val="24"/>
                <w:szCs w:val="24"/>
                <w:lang w:val="id-ID"/>
              </w:rPr>
              <w:t>273</w:t>
            </w:r>
            <w:r>
              <w:rPr>
                <w:sz w:val="24"/>
                <w:szCs w:val="24"/>
                <w:lang w:val="id-ID"/>
              </w:rPr>
              <w:t>.</w:t>
            </w:r>
          </w:p>
          <w:p w14:paraId="2FA6C81C" w14:textId="6DFA0609" w:rsidR="00F3292F" w:rsidRPr="00DE5BCB" w:rsidRDefault="00F3292F" w:rsidP="009C466C">
            <w:pPr>
              <w:pStyle w:val="CommentText"/>
              <w:rPr>
                <w:color w:val="FF0000"/>
                <w:sz w:val="24"/>
                <w:szCs w:val="24"/>
              </w:rPr>
            </w:pPr>
          </w:p>
        </w:tc>
      </w:tr>
      <w:tr w:rsidR="00F3292F" w:rsidRPr="00DE5BCB" w14:paraId="68F58EBA" w14:textId="77777777" w:rsidTr="00CC24D4">
        <w:tc>
          <w:tcPr>
            <w:tcW w:w="806" w:type="dxa"/>
          </w:tcPr>
          <w:p w14:paraId="3C81DEAD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18" w:type="dxa"/>
          </w:tcPr>
          <w:p w14:paraId="5D485DB3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Give the reference</w:t>
            </w:r>
          </w:p>
          <w:p w14:paraId="3C3F877A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5641787" w14:textId="43F4C240" w:rsidR="008C2571" w:rsidRDefault="008C2571" w:rsidP="008C257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</w:rPr>
            </w:pPr>
            <w:r w:rsidRPr="00855A8C">
              <w:rPr>
                <w:sz w:val="24"/>
                <w:szCs w:val="24"/>
              </w:rPr>
              <w:t xml:space="preserve">Thank you for pointing this out. We already revised in line </w:t>
            </w:r>
            <w:r w:rsidR="00F95DD5">
              <w:rPr>
                <w:sz w:val="24"/>
                <w:szCs w:val="24"/>
                <w:lang w:val="id-ID"/>
              </w:rPr>
              <w:t>290</w:t>
            </w:r>
            <w:r>
              <w:rPr>
                <w:sz w:val="24"/>
                <w:szCs w:val="24"/>
                <w:lang w:val="id-ID"/>
              </w:rPr>
              <w:t>.</w:t>
            </w:r>
          </w:p>
          <w:p w14:paraId="2C879896" w14:textId="55C57B29" w:rsidR="009C466C" w:rsidRPr="00DE5BCB" w:rsidRDefault="009C466C" w:rsidP="00CC24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3292F" w:rsidRPr="00DE5BCB" w14:paraId="3F09776A" w14:textId="77777777" w:rsidTr="00CC24D4">
        <w:tc>
          <w:tcPr>
            <w:tcW w:w="806" w:type="dxa"/>
          </w:tcPr>
          <w:p w14:paraId="2F71666A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718" w:type="dxa"/>
          </w:tcPr>
          <w:p w14:paraId="2C72B91D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What was the unit of cisplatin concentration? In methods section the authors describe it in µg/mL</w:t>
            </w:r>
          </w:p>
          <w:p w14:paraId="483467C0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5D888EA" w14:textId="3229DBA0" w:rsidR="00F3292F" w:rsidRPr="00E123F4" w:rsidRDefault="00E123F4" w:rsidP="00CC24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  <w:lang w:val="id-ID"/>
              </w:rPr>
            </w:pPr>
            <w:r w:rsidRPr="00855A8C">
              <w:rPr>
                <w:sz w:val="24"/>
                <w:szCs w:val="24"/>
              </w:rPr>
              <w:lastRenderedPageBreak/>
              <w:t>Thank you for pointing this out</w:t>
            </w:r>
            <w:r>
              <w:rPr>
                <w:sz w:val="24"/>
                <w:szCs w:val="24"/>
                <w:lang w:val="id-ID"/>
              </w:rPr>
              <w:t xml:space="preserve">. We used </w:t>
            </w:r>
            <w:r w:rsidRPr="00DE5BCB">
              <w:rPr>
                <w:sz w:val="24"/>
                <w:szCs w:val="24"/>
              </w:rPr>
              <w:t>µg/mL</w:t>
            </w:r>
            <w:r>
              <w:rPr>
                <w:sz w:val="24"/>
                <w:szCs w:val="24"/>
                <w:lang w:val="id-ID"/>
              </w:rPr>
              <w:t xml:space="preserve"> for the unit of cisplatin. </w:t>
            </w:r>
          </w:p>
        </w:tc>
      </w:tr>
      <w:tr w:rsidR="00F3292F" w:rsidRPr="00DE5BCB" w14:paraId="7658E42E" w14:textId="77777777" w:rsidTr="00CC24D4">
        <w:tc>
          <w:tcPr>
            <w:tcW w:w="806" w:type="dxa"/>
          </w:tcPr>
          <w:p w14:paraId="6936E164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718" w:type="dxa"/>
          </w:tcPr>
          <w:p w14:paraId="7971A8E5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Please clarify this sentence</w:t>
            </w:r>
          </w:p>
          <w:p w14:paraId="186944CB" w14:textId="77777777" w:rsidR="00F3292F" w:rsidRPr="00DE5BCB" w:rsidRDefault="00F3292F" w:rsidP="00CC24D4">
            <w:pPr>
              <w:pStyle w:val="CommentTex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9A692C2" w14:textId="7B8DB94D" w:rsidR="00F3292F" w:rsidRPr="00DE5BCB" w:rsidRDefault="00AF6C4E" w:rsidP="00CC24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</w:rPr>
            </w:pPr>
            <w:r w:rsidRPr="00E123F4">
              <w:rPr>
                <w:sz w:val="24"/>
                <w:szCs w:val="24"/>
              </w:rPr>
              <w:t>Thank you for pointing this out</w:t>
            </w:r>
            <w:r w:rsidRPr="00E123F4">
              <w:rPr>
                <w:sz w:val="24"/>
                <w:szCs w:val="24"/>
                <w:lang w:val="id-ID"/>
              </w:rPr>
              <w:t xml:space="preserve">. We </w:t>
            </w:r>
            <w:r w:rsidR="009E0379">
              <w:rPr>
                <w:sz w:val="24"/>
                <w:szCs w:val="24"/>
                <w:lang w:val="id-ID"/>
              </w:rPr>
              <w:t>already added in line 285-290</w:t>
            </w:r>
            <w:r>
              <w:rPr>
                <w:sz w:val="24"/>
                <w:szCs w:val="24"/>
                <w:lang w:val="id-ID"/>
              </w:rPr>
              <w:t>.</w:t>
            </w:r>
          </w:p>
        </w:tc>
      </w:tr>
      <w:tr w:rsidR="00F3292F" w:rsidRPr="00DE5BCB" w14:paraId="2FEDE9A9" w14:textId="77777777" w:rsidTr="00CC24D4">
        <w:tc>
          <w:tcPr>
            <w:tcW w:w="806" w:type="dxa"/>
          </w:tcPr>
          <w:p w14:paraId="4B36B265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718" w:type="dxa"/>
          </w:tcPr>
          <w:p w14:paraId="0C66A5EF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 xml:space="preserve">Please clarify whether this data also based on the experiment using </w:t>
            </w:r>
            <w:proofErr w:type="spellStart"/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WiDr</w:t>
            </w:r>
            <w:proofErr w:type="spellEnd"/>
            <w:r w:rsidRPr="00DE5BCB">
              <w:rPr>
                <w:rFonts w:ascii="Times New Roman" w:hAnsi="Times New Roman" w:cs="Times New Roman"/>
                <w:sz w:val="24"/>
                <w:szCs w:val="24"/>
              </w:rPr>
              <w:t xml:space="preserve"> cells? The mechanism of action also depends on the cell line molecular characteristic. As I mention before, in </w:t>
            </w:r>
            <w:proofErr w:type="spellStart"/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WiDr</w:t>
            </w:r>
            <w:proofErr w:type="spellEnd"/>
            <w:r w:rsidRPr="00DE5BCB">
              <w:rPr>
                <w:rFonts w:ascii="Times New Roman" w:hAnsi="Times New Roman" w:cs="Times New Roman"/>
                <w:sz w:val="24"/>
                <w:szCs w:val="24"/>
              </w:rPr>
              <w:t xml:space="preserve"> cell the p53 is in a mutant state.</w:t>
            </w:r>
          </w:p>
          <w:p w14:paraId="58F8821D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D1C40C7" w14:textId="3636EE8D" w:rsidR="009C466C" w:rsidRPr="00E123F4" w:rsidRDefault="00E123F4" w:rsidP="00E123F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  <w:lang w:val="id-ID"/>
              </w:rPr>
            </w:pPr>
            <w:r w:rsidRPr="00E123F4">
              <w:rPr>
                <w:sz w:val="24"/>
                <w:szCs w:val="24"/>
              </w:rPr>
              <w:t>Thank you for pointing this out</w:t>
            </w:r>
            <w:r w:rsidRPr="00E123F4">
              <w:rPr>
                <w:sz w:val="24"/>
                <w:szCs w:val="24"/>
                <w:lang w:val="id-ID"/>
              </w:rPr>
              <w:t>. We already added in lin</w:t>
            </w:r>
            <w:r w:rsidR="00AF6C4E">
              <w:rPr>
                <w:sz w:val="24"/>
                <w:szCs w:val="24"/>
                <w:lang w:val="id-ID"/>
              </w:rPr>
              <w:t>e</w:t>
            </w:r>
            <w:r w:rsidRPr="00E123F4">
              <w:rPr>
                <w:sz w:val="24"/>
                <w:szCs w:val="24"/>
                <w:lang w:val="id-ID"/>
              </w:rPr>
              <w:t xml:space="preserve"> 317-318</w:t>
            </w:r>
            <w:r>
              <w:rPr>
                <w:sz w:val="24"/>
                <w:szCs w:val="24"/>
                <w:lang w:val="id-ID"/>
              </w:rPr>
              <w:t>.</w:t>
            </w:r>
          </w:p>
        </w:tc>
      </w:tr>
      <w:tr w:rsidR="00F3292F" w:rsidRPr="00DE5BCB" w14:paraId="66DA9383" w14:textId="77777777" w:rsidTr="00CC24D4">
        <w:tc>
          <w:tcPr>
            <w:tcW w:w="806" w:type="dxa"/>
          </w:tcPr>
          <w:p w14:paraId="5529CA4A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718" w:type="dxa"/>
          </w:tcPr>
          <w:p w14:paraId="3F42672D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 xml:space="preserve">PME contains not only quercetin. Please give information whether quercetin is the major constituents of PME?  When describing the mechanism of </w:t>
            </w:r>
            <w:proofErr w:type="gramStart"/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actions</w:t>
            </w:r>
            <w:proofErr w:type="gramEnd"/>
            <w:r w:rsidRPr="00DE5BCB">
              <w:rPr>
                <w:rFonts w:ascii="Times New Roman" w:hAnsi="Times New Roman" w:cs="Times New Roman"/>
                <w:sz w:val="24"/>
                <w:szCs w:val="24"/>
              </w:rPr>
              <w:t xml:space="preserve"> it would be better if the authors also describe other possible mechanism from other bioactive components in PME. </w:t>
            </w:r>
          </w:p>
          <w:p w14:paraId="717D1192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1EDB237" w14:textId="058F7B14" w:rsidR="00AF6C4E" w:rsidRPr="00DE5BCB" w:rsidRDefault="00AF6C4E" w:rsidP="00AF6C4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</w:rPr>
            </w:pPr>
            <w:r w:rsidRPr="00E36EC3">
              <w:rPr>
                <w:color w:val="000000" w:themeColor="text1"/>
                <w:sz w:val="24"/>
                <w:szCs w:val="24"/>
                <w:lang w:val="id-ID"/>
              </w:rPr>
              <w:t xml:space="preserve">Thank you for pointing this out. We </w:t>
            </w:r>
            <w:r>
              <w:rPr>
                <w:color w:val="000000" w:themeColor="text1"/>
                <w:sz w:val="24"/>
                <w:szCs w:val="24"/>
                <w:lang w:val="id-ID"/>
              </w:rPr>
              <w:t>already revised in line 357-359</w:t>
            </w:r>
            <w:r w:rsidRPr="00E36EC3">
              <w:rPr>
                <w:color w:val="000000" w:themeColor="text1"/>
                <w:sz w:val="24"/>
                <w:szCs w:val="24"/>
                <w:lang w:val="id-ID"/>
              </w:rPr>
              <w:t>.</w:t>
            </w:r>
          </w:p>
        </w:tc>
      </w:tr>
      <w:tr w:rsidR="00F3292F" w:rsidRPr="00DE5BCB" w14:paraId="22DA6F28" w14:textId="77777777" w:rsidTr="00CC24D4">
        <w:tc>
          <w:tcPr>
            <w:tcW w:w="806" w:type="dxa"/>
          </w:tcPr>
          <w:p w14:paraId="6A59F6E2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718" w:type="dxa"/>
          </w:tcPr>
          <w:p w14:paraId="18612454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Nurulita’s</w:t>
            </w:r>
            <w:proofErr w:type="spellEnd"/>
            <w:r w:rsidRPr="00DE5BCB">
              <w:rPr>
                <w:rFonts w:ascii="Times New Roman" w:hAnsi="Times New Roman" w:cs="Times New Roman"/>
                <w:sz w:val="24"/>
                <w:szCs w:val="24"/>
              </w:rPr>
              <w:t xml:space="preserve"> study used </w:t>
            </w:r>
            <w:proofErr w:type="spellStart"/>
            <w:r w:rsidRPr="00DE5B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Gynura</w:t>
            </w:r>
            <w:proofErr w:type="spellEnd"/>
            <w:r w:rsidRPr="00DE5B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procumbens</w:t>
            </w: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 xml:space="preserve"> ethyl acetate fraction, not quercetin.</w:t>
            </w:r>
          </w:p>
          <w:p w14:paraId="61BB7764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EACB64C" w14:textId="331CE48C" w:rsidR="003C3653" w:rsidRPr="00E36EC3" w:rsidRDefault="00E36EC3" w:rsidP="00E36EC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  <w:lang w:val="id-ID"/>
              </w:rPr>
            </w:pPr>
            <w:r w:rsidRPr="00E36EC3">
              <w:rPr>
                <w:color w:val="000000" w:themeColor="text1"/>
                <w:sz w:val="24"/>
                <w:szCs w:val="24"/>
                <w:lang w:val="id-ID"/>
              </w:rPr>
              <w:t>Thank you for pointing this out. We already revised in line 380.</w:t>
            </w:r>
          </w:p>
        </w:tc>
      </w:tr>
      <w:tr w:rsidR="00F3292F" w:rsidRPr="00DE5BCB" w14:paraId="38E3CEDD" w14:textId="77777777" w:rsidTr="00CC24D4">
        <w:tc>
          <w:tcPr>
            <w:tcW w:w="806" w:type="dxa"/>
          </w:tcPr>
          <w:p w14:paraId="30E71A70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718" w:type="dxa"/>
          </w:tcPr>
          <w:p w14:paraId="2CEE0A6A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Please describe the conclusion in the abstract.</w:t>
            </w:r>
          </w:p>
          <w:p w14:paraId="4312422D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E817EA2" w14:textId="61B93B62" w:rsidR="00F3292F" w:rsidRPr="00DE5BCB" w:rsidRDefault="00F3292F" w:rsidP="00CC24D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</w:rPr>
            </w:pPr>
            <w:r w:rsidRPr="00DE5BCB">
              <w:rPr>
                <w:color w:val="000000" w:themeColor="text1"/>
                <w:sz w:val="24"/>
                <w:szCs w:val="24"/>
              </w:rPr>
              <w:t>Thank you for pointing this out</w:t>
            </w:r>
            <w:r w:rsidR="00E36EC3">
              <w:rPr>
                <w:color w:val="000000" w:themeColor="text1"/>
                <w:sz w:val="24"/>
                <w:szCs w:val="24"/>
              </w:rPr>
              <w:t>. We already added in line 33-35</w:t>
            </w:r>
            <w:r w:rsidRPr="00DE5BCB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F3292F" w:rsidRPr="00DE5BCB" w14:paraId="4CD9EB61" w14:textId="77777777" w:rsidTr="00E36EC3">
        <w:trPr>
          <w:trHeight w:val="1035"/>
        </w:trPr>
        <w:tc>
          <w:tcPr>
            <w:tcW w:w="806" w:type="dxa"/>
          </w:tcPr>
          <w:p w14:paraId="1683CF1A" w14:textId="77777777" w:rsidR="00F3292F" w:rsidRPr="00DE5BCB" w:rsidRDefault="00F3292F" w:rsidP="00C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718" w:type="dxa"/>
          </w:tcPr>
          <w:p w14:paraId="59ACD19D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B">
              <w:rPr>
                <w:rFonts w:ascii="Times New Roman" w:hAnsi="Times New Roman" w:cs="Times New Roman"/>
                <w:sz w:val="24"/>
                <w:szCs w:val="24"/>
              </w:rPr>
              <w:t>Increase …compared to?</w:t>
            </w:r>
          </w:p>
          <w:p w14:paraId="55F26494" w14:textId="77777777" w:rsidR="00F3292F" w:rsidRPr="00DE5BCB" w:rsidRDefault="00F3292F" w:rsidP="00CC24D4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7B2AE69" w14:textId="2D541533" w:rsidR="003C3653" w:rsidRPr="00E36EC3" w:rsidRDefault="00E36EC3" w:rsidP="00E36EC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  <w:lang w:val="id-ID"/>
              </w:rPr>
            </w:pPr>
            <w:r w:rsidRPr="00DE5BCB">
              <w:rPr>
                <w:color w:val="000000" w:themeColor="text1"/>
                <w:sz w:val="24"/>
                <w:szCs w:val="24"/>
              </w:rPr>
              <w:t xml:space="preserve">Thank you for pointing this out. We already added in line </w:t>
            </w:r>
            <w:r>
              <w:rPr>
                <w:color w:val="000000" w:themeColor="text1"/>
                <w:sz w:val="24"/>
                <w:szCs w:val="24"/>
                <w:lang w:val="id-ID"/>
              </w:rPr>
              <w:t>387.</w:t>
            </w:r>
          </w:p>
        </w:tc>
      </w:tr>
    </w:tbl>
    <w:p w14:paraId="2C175699" w14:textId="433B9BCD" w:rsidR="00F3292F" w:rsidRDefault="00F329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EE8680B" w14:textId="12313C4F" w:rsidR="00624A3C" w:rsidRPr="00624A3C" w:rsidRDefault="00624A3C" w:rsidP="00624A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Reviewer B</w:t>
      </w:r>
      <w:r w:rsidR="00EA6293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7B163B28" w14:textId="77777777" w:rsidR="00624A3C" w:rsidRDefault="00624A3C" w:rsidP="00624A3C">
      <w:pPr>
        <w:rPr>
          <w:rFonts w:ascii="Times New Roman" w:hAnsi="Times New Roman" w:cs="Times New Roman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06"/>
        <w:gridCol w:w="4718"/>
        <w:gridCol w:w="4110"/>
      </w:tblGrid>
      <w:tr w:rsidR="00624A3C" w:rsidRPr="00624A3C" w14:paraId="24BDE7A6" w14:textId="77777777" w:rsidTr="00CC24D4">
        <w:tc>
          <w:tcPr>
            <w:tcW w:w="806" w:type="dxa"/>
          </w:tcPr>
          <w:p w14:paraId="4CFB2D04" w14:textId="77777777" w:rsidR="00624A3C" w:rsidRPr="00624A3C" w:rsidRDefault="00624A3C" w:rsidP="0062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3C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718" w:type="dxa"/>
          </w:tcPr>
          <w:p w14:paraId="5AFADEDF" w14:textId="77777777" w:rsidR="00624A3C" w:rsidRPr="00624A3C" w:rsidRDefault="00624A3C" w:rsidP="0062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3C"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</w:p>
        </w:tc>
        <w:tc>
          <w:tcPr>
            <w:tcW w:w="4110" w:type="dxa"/>
          </w:tcPr>
          <w:p w14:paraId="65450AD8" w14:textId="77777777" w:rsidR="00624A3C" w:rsidRPr="00624A3C" w:rsidRDefault="00624A3C" w:rsidP="0062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3C">
              <w:rPr>
                <w:rFonts w:ascii="Times New Roman" w:hAnsi="Times New Roman" w:cs="Times New Roman"/>
                <w:sz w:val="24"/>
                <w:szCs w:val="24"/>
              </w:rPr>
              <w:t>Responses</w:t>
            </w:r>
          </w:p>
        </w:tc>
      </w:tr>
      <w:tr w:rsidR="00624A3C" w:rsidRPr="00624A3C" w14:paraId="53C2F962" w14:textId="77777777" w:rsidTr="00CC24D4">
        <w:tc>
          <w:tcPr>
            <w:tcW w:w="806" w:type="dxa"/>
          </w:tcPr>
          <w:p w14:paraId="246C835A" w14:textId="77777777" w:rsidR="00624A3C" w:rsidRPr="00624A3C" w:rsidRDefault="00624A3C" w:rsidP="0062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8" w:type="dxa"/>
          </w:tcPr>
          <w:p w14:paraId="71F7E870" w14:textId="399C9655" w:rsidR="00624A3C" w:rsidRPr="00624A3C" w:rsidRDefault="00624A3C" w:rsidP="0062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General comment:</w:t>
            </w: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a. Some confusing results were occurred</w:t>
            </w: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b. Author need to obey the journal guideline</w:t>
            </w: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4110" w:type="dxa"/>
          </w:tcPr>
          <w:p w14:paraId="1543593B" w14:textId="391C45FD" w:rsidR="00DA0850" w:rsidRPr="00B87D45" w:rsidRDefault="00B87D45" w:rsidP="00B8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Thank you. We have revised it.</w:t>
            </w:r>
          </w:p>
        </w:tc>
      </w:tr>
      <w:tr w:rsidR="00624A3C" w:rsidRPr="00624A3C" w14:paraId="7FB2B98F" w14:textId="77777777" w:rsidTr="00624A3C">
        <w:tc>
          <w:tcPr>
            <w:tcW w:w="806" w:type="dxa"/>
          </w:tcPr>
          <w:p w14:paraId="79E61358" w14:textId="71876993" w:rsidR="00624A3C" w:rsidRPr="00624A3C" w:rsidRDefault="00624A3C" w:rsidP="0062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8" w:type="dxa"/>
            <w:shd w:val="clear" w:color="auto" w:fill="auto"/>
          </w:tcPr>
          <w:p w14:paraId="0A8102A5" w14:textId="6A8D33AB" w:rsidR="00624A3C" w:rsidRPr="00CC289F" w:rsidRDefault="00624A3C" w:rsidP="00624A3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Comment on Abstract:</w:t>
            </w: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a. Author need to rearrange sentences (lines 21-23)</w:t>
            </w: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b. Author need to use consistent phrase especially for method</w:t>
            </w: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4110" w:type="dxa"/>
          </w:tcPr>
          <w:p w14:paraId="51477FBB" w14:textId="77777777" w:rsidR="00DC5967" w:rsidRPr="0097481E" w:rsidRDefault="00864FCD" w:rsidP="0097481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E36EC3">
              <w:rPr>
                <w:color w:val="000000" w:themeColor="text1"/>
                <w:sz w:val="24"/>
                <w:szCs w:val="24"/>
                <w:lang w:val="id-ID"/>
              </w:rPr>
              <w:t xml:space="preserve">Thank you for pointing this out. We </w:t>
            </w:r>
            <w:r>
              <w:rPr>
                <w:color w:val="000000" w:themeColor="text1"/>
                <w:sz w:val="24"/>
                <w:szCs w:val="24"/>
                <w:lang w:val="id-ID"/>
              </w:rPr>
              <w:t xml:space="preserve">already revised in line </w:t>
            </w:r>
            <w:r>
              <w:rPr>
                <w:color w:val="000000" w:themeColor="text1"/>
                <w:sz w:val="24"/>
                <w:szCs w:val="24"/>
              </w:rPr>
              <w:t>21-22</w:t>
            </w:r>
            <w:r w:rsidRPr="00E36EC3">
              <w:rPr>
                <w:color w:val="000000" w:themeColor="text1"/>
                <w:sz w:val="24"/>
                <w:szCs w:val="24"/>
                <w:lang w:val="id-ID"/>
              </w:rPr>
              <w:t>.</w:t>
            </w:r>
          </w:p>
          <w:p w14:paraId="1619EE23" w14:textId="2240A71D" w:rsidR="0097481E" w:rsidRPr="0097481E" w:rsidRDefault="0097481E" w:rsidP="0097481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E36EC3">
              <w:rPr>
                <w:color w:val="000000" w:themeColor="text1"/>
                <w:sz w:val="24"/>
                <w:szCs w:val="24"/>
                <w:lang w:val="id-ID"/>
              </w:rPr>
              <w:t xml:space="preserve">Thank you for pointing this out. We </w:t>
            </w:r>
            <w:r>
              <w:rPr>
                <w:color w:val="000000" w:themeColor="text1"/>
                <w:sz w:val="24"/>
                <w:szCs w:val="24"/>
                <w:lang w:val="id-ID"/>
              </w:rPr>
              <w:t xml:space="preserve">already revised in line </w:t>
            </w:r>
            <w:r>
              <w:rPr>
                <w:color w:val="000000" w:themeColor="text1"/>
                <w:sz w:val="24"/>
                <w:szCs w:val="24"/>
              </w:rPr>
              <w:t>110, 111, 133, 191.</w:t>
            </w:r>
          </w:p>
          <w:p w14:paraId="3EC3FC4C" w14:textId="06DFC2F9" w:rsidR="0097481E" w:rsidRPr="0097481E" w:rsidRDefault="0097481E" w:rsidP="0097481E">
            <w:pPr>
              <w:pStyle w:val="NormalWeb"/>
              <w:spacing w:before="0" w:beforeAutospacing="0" w:after="0" w:afterAutospacing="0"/>
              <w:ind w:left="720"/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624A3C" w:rsidRPr="00624A3C" w14:paraId="6D51FEE3" w14:textId="77777777" w:rsidTr="00624A3C">
        <w:tc>
          <w:tcPr>
            <w:tcW w:w="806" w:type="dxa"/>
          </w:tcPr>
          <w:p w14:paraId="0685ADDF" w14:textId="77777777" w:rsidR="00624A3C" w:rsidRPr="00624A3C" w:rsidRDefault="00624A3C" w:rsidP="0062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8" w:type="dxa"/>
            <w:shd w:val="clear" w:color="auto" w:fill="auto"/>
          </w:tcPr>
          <w:p w14:paraId="5F928423" w14:textId="2AB2AA1C" w:rsidR="00624A3C" w:rsidRPr="00624A3C" w:rsidRDefault="00624A3C" w:rsidP="00624A3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CFCFC"/>
              </w:rPr>
              <w:t>Comment on Introduction:</w:t>
            </w: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CFCFC"/>
              </w:rPr>
              <w:t>a. Author need to use reference style of the journal</w:t>
            </w: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CFCFC"/>
              </w:rPr>
              <w:t xml:space="preserve">b. Some references in the body did not </w:t>
            </w:r>
            <w:proofErr w:type="gramStart"/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CFCFC"/>
              </w:rPr>
              <w:t>mentioned</w:t>
            </w:r>
            <w:proofErr w:type="gramEnd"/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CFCFC"/>
              </w:rPr>
              <w:t xml:space="preserve"> in the reference list</w:t>
            </w:r>
          </w:p>
        </w:tc>
        <w:tc>
          <w:tcPr>
            <w:tcW w:w="4110" w:type="dxa"/>
          </w:tcPr>
          <w:p w14:paraId="17FEBC92" w14:textId="77777777" w:rsidR="0040430B" w:rsidRDefault="0040430B" w:rsidP="0040430B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7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you. We have revised it</w:t>
            </w:r>
            <w:r w:rsidR="008701B2" w:rsidRPr="000712AE">
              <w:rPr>
                <w:sz w:val="24"/>
                <w:szCs w:val="24"/>
              </w:rPr>
              <w:t>.</w:t>
            </w:r>
          </w:p>
          <w:p w14:paraId="53813617" w14:textId="4D7B8DE1" w:rsidR="008701B2" w:rsidRPr="0040430B" w:rsidRDefault="00A64E0B" w:rsidP="0040430B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751"/>
              <w:jc w:val="both"/>
              <w:rPr>
                <w:sz w:val="24"/>
                <w:szCs w:val="24"/>
              </w:rPr>
            </w:pPr>
            <w:r w:rsidRPr="0040430B">
              <w:rPr>
                <w:color w:val="000000" w:themeColor="text1"/>
                <w:sz w:val="24"/>
                <w:szCs w:val="24"/>
              </w:rPr>
              <w:t>Thank you for pointing this out. We already added in line 570-574</w:t>
            </w:r>
            <w:r w:rsidRPr="0040430B">
              <w:rPr>
                <w:color w:val="000000" w:themeColor="text1"/>
                <w:sz w:val="24"/>
                <w:szCs w:val="24"/>
                <w:lang w:val="id-ID"/>
              </w:rPr>
              <w:t>.</w:t>
            </w:r>
          </w:p>
          <w:p w14:paraId="2BB05EB9" w14:textId="77777777" w:rsidR="00082D10" w:rsidRDefault="00082D10" w:rsidP="00082D10">
            <w:pPr>
              <w:pStyle w:val="NormalWeb"/>
              <w:spacing w:before="0" w:beforeAutospacing="0" w:after="0" w:afterAutospacing="0"/>
              <w:ind w:left="-62"/>
              <w:jc w:val="both"/>
              <w:rPr>
                <w:sz w:val="24"/>
                <w:szCs w:val="24"/>
                <w:lang w:val="id-ID"/>
              </w:rPr>
            </w:pPr>
          </w:p>
          <w:p w14:paraId="56AAB0EB" w14:textId="142097B6" w:rsidR="00802522" w:rsidRPr="008701B2" w:rsidRDefault="00802522" w:rsidP="00A64E0B">
            <w:pPr>
              <w:pStyle w:val="NormalWeb"/>
              <w:spacing w:before="0" w:beforeAutospacing="0" w:after="0" w:afterAutospacing="0"/>
              <w:ind w:left="-62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24A3C" w:rsidRPr="00624A3C" w14:paraId="51533B1B" w14:textId="77777777" w:rsidTr="00624A3C">
        <w:tc>
          <w:tcPr>
            <w:tcW w:w="806" w:type="dxa"/>
          </w:tcPr>
          <w:p w14:paraId="7DAC2A4B" w14:textId="77777777" w:rsidR="00624A3C" w:rsidRPr="00624A3C" w:rsidRDefault="00624A3C" w:rsidP="0062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718" w:type="dxa"/>
            <w:shd w:val="clear" w:color="auto" w:fill="auto"/>
          </w:tcPr>
          <w:p w14:paraId="50DF8BBC" w14:textId="6D4F698D" w:rsidR="00624A3C" w:rsidRPr="00624A3C" w:rsidRDefault="00624A3C" w:rsidP="00624A3C">
            <w:pPr>
              <w:pStyle w:val="NormalWeb"/>
              <w:rPr>
                <w:color w:val="222222"/>
              </w:rPr>
            </w:pPr>
            <w:r w:rsidRPr="00624A3C">
              <w:rPr>
                <w:color w:val="222222"/>
                <w:sz w:val="24"/>
                <w:szCs w:val="24"/>
                <w:shd w:val="clear" w:color="auto" w:fill="FCFCFC"/>
              </w:rPr>
              <w:t xml:space="preserve"> Comment on Materials and Methods:</w:t>
            </w:r>
            <w:r w:rsidRPr="00624A3C">
              <w:rPr>
                <w:color w:val="222222"/>
                <w:sz w:val="24"/>
                <w:szCs w:val="24"/>
              </w:rPr>
              <w:br/>
            </w:r>
            <w:r w:rsidRPr="00624A3C">
              <w:rPr>
                <w:color w:val="222222"/>
                <w:sz w:val="24"/>
                <w:szCs w:val="24"/>
                <w:shd w:val="clear" w:color="auto" w:fill="FCFCFC"/>
              </w:rPr>
              <w:t>a. subheading 2.7 and subheading 2.6 are similar.</w:t>
            </w:r>
            <w:r w:rsidRPr="00624A3C">
              <w:rPr>
                <w:color w:val="222222"/>
                <w:sz w:val="24"/>
                <w:szCs w:val="24"/>
              </w:rPr>
              <w:br/>
            </w:r>
            <w:r w:rsidRPr="00624A3C">
              <w:rPr>
                <w:color w:val="222222"/>
                <w:sz w:val="24"/>
                <w:szCs w:val="24"/>
                <w:shd w:val="clear" w:color="auto" w:fill="FCFCFC"/>
              </w:rPr>
              <w:t>b. Author need to use consistent phrase especially for method (total flavonoid or quercetin level)</w:t>
            </w:r>
            <w:r w:rsidRPr="00624A3C">
              <w:rPr>
                <w:color w:val="222222"/>
                <w:sz w:val="24"/>
                <w:szCs w:val="24"/>
              </w:rPr>
              <w:br/>
            </w:r>
            <w:r w:rsidRPr="00624A3C">
              <w:rPr>
                <w:color w:val="222222"/>
                <w:sz w:val="24"/>
                <w:szCs w:val="24"/>
                <w:shd w:val="clear" w:color="auto" w:fill="FCFCFC"/>
              </w:rPr>
              <w:t>b. Author need to rearrange some equation because some words are wrongly placed</w:t>
            </w:r>
            <w:r w:rsidRPr="00624A3C">
              <w:rPr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1DCADBE8" w14:textId="77777777" w:rsidR="00624A3C" w:rsidRPr="008701B2" w:rsidRDefault="008701B2" w:rsidP="008701B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701B2">
              <w:rPr>
                <w:color w:val="000000" w:themeColor="text1"/>
              </w:rPr>
              <w:t>Thank you for this pointing out. We already remove it.</w:t>
            </w:r>
          </w:p>
          <w:p w14:paraId="11E67FDC" w14:textId="3D420BAF" w:rsidR="00F16BBB" w:rsidRDefault="004879D9" w:rsidP="004879D9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701B2">
              <w:rPr>
                <w:color w:val="000000" w:themeColor="text1"/>
              </w:rPr>
              <w:t xml:space="preserve">Thank you for this pointing out. We </w:t>
            </w:r>
            <w:r>
              <w:rPr>
                <w:color w:val="000000" w:themeColor="text1"/>
              </w:rPr>
              <w:t xml:space="preserve">used </w:t>
            </w:r>
            <w:proofErr w:type="gramStart"/>
            <w:r>
              <w:rPr>
                <w:color w:val="000000" w:themeColor="text1"/>
              </w:rPr>
              <w:t>both of them</w:t>
            </w:r>
            <w:proofErr w:type="gramEnd"/>
            <w:r>
              <w:rPr>
                <w:color w:val="000000" w:themeColor="text1"/>
              </w:rPr>
              <w:t xml:space="preserve">. We evaluated </w:t>
            </w:r>
            <w:r w:rsidR="006026F7">
              <w:rPr>
                <w:color w:val="000000" w:themeColor="text1"/>
              </w:rPr>
              <w:t>total flavonoid and quercetin level</w:t>
            </w:r>
            <w:r w:rsidR="00F16BBB">
              <w:rPr>
                <w:color w:val="000000" w:themeColor="text1"/>
              </w:rPr>
              <w:t>.</w:t>
            </w:r>
          </w:p>
          <w:p w14:paraId="2BBEF55B" w14:textId="7413A6A5" w:rsidR="004879D9" w:rsidRPr="008701B2" w:rsidRDefault="00F16BBB" w:rsidP="004879D9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Thank you for pointing out. We a</w:t>
            </w:r>
            <w:r w:rsidR="00393BDE">
              <w:rPr>
                <w:color w:val="000000" w:themeColor="text1"/>
              </w:rPr>
              <w:t>lready revised in line 148-150</w:t>
            </w:r>
          </w:p>
          <w:p w14:paraId="2B009B51" w14:textId="2C609FFD" w:rsidR="00266B88" w:rsidRPr="00EA6293" w:rsidRDefault="00266B88" w:rsidP="00266B88">
            <w:pPr>
              <w:pStyle w:val="NormalWeb"/>
              <w:spacing w:before="0" w:beforeAutospacing="0" w:after="0" w:afterAutospacing="0"/>
              <w:ind w:left="218" w:hanging="218"/>
              <w:jc w:val="both"/>
              <w:rPr>
                <w:color w:val="FF0000"/>
              </w:rPr>
            </w:pPr>
          </w:p>
        </w:tc>
      </w:tr>
      <w:tr w:rsidR="00624A3C" w:rsidRPr="00624A3C" w14:paraId="25A4522E" w14:textId="77777777" w:rsidTr="00CC24D4">
        <w:tc>
          <w:tcPr>
            <w:tcW w:w="806" w:type="dxa"/>
          </w:tcPr>
          <w:p w14:paraId="010F5BFF" w14:textId="77777777" w:rsidR="00624A3C" w:rsidRDefault="00624A3C" w:rsidP="0062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8" w:type="dxa"/>
          </w:tcPr>
          <w:p w14:paraId="4548E94D" w14:textId="02957339" w:rsidR="00624A3C" w:rsidRPr="00624A3C" w:rsidRDefault="00624A3C" w:rsidP="0062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CFCFC"/>
              </w:rPr>
              <w:t>Comment on Results and Discussion:</w:t>
            </w: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CFCFC"/>
              </w:rPr>
              <w:t>a. Author need to rearrange sentences</w:t>
            </w: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CFCFC"/>
              </w:rPr>
              <w:t xml:space="preserve">b. </w:t>
            </w:r>
            <w:proofErr w:type="gramStart"/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CFCFC"/>
              </w:rPr>
              <w:t>Every figures or tables</w:t>
            </w:r>
            <w:proofErr w:type="gramEnd"/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CFCFC"/>
              </w:rPr>
              <w:t xml:space="preserve"> in the Results need to be explained</w:t>
            </w: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CFCFC"/>
              </w:rPr>
              <w:t xml:space="preserve">c. Is Author sure about the result in table 2? In table 2, Author wrote that IC50 of PME on </w:t>
            </w:r>
            <w:proofErr w:type="spellStart"/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CFCFC"/>
              </w:rPr>
              <w:t>WiDr</w:t>
            </w:r>
            <w:proofErr w:type="spellEnd"/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CFCFC"/>
              </w:rPr>
              <w:t xml:space="preserve"> cells (198.6 ug/ml) was higher than Vero normal cells (52.58 ug/ml). It means that cytotoxicity of PME on Vero normal cells was stronger than on </w:t>
            </w:r>
            <w:proofErr w:type="spellStart"/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CFCFC"/>
              </w:rPr>
              <w:t>WiDr</w:t>
            </w:r>
            <w:proofErr w:type="spellEnd"/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CFCFC"/>
              </w:rPr>
              <w:t xml:space="preserve"> cancer cells. If the values in table 2 were wrong, it should be corrected (lines 272-274, table 2)</w:t>
            </w: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CFCFC"/>
              </w:rPr>
              <w:t xml:space="preserve">d. Concentrations did not match with table 3 </w:t>
            </w: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CFCFC"/>
              </w:rPr>
              <w:lastRenderedPageBreak/>
              <w:t>(lines 277-278)</w:t>
            </w: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624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CFCFC"/>
              </w:rPr>
              <w:t>e. Author need to use references to explain the results (lines 285-289)</w:t>
            </w:r>
            <w:r w:rsidR="002252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4110" w:type="dxa"/>
          </w:tcPr>
          <w:p w14:paraId="60D902C8" w14:textId="75DE1C2C" w:rsidR="00AD14D3" w:rsidRPr="00B87D45" w:rsidRDefault="00B87D45" w:rsidP="00B87D4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 w:rsidRPr="00B87D45">
              <w:lastRenderedPageBreak/>
              <w:t>Thank you. We have revised it</w:t>
            </w:r>
            <w:r w:rsidR="00F95DD5" w:rsidRPr="00B87D45">
              <w:t>.</w:t>
            </w:r>
            <w:r w:rsidR="00AD14D3" w:rsidRPr="00B87D45">
              <w:t xml:space="preserve"> </w:t>
            </w:r>
          </w:p>
          <w:p w14:paraId="5B96BE7D" w14:textId="6850BA22" w:rsidR="00C5262D" w:rsidRPr="00B87D45" w:rsidRDefault="00F95DD5" w:rsidP="00DD53A6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 w:rsidRPr="00B87D45">
              <w:t>Thank you for pointing this out. We already added in line 281-290, 320-322.</w:t>
            </w:r>
          </w:p>
          <w:p w14:paraId="06333FCC" w14:textId="0EC98A63" w:rsidR="00225210" w:rsidRPr="00B87D45" w:rsidRDefault="00225210" w:rsidP="00DD53A6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 w:rsidRPr="00B87D45">
              <w:t xml:space="preserve">Thank you for </w:t>
            </w:r>
            <w:proofErr w:type="spellStart"/>
            <w:r w:rsidRPr="00B87D45">
              <w:t>pinting</w:t>
            </w:r>
            <w:proofErr w:type="spellEnd"/>
            <w:r w:rsidRPr="00B87D45">
              <w:t xml:space="preserve"> this out. We already revised in line 281-286.</w:t>
            </w:r>
          </w:p>
          <w:p w14:paraId="377291AF" w14:textId="0F0DD968" w:rsidR="00225210" w:rsidRPr="00B87D45" w:rsidRDefault="00225210" w:rsidP="00225210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 w:rsidRPr="00B87D45">
              <w:t xml:space="preserve">Thank you for </w:t>
            </w:r>
            <w:proofErr w:type="spellStart"/>
            <w:r w:rsidRPr="00B87D45">
              <w:t>pinting</w:t>
            </w:r>
            <w:proofErr w:type="spellEnd"/>
            <w:r w:rsidRPr="00B87D45">
              <w:t xml:space="preserve"> this out. We already revised in line 294.</w:t>
            </w:r>
          </w:p>
          <w:p w14:paraId="192B1A80" w14:textId="0DAF8121" w:rsidR="00FE5CC2" w:rsidRPr="00B87D45" w:rsidRDefault="00225210" w:rsidP="00FE5CC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 w:rsidRPr="00B87D45">
              <w:t xml:space="preserve">Thank you for </w:t>
            </w:r>
            <w:proofErr w:type="spellStart"/>
            <w:r w:rsidRPr="00B87D45">
              <w:t>pinting</w:t>
            </w:r>
            <w:proofErr w:type="spellEnd"/>
            <w:r w:rsidRPr="00B87D45">
              <w:t xml:space="preserve"> this out. We already revised in line 295-290.</w:t>
            </w:r>
          </w:p>
        </w:tc>
      </w:tr>
      <w:tr w:rsidR="00624A3C" w:rsidRPr="00624A3C" w14:paraId="467242F2" w14:textId="77777777" w:rsidTr="00CC24D4">
        <w:tc>
          <w:tcPr>
            <w:tcW w:w="806" w:type="dxa"/>
          </w:tcPr>
          <w:p w14:paraId="2BF17299" w14:textId="77777777" w:rsidR="00624A3C" w:rsidRDefault="00624A3C" w:rsidP="0062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718" w:type="dxa"/>
          </w:tcPr>
          <w:p w14:paraId="68C620C9" w14:textId="45E76A78" w:rsidR="00624A3C" w:rsidRPr="00624A3C" w:rsidRDefault="00624A3C" w:rsidP="00624A3C">
            <w:pPr>
              <w:pStyle w:val="NormalWeb"/>
              <w:rPr>
                <w:color w:val="222222"/>
              </w:rPr>
            </w:pPr>
            <w:r w:rsidRPr="00624A3C">
              <w:rPr>
                <w:color w:val="222222"/>
                <w:sz w:val="24"/>
                <w:szCs w:val="24"/>
                <w:shd w:val="clear" w:color="auto" w:fill="FCFCFC"/>
              </w:rPr>
              <w:t>Comment on References:</w:t>
            </w:r>
            <w:r w:rsidRPr="00624A3C">
              <w:rPr>
                <w:color w:val="222222"/>
                <w:sz w:val="24"/>
                <w:szCs w:val="24"/>
              </w:rPr>
              <w:br/>
            </w:r>
            <w:r w:rsidRPr="00624A3C">
              <w:rPr>
                <w:color w:val="222222"/>
                <w:sz w:val="24"/>
                <w:szCs w:val="24"/>
                <w:shd w:val="clear" w:color="auto" w:fill="FCFCFC"/>
              </w:rPr>
              <w:t>Author need to use the journal reference style</w:t>
            </w:r>
          </w:p>
        </w:tc>
        <w:tc>
          <w:tcPr>
            <w:tcW w:w="4110" w:type="dxa"/>
          </w:tcPr>
          <w:p w14:paraId="13E4AA9F" w14:textId="31F4082B" w:rsidR="008701B2" w:rsidRPr="006521AA" w:rsidRDefault="0040430B" w:rsidP="00624A3C">
            <w:pPr>
              <w:pStyle w:val="NormalWeb"/>
              <w:spacing w:before="0" w:beforeAutospacing="0" w:after="0" w:afterAutospacing="0"/>
              <w:jc w:val="both"/>
            </w:pPr>
            <w:r>
              <w:t>Thank you. We have revised it</w:t>
            </w:r>
          </w:p>
        </w:tc>
      </w:tr>
      <w:tr w:rsidR="00624A3C" w:rsidRPr="00624A3C" w14:paraId="0CCD408B" w14:textId="77777777" w:rsidTr="00CC24D4">
        <w:tc>
          <w:tcPr>
            <w:tcW w:w="806" w:type="dxa"/>
          </w:tcPr>
          <w:p w14:paraId="5F9B86BD" w14:textId="486C4F20" w:rsidR="00624A3C" w:rsidRDefault="00624A3C" w:rsidP="0062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8" w:type="dxa"/>
          </w:tcPr>
          <w:p w14:paraId="6C8CEFA0" w14:textId="22B93039" w:rsidR="00624A3C" w:rsidRPr="00624A3C" w:rsidRDefault="00624A3C" w:rsidP="00624A3C">
            <w:pPr>
              <w:pStyle w:val="NormalWeb"/>
              <w:rPr>
                <w:color w:val="222222"/>
                <w:shd w:val="clear" w:color="auto" w:fill="FCFCFC"/>
              </w:rPr>
            </w:pPr>
            <w:r w:rsidRPr="00624A3C">
              <w:rPr>
                <w:color w:val="222222"/>
                <w:sz w:val="24"/>
                <w:szCs w:val="24"/>
                <w:shd w:val="clear" w:color="auto" w:fill="FCFCFC"/>
              </w:rPr>
              <w:t>Comment on Figures:</w:t>
            </w:r>
            <w:r w:rsidRPr="00624A3C">
              <w:rPr>
                <w:color w:val="222222"/>
                <w:sz w:val="24"/>
                <w:szCs w:val="24"/>
              </w:rPr>
              <w:br/>
            </w:r>
            <w:r w:rsidRPr="00624A3C">
              <w:rPr>
                <w:color w:val="222222"/>
                <w:sz w:val="24"/>
                <w:szCs w:val="24"/>
                <w:shd w:val="clear" w:color="auto" w:fill="FCFCFC"/>
              </w:rPr>
              <w:t xml:space="preserve">a. Figure 3 did not </w:t>
            </w:r>
            <w:proofErr w:type="gramStart"/>
            <w:r w:rsidRPr="00624A3C">
              <w:rPr>
                <w:color w:val="222222"/>
                <w:sz w:val="24"/>
                <w:szCs w:val="24"/>
                <w:shd w:val="clear" w:color="auto" w:fill="FCFCFC"/>
              </w:rPr>
              <w:t>mentioned</w:t>
            </w:r>
            <w:proofErr w:type="gramEnd"/>
            <w:r w:rsidRPr="00624A3C">
              <w:rPr>
                <w:color w:val="222222"/>
                <w:sz w:val="24"/>
                <w:szCs w:val="24"/>
                <w:shd w:val="clear" w:color="auto" w:fill="FCFCFC"/>
              </w:rPr>
              <w:t xml:space="preserve"> in the result.</w:t>
            </w:r>
            <w:r w:rsidRPr="00624A3C">
              <w:rPr>
                <w:color w:val="222222"/>
                <w:sz w:val="24"/>
                <w:szCs w:val="24"/>
              </w:rPr>
              <w:br/>
            </w:r>
            <w:r w:rsidRPr="00624A3C">
              <w:rPr>
                <w:color w:val="222222"/>
                <w:sz w:val="24"/>
                <w:szCs w:val="24"/>
                <w:shd w:val="clear" w:color="auto" w:fill="FCFCFC"/>
              </w:rPr>
              <w:t xml:space="preserve">b. The information in figure 4 was not clear enough. </w:t>
            </w:r>
            <w:proofErr w:type="gramStart"/>
            <w:r w:rsidRPr="00624A3C">
              <w:rPr>
                <w:color w:val="222222"/>
                <w:sz w:val="24"/>
                <w:szCs w:val="24"/>
                <w:shd w:val="clear" w:color="auto" w:fill="FCFCFC"/>
              </w:rPr>
              <w:t>Author</w:t>
            </w:r>
            <w:proofErr w:type="gramEnd"/>
            <w:r w:rsidRPr="00624A3C">
              <w:rPr>
                <w:color w:val="222222"/>
                <w:sz w:val="24"/>
                <w:szCs w:val="24"/>
                <w:shd w:val="clear" w:color="auto" w:fill="FCFCFC"/>
              </w:rPr>
              <w:t xml:space="preserve"> need to change the graphic presentation. Simple clustered graphic can be used. or stacked graphic can be used for 100% cells count in 1 sample.</w:t>
            </w:r>
            <w:r w:rsidRPr="00624A3C">
              <w:rPr>
                <w:color w:val="222222"/>
                <w:sz w:val="24"/>
                <w:szCs w:val="24"/>
              </w:rPr>
              <w:br/>
            </w:r>
            <w:r w:rsidRPr="00624A3C">
              <w:rPr>
                <w:color w:val="222222"/>
                <w:sz w:val="24"/>
                <w:szCs w:val="24"/>
                <w:shd w:val="clear" w:color="auto" w:fill="FCFCFC"/>
              </w:rPr>
              <w:t>c. Author need to use scale for cells figure. Figure 5-7 (A-D) seem not in the same scale.</w:t>
            </w:r>
            <w:r w:rsidRPr="00624A3C">
              <w:rPr>
                <w:color w:val="222222"/>
                <w:sz w:val="24"/>
                <w:szCs w:val="24"/>
              </w:rPr>
              <w:br/>
            </w:r>
            <w:r w:rsidRPr="00624A3C">
              <w:rPr>
                <w:color w:val="222222"/>
                <w:sz w:val="24"/>
                <w:szCs w:val="24"/>
                <w:shd w:val="clear" w:color="auto" w:fill="FCFCFC"/>
              </w:rPr>
              <w:t>d. Some figures did not mention cor</w:t>
            </w:r>
            <w:r w:rsidR="006B7702">
              <w:rPr>
                <w:color w:val="222222"/>
                <w:sz w:val="24"/>
                <w:szCs w:val="24"/>
                <w:shd w:val="clear" w:color="auto" w:fill="FCFCFC"/>
              </w:rPr>
              <w:t>rect samples name (figures 5-7</w:t>
            </w:r>
            <w:r w:rsidRPr="00624A3C">
              <w:rPr>
                <w:color w:val="222222"/>
                <w:sz w:val="24"/>
                <w:szCs w:val="24"/>
                <w:shd w:val="clear" w:color="auto" w:fill="FCFCFC"/>
              </w:rPr>
              <w:t>)</w:t>
            </w:r>
            <w:r w:rsidRPr="00624A3C">
              <w:rPr>
                <w:color w:val="222222"/>
                <w:sz w:val="24"/>
                <w:szCs w:val="24"/>
              </w:rPr>
              <w:br/>
            </w:r>
            <w:r w:rsidRPr="00624A3C">
              <w:rPr>
                <w:color w:val="222222"/>
                <w:sz w:val="24"/>
                <w:szCs w:val="24"/>
              </w:rPr>
              <w:br/>
            </w:r>
          </w:p>
        </w:tc>
        <w:tc>
          <w:tcPr>
            <w:tcW w:w="4110" w:type="dxa"/>
          </w:tcPr>
          <w:p w14:paraId="77E9D0CB" w14:textId="723B188C" w:rsidR="00235091" w:rsidRPr="00235091" w:rsidRDefault="00235091" w:rsidP="0023509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17" w:hanging="284"/>
              <w:jc w:val="both"/>
              <w:rPr>
                <w:color w:val="000000" w:themeColor="text1"/>
              </w:rPr>
            </w:pPr>
            <w:r w:rsidRPr="00235091">
              <w:rPr>
                <w:color w:val="000000" w:themeColor="text1"/>
              </w:rPr>
              <w:t>Thank you for pointing this out. We already added in line 320-322.</w:t>
            </w:r>
          </w:p>
          <w:p w14:paraId="1C99ECF8" w14:textId="0138DB01" w:rsidR="00225210" w:rsidRPr="00235091" w:rsidRDefault="00225210" w:rsidP="006B7702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17" w:hanging="284"/>
              <w:jc w:val="both"/>
              <w:rPr>
                <w:color w:val="000000" w:themeColor="text1"/>
              </w:rPr>
            </w:pPr>
            <w:r w:rsidRPr="00235091">
              <w:rPr>
                <w:color w:val="000000" w:themeColor="text1"/>
              </w:rPr>
              <w:t>Thank you for pointing this out. We already revised in line 608.</w:t>
            </w:r>
          </w:p>
          <w:p w14:paraId="13553206" w14:textId="7A124EA1" w:rsidR="00FE5CC2" w:rsidRPr="00F60C82" w:rsidRDefault="006B7702" w:rsidP="006B7702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17" w:hanging="284"/>
              <w:jc w:val="both"/>
              <w:rPr>
                <w:color w:val="FF0000"/>
              </w:rPr>
            </w:pPr>
            <w:r w:rsidRPr="00235091">
              <w:rPr>
                <w:color w:val="000000" w:themeColor="text1"/>
              </w:rPr>
              <w:t>Thank you for pointing this out. We used different magnification. We already added noted in our figure in line 645-647, 654</w:t>
            </w:r>
            <w:r>
              <w:rPr>
                <w:color w:val="000000" w:themeColor="text1"/>
              </w:rPr>
              <w:t xml:space="preserve">-657, 664-667. </w:t>
            </w:r>
          </w:p>
          <w:p w14:paraId="2B5F6B3A" w14:textId="14A88110" w:rsidR="00F60C82" w:rsidRPr="00F60C82" w:rsidRDefault="00F60C82" w:rsidP="00362CF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17" w:hanging="284"/>
              <w:jc w:val="both"/>
              <w:rPr>
                <w:color w:val="FF0000"/>
              </w:rPr>
            </w:pPr>
            <w:r w:rsidRPr="00F60C82">
              <w:rPr>
                <w:color w:val="000000" w:themeColor="text1"/>
              </w:rPr>
              <w:t xml:space="preserve">Thank you for pointing this out. We </w:t>
            </w:r>
            <w:r>
              <w:rPr>
                <w:color w:val="000000" w:themeColor="text1"/>
              </w:rPr>
              <w:t>already added our figure noted in line 649-651, 658-661, 668-671</w:t>
            </w:r>
          </w:p>
          <w:p w14:paraId="75D1CDB3" w14:textId="12419C35" w:rsidR="00235091" w:rsidRPr="00624A3C" w:rsidRDefault="00235091" w:rsidP="00235091">
            <w:pPr>
              <w:pStyle w:val="NormalWeb"/>
              <w:spacing w:before="0" w:beforeAutospacing="0" w:after="0" w:afterAutospacing="0"/>
              <w:ind w:left="317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624A3C" w:rsidRPr="00624A3C" w14:paraId="10530BF1" w14:textId="77777777" w:rsidTr="00CC24D4">
        <w:tc>
          <w:tcPr>
            <w:tcW w:w="806" w:type="dxa"/>
          </w:tcPr>
          <w:p w14:paraId="65FE5ADA" w14:textId="7BF40DB2" w:rsidR="00624A3C" w:rsidRDefault="00624A3C" w:rsidP="0062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8" w:type="dxa"/>
          </w:tcPr>
          <w:p w14:paraId="69F04E56" w14:textId="677B3CC7" w:rsidR="00624A3C" w:rsidRPr="00624A3C" w:rsidRDefault="00624A3C" w:rsidP="00624A3C">
            <w:pPr>
              <w:pStyle w:val="NormalWeb"/>
              <w:rPr>
                <w:color w:val="222222"/>
                <w:shd w:val="clear" w:color="auto" w:fill="FCFCFC"/>
              </w:rPr>
            </w:pPr>
            <w:r w:rsidRPr="00624A3C">
              <w:rPr>
                <w:color w:val="222222"/>
                <w:sz w:val="24"/>
                <w:szCs w:val="24"/>
                <w:shd w:val="clear" w:color="auto" w:fill="FCFCFC"/>
              </w:rPr>
              <w:t>Comment on Tables:</w:t>
            </w:r>
            <w:r w:rsidRPr="00624A3C">
              <w:rPr>
                <w:color w:val="222222"/>
                <w:sz w:val="24"/>
                <w:szCs w:val="24"/>
              </w:rPr>
              <w:br/>
            </w:r>
            <w:r w:rsidRPr="00624A3C">
              <w:rPr>
                <w:color w:val="222222"/>
                <w:sz w:val="24"/>
                <w:szCs w:val="24"/>
                <w:shd w:val="clear" w:color="auto" w:fill="FCFCFC"/>
              </w:rPr>
              <w:t xml:space="preserve">Table 2 did not match with results explanation. </w:t>
            </w:r>
            <w:proofErr w:type="gramStart"/>
            <w:r w:rsidRPr="00624A3C">
              <w:rPr>
                <w:color w:val="222222"/>
                <w:sz w:val="24"/>
                <w:szCs w:val="24"/>
                <w:shd w:val="clear" w:color="auto" w:fill="FCFCFC"/>
              </w:rPr>
              <w:t>Reviewer</w:t>
            </w:r>
            <w:proofErr w:type="gramEnd"/>
            <w:r w:rsidRPr="00624A3C">
              <w:rPr>
                <w:color w:val="222222"/>
                <w:sz w:val="24"/>
                <w:szCs w:val="24"/>
                <w:shd w:val="clear" w:color="auto" w:fill="FCFCFC"/>
              </w:rPr>
              <w:t xml:space="preserve"> suggest typo data or wrong calculation of SI in the manuscript. </w:t>
            </w:r>
            <w:proofErr w:type="gramStart"/>
            <w:r w:rsidRPr="00624A3C">
              <w:rPr>
                <w:color w:val="222222"/>
                <w:sz w:val="24"/>
                <w:szCs w:val="24"/>
                <w:shd w:val="clear" w:color="auto" w:fill="FCFCFC"/>
              </w:rPr>
              <w:t>Author</w:t>
            </w:r>
            <w:proofErr w:type="gramEnd"/>
            <w:r w:rsidRPr="00624A3C">
              <w:rPr>
                <w:color w:val="222222"/>
                <w:sz w:val="24"/>
                <w:szCs w:val="24"/>
                <w:shd w:val="clear" w:color="auto" w:fill="FCFCFC"/>
              </w:rPr>
              <w:t xml:space="preserve"> need to correct it.</w:t>
            </w:r>
          </w:p>
        </w:tc>
        <w:tc>
          <w:tcPr>
            <w:tcW w:w="4110" w:type="dxa"/>
          </w:tcPr>
          <w:p w14:paraId="3E92EF58" w14:textId="0221B364" w:rsidR="003F4397" w:rsidRPr="008701B2" w:rsidRDefault="003F4397" w:rsidP="003F439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701B2">
              <w:rPr>
                <w:color w:val="000000" w:themeColor="text1"/>
              </w:rPr>
              <w:t xml:space="preserve">Thank you for this pointing out. We already </w:t>
            </w:r>
            <w:r>
              <w:rPr>
                <w:color w:val="000000" w:themeColor="text1"/>
              </w:rPr>
              <w:t>revised in line 281-290</w:t>
            </w:r>
            <w:r w:rsidRPr="008701B2">
              <w:rPr>
                <w:color w:val="000000" w:themeColor="text1"/>
              </w:rPr>
              <w:t>.</w:t>
            </w:r>
          </w:p>
          <w:p w14:paraId="21D0838D" w14:textId="77777777" w:rsidR="00A841B0" w:rsidRDefault="00A841B0" w:rsidP="00DA0850">
            <w:pPr>
              <w:pStyle w:val="NormalWeb"/>
              <w:spacing w:before="0" w:beforeAutospacing="0" w:after="0" w:afterAutospacing="0"/>
              <w:jc w:val="both"/>
              <w:rPr>
                <w:color w:val="FF0000"/>
              </w:rPr>
            </w:pPr>
          </w:p>
          <w:p w14:paraId="42FA1DB9" w14:textId="323E79B9" w:rsidR="00A841B0" w:rsidRPr="00A841B0" w:rsidRDefault="00A841B0" w:rsidP="00DA0850">
            <w:pPr>
              <w:pStyle w:val="NormalWeb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</w:tr>
    </w:tbl>
    <w:p w14:paraId="41ED7054" w14:textId="21424979" w:rsidR="00624A3C" w:rsidRPr="00624A3C" w:rsidRDefault="00624A3C" w:rsidP="00624A3C">
      <w:pPr>
        <w:rPr>
          <w:rFonts w:ascii="Times New Roman" w:hAnsi="Times New Roman" w:cs="Times New Roman"/>
        </w:rPr>
      </w:pPr>
    </w:p>
    <w:p w14:paraId="4DB0D736" w14:textId="25462981" w:rsidR="001B0657" w:rsidRDefault="001B0657">
      <w:pPr>
        <w:rPr>
          <w:rFonts w:ascii="Times New Roman" w:hAnsi="Times New Roman" w:cs="Times New Roman"/>
        </w:rPr>
      </w:pPr>
    </w:p>
    <w:p w14:paraId="08B67166" w14:textId="5A6B2B4B" w:rsidR="00696BF8" w:rsidRDefault="00696BF8" w:rsidP="00BD173F">
      <w:pPr>
        <w:jc w:val="both"/>
        <w:rPr>
          <w:rFonts w:ascii="Times New Roman" w:hAnsi="Times New Roman" w:cs="Times New Roman"/>
        </w:rPr>
      </w:pPr>
    </w:p>
    <w:p w14:paraId="5C68C24C" w14:textId="39F2C696" w:rsidR="00696BF8" w:rsidRDefault="00696BF8" w:rsidP="00BD173F">
      <w:pPr>
        <w:jc w:val="both"/>
        <w:rPr>
          <w:rFonts w:ascii="Times New Roman" w:hAnsi="Times New Roman" w:cs="Times New Roman"/>
        </w:rPr>
      </w:pPr>
    </w:p>
    <w:p w14:paraId="60F4A7D6" w14:textId="0A263369" w:rsidR="00696BF8" w:rsidRPr="00696BF8" w:rsidRDefault="00696BF8" w:rsidP="00696BF8">
      <w:pPr>
        <w:rPr>
          <w:rFonts w:ascii="Times New Roman" w:hAnsi="Times New Roman" w:cs="Times New Roman"/>
        </w:rPr>
      </w:pPr>
    </w:p>
    <w:p w14:paraId="33D6DD6E" w14:textId="601411F3" w:rsidR="00696BF8" w:rsidRDefault="00696BF8" w:rsidP="00BD173F">
      <w:pPr>
        <w:jc w:val="both"/>
        <w:rPr>
          <w:rFonts w:ascii="Times New Roman" w:hAnsi="Times New Roman" w:cs="Times New Roman"/>
        </w:rPr>
      </w:pPr>
    </w:p>
    <w:p w14:paraId="54327761" w14:textId="77777777" w:rsidR="00805947" w:rsidRPr="00624A3C" w:rsidRDefault="00805947" w:rsidP="00BD173F">
      <w:pPr>
        <w:jc w:val="both"/>
        <w:rPr>
          <w:rFonts w:ascii="Times New Roman" w:hAnsi="Times New Roman" w:cs="Times New Roman"/>
        </w:rPr>
      </w:pPr>
    </w:p>
    <w:sectPr w:rsidR="00805947" w:rsidRPr="00624A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223"/>
    <w:multiLevelType w:val="hybridMultilevel"/>
    <w:tmpl w:val="AEEAE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35B7"/>
    <w:multiLevelType w:val="hybridMultilevel"/>
    <w:tmpl w:val="3BE40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D4A2E"/>
    <w:multiLevelType w:val="hybridMultilevel"/>
    <w:tmpl w:val="1996D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43B1B"/>
    <w:multiLevelType w:val="hybridMultilevel"/>
    <w:tmpl w:val="5A2A98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05EE4"/>
    <w:multiLevelType w:val="hybridMultilevel"/>
    <w:tmpl w:val="5664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F51B8"/>
    <w:multiLevelType w:val="hybridMultilevel"/>
    <w:tmpl w:val="5A2A98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40B7D"/>
    <w:multiLevelType w:val="hybridMultilevel"/>
    <w:tmpl w:val="9E049B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75B97"/>
    <w:multiLevelType w:val="hybridMultilevel"/>
    <w:tmpl w:val="5664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A1D91"/>
    <w:multiLevelType w:val="hybridMultilevel"/>
    <w:tmpl w:val="9E049B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559D4"/>
    <w:multiLevelType w:val="hybridMultilevel"/>
    <w:tmpl w:val="BD12F2E0"/>
    <w:lvl w:ilvl="0" w:tplc="94029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84407"/>
    <w:multiLevelType w:val="hybridMultilevel"/>
    <w:tmpl w:val="BD74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F1F3A"/>
    <w:multiLevelType w:val="hybridMultilevel"/>
    <w:tmpl w:val="9C0C1A24"/>
    <w:lvl w:ilvl="0" w:tplc="57BC26FE">
      <w:start w:val="1"/>
      <w:numFmt w:val="lowerLetter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8930514"/>
    <w:multiLevelType w:val="hybridMultilevel"/>
    <w:tmpl w:val="427E60F0"/>
    <w:lvl w:ilvl="0" w:tplc="57B63CE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5440F"/>
    <w:multiLevelType w:val="hybridMultilevel"/>
    <w:tmpl w:val="AEC2EEDA"/>
    <w:lvl w:ilvl="0" w:tplc="A9CC81D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82750"/>
    <w:multiLevelType w:val="hybridMultilevel"/>
    <w:tmpl w:val="AC9A31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5471A2"/>
    <w:multiLevelType w:val="hybridMultilevel"/>
    <w:tmpl w:val="4AAE6AD2"/>
    <w:lvl w:ilvl="0" w:tplc="947018C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750D0"/>
    <w:multiLevelType w:val="hybridMultilevel"/>
    <w:tmpl w:val="CBC02A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50928"/>
    <w:multiLevelType w:val="hybridMultilevel"/>
    <w:tmpl w:val="9A7C0B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349D8"/>
    <w:multiLevelType w:val="hybridMultilevel"/>
    <w:tmpl w:val="28DCF5EE"/>
    <w:lvl w:ilvl="0" w:tplc="649C394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B30B7"/>
    <w:multiLevelType w:val="hybridMultilevel"/>
    <w:tmpl w:val="A61E6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9369E"/>
    <w:multiLevelType w:val="hybridMultilevel"/>
    <w:tmpl w:val="71FE7CF6"/>
    <w:lvl w:ilvl="0" w:tplc="405EE0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2798A"/>
    <w:multiLevelType w:val="hybridMultilevel"/>
    <w:tmpl w:val="C8089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B2693"/>
    <w:multiLevelType w:val="hybridMultilevel"/>
    <w:tmpl w:val="C892207E"/>
    <w:lvl w:ilvl="0" w:tplc="EB72F3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17BC1"/>
    <w:multiLevelType w:val="hybridMultilevel"/>
    <w:tmpl w:val="BD74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F3C54"/>
    <w:multiLevelType w:val="hybridMultilevel"/>
    <w:tmpl w:val="BD74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71F8A"/>
    <w:multiLevelType w:val="hybridMultilevel"/>
    <w:tmpl w:val="CCBCF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9"/>
  </w:num>
  <w:num w:numId="4">
    <w:abstractNumId w:val="16"/>
  </w:num>
  <w:num w:numId="5">
    <w:abstractNumId w:val="13"/>
  </w:num>
  <w:num w:numId="6">
    <w:abstractNumId w:val="11"/>
  </w:num>
  <w:num w:numId="7">
    <w:abstractNumId w:val="1"/>
  </w:num>
  <w:num w:numId="8">
    <w:abstractNumId w:val="15"/>
  </w:num>
  <w:num w:numId="9">
    <w:abstractNumId w:val="12"/>
  </w:num>
  <w:num w:numId="10">
    <w:abstractNumId w:val="5"/>
  </w:num>
  <w:num w:numId="11">
    <w:abstractNumId w:val="17"/>
  </w:num>
  <w:num w:numId="12">
    <w:abstractNumId w:val="18"/>
  </w:num>
  <w:num w:numId="13">
    <w:abstractNumId w:val="2"/>
  </w:num>
  <w:num w:numId="14">
    <w:abstractNumId w:val="9"/>
  </w:num>
  <w:num w:numId="15">
    <w:abstractNumId w:val="0"/>
  </w:num>
  <w:num w:numId="16">
    <w:abstractNumId w:val="8"/>
  </w:num>
  <w:num w:numId="17">
    <w:abstractNumId w:val="22"/>
  </w:num>
  <w:num w:numId="18">
    <w:abstractNumId w:val="23"/>
  </w:num>
  <w:num w:numId="19">
    <w:abstractNumId w:val="24"/>
  </w:num>
  <w:num w:numId="20">
    <w:abstractNumId w:val="10"/>
  </w:num>
  <w:num w:numId="21">
    <w:abstractNumId w:val="7"/>
  </w:num>
  <w:num w:numId="22">
    <w:abstractNumId w:val="6"/>
  </w:num>
  <w:num w:numId="23">
    <w:abstractNumId w:val="4"/>
  </w:num>
  <w:num w:numId="24">
    <w:abstractNumId w:val="25"/>
  </w:num>
  <w:num w:numId="25">
    <w:abstractNumId w:val="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0sLQ0NzY1MTMyszBR0lEKTi0uzszPAykwqQUAbZpmAiwAAAA="/>
  </w:docVars>
  <w:rsids>
    <w:rsidRoot w:val="00624A3C"/>
    <w:rsid w:val="00020E30"/>
    <w:rsid w:val="000712AE"/>
    <w:rsid w:val="000723C7"/>
    <w:rsid w:val="00082D10"/>
    <w:rsid w:val="00094BB7"/>
    <w:rsid w:val="000A115E"/>
    <w:rsid w:val="000A595A"/>
    <w:rsid w:val="000C4A7F"/>
    <w:rsid w:val="000E045F"/>
    <w:rsid w:val="000E3836"/>
    <w:rsid w:val="000F3CBF"/>
    <w:rsid w:val="00100012"/>
    <w:rsid w:val="001040BB"/>
    <w:rsid w:val="001200F9"/>
    <w:rsid w:val="001206F6"/>
    <w:rsid w:val="00174D49"/>
    <w:rsid w:val="00183E3B"/>
    <w:rsid w:val="001A55C0"/>
    <w:rsid w:val="001B0657"/>
    <w:rsid w:val="001B0CCF"/>
    <w:rsid w:val="001D51EC"/>
    <w:rsid w:val="001F43C2"/>
    <w:rsid w:val="0022468A"/>
    <w:rsid w:val="00225210"/>
    <w:rsid w:val="00235091"/>
    <w:rsid w:val="00254C8E"/>
    <w:rsid w:val="00266B88"/>
    <w:rsid w:val="00286428"/>
    <w:rsid w:val="002C65E8"/>
    <w:rsid w:val="002E1F51"/>
    <w:rsid w:val="00363E85"/>
    <w:rsid w:val="00393BDE"/>
    <w:rsid w:val="003A1EE9"/>
    <w:rsid w:val="003A629B"/>
    <w:rsid w:val="003C216D"/>
    <w:rsid w:val="003C3653"/>
    <w:rsid w:val="003D4EAE"/>
    <w:rsid w:val="003D52E2"/>
    <w:rsid w:val="003D58FD"/>
    <w:rsid w:val="003F382F"/>
    <w:rsid w:val="003F4397"/>
    <w:rsid w:val="0040430B"/>
    <w:rsid w:val="0043719A"/>
    <w:rsid w:val="00454189"/>
    <w:rsid w:val="00457C08"/>
    <w:rsid w:val="00466B7B"/>
    <w:rsid w:val="00470BB9"/>
    <w:rsid w:val="004879D9"/>
    <w:rsid w:val="004B2CFC"/>
    <w:rsid w:val="004C3A1F"/>
    <w:rsid w:val="004D5E8E"/>
    <w:rsid w:val="004E604A"/>
    <w:rsid w:val="004F072C"/>
    <w:rsid w:val="0050004D"/>
    <w:rsid w:val="005104E0"/>
    <w:rsid w:val="00522FE6"/>
    <w:rsid w:val="00526E8D"/>
    <w:rsid w:val="005279A2"/>
    <w:rsid w:val="00540B38"/>
    <w:rsid w:val="00546C7B"/>
    <w:rsid w:val="005A46E9"/>
    <w:rsid w:val="005A62C2"/>
    <w:rsid w:val="005B3A79"/>
    <w:rsid w:val="005B5926"/>
    <w:rsid w:val="005D30D0"/>
    <w:rsid w:val="005F3000"/>
    <w:rsid w:val="006015D5"/>
    <w:rsid w:val="006026F7"/>
    <w:rsid w:val="00624A3C"/>
    <w:rsid w:val="006356C8"/>
    <w:rsid w:val="006521AA"/>
    <w:rsid w:val="00656FEC"/>
    <w:rsid w:val="00671AC3"/>
    <w:rsid w:val="0069289E"/>
    <w:rsid w:val="00696BF8"/>
    <w:rsid w:val="006B7702"/>
    <w:rsid w:val="006C3537"/>
    <w:rsid w:val="006C7AE2"/>
    <w:rsid w:val="006D6122"/>
    <w:rsid w:val="006D6189"/>
    <w:rsid w:val="006E70B0"/>
    <w:rsid w:val="006F3C18"/>
    <w:rsid w:val="0072315F"/>
    <w:rsid w:val="00784F28"/>
    <w:rsid w:val="0079378C"/>
    <w:rsid w:val="00796C1B"/>
    <w:rsid w:val="00802522"/>
    <w:rsid w:val="00805947"/>
    <w:rsid w:val="00815E06"/>
    <w:rsid w:val="00823265"/>
    <w:rsid w:val="00826F68"/>
    <w:rsid w:val="00835573"/>
    <w:rsid w:val="00864FCD"/>
    <w:rsid w:val="008701B2"/>
    <w:rsid w:val="00880DF0"/>
    <w:rsid w:val="008867A1"/>
    <w:rsid w:val="008C2571"/>
    <w:rsid w:val="008F48E4"/>
    <w:rsid w:val="009037AC"/>
    <w:rsid w:val="009238B1"/>
    <w:rsid w:val="009443E8"/>
    <w:rsid w:val="0097481E"/>
    <w:rsid w:val="00975D27"/>
    <w:rsid w:val="00997F92"/>
    <w:rsid w:val="009B08DA"/>
    <w:rsid w:val="009C466C"/>
    <w:rsid w:val="009E0379"/>
    <w:rsid w:val="009F62E0"/>
    <w:rsid w:val="009F74AB"/>
    <w:rsid w:val="00A02131"/>
    <w:rsid w:val="00A52277"/>
    <w:rsid w:val="00A64E0B"/>
    <w:rsid w:val="00A841B0"/>
    <w:rsid w:val="00AA7E02"/>
    <w:rsid w:val="00AB75ED"/>
    <w:rsid w:val="00AD14D3"/>
    <w:rsid w:val="00AE2373"/>
    <w:rsid w:val="00AF6C4E"/>
    <w:rsid w:val="00AF6F55"/>
    <w:rsid w:val="00B51213"/>
    <w:rsid w:val="00B80143"/>
    <w:rsid w:val="00B84C9A"/>
    <w:rsid w:val="00B87D45"/>
    <w:rsid w:val="00BA115A"/>
    <w:rsid w:val="00BA5CED"/>
    <w:rsid w:val="00BD173F"/>
    <w:rsid w:val="00BE0690"/>
    <w:rsid w:val="00C2775E"/>
    <w:rsid w:val="00C46CF2"/>
    <w:rsid w:val="00C5262D"/>
    <w:rsid w:val="00C611B7"/>
    <w:rsid w:val="00C66A99"/>
    <w:rsid w:val="00C73647"/>
    <w:rsid w:val="00C812A2"/>
    <w:rsid w:val="00C8586F"/>
    <w:rsid w:val="00C86BCF"/>
    <w:rsid w:val="00C927C5"/>
    <w:rsid w:val="00CA38FA"/>
    <w:rsid w:val="00CC24D4"/>
    <w:rsid w:val="00CC289F"/>
    <w:rsid w:val="00CD45F8"/>
    <w:rsid w:val="00CD5189"/>
    <w:rsid w:val="00D049A9"/>
    <w:rsid w:val="00D239B5"/>
    <w:rsid w:val="00D31F12"/>
    <w:rsid w:val="00D45CD5"/>
    <w:rsid w:val="00D46B54"/>
    <w:rsid w:val="00D92193"/>
    <w:rsid w:val="00D92F9E"/>
    <w:rsid w:val="00DA0850"/>
    <w:rsid w:val="00DC5967"/>
    <w:rsid w:val="00DD53A6"/>
    <w:rsid w:val="00DF7B5F"/>
    <w:rsid w:val="00E123F4"/>
    <w:rsid w:val="00E36EC3"/>
    <w:rsid w:val="00E447B0"/>
    <w:rsid w:val="00E73D5F"/>
    <w:rsid w:val="00E92D6E"/>
    <w:rsid w:val="00EA6293"/>
    <w:rsid w:val="00EB72F7"/>
    <w:rsid w:val="00ED2709"/>
    <w:rsid w:val="00F149CE"/>
    <w:rsid w:val="00F16BBB"/>
    <w:rsid w:val="00F24BB4"/>
    <w:rsid w:val="00F3292F"/>
    <w:rsid w:val="00F35C07"/>
    <w:rsid w:val="00F60C82"/>
    <w:rsid w:val="00F86EF9"/>
    <w:rsid w:val="00F95DD5"/>
    <w:rsid w:val="00FE2ED8"/>
    <w:rsid w:val="00FE5CC2"/>
    <w:rsid w:val="00FF003F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763B"/>
  <w15:chartTrackingRefBased/>
  <w15:docId w15:val="{5DF7147E-760F-9C47-803D-644C8FD0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24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89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F3292F"/>
    <w:pPr>
      <w:spacing w:after="160"/>
    </w:pPr>
    <w:rPr>
      <w:rFonts w:eastAsiaTheme="minorEastAsia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292F"/>
    <w:rPr>
      <w:rFonts w:eastAsiaTheme="minorEastAsia"/>
      <w:sz w:val="20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3292F"/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DF7B5F"/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57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7C08"/>
    <w:rPr>
      <w:color w:val="605E5C"/>
      <w:shd w:val="clear" w:color="auto" w:fill="E1DFDD"/>
    </w:rPr>
  </w:style>
  <w:style w:type="character" w:customStyle="1" w:styleId="NoSpacingChar">
    <w:name w:val="No Spacing Char"/>
    <w:link w:val="NoSpacing"/>
    <w:uiPriority w:val="1"/>
    <w:locked/>
    <w:rsid w:val="0050004D"/>
    <w:rPr>
      <w:rFonts w:ascii="Times New Roman" w:hAnsi="Times New Roman" w:cs="Times New Roman"/>
      <w:lang w:val="en-US"/>
    </w:rPr>
  </w:style>
  <w:style w:type="character" w:customStyle="1" w:styleId="jlqj4b">
    <w:name w:val="jlqj4b"/>
    <w:basedOn w:val="DefaultParagraphFont"/>
    <w:rsid w:val="00D92193"/>
  </w:style>
  <w:style w:type="paragraph" w:styleId="Caption">
    <w:name w:val="caption"/>
    <w:basedOn w:val="Normal"/>
    <w:next w:val="Normal"/>
    <w:uiPriority w:val="35"/>
    <w:unhideWhenUsed/>
    <w:qFormat/>
    <w:rsid w:val="00020E30"/>
    <w:pPr>
      <w:spacing w:after="200"/>
    </w:pPr>
    <w:rPr>
      <w:rFonts w:ascii="Times New Roman" w:hAnsi="Times New Roman" w:cs="Times New Roman"/>
      <w:i/>
      <w:iCs/>
      <w:color w:val="44546A" w:themeColor="text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 rahmawati</dc:creator>
  <cp:keywords/>
  <dc:description/>
  <cp:lastModifiedBy>Dian Ayu Setyorini</cp:lastModifiedBy>
  <cp:revision>3</cp:revision>
  <dcterms:created xsi:type="dcterms:W3CDTF">2021-10-03T15:33:00Z</dcterms:created>
  <dcterms:modified xsi:type="dcterms:W3CDTF">2021-10-03T15:35:00Z</dcterms:modified>
</cp:coreProperties>
</file>