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F7" w:rsidRPr="005B0E4E" w:rsidRDefault="006918F7" w:rsidP="001B27D0">
      <w:pPr>
        <w:spacing w:after="0" w:line="480" w:lineRule="auto"/>
        <w:ind w:right="-1"/>
        <w:jc w:val="both"/>
        <w:rPr>
          <w:rFonts w:ascii="Times New Roman" w:hAnsi="Times New Roman" w:cs="Times New Roman"/>
          <w:b/>
          <w:noProof w:val="0"/>
        </w:rPr>
      </w:pPr>
      <w:r w:rsidRPr="005B0E4E">
        <w:rPr>
          <w:rFonts w:ascii="Times New Roman" w:hAnsi="Times New Roman" w:cs="Times New Roman"/>
          <w:b/>
          <w:noProof w:val="0"/>
        </w:rPr>
        <w:t>References</w:t>
      </w:r>
    </w:p>
    <w:p w:rsidR="006918F7" w:rsidRPr="005B0E4E" w:rsidRDefault="006918F7" w:rsidP="00AF5143">
      <w:pPr>
        <w:ind w:left="567" w:hanging="567"/>
        <w:rPr>
          <w:rFonts w:ascii="Times New Roman" w:hAnsi="Times New Roman" w:cs="Times New Roman"/>
        </w:rPr>
      </w:pPr>
      <w:r w:rsidRPr="005B0E4E">
        <w:rPr>
          <w:rFonts w:ascii="Times New Roman" w:hAnsi="Times New Roman" w:cs="Times New Roman"/>
        </w:rPr>
        <w:t xml:space="preserve">Alfian A, Suharsono, Tjahjoleksono A. 2020. Expression of c-lysozyme gene in </w:t>
      </w:r>
      <w:r w:rsidRPr="005B0E4E">
        <w:rPr>
          <w:rFonts w:ascii="Times New Roman" w:hAnsi="Times New Roman" w:cs="Times New Roman"/>
          <w:lang w:val="id-ID"/>
        </w:rPr>
        <w:t>transgenic</w:t>
      </w:r>
      <w:r w:rsidRPr="005B0E4E">
        <w:rPr>
          <w:rFonts w:ascii="Times New Roman" w:hAnsi="Times New Roman" w:cs="Times New Roman"/>
        </w:rPr>
        <w:t xml:space="preserve"> potatoes cv. jala ipam against bacterial wilt disease caused by </w:t>
      </w:r>
      <w:r w:rsidRPr="005B0E4E">
        <w:rPr>
          <w:rFonts w:ascii="Times New Roman" w:hAnsi="Times New Roman" w:cs="Times New Roman"/>
          <w:i/>
        </w:rPr>
        <w:t>Ralstonia solanacearum</w:t>
      </w:r>
      <w:r w:rsidR="00C66DC4" w:rsidRPr="005B0E4E">
        <w:rPr>
          <w:rFonts w:ascii="Times New Roman" w:hAnsi="Times New Roman" w:cs="Times New Roman"/>
        </w:rPr>
        <w:t xml:space="preserve">. </w:t>
      </w:r>
      <w:r w:rsidR="00C66DC4" w:rsidRPr="005B0E4E">
        <w:rPr>
          <w:rFonts w:ascii="Times New Roman" w:hAnsi="Times New Roman" w:cs="Times New Roman"/>
          <w:iCs/>
          <w:szCs w:val="24"/>
        </w:rPr>
        <w:t>Internat J</w:t>
      </w:r>
      <w:r w:rsidR="00AF5143">
        <w:rPr>
          <w:rFonts w:ascii="Times New Roman" w:hAnsi="Times New Roman" w:cs="Times New Roman"/>
          <w:iCs/>
          <w:szCs w:val="24"/>
          <w:lang w:val="id-ID"/>
        </w:rPr>
        <w:t xml:space="preserve"> </w:t>
      </w:r>
      <w:r w:rsidR="00C66DC4" w:rsidRPr="005B0E4E">
        <w:rPr>
          <w:rFonts w:ascii="Times New Roman" w:hAnsi="Times New Roman" w:cs="Times New Roman"/>
          <w:iCs/>
          <w:szCs w:val="24"/>
        </w:rPr>
        <w:t>Agric Biol</w:t>
      </w:r>
      <w:r w:rsidRPr="005B0E4E">
        <w:rPr>
          <w:rFonts w:ascii="Times New Roman" w:hAnsi="Times New Roman" w:cs="Times New Roman"/>
          <w:iCs/>
        </w:rPr>
        <w:t>.</w:t>
      </w:r>
      <w:r w:rsidRPr="005B0E4E">
        <w:rPr>
          <w:rFonts w:ascii="Times New Roman" w:hAnsi="Times New Roman" w:cs="Times New Roman"/>
        </w:rPr>
        <w:t xml:space="preserve"> 23(6):1136-1140.</w:t>
      </w:r>
      <w:r w:rsidR="000542BE" w:rsidRPr="005B0E4E">
        <w:rPr>
          <w:rFonts w:ascii="Times New Roman" w:hAnsi="Times New Roman" w:cs="Times New Roman"/>
          <w:lang w:val="id-ID"/>
        </w:rPr>
        <w:t xml:space="preserve"> </w:t>
      </w:r>
      <w:r w:rsidRPr="005B0E4E">
        <w:rPr>
          <w:rFonts w:ascii="Times New Roman" w:hAnsi="Times New Roman" w:cs="Times New Roman"/>
        </w:rPr>
        <w:t>doi:10.17957/IJAB/15.1397</w:t>
      </w:r>
      <w:r w:rsidRPr="005B0E4E">
        <w:rPr>
          <w:rFonts w:ascii="Times New Roman" w:hAnsi="Times New Roman" w:cs="Times New Roman"/>
          <w:lang w:val="id-ID"/>
        </w:rPr>
        <w:t>.</w:t>
      </w:r>
    </w:p>
    <w:p w:rsidR="006918F7" w:rsidRPr="005B0E4E" w:rsidRDefault="006918F7" w:rsidP="00AF5143">
      <w:pPr>
        <w:pStyle w:val="NoSpacing"/>
        <w:spacing w:after="240"/>
        <w:ind w:left="567" w:hanging="567"/>
        <w:rPr>
          <w:rFonts w:ascii="Times New Roman" w:hAnsi="Times New Roman" w:cs="Times New Roman"/>
          <w:lang w:val="id-ID"/>
        </w:rPr>
      </w:pPr>
      <w:r w:rsidRPr="005B0E4E">
        <w:rPr>
          <w:rFonts w:ascii="Times New Roman" w:hAnsi="Times New Roman" w:cs="Times New Roman"/>
        </w:rPr>
        <w:t xml:space="preserve">Bhattacharya A, Sood P, Citovsky V. 2010. The roles of plant phenolics in defence and communication during </w:t>
      </w:r>
      <w:r w:rsidRPr="005B0E4E">
        <w:rPr>
          <w:rFonts w:ascii="Times New Roman" w:hAnsi="Times New Roman" w:cs="Times New Roman"/>
          <w:i/>
        </w:rPr>
        <w:t>Agrobacterium</w:t>
      </w:r>
      <w:r w:rsidRPr="005B0E4E">
        <w:rPr>
          <w:rFonts w:ascii="Times New Roman" w:hAnsi="Times New Roman" w:cs="Times New Roman"/>
        </w:rPr>
        <w:t xml:space="preserve"> and </w:t>
      </w:r>
      <w:r w:rsidRPr="005B0E4E">
        <w:rPr>
          <w:rFonts w:ascii="Times New Roman" w:hAnsi="Times New Roman" w:cs="Times New Roman"/>
          <w:i/>
        </w:rPr>
        <w:t>Rhizobium</w:t>
      </w:r>
      <w:r w:rsidRPr="005B0E4E">
        <w:rPr>
          <w:rFonts w:ascii="Times New Roman" w:hAnsi="Times New Roman" w:cs="Times New Roman"/>
        </w:rPr>
        <w:t xml:space="preserve"> infection. </w:t>
      </w:r>
      <w:r w:rsidR="00C66DC4" w:rsidRPr="005B0E4E">
        <w:rPr>
          <w:rFonts w:ascii="Times New Roman" w:hAnsi="Times New Roman" w:cs="Times New Roman"/>
          <w:iCs/>
          <w:szCs w:val="24"/>
        </w:rPr>
        <w:t>Molec Plant Path</w:t>
      </w:r>
      <w:r w:rsidRPr="005B0E4E">
        <w:rPr>
          <w:rFonts w:ascii="Times New Roman" w:hAnsi="Times New Roman" w:cs="Times New Roman"/>
          <w:iCs/>
        </w:rPr>
        <w:t>.</w:t>
      </w:r>
      <w:r w:rsidRPr="005B0E4E">
        <w:rPr>
          <w:rFonts w:ascii="Times New Roman" w:hAnsi="Times New Roman" w:cs="Times New Roman"/>
        </w:rPr>
        <w:t xml:space="preserve"> 11(5):705-719.</w:t>
      </w:r>
      <w:r w:rsidRPr="005B0E4E">
        <w:rPr>
          <w:rFonts w:ascii="Times New Roman" w:hAnsi="Times New Roman" w:cs="Times New Roman"/>
          <w:lang w:val="id-ID"/>
        </w:rPr>
        <w:t xml:space="preserve"> </w:t>
      </w:r>
      <w:r w:rsidRPr="005B0E4E">
        <w:rPr>
          <w:rFonts w:ascii="Times New Roman" w:hAnsi="Times New Roman" w:cs="Times New Roman"/>
        </w:rPr>
        <w:t>doi:10.1111/j.1364-3703.2010.00625.x</w:t>
      </w:r>
      <w:r w:rsidRPr="005B0E4E">
        <w:rPr>
          <w:rFonts w:ascii="Times New Roman" w:hAnsi="Times New Roman" w:cs="Times New Roman"/>
          <w:lang w:val="id-ID"/>
        </w:rPr>
        <w:t>.</w:t>
      </w:r>
    </w:p>
    <w:p w:rsidR="006918F7" w:rsidRPr="005B0E4E" w:rsidRDefault="006918F7" w:rsidP="00AF5143">
      <w:pPr>
        <w:pStyle w:val="NoSpacing"/>
        <w:spacing w:after="240"/>
        <w:ind w:left="567" w:hanging="567"/>
        <w:rPr>
          <w:rFonts w:ascii="Times New Roman" w:hAnsi="Times New Roman" w:cs="Times New Roman"/>
          <w:lang w:val="id-ID"/>
        </w:rPr>
      </w:pPr>
      <w:r w:rsidRPr="005B0E4E">
        <w:rPr>
          <w:rFonts w:ascii="Times New Roman" w:hAnsi="Times New Roman" w:cs="Times New Roman"/>
        </w:rPr>
        <w:t xml:space="preserve">Butaye KMJ, Cammue BPA, Delauré SL, De Bolle MFC. 2005. Approaches to minimize variation of </w:t>
      </w:r>
      <w:r w:rsidR="00C66DC4" w:rsidRPr="005B0E4E">
        <w:rPr>
          <w:rFonts w:ascii="Times New Roman" w:hAnsi="Times New Roman" w:cs="Times New Roman"/>
        </w:rPr>
        <w:t xml:space="preserve">transgene expression in plants. </w:t>
      </w:r>
      <w:r w:rsidR="00C66DC4" w:rsidRPr="005B0E4E">
        <w:rPr>
          <w:rFonts w:ascii="Times New Roman" w:hAnsi="Times New Roman" w:cs="Times New Roman"/>
          <w:iCs/>
          <w:szCs w:val="24"/>
        </w:rPr>
        <w:t>Molec Breed</w:t>
      </w:r>
      <w:r w:rsidRPr="005B0E4E">
        <w:rPr>
          <w:rFonts w:ascii="Times New Roman" w:hAnsi="Times New Roman" w:cs="Times New Roman"/>
          <w:iCs/>
        </w:rPr>
        <w:t>.</w:t>
      </w:r>
      <w:r w:rsidRPr="005B0E4E">
        <w:rPr>
          <w:rFonts w:ascii="Times New Roman" w:hAnsi="Times New Roman" w:cs="Times New Roman"/>
        </w:rPr>
        <w:t xml:space="preserve"> 16(1):79-91.</w:t>
      </w:r>
      <w:r w:rsidRPr="005B0E4E">
        <w:rPr>
          <w:rFonts w:ascii="Times New Roman" w:hAnsi="Times New Roman" w:cs="Times New Roman"/>
          <w:lang w:val="id-ID"/>
        </w:rPr>
        <w:t xml:space="preserve"> </w:t>
      </w:r>
      <w:r w:rsidRPr="005B0E4E">
        <w:rPr>
          <w:rFonts w:ascii="Times New Roman" w:hAnsi="Times New Roman" w:cs="Times New Roman"/>
        </w:rPr>
        <w:t>doi:10.1007/s11032-005-4929-9</w:t>
      </w:r>
      <w:r w:rsidRPr="005B0E4E">
        <w:rPr>
          <w:rFonts w:ascii="Times New Roman" w:hAnsi="Times New Roman" w:cs="Times New Roman"/>
          <w:lang w:val="id-ID"/>
        </w:rPr>
        <w:t>.</w:t>
      </w:r>
    </w:p>
    <w:p w:rsidR="006918F7" w:rsidRPr="005B0E4E" w:rsidRDefault="006918F7" w:rsidP="00AF5143">
      <w:pPr>
        <w:adjustRightInd w:val="0"/>
        <w:spacing w:after="240" w:line="240" w:lineRule="auto"/>
        <w:ind w:left="567" w:hanging="567"/>
        <w:rPr>
          <w:rFonts w:ascii="Times New Roman" w:hAnsi="Times New Roman" w:cs="Times New Roman"/>
          <w:lang w:val="id-ID"/>
        </w:rPr>
      </w:pPr>
      <w:r w:rsidRPr="005B0E4E">
        <w:rPr>
          <w:rFonts w:ascii="Times New Roman" w:hAnsi="Times New Roman" w:cs="Times New Roman"/>
        </w:rPr>
        <w:t>Charkowski</w:t>
      </w:r>
      <w:r w:rsidRPr="005B0E4E">
        <w:rPr>
          <w:rFonts w:ascii="Times New Roman" w:hAnsi="Times New Roman" w:cs="Times New Roman"/>
          <w:lang w:val="id-ID"/>
        </w:rPr>
        <w:t xml:space="preserve"> A</w:t>
      </w:r>
      <w:r w:rsidRPr="005B0E4E">
        <w:rPr>
          <w:rFonts w:ascii="Times New Roman" w:hAnsi="Times New Roman" w:cs="Times New Roman"/>
        </w:rPr>
        <w:t>, Sharma</w:t>
      </w:r>
      <w:r w:rsidRPr="005B0E4E">
        <w:rPr>
          <w:rFonts w:ascii="Times New Roman" w:hAnsi="Times New Roman" w:cs="Times New Roman"/>
          <w:lang w:val="id-ID"/>
        </w:rPr>
        <w:t xml:space="preserve"> K</w:t>
      </w:r>
      <w:r w:rsidRPr="005B0E4E">
        <w:rPr>
          <w:rFonts w:ascii="Times New Roman" w:hAnsi="Times New Roman" w:cs="Times New Roman"/>
        </w:rPr>
        <w:t>, Parker</w:t>
      </w:r>
      <w:r w:rsidRPr="005B0E4E">
        <w:rPr>
          <w:rFonts w:ascii="Times New Roman" w:hAnsi="Times New Roman" w:cs="Times New Roman"/>
          <w:lang w:val="id-ID"/>
        </w:rPr>
        <w:t xml:space="preserve"> ML</w:t>
      </w:r>
      <w:r w:rsidRPr="005B0E4E">
        <w:rPr>
          <w:rFonts w:ascii="Times New Roman" w:hAnsi="Times New Roman" w:cs="Times New Roman"/>
        </w:rPr>
        <w:t>, Secor</w:t>
      </w:r>
      <w:r w:rsidRPr="005B0E4E">
        <w:rPr>
          <w:rFonts w:ascii="Times New Roman" w:hAnsi="Times New Roman" w:cs="Times New Roman"/>
          <w:lang w:val="id-ID"/>
        </w:rPr>
        <w:t xml:space="preserve"> GA</w:t>
      </w:r>
      <w:r w:rsidRPr="005B0E4E">
        <w:rPr>
          <w:rFonts w:ascii="Times New Roman" w:hAnsi="Times New Roman" w:cs="Times New Roman"/>
        </w:rPr>
        <w:t xml:space="preserve">, Elphinstone J. </w:t>
      </w:r>
      <w:r w:rsidRPr="005B0E4E">
        <w:rPr>
          <w:rFonts w:ascii="Times New Roman" w:hAnsi="Times New Roman" w:cs="Times New Roman"/>
          <w:lang w:val="id-ID"/>
        </w:rPr>
        <w:t xml:space="preserve">2020. </w:t>
      </w:r>
      <w:r w:rsidRPr="005B0E4E">
        <w:rPr>
          <w:rFonts w:ascii="Times New Roman" w:hAnsi="Times New Roman" w:cs="Times New Roman"/>
        </w:rPr>
        <w:t>Bacterial diseases of potato</w:t>
      </w:r>
      <w:r w:rsidR="000542BE" w:rsidRPr="005B0E4E">
        <w:rPr>
          <w:rFonts w:ascii="Times New Roman" w:hAnsi="Times New Roman" w:cs="Times New Roman"/>
        </w:rPr>
        <w:t>. In</w:t>
      </w:r>
      <w:r w:rsidRPr="005B0E4E">
        <w:rPr>
          <w:rFonts w:ascii="Times New Roman" w:hAnsi="Times New Roman" w:cs="Times New Roman"/>
        </w:rPr>
        <w:t xml:space="preserve">: Campos H dan Ortiz O, editor. </w:t>
      </w:r>
      <w:r w:rsidRPr="005B0E4E">
        <w:rPr>
          <w:rFonts w:ascii="Times New Roman" w:hAnsi="Times New Roman" w:cs="Times New Roman"/>
          <w:lang w:val="id-ID"/>
        </w:rPr>
        <w:t>The Potato Crop: Its Agricultural, Nutritional and Social Contribution to Humankind</w:t>
      </w:r>
      <w:r w:rsidR="0008727C" w:rsidRPr="005B0E4E">
        <w:rPr>
          <w:rFonts w:ascii="Times New Roman" w:hAnsi="Times New Roman" w:cs="Times New Roman"/>
        </w:rPr>
        <w:t>. Peru</w:t>
      </w:r>
      <w:r w:rsidRPr="005B0E4E">
        <w:rPr>
          <w:rFonts w:ascii="Times New Roman" w:hAnsi="Times New Roman" w:cs="Times New Roman"/>
        </w:rPr>
        <w:t xml:space="preserve">: </w:t>
      </w:r>
      <w:r w:rsidRPr="005B0E4E">
        <w:rPr>
          <w:rFonts w:ascii="Times New Roman" w:hAnsi="Times New Roman" w:cs="Times New Roman"/>
          <w:lang w:val="id-ID"/>
        </w:rPr>
        <w:t>Springer Nature Switzerland</w:t>
      </w:r>
      <w:r w:rsidR="000542BE" w:rsidRPr="005B0E4E">
        <w:rPr>
          <w:rFonts w:ascii="Times New Roman" w:hAnsi="Times New Roman" w:cs="Times New Roman"/>
        </w:rPr>
        <w:t>.</w:t>
      </w:r>
      <w:r w:rsidR="000542BE" w:rsidRPr="005B0E4E">
        <w:rPr>
          <w:rFonts w:ascii="Times New Roman" w:hAnsi="Times New Roman" w:cs="Times New Roman"/>
          <w:lang w:val="id-ID"/>
        </w:rPr>
        <w:t xml:space="preserve"> </w:t>
      </w:r>
      <w:r w:rsidR="000542BE" w:rsidRPr="005B0E4E">
        <w:rPr>
          <w:rFonts w:ascii="Times New Roman" w:hAnsi="Times New Roman" w:cs="Times New Roman"/>
        </w:rPr>
        <w:t>p</w:t>
      </w:r>
      <w:r w:rsidRPr="005B0E4E">
        <w:rPr>
          <w:rFonts w:ascii="Times New Roman" w:hAnsi="Times New Roman" w:cs="Times New Roman"/>
        </w:rPr>
        <w:t>351-388</w:t>
      </w:r>
      <w:r w:rsidRPr="005B0E4E">
        <w:rPr>
          <w:rFonts w:ascii="Times New Roman" w:hAnsi="Times New Roman" w:cs="Times New Roman"/>
          <w:lang w:val="id-ID"/>
        </w:rPr>
        <w:t>.</w:t>
      </w: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Davidson RD, Xie K. 2014.</w:t>
      </w:r>
      <w:r w:rsidRPr="005B0E4E">
        <w:rPr>
          <w:rFonts w:ascii="Times New Roman" w:hAnsi="Times New Roman" w:cs="Times New Roman"/>
          <w:lang w:val="id-ID"/>
        </w:rPr>
        <w:t xml:space="preserve"> </w:t>
      </w:r>
      <w:r w:rsidR="00C93C1D" w:rsidRPr="005B0E4E">
        <w:rPr>
          <w:rFonts w:ascii="Times New Roman" w:hAnsi="Times New Roman" w:cs="Times New Roman"/>
        </w:rPr>
        <w:t>Seed potato production. In</w:t>
      </w:r>
      <w:r w:rsidRPr="005B0E4E">
        <w:rPr>
          <w:rFonts w:ascii="Times New Roman" w:hAnsi="Times New Roman" w:cs="Times New Roman"/>
        </w:rPr>
        <w:t xml:space="preserve">: Navarre R dan Pavek M, editor. The Potato: Botany, </w:t>
      </w:r>
      <w:r w:rsidR="0008727C" w:rsidRPr="005B0E4E">
        <w:rPr>
          <w:rFonts w:ascii="Times New Roman" w:hAnsi="Times New Roman" w:cs="Times New Roman"/>
        </w:rPr>
        <w:t>Production and Uses. London</w:t>
      </w:r>
      <w:r w:rsidRPr="005B0E4E">
        <w:rPr>
          <w:rFonts w:ascii="Times New Roman" w:hAnsi="Times New Roman" w:cs="Times New Roman"/>
        </w:rPr>
        <w:t>: CAB International</w:t>
      </w:r>
      <w:r w:rsidR="000542BE" w:rsidRPr="005B0E4E">
        <w:rPr>
          <w:rFonts w:ascii="Times New Roman" w:hAnsi="Times New Roman" w:cs="Times New Roman"/>
        </w:rPr>
        <w:t>. p</w:t>
      </w:r>
      <w:r w:rsidRPr="005B0E4E">
        <w:rPr>
          <w:rFonts w:ascii="Times New Roman" w:hAnsi="Times New Roman" w:cs="Times New Roman"/>
        </w:rPr>
        <w:t>115-130.</w:t>
      </w:r>
    </w:p>
    <w:p w:rsidR="006918F7" w:rsidRPr="005B0E4E" w:rsidRDefault="006918F7" w:rsidP="00AF5143">
      <w:pPr>
        <w:adjustRightInd w:val="0"/>
        <w:spacing w:after="240" w:line="240" w:lineRule="auto"/>
        <w:ind w:left="567" w:hanging="567"/>
        <w:rPr>
          <w:rFonts w:ascii="Times New Roman" w:hAnsi="Times New Roman" w:cs="Times New Roman"/>
          <w:color w:val="000000" w:themeColor="text1"/>
          <w:lang w:val="id-ID"/>
        </w:rPr>
      </w:pPr>
      <w:r w:rsidRPr="005B0E4E">
        <w:rPr>
          <w:rFonts w:ascii="Times New Roman" w:hAnsi="Times New Roman" w:cs="Times New Roman"/>
          <w:color w:val="000000" w:themeColor="text1"/>
          <w:lang w:val="id-ID"/>
        </w:rPr>
        <w:t>Dong S, Shew HD, Tredway LP, Lu J, Sivamani E, Miller ES, Qu R. 2008. Expression of the bacteriophage T4 lysozyme gene in tall fescue confers resistance to gray leaf</w:t>
      </w:r>
      <w:r w:rsidR="00C66DC4" w:rsidRPr="005B0E4E">
        <w:rPr>
          <w:rFonts w:ascii="Times New Roman" w:hAnsi="Times New Roman" w:cs="Times New Roman"/>
          <w:color w:val="000000" w:themeColor="text1"/>
          <w:lang w:val="id-ID"/>
        </w:rPr>
        <w:t xml:space="preserve"> spot and brown patch diseases. </w:t>
      </w:r>
      <w:r w:rsidR="00C66DC4" w:rsidRPr="005B0E4E">
        <w:rPr>
          <w:rFonts w:ascii="Times New Roman" w:hAnsi="Times New Roman" w:cs="Times New Roman"/>
          <w:iCs/>
          <w:szCs w:val="24"/>
        </w:rPr>
        <w:t>Transgenic Res</w:t>
      </w:r>
      <w:r w:rsidR="008F4118" w:rsidRPr="005B0E4E">
        <w:rPr>
          <w:rFonts w:ascii="Times New Roman" w:hAnsi="Times New Roman" w:cs="Times New Roman"/>
          <w:color w:val="000000" w:themeColor="text1"/>
          <w:lang w:val="id-ID"/>
        </w:rPr>
        <w:t xml:space="preserve">. </w:t>
      </w:r>
      <w:r w:rsidRPr="005B0E4E">
        <w:rPr>
          <w:rFonts w:ascii="Times New Roman" w:hAnsi="Times New Roman" w:cs="Times New Roman"/>
          <w:color w:val="000000" w:themeColor="text1"/>
          <w:lang w:val="id-ID"/>
        </w:rPr>
        <w:t>17</w:t>
      </w:r>
      <w:r w:rsidR="001B27D0" w:rsidRPr="005B0E4E">
        <w:rPr>
          <w:rFonts w:ascii="Times New Roman" w:hAnsi="Times New Roman" w:cs="Times New Roman"/>
          <w:color w:val="000000" w:themeColor="text1"/>
          <w:lang w:val="id-ID"/>
        </w:rPr>
        <w:t>:47-</w:t>
      </w:r>
      <w:r w:rsidRPr="005B0E4E">
        <w:rPr>
          <w:rFonts w:ascii="Times New Roman" w:hAnsi="Times New Roman" w:cs="Times New Roman"/>
          <w:color w:val="000000" w:themeColor="text1"/>
          <w:lang w:val="id-ID"/>
        </w:rPr>
        <w:t>57</w:t>
      </w:r>
      <w:r w:rsidR="001B27D0" w:rsidRPr="005B0E4E">
        <w:rPr>
          <w:rFonts w:ascii="Times New Roman" w:hAnsi="Times New Roman" w:cs="Times New Roman"/>
          <w:color w:val="000000" w:themeColor="text1"/>
          <w:lang w:val="id-ID"/>
        </w:rPr>
        <w:t>.</w:t>
      </w:r>
    </w:p>
    <w:p w:rsidR="006918F7" w:rsidRPr="005B0E4E" w:rsidRDefault="006918F7" w:rsidP="00AF5143">
      <w:pPr>
        <w:adjustRightInd w:val="0"/>
        <w:spacing w:after="240" w:line="240" w:lineRule="auto"/>
        <w:ind w:left="567" w:hanging="567"/>
        <w:rPr>
          <w:rFonts w:ascii="Times New Roman" w:hAnsi="Times New Roman" w:cs="Times New Roman"/>
          <w:lang w:val="id-ID"/>
        </w:rPr>
      </w:pPr>
      <w:r w:rsidRPr="005B0E4E">
        <w:rPr>
          <w:rFonts w:ascii="Times New Roman" w:hAnsi="Times New Roman" w:cs="Times New Roman"/>
        </w:rPr>
        <w:t>Farhanah</w:t>
      </w:r>
      <w:r w:rsidRPr="005B0E4E">
        <w:rPr>
          <w:rFonts w:ascii="Times New Roman" w:hAnsi="Times New Roman" w:cs="Times New Roman"/>
          <w:lang w:val="id-ID"/>
        </w:rPr>
        <w:t xml:space="preserve"> A,</w:t>
      </w:r>
      <w:r w:rsidRPr="005B0E4E">
        <w:rPr>
          <w:rFonts w:ascii="Times New Roman" w:hAnsi="Times New Roman" w:cs="Times New Roman"/>
        </w:rPr>
        <w:t xml:space="preserve"> Suharsono</w:t>
      </w:r>
      <w:r w:rsidRPr="005B0E4E">
        <w:rPr>
          <w:rFonts w:ascii="Times New Roman" w:hAnsi="Times New Roman" w:cs="Times New Roman"/>
          <w:lang w:val="id-ID"/>
        </w:rPr>
        <w:t>,</w:t>
      </w:r>
      <w:r w:rsidRPr="005B0E4E">
        <w:rPr>
          <w:rFonts w:ascii="Times New Roman" w:hAnsi="Times New Roman" w:cs="Times New Roman"/>
        </w:rPr>
        <w:t xml:space="preserve"> Wattimena</w:t>
      </w:r>
      <w:r w:rsidRPr="005B0E4E">
        <w:rPr>
          <w:rFonts w:ascii="Times New Roman" w:hAnsi="Times New Roman" w:cs="Times New Roman"/>
          <w:lang w:val="id-ID"/>
        </w:rPr>
        <w:t xml:space="preserve"> GA,</w:t>
      </w:r>
      <w:r w:rsidRPr="005B0E4E">
        <w:rPr>
          <w:rFonts w:ascii="Times New Roman" w:hAnsi="Times New Roman" w:cs="Times New Roman"/>
        </w:rPr>
        <w:t xml:space="preserve"> Widyastuti</w:t>
      </w:r>
      <w:r w:rsidRPr="005B0E4E">
        <w:rPr>
          <w:rFonts w:ascii="Times New Roman" w:hAnsi="Times New Roman" w:cs="Times New Roman"/>
          <w:lang w:val="id-ID"/>
        </w:rPr>
        <w:t xml:space="preserve"> U. 2017. Genetic engineering of potato plant </w:t>
      </w:r>
      <w:r w:rsidRPr="005B0E4E">
        <w:rPr>
          <w:rFonts w:ascii="Times New Roman" w:hAnsi="Times New Roman" w:cs="Times New Roman"/>
        </w:rPr>
        <w:t>(</w:t>
      </w:r>
      <w:r w:rsidRPr="005B0E4E">
        <w:rPr>
          <w:rFonts w:ascii="Times New Roman" w:hAnsi="Times New Roman" w:cs="Times New Roman"/>
          <w:i/>
        </w:rPr>
        <w:t>Solanum</w:t>
      </w:r>
      <w:r w:rsidRPr="005B0E4E">
        <w:rPr>
          <w:rFonts w:ascii="Times New Roman" w:hAnsi="Times New Roman" w:cs="Times New Roman"/>
        </w:rPr>
        <w:t xml:space="preserve"> </w:t>
      </w:r>
      <w:r w:rsidRPr="005B0E4E">
        <w:rPr>
          <w:rFonts w:ascii="Times New Roman" w:hAnsi="Times New Roman" w:cs="Times New Roman"/>
          <w:i/>
        </w:rPr>
        <w:t>tuberosum</w:t>
      </w:r>
      <w:r w:rsidRPr="005B0E4E">
        <w:rPr>
          <w:rFonts w:ascii="Times New Roman" w:hAnsi="Times New Roman" w:cs="Times New Roman"/>
        </w:rPr>
        <w:t xml:space="preserve"> L.) cv. J</w:t>
      </w:r>
      <w:r w:rsidRPr="005B0E4E">
        <w:rPr>
          <w:rFonts w:ascii="Times New Roman" w:hAnsi="Times New Roman" w:cs="Times New Roman"/>
          <w:lang w:val="id-ID"/>
        </w:rPr>
        <w:t>ala</w:t>
      </w:r>
      <w:r w:rsidRPr="005B0E4E">
        <w:rPr>
          <w:rFonts w:ascii="Times New Roman" w:hAnsi="Times New Roman" w:cs="Times New Roman"/>
        </w:rPr>
        <w:t xml:space="preserve"> I</w:t>
      </w:r>
      <w:r w:rsidRPr="005B0E4E">
        <w:rPr>
          <w:rFonts w:ascii="Times New Roman" w:hAnsi="Times New Roman" w:cs="Times New Roman"/>
          <w:lang w:val="id-ID"/>
        </w:rPr>
        <w:t xml:space="preserve">pam with </w:t>
      </w:r>
      <w:r w:rsidRPr="005B0E4E">
        <w:rPr>
          <w:rFonts w:ascii="Times New Roman" w:hAnsi="Times New Roman" w:cs="Times New Roman"/>
        </w:rPr>
        <w:t xml:space="preserve">MmPMA </w:t>
      </w:r>
      <w:r w:rsidRPr="005B0E4E">
        <w:rPr>
          <w:rFonts w:ascii="Times New Roman" w:hAnsi="Times New Roman" w:cs="Times New Roman"/>
          <w:lang w:val="id-ID"/>
        </w:rPr>
        <w:t>gene encoding plasma membran H</w:t>
      </w:r>
      <w:r w:rsidRPr="005B0E4E">
        <w:rPr>
          <w:rFonts w:ascii="Times New Roman" w:hAnsi="Times New Roman" w:cs="Times New Roman"/>
          <w:vertAlign w:val="superscript"/>
          <w:lang w:val="id-ID"/>
        </w:rPr>
        <w:t>+</w:t>
      </w:r>
      <w:r w:rsidRPr="005B0E4E">
        <w:rPr>
          <w:rFonts w:ascii="Times New Roman" w:hAnsi="Times New Roman" w:cs="Times New Roman"/>
          <w:lang w:val="id-ID"/>
        </w:rPr>
        <w:t>-ATPase.</w:t>
      </w:r>
      <w:r w:rsidRPr="005B0E4E">
        <w:rPr>
          <w:rFonts w:ascii="Times New Roman" w:hAnsi="Times New Roman" w:cs="Times New Roman"/>
        </w:rPr>
        <w:t xml:space="preserve"> </w:t>
      </w:r>
      <w:r w:rsidR="00C66DC4" w:rsidRPr="005B0E4E">
        <w:rPr>
          <w:rFonts w:ascii="Times New Roman" w:hAnsi="Times New Roman" w:cs="Times New Roman"/>
          <w:iCs/>
          <w:szCs w:val="24"/>
        </w:rPr>
        <w:t>Pakistan J Biotechnol</w:t>
      </w:r>
      <w:r w:rsidRPr="005B0E4E">
        <w:rPr>
          <w:rFonts w:ascii="Times New Roman" w:hAnsi="Times New Roman" w:cs="Times New Roman"/>
          <w:lang w:val="id-ID"/>
        </w:rPr>
        <w:t>. 14(1):37-42.</w:t>
      </w:r>
    </w:p>
    <w:p w:rsidR="00E22AC7" w:rsidRPr="005B0E4E" w:rsidRDefault="00E22AC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FAOSTAT. 2020. Crops and livestock products.</w:t>
      </w:r>
      <w:r w:rsidRPr="005B0E4E">
        <w:rPr>
          <w:rFonts w:ascii="Times New Roman" w:hAnsi="Times New Roman" w:cs="Times New Roman"/>
          <w:lang w:val="id-ID"/>
        </w:rPr>
        <w:t xml:space="preserve"> </w:t>
      </w:r>
      <w:r w:rsidRPr="005B0E4E">
        <w:rPr>
          <w:rFonts w:ascii="Times New Roman" w:hAnsi="Times New Roman" w:cs="Times New Roman"/>
        </w:rPr>
        <w:t>Food and Agriculture Organization of the United Nations.</w:t>
      </w:r>
    </w:p>
    <w:p w:rsidR="006918F7" w:rsidRPr="005B0E4E" w:rsidRDefault="006918F7" w:rsidP="00AF5143">
      <w:pPr>
        <w:adjustRightInd w:val="0"/>
        <w:spacing w:after="240" w:line="240" w:lineRule="auto"/>
        <w:ind w:left="567" w:hanging="567"/>
        <w:rPr>
          <w:rFonts w:ascii="Times New Roman" w:hAnsi="Times New Roman" w:cs="Times New Roman"/>
          <w:lang w:val="id-ID"/>
        </w:rPr>
      </w:pPr>
      <w:r w:rsidRPr="005B0E4E">
        <w:rPr>
          <w:rFonts w:ascii="Times New Roman" w:hAnsi="Times New Roman" w:cs="Times New Roman"/>
        </w:rPr>
        <w:t>Fock I, Collonnier C, Purwito A, Luisetti J, Souvannavong V, Vedel F, Servaes A, Amb</w:t>
      </w:r>
      <w:r w:rsidR="005B53A4" w:rsidRPr="005B0E4E">
        <w:rPr>
          <w:rFonts w:ascii="Times New Roman" w:hAnsi="Times New Roman" w:cs="Times New Roman"/>
        </w:rPr>
        <w:t xml:space="preserve">roise A, Kodja H, Ducreux G, </w:t>
      </w:r>
      <w:r w:rsidR="005B53A4" w:rsidRPr="005B0E4E">
        <w:rPr>
          <w:rFonts w:ascii="Times New Roman" w:hAnsi="Times New Roman" w:cs="Times New Roman"/>
          <w:szCs w:val="24"/>
        </w:rPr>
        <w:t>Sihachakr</w:t>
      </w:r>
      <w:r w:rsidR="005B53A4" w:rsidRPr="005B0E4E">
        <w:rPr>
          <w:rFonts w:ascii="Times New Roman" w:hAnsi="Times New Roman" w:cs="Times New Roman"/>
          <w:szCs w:val="24"/>
          <w:lang w:val="id-ID"/>
        </w:rPr>
        <w:t xml:space="preserve"> D</w:t>
      </w:r>
      <w:r w:rsidRPr="005B0E4E">
        <w:rPr>
          <w:rFonts w:ascii="Times New Roman" w:hAnsi="Times New Roman" w:cs="Times New Roman"/>
        </w:rPr>
        <w:t xml:space="preserve">. 2000. Resistance to bacterial wilt in somatic hybrids between </w:t>
      </w:r>
      <w:r w:rsidRPr="005B0E4E">
        <w:rPr>
          <w:rFonts w:ascii="Times New Roman" w:hAnsi="Times New Roman" w:cs="Times New Roman"/>
          <w:i/>
        </w:rPr>
        <w:t>Solanum</w:t>
      </w:r>
      <w:r w:rsidRPr="005B0E4E">
        <w:rPr>
          <w:rFonts w:ascii="Times New Roman" w:hAnsi="Times New Roman" w:cs="Times New Roman"/>
        </w:rPr>
        <w:t xml:space="preserve"> </w:t>
      </w:r>
      <w:r w:rsidRPr="005B0E4E">
        <w:rPr>
          <w:rFonts w:ascii="Times New Roman" w:hAnsi="Times New Roman" w:cs="Times New Roman"/>
          <w:i/>
        </w:rPr>
        <w:t>tuberosum</w:t>
      </w:r>
      <w:r w:rsidRPr="005B0E4E">
        <w:rPr>
          <w:rFonts w:ascii="Times New Roman" w:hAnsi="Times New Roman" w:cs="Times New Roman"/>
        </w:rPr>
        <w:t xml:space="preserve"> and </w:t>
      </w:r>
      <w:r w:rsidRPr="005B0E4E">
        <w:rPr>
          <w:rFonts w:ascii="Times New Roman" w:hAnsi="Times New Roman" w:cs="Times New Roman"/>
          <w:i/>
        </w:rPr>
        <w:t>Solanum</w:t>
      </w:r>
      <w:r w:rsidRPr="005B0E4E">
        <w:rPr>
          <w:rFonts w:ascii="Times New Roman" w:hAnsi="Times New Roman" w:cs="Times New Roman"/>
        </w:rPr>
        <w:t xml:space="preserve"> </w:t>
      </w:r>
      <w:r w:rsidRPr="005B0E4E">
        <w:rPr>
          <w:rFonts w:ascii="Times New Roman" w:hAnsi="Times New Roman" w:cs="Times New Roman"/>
          <w:i/>
        </w:rPr>
        <w:t>phureja</w:t>
      </w:r>
      <w:r w:rsidRPr="005B0E4E">
        <w:rPr>
          <w:rFonts w:ascii="Times New Roman" w:hAnsi="Times New Roman" w:cs="Times New Roman"/>
        </w:rPr>
        <w:t xml:space="preserve">. </w:t>
      </w:r>
      <w:r w:rsidRPr="005B0E4E">
        <w:rPr>
          <w:rFonts w:ascii="Times New Roman" w:hAnsi="Times New Roman" w:cs="Times New Roman"/>
          <w:iCs/>
        </w:rPr>
        <w:t>Plant Sci.</w:t>
      </w:r>
      <w:r w:rsidRPr="005B0E4E">
        <w:rPr>
          <w:rFonts w:ascii="Times New Roman" w:hAnsi="Times New Roman" w:cs="Times New Roman"/>
        </w:rPr>
        <w:t xml:space="preserve"> 160(1):</w:t>
      </w:r>
      <w:r w:rsidRPr="005B0E4E">
        <w:rPr>
          <w:rFonts w:ascii="Times New Roman" w:hAnsi="Times New Roman" w:cs="Times New Roman"/>
          <w:lang w:val="id-ID"/>
        </w:rPr>
        <w:t xml:space="preserve"> </w:t>
      </w:r>
      <w:r w:rsidRPr="005B0E4E">
        <w:rPr>
          <w:rFonts w:ascii="Times New Roman" w:hAnsi="Times New Roman" w:cs="Times New Roman"/>
        </w:rPr>
        <w:t>165-176.</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doi:10.1007/s12230-018-9643-3.</w:t>
      </w: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Gea</w:t>
      </w:r>
      <w:r w:rsidRPr="005B0E4E">
        <w:rPr>
          <w:rFonts w:ascii="Times New Roman" w:hAnsi="Times New Roman" w:cs="Times New Roman"/>
          <w:lang w:val="id-ID"/>
        </w:rPr>
        <w:t xml:space="preserve"> N</w:t>
      </w:r>
      <w:r w:rsidRPr="005B0E4E">
        <w:rPr>
          <w:rFonts w:ascii="Times New Roman" w:hAnsi="Times New Roman" w:cs="Times New Roman"/>
        </w:rPr>
        <w:t>, Suharsono</w:t>
      </w:r>
      <w:r w:rsidRPr="005B0E4E">
        <w:rPr>
          <w:rFonts w:ascii="Times New Roman" w:hAnsi="Times New Roman" w:cs="Times New Roman"/>
          <w:lang w:val="id-ID"/>
        </w:rPr>
        <w:t>,</w:t>
      </w:r>
      <w:r w:rsidRPr="005B0E4E">
        <w:rPr>
          <w:rFonts w:ascii="Times New Roman" w:hAnsi="Times New Roman" w:cs="Times New Roman"/>
        </w:rPr>
        <w:t xml:space="preserve"> Wattimena</w:t>
      </w:r>
      <w:r w:rsidRPr="005B0E4E">
        <w:rPr>
          <w:rFonts w:ascii="Times New Roman" w:hAnsi="Times New Roman" w:cs="Times New Roman"/>
          <w:lang w:val="id-ID"/>
        </w:rPr>
        <w:t xml:space="preserve"> GA,</w:t>
      </w:r>
      <w:r w:rsidRPr="005B0E4E">
        <w:rPr>
          <w:rFonts w:ascii="Times New Roman" w:hAnsi="Times New Roman" w:cs="Times New Roman"/>
        </w:rPr>
        <w:t xml:space="preserve"> Widyastuti</w:t>
      </w:r>
      <w:r w:rsidRPr="005B0E4E">
        <w:rPr>
          <w:rFonts w:ascii="Times New Roman" w:hAnsi="Times New Roman" w:cs="Times New Roman"/>
          <w:lang w:val="id-ID"/>
        </w:rPr>
        <w:t xml:space="preserve"> U. 2017. </w:t>
      </w:r>
      <w:r w:rsidRPr="005B0E4E">
        <w:rPr>
          <w:rFonts w:ascii="Times New Roman" w:hAnsi="Times New Roman" w:cs="Times New Roman"/>
        </w:rPr>
        <w:t xml:space="preserve">Introduction of Hd3a gene in IPB CP1 potato cultivar through </w:t>
      </w:r>
      <w:r w:rsidRPr="005B0E4E">
        <w:rPr>
          <w:rFonts w:ascii="Times New Roman" w:hAnsi="Times New Roman" w:cs="Times New Roman"/>
          <w:i/>
        </w:rPr>
        <w:t>Agrobacterium</w:t>
      </w:r>
      <w:r w:rsidRPr="005B0E4E">
        <w:rPr>
          <w:rFonts w:ascii="Times New Roman" w:hAnsi="Times New Roman" w:cs="Times New Roman"/>
        </w:rPr>
        <w:t xml:space="preserve"> </w:t>
      </w:r>
      <w:r w:rsidRPr="005B0E4E">
        <w:rPr>
          <w:rFonts w:ascii="Times New Roman" w:hAnsi="Times New Roman" w:cs="Times New Roman"/>
          <w:i/>
        </w:rPr>
        <w:t>tumefaciens</w:t>
      </w:r>
      <w:r w:rsidRPr="005B0E4E">
        <w:rPr>
          <w:rFonts w:ascii="Times New Roman" w:hAnsi="Times New Roman" w:cs="Times New Roman"/>
        </w:rPr>
        <w:t>-mediated</w:t>
      </w:r>
      <w:r w:rsidRPr="005B0E4E">
        <w:rPr>
          <w:rFonts w:ascii="Times New Roman" w:hAnsi="Times New Roman" w:cs="Times New Roman"/>
          <w:lang w:val="id-ID"/>
        </w:rPr>
        <w:t xml:space="preserve"> </w:t>
      </w:r>
      <w:r w:rsidRPr="005B0E4E">
        <w:rPr>
          <w:rFonts w:ascii="Times New Roman" w:hAnsi="Times New Roman" w:cs="Times New Roman"/>
        </w:rPr>
        <w:t>transformation under the control of use 35S CaMV promoter</w:t>
      </w:r>
      <w:r w:rsidRPr="005B0E4E">
        <w:rPr>
          <w:rFonts w:ascii="Times New Roman" w:hAnsi="Times New Roman" w:cs="Times New Roman"/>
          <w:lang w:val="id-ID"/>
        </w:rPr>
        <w:t xml:space="preserve">. </w:t>
      </w:r>
      <w:r w:rsidR="00C66DC4" w:rsidRPr="00AF5143">
        <w:rPr>
          <w:rFonts w:ascii="Times New Roman" w:hAnsi="Times New Roman" w:cs="Times New Roman"/>
          <w:iCs/>
          <w:szCs w:val="24"/>
        </w:rPr>
        <w:t>Pakistan J Biotechnol</w:t>
      </w:r>
      <w:r w:rsidRPr="00AF5143">
        <w:rPr>
          <w:rFonts w:ascii="Times New Roman" w:hAnsi="Times New Roman" w:cs="Times New Roman"/>
          <w:lang w:val="id-ID"/>
        </w:rPr>
        <w:t>.</w:t>
      </w:r>
      <w:r w:rsidRPr="005B0E4E">
        <w:rPr>
          <w:rFonts w:ascii="Times New Roman" w:hAnsi="Times New Roman" w:cs="Times New Roman"/>
          <w:lang w:val="id-ID"/>
        </w:rPr>
        <w:t xml:space="preserve"> 14(2):129-134.</w:t>
      </w: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 xml:space="preserve">Gururani MA, Venkatesh J, Upadhyaya CP, Nookaraju A, Pandey SK, Park SW. 2012. Plant disease resistance genes: Current status and future directions. </w:t>
      </w:r>
      <w:r w:rsidR="00C66DC4" w:rsidRPr="00AF5143">
        <w:rPr>
          <w:rFonts w:ascii="Times New Roman" w:hAnsi="Times New Roman" w:cs="Times New Roman"/>
          <w:iCs/>
          <w:szCs w:val="24"/>
        </w:rPr>
        <w:t>Physiol</w:t>
      </w:r>
      <w:r w:rsidR="00AF5143">
        <w:rPr>
          <w:rFonts w:ascii="Times New Roman" w:hAnsi="Times New Roman" w:cs="Times New Roman"/>
          <w:iCs/>
          <w:szCs w:val="24"/>
          <w:lang w:val="id-ID"/>
        </w:rPr>
        <w:t xml:space="preserve"> M</w:t>
      </w:r>
      <w:r w:rsidR="00C66DC4" w:rsidRPr="00AF5143">
        <w:rPr>
          <w:rFonts w:ascii="Times New Roman" w:hAnsi="Times New Roman" w:cs="Times New Roman"/>
          <w:iCs/>
          <w:szCs w:val="24"/>
        </w:rPr>
        <w:t xml:space="preserve">olec </w:t>
      </w:r>
      <w:r w:rsidR="00AF5143">
        <w:rPr>
          <w:rFonts w:ascii="Times New Roman" w:hAnsi="Times New Roman" w:cs="Times New Roman"/>
          <w:iCs/>
          <w:szCs w:val="24"/>
          <w:lang w:val="id-ID"/>
        </w:rPr>
        <w:t>P</w:t>
      </w:r>
      <w:r w:rsidR="00AF5143">
        <w:rPr>
          <w:rFonts w:ascii="Times New Roman" w:hAnsi="Times New Roman" w:cs="Times New Roman"/>
          <w:iCs/>
          <w:szCs w:val="24"/>
        </w:rPr>
        <w:t>lant P</w:t>
      </w:r>
      <w:r w:rsidR="00C66DC4" w:rsidRPr="00AF5143">
        <w:rPr>
          <w:rFonts w:ascii="Times New Roman" w:hAnsi="Times New Roman" w:cs="Times New Roman"/>
          <w:iCs/>
          <w:szCs w:val="24"/>
        </w:rPr>
        <w:t>athol</w:t>
      </w:r>
      <w:r w:rsidRPr="00AF5143">
        <w:rPr>
          <w:rFonts w:ascii="Times New Roman" w:hAnsi="Times New Roman" w:cs="Times New Roman"/>
          <w:iCs/>
        </w:rPr>
        <w:t>.</w:t>
      </w:r>
      <w:r w:rsidRPr="005B0E4E">
        <w:rPr>
          <w:rFonts w:ascii="Times New Roman" w:hAnsi="Times New Roman" w:cs="Times New Roman"/>
        </w:rPr>
        <w:t xml:space="preserve"> 78</w:t>
      </w:r>
      <w:r w:rsidRPr="005B0E4E">
        <w:rPr>
          <w:rFonts w:ascii="Times New Roman" w:hAnsi="Times New Roman" w:cs="Times New Roman"/>
          <w:lang w:val="id-ID"/>
        </w:rPr>
        <w:t>:</w:t>
      </w:r>
      <w:r w:rsidRPr="005B0E4E">
        <w:rPr>
          <w:rFonts w:ascii="Times New Roman" w:hAnsi="Times New Roman" w:cs="Times New Roman"/>
        </w:rPr>
        <w:t>51-65.</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Habe I. 2018. An in vitro assay method for resistance to bacterial wilt (</w:t>
      </w:r>
      <w:r w:rsidRPr="005B0E4E">
        <w:rPr>
          <w:rFonts w:ascii="Times New Roman" w:hAnsi="Times New Roman" w:cs="Times New Roman"/>
          <w:i/>
        </w:rPr>
        <w:t>Ralstonia solanacearum</w:t>
      </w:r>
      <w:r w:rsidR="00C66DC4" w:rsidRPr="005B0E4E">
        <w:rPr>
          <w:rFonts w:ascii="Times New Roman" w:hAnsi="Times New Roman" w:cs="Times New Roman"/>
        </w:rPr>
        <w:t>) in Potato. Amer J Potato Res. p</w:t>
      </w:r>
      <w:r w:rsidRPr="005B0E4E">
        <w:rPr>
          <w:rFonts w:ascii="Times New Roman" w:hAnsi="Times New Roman" w:cs="Times New Roman"/>
        </w:rPr>
        <w:t>1-6.</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doi:10.1007/s12230-018-9643-3.</w:t>
      </w:r>
    </w:p>
    <w:p w:rsidR="00BD7122" w:rsidRPr="005B0E4E" w:rsidRDefault="00BD7122" w:rsidP="00AF5143">
      <w:pPr>
        <w:spacing w:after="240" w:line="240" w:lineRule="auto"/>
        <w:ind w:left="567" w:hanging="567"/>
        <w:rPr>
          <w:rFonts w:ascii="Times New Roman" w:hAnsi="Times New Roman" w:cs="Times New Roman"/>
        </w:rPr>
      </w:pPr>
      <w:r w:rsidRPr="005B0E4E">
        <w:rPr>
          <w:rFonts w:ascii="Times New Roman" w:hAnsi="Times New Roman" w:cs="Times New Roman"/>
          <w:lang w:val="id-ID"/>
        </w:rPr>
        <w:t>H</w:t>
      </w:r>
      <w:r w:rsidRPr="005B0E4E">
        <w:rPr>
          <w:rFonts w:ascii="Times New Roman" w:hAnsi="Times New Roman" w:cs="Times New Roman"/>
        </w:rPr>
        <w:t xml:space="preserve">wang HH, Yu M, Lai EM. 2017. </w:t>
      </w:r>
      <w:r w:rsidRPr="005B0E4E">
        <w:rPr>
          <w:rFonts w:ascii="Times New Roman" w:hAnsi="Times New Roman" w:cs="Times New Roman"/>
          <w:i/>
        </w:rPr>
        <w:t>Agrobacterium</w:t>
      </w:r>
      <w:r w:rsidRPr="005B0E4E">
        <w:rPr>
          <w:rFonts w:ascii="Times New Roman" w:hAnsi="Times New Roman" w:cs="Times New Roman"/>
        </w:rPr>
        <w:t>-Mediated Plant Transform</w:t>
      </w:r>
      <w:r w:rsidR="009267F2" w:rsidRPr="005B0E4E">
        <w:rPr>
          <w:rFonts w:ascii="Times New Roman" w:hAnsi="Times New Roman" w:cs="Times New Roman"/>
        </w:rPr>
        <w:t>ation: Biology and Applications</w:t>
      </w:r>
      <w:r w:rsidRPr="005B0E4E">
        <w:rPr>
          <w:rFonts w:ascii="Times New Roman" w:hAnsi="Times New Roman" w:cs="Times New Roman"/>
        </w:rPr>
        <w:t xml:space="preserve">. </w:t>
      </w:r>
      <w:r w:rsidR="00967ECF" w:rsidRPr="005B0E4E">
        <w:rPr>
          <w:rFonts w:ascii="Times New Roman" w:hAnsi="Times New Roman" w:cs="Times New Roman"/>
        </w:rPr>
        <w:t>The Arabidopsis Book</w:t>
      </w:r>
      <w:r w:rsidRPr="005B0E4E">
        <w:rPr>
          <w:rFonts w:ascii="Times New Roman" w:hAnsi="Times New Roman" w:cs="Times New Roman"/>
          <w:iCs/>
        </w:rPr>
        <w:t>.</w:t>
      </w:r>
      <w:r w:rsidRPr="005B0E4E">
        <w:rPr>
          <w:rFonts w:ascii="Times New Roman" w:hAnsi="Times New Roman" w:cs="Times New Roman"/>
        </w:rPr>
        <w:t xml:space="preserve"> 15:1-32.</w:t>
      </w:r>
      <w:r w:rsidRPr="005B0E4E">
        <w:rPr>
          <w:rFonts w:ascii="Times New Roman" w:hAnsi="Times New Roman" w:cs="Times New Roman"/>
          <w:lang w:val="id-ID"/>
        </w:rPr>
        <w:t xml:space="preserve"> </w:t>
      </w:r>
      <w:r w:rsidRPr="005B0E4E">
        <w:rPr>
          <w:rFonts w:ascii="Times New Roman" w:hAnsi="Times New Roman" w:cs="Times New Roman"/>
        </w:rPr>
        <w:t>doi:10.1199/tab.0186.</w:t>
      </w: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Jollès P. 1996. Lysozymes: Model Enzymes in Biochemistry and Biology. Bas</w:t>
      </w:r>
      <w:r w:rsidR="00967ECF" w:rsidRPr="005B0E4E">
        <w:rPr>
          <w:rFonts w:ascii="Times New Roman" w:hAnsi="Times New Roman" w:cs="Times New Roman"/>
        </w:rPr>
        <w:t>el (DE): Birkhäuser Verlag. p</w:t>
      </w:r>
      <w:r w:rsidRPr="005B0E4E">
        <w:rPr>
          <w:rFonts w:ascii="Times New Roman" w:hAnsi="Times New Roman" w:cs="Times New Roman"/>
        </w:rPr>
        <w:t>449.</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 xml:space="preserve">Ko DK, Nadakuduti SS, Douches DS, Buell CR. 2018. Transcriptome profiling of transgenic potato plants provides insights into variability caused by plant transformation. </w:t>
      </w:r>
      <w:r w:rsidRPr="005B0E4E">
        <w:rPr>
          <w:rFonts w:ascii="Times New Roman" w:hAnsi="Times New Roman" w:cs="Times New Roman"/>
          <w:iCs/>
        </w:rPr>
        <w:t>PLoS One</w:t>
      </w:r>
      <w:r w:rsidRPr="005B0E4E">
        <w:rPr>
          <w:rFonts w:ascii="Times New Roman" w:hAnsi="Times New Roman" w:cs="Times New Roman"/>
        </w:rPr>
        <w:t>. 13(11):1-16.</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doi:10.1371/journal.pone.0206055.</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Kohli</w:t>
      </w:r>
      <w:r w:rsidRPr="005B0E4E">
        <w:rPr>
          <w:rFonts w:ascii="Times New Roman" w:hAnsi="Times New Roman" w:cs="Times New Roman"/>
          <w:lang w:val="id-ID"/>
        </w:rPr>
        <w:t xml:space="preserve"> A</w:t>
      </w:r>
      <w:r w:rsidRPr="005B0E4E">
        <w:rPr>
          <w:rFonts w:ascii="Times New Roman" w:hAnsi="Times New Roman" w:cs="Times New Roman"/>
        </w:rPr>
        <w:t>, González-Melendi</w:t>
      </w:r>
      <w:r w:rsidRPr="005B0E4E">
        <w:rPr>
          <w:rFonts w:ascii="Times New Roman" w:hAnsi="Times New Roman" w:cs="Times New Roman"/>
          <w:lang w:val="id-ID"/>
        </w:rPr>
        <w:t xml:space="preserve"> P</w:t>
      </w:r>
      <w:r w:rsidRPr="005B0E4E">
        <w:rPr>
          <w:rFonts w:ascii="Times New Roman" w:hAnsi="Times New Roman" w:cs="Times New Roman"/>
        </w:rPr>
        <w:t>, Abranches</w:t>
      </w:r>
      <w:r w:rsidRPr="005B0E4E">
        <w:rPr>
          <w:rFonts w:ascii="Times New Roman" w:hAnsi="Times New Roman" w:cs="Times New Roman"/>
          <w:lang w:val="id-ID"/>
        </w:rPr>
        <w:t xml:space="preserve"> R</w:t>
      </w:r>
      <w:r w:rsidRPr="005B0E4E">
        <w:rPr>
          <w:rFonts w:ascii="Times New Roman" w:hAnsi="Times New Roman" w:cs="Times New Roman"/>
        </w:rPr>
        <w:t>,</w:t>
      </w:r>
      <w:r w:rsidRPr="005B0E4E">
        <w:rPr>
          <w:rFonts w:ascii="Times New Roman" w:hAnsi="Times New Roman" w:cs="Times New Roman"/>
          <w:lang w:val="id-ID"/>
        </w:rPr>
        <w:t xml:space="preserve"> </w:t>
      </w:r>
      <w:r w:rsidRPr="005B0E4E">
        <w:rPr>
          <w:rFonts w:ascii="Times New Roman" w:hAnsi="Times New Roman" w:cs="Times New Roman"/>
        </w:rPr>
        <w:t>Capell</w:t>
      </w:r>
      <w:r w:rsidRPr="005B0E4E">
        <w:rPr>
          <w:rFonts w:ascii="Times New Roman" w:hAnsi="Times New Roman" w:cs="Times New Roman"/>
          <w:lang w:val="id-ID"/>
        </w:rPr>
        <w:t xml:space="preserve"> T</w:t>
      </w:r>
      <w:r w:rsidRPr="005B0E4E">
        <w:rPr>
          <w:rFonts w:ascii="Times New Roman" w:hAnsi="Times New Roman" w:cs="Times New Roman"/>
        </w:rPr>
        <w:t>,</w:t>
      </w:r>
      <w:r w:rsidRPr="005B0E4E">
        <w:rPr>
          <w:rFonts w:ascii="Times New Roman" w:hAnsi="Times New Roman" w:cs="Times New Roman"/>
          <w:lang w:val="id-ID"/>
        </w:rPr>
        <w:t xml:space="preserve"> </w:t>
      </w:r>
      <w:r w:rsidRPr="005B0E4E">
        <w:rPr>
          <w:rFonts w:ascii="Times New Roman" w:hAnsi="Times New Roman" w:cs="Times New Roman"/>
        </w:rPr>
        <w:t>Stoger</w:t>
      </w:r>
      <w:r w:rsidRPr="005B0E4E">
        <w:rPr>
          <w:rFonts w:ascii="Times New Roman" w:hAnsi="Times New Roman" w:cs="Times New Roman"/>
          <w:lang w:val="id-ID"/>
        </w:rPr>
        <w:t xml:space="preserve"> E</w:t>
      </w:r>
      <w:r w:rsidRPr="005B0E4E">
        <w:rPr>
          <w:rFonts w:ascii="Times New Roman" w:hAnsi="Times New Roman" w:cs="Times New Roman"/>
        </w:rPr>
        <w:t>,</w:t>
      </w:r>
      <w:r w:rsidRPr="005B0E4E">
        <w:rPr>
          <w:rFonts w:ascii="Times New Roman" w:hAnsi="Times New Roman" w:cs="Times New Roman"/>
          <w:lang w:val="id-ID"/>
        </w:rPr>
        <w:t xml:space="preserve"> </w:t>
      </w:r>
      <w:r w:rsidRPr="005B0E4E">
        <w:rPr>
          <w:rFonts w:ascii="Times New Roman" w:hAnsi="Times New Roman" w:cs="Times New Roman"/>
        </w:rPr>
        <w:t>Paul Christou</w:t>
      </w:r>
      <w:r w:rsidRPr="005B0E4E">
        <w:rPr>
          <w:rFonts w:ascii="Times New Roman" w:hAnsi="Times New Roman" w:cs="Times New Roman"/>
          <w:lang w:val="id-ID"/>
        </w:rPr>
        <w:t xml:space="preserve"> P. 2006.</w:t>
      </w:r>
      <w:r w:rsidRPr="005B0E4E">
        <w:rPr>
          <w:rFonts w:ascii="Times New Roman" w:hAnsi="Times New Roman" w:cs="Times New Roman"/>
        </w:rPr>
        <w:t xml:space="preserve"> The quest to understand the basis and </w:t>
      </w:r>
      <w:r w:rsidRPr="005B0E4E">
        <w:rPr>
          <w:rFonts w:ascii="Times New Roman" w:hAnsi="Times New Roman" w:cs="Times New Roman"/>
          <w:lang w:val="id-ID"/>
        </w:rPr>
        <w:t>m</w:t>
      </w:r>
      <w:r w:rsidRPr="005B0E4E">
        <w:rPr>
          <w:rFonts w:ascii="Times New Roman" w:hAnsi="Times New Roman" w:cs="Times New Roman"/>
        </w:rPr>
        <w:t xml:space="preserve">echanisms that </w:t>
      </w:r>
      <w:r w:rsidRPr="005B0E4E">
        <w:rPr>
          <w:rFonts w:ascii="Times New Roman" w:hAnsi="Times New Roman" w:cs="Times New Roman"/>
          <w:lang w:val="id-ID"/>
        </w:rPr>
        <w:t>c</w:t>
      </w:r>
      <w:r w:rsidRPr="005B0E4E">
        <w:rPr>
          <w:rFonts w:ascii="Times New Roman" w:hAnsi="Times New Roman" w:cs="Times New Roman"/>
        </w:rPr>
        <w:t xml:space="preserve">ontrol </w:t>
      </w:r>
      <w:r w:rsidRPr="005B0E4E">
        <w:rPr>
          <w:rFonts w:ascii="Times New Roman" w:hAnsi="Times New Roman" w:cs="Times New Roman"/>
          <w:lang w:val="id-ID"/>
        </w:rPr>
        <w:t>e</w:t>
      </w:r>
      <w:r w:rsidRPr="005B0E4E">
        <w:rPr>
          <w:rFonts w:ascii="Times New Roman" w:hAnsi="Times New Roman" w:cs="Times New Roman"/>
        </w:rPr>
        <w:t xml:space="preserve">xpression of </w:t>
      </w:r>
      <w:r w:rsidRPr="005B0E4E">
        <w:rPr>
          <w:rFonts w:ascii="Times New Roman" w:hAnsi="Times New Roman" w:cs="Times New Roman"/>
          <w:lang w:val="id-ID"/>
        </w:rPr>
        <w:t>i</w:t>
      </w:r>
      <w:r w:rsidRPr="005B0E4E">
        <w:rPr>
          <w:rFonts w:ascii="Times New Roman" w:hAnsi="Times New Roman" w:cs="Times New Roman"/>
        </w:rPr>
        <w:t>ntroduced transgenes in crop plants</w:t>
      </w:r>
      <w:r w:rsidR="00967ECF" w:rsidRPr="005B0E4E">
        <w:rPr>
          <w:rFonts w:ascii="Times New Roman" w:hAnsi="Times New Roman" w:cs="Times New Roman"/>
          <w:lang w:val="id-ID"/>
        </w:rPr>
        <w:t xml:space="preserve">. </w:t>
      </w:r>
      <w:r w:rsidR="00967ECF" w:rsidRPr="005B0E4E">
        <w:rPr>
          <w:rFonts w:ascii="Times New Roman" w:hAnsi="Times New Roman" w:cs="Times New Roman"/>
        </w:rPr>
        <w:t>Plant Signaling Behavior</w:t>
      </w:r>
      <w:r w:rsidRPr="005B0E4E">
        <w:rPr>
          <w:rFonts w:ascii="Times New Roman" w:hAnsi="Times New Roman" w:cs="Times New Roman"/>
        </w:rPr>
        <w:t>. 1(4):185-195.</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doi:10.4161/psb.1.4.3195.</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lastRenderedPageBreak/>
        <w:t>Leng</w:t>
      </w:r>
      <w:r w:rsidRPr="005B0E4E">
        <w:rPr>
          <w:rFonts w:ascii="Times New Roman" w:hAnsi="Times New Roman" w:cs="Times New Roman"/>
          <w:lang w:val="id-ID"/>
        </w:rPr>
        <w:t xml:space="preserve"> PH</w:t>
      </w:r>
      <w:r w:rsidRPr="005B0E4E">
        <w:rPr>
          <w:rFonts w:ascii="Times New Roman" w:hAnsi="Times New Roman" w:cs="Times New Roman"/>
        </w:rPr>
        <w:t>, Su</w:t>
      </w:r>
      <w:r w:rsidRPr="005B0E4E">
        <w:rPr>
          <w:rFonts w:ascii="Times New Roman" w:hAnsi="Times New Roman" w:cs="Times New Roman"/>
          <w:lang w:val="id-ID"/>
        </w:rPr>
        <w:t xml:space="preserve"> SC</w:t>
      </w:r>
      <w:r w:rsidRPr="005B0E4E">
        <w:rPr>
          <w:rFonts w:ascii="Times New Roman" w:hAnsi="Times New Roman" w:cs="Times New Roman"/>
        </w:rPr>
        <w:t>, Wei</w:t>
      </w:r>
      <w:r w:rsidRPr="005B0E4E">
        <w:rPr>
          <w:rFonts w:ascii="Times New Roman" w:hAnsi="Times New Roman" w:cs="Times New Roman"/>
          <w:lang w:val="id-ID"/>
        </w:rPr>
        <w:t xml:space="preserve"> F</w:t>
      </w:r>
      <w:r w:rsidRPr="005B0E4E">
        <w:rPr>
          <w:rFonts w:ascii="Times New Roman" w:hAnsi="Times New Roman" w:cs="Times New Roman"/>
        </w:rPr>
        <w:t>, Yu</w:t>
      </w:r>
      <w:r w:rsidRPr="005B0E4E">
        <w:rPr>
          <w:rFonts w:ascii="Times New Roman" w:hAnsi="Times New Roman" w:cs="Times New Roman"/>
          <w:lang w:val="id-ID"/>
        </w:rPr>
        <w:t xml:space="preserve"> F</w:t>
      </w:r>
      <w:r w:rsidRPr="005B0E4E">
        <w:rPr>
          <w:rFonts w:ascii="Times New Roman" w:hAnsi="Times New Roman" w:cs="Times New Roman"/>
        </w:rPr>
        <w:t>, Duan</w:t>
      </w:r>
      <w:r w:rsidRPr="005B0E4E">
        <w:rPr>
          <w:rFonts w:ascii="Times New Roman" w:hAnsi="Times New Roman" w:cs="Times New Roman"/>
          <w:lang w:val="id-ID"/>
        </w:rPr>
        <w:t xml:space="preserve"> YF. 2009. </w:t>
      </w:r>
      <w:r w:rsidRPr="005B0E4E">
        <w:rPr>
          <w:rFonts w:ascii="Times New Roman" w:hAnsi="Times New Roman" w:cs="Times New Roman"/>
        </w:rPr>
        <w:t>Correlation between browning, total phenolic content, polyphenol oxidase and several antioxidation enzymes during pistachio tissue culture</w:t>
      </w:r>
      <w:r w:rsidRPr="005B0E4E">
        <w:rPr>
          <w:rFonts w:ascii="Times New Roman" w:hAnsi="Times New Roman" w:cs="Times New Roman"/>
          <w:lang w:val="id-ID"/>
        </w:rPr>
        <w:t xml:space="preserve">. </w:t>
      </w:r>
      <w:r w:rsidRPr="005B0E4E">
        <w:rPr>
          <w:rFonts w:ascii="Times New Roman" w:hAnsi="Times New Roman" w:cs="Times New Roman"/>
        </w:rPr>
        <w:t>Acta Horticulturae. 829</w:t>
      </w:r>
      <w:r w:rsidRPr="005B0E4E">
        <w:rPr>
          <w:rFonts w:ascii="Times New Roman" w:hAnsi="Times New Roman" w:cs="Times New Roman"/>
          <w:lang w:val="id-ID"/>
        </w:rPr>
        <w:t>:</w:t>
      </w:r>
      <w:r w:rsidRPr="005B0E4E">
        <w:rPr>
          <w:rFonts w:ascii="Times New Roman" w:hAnsi="Times New Roman" w:cs="Times New Roman"/>
        </w:rPr>
        <w:t>127-132</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doi:10.17660/Acta</w:t>
      </w:r>
      <w:r w:rsidR="00AF5143">
        <w:rPr>
          <w:rFonts w:ascii="Times New Roman" w:hAnsi="Times New Roman" w:cs="Times New Roman"/>
          <w:lang w:val="id-ID"/>
        </w:rPr>
        <w:t xml:space="preserve"> </w:t>
      </w:r>
      <w:r w:rsidR="00BD7122" w:rsidRPr="005B0E4E">
        <w:rPr>
          <w:rFonts w:ascii="Times New Roman" w:hAnsi="Times New Roman" w:cs="Times New Roman"/>
        </w:rPr>
        <w:t>Hortic.2009.829.17.</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 xml:space="preserve">Lowe-Power TM, Khokhani D, Allen C. 2018. How </w:t>
      </w:r>
      <w:r w:rsidRPr="005B0E4E">
        <w:rPr>
          <w:rFonts w:ascii="Times New Roman" w:hAnsi="Times New Roman" w:cs="Times New Roman"/>
          <w:i/>
        </w:rPr>
        <w:t>Ralstonia</w:t>
      </w:r>
      <w:r w:rsidRPr="005B0E4E">
        <w:rPr>
          <w:rFonts w:ascii="Times New Roman" w:hAnsi="Times New Roman" w:cs="Times New Roman"/>
        </w:rPr>
        <w:t xml:space="preserve"> </w:t>
      </w:r>
      <w:r w:rsidRPr="005B0E4E">
        <w:rPr>
          <w:rFonts w:ascii="Times New Roman" w:hAnsi="Times New Roman" w:cs="Times New Roman"/>
          <w:i/>
        </w:rPr>
        <w:t>solanacearum</w:t>
      </w:r>
      <w:r w:rsidRPr="005B0E4E">
        <w:rPr>
          <w:rFonts w:ascii="Times New Roman" w:hAnsi="Times New Roman" w:cs="Times New Roman"/>
        </w:rPr>
        <w:t xml:space="preserve"> exploits and thrives in the flowing plant xylem environment. </w:t>
      </w:r>
      <w:r w:rsidR="00967ECF" w:rsidRPr="005B0E4E">
        <w:rPr>
          <w:rFonts w:ascii="Times New Roman" w:hAnsi="Times New Roman" w:cs="Times New Roman"/>
        </w:rPr>
        <w:t>Trends Microbiol</w:t>
      </w:r>
      <w:r w:rsidRPr="005B0E4E">
        <w:rPr>
          <w:rFonts w:ascii="Times New Roman" w:hAnsi="Times New Roman" w:cs="Times New Roman"/>
          <w:iCs/>
        </w:rPr>
        <w:t>.</w:t>
      </w:r>
      <w:r w:rsidRPr="005B0E4E">
        <w:rPr>
          <w:rFonts w:ascii="Times New Roman" w:hAnsi="Times New Roman" w:cs="Times New Roman"/>
        </w:rPr>
        <w:t xml:space="preserve"> 26(11):929-942.</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doi:10.1016/j.tim.2018.06.002.</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Masekesa TR, Gasura E, Ngadze E, Icishahayo D, Kujeke GT, Chidzwondo F, Robertson I. 2016. Efficacy of Zeatin, Kinetin and Thidiazuron in induction of adventitious root and shoot from petiole expla</w:t>
      </w:r>
      <w:r w:rsidR="00967ECF" w:rsidRPr="005B0E4E">
        <w:rPr>
          <w:rFonts w:ascii="Times New Roman" w:hAnsi="Times New Roman" w:cs="Times New Roman"/>
        </w:rPr>
        <w:t xml:space="preserve">nts of sweetpotato cv. Brondal. South African </w:t>
      </w:r>
      <w:r w:rsidR="000B615F">
        <w:rPr>
          <w:rFonts w:ascii="Times New Roman" w:hAnsi="Times New Roman" w:cs="Times New Roman"/>
          <w:lang w:val="id-ID"/>
        </w:rPr>
        <w:t>J</w:t>
      </w:r>
      <w:r w:rsidR="00967ECF" w:rsidRPr="005B0E4E">
        <w:rPr>
          <w:rFonts w:ascii="Times New Roman" w:hAnsi="Times New Roman" w:cs="Times New Roman"/>
        </w:rPr>
        <w:t xml:space="preserve"> </w:t>
      </w:r>
      <w:r w:rsidR="000B615F">
        <w:rPr>
          <w:rFonts w:ascii="Times New Roman" w:hAnsi="Times New Roman" w:cs="Times New Roman"/>
          <w:lang w:val="id-ID"/>
        </w:rPr>
        <w:t>B</w:t>
      </w:r>
      <w:r w:rsidR="00967ECF" w:rsidRPr="005B0E4E">
        <w:rPr>
          <w:rFonts w:ascii="Times New Roman" w:hAnsi="Times New Roman" w:cs="Times New Roman"/>
        </w:rPr>
        <w:t>ot</w:t>
      </w:r>
      <w:r w:rsidRPr="005B0E4E">
        <w:rPr>
          <w:rFonts w:ascii="Times New Roman" w:hAnsi="Times New Roman" w:cs="Times New Roman"/>
          <w:iCs/>
        </w:rPr>
        <w:t>.</w:t>
      </w:r>
      <w:r w:rsidRPr="005B0E4E">
        <w:rPr>
          <w:rFonts w:ascii="Times New Roman" w:hAnsi="Times New Roman" w:cs="Times New Roman"/>
        </w:rPr>
        <w:t xml:space="preserve"> 104</w:t>
      </w:r>
      <w:r w:rsidRPr="005B0E4E">
        <w:rPr>
          <w:rFonts w:ascii="Times New Roman" w:hAnsi="Times New Roman" w:cs="Times New Roman"/>
          <w:lang w:val="id-ID"/>
        </w:rPr>
        <w:t>:</w:t>
      </w:r>
      <w:r w:rsidRPr="005B0E4E">
        <w:rPr>
          <w:rFonts w:ascii="Times New Roman" w:hAnsi="Times New Roman" w:cs="Times New Roman"/>
        </w:rPr>
        <w:t>1-5.</w:t>
      </w:r>
      <w:r w:rsidR="00BD7122" w:rsidRPr="005B0E4E">
        <w:rPr>
          <w:rFonts w:ascii="Times New Roman" w:hAnsi="Times New Roman" w:cs="Times New Roman"/>
          <w:lang w:val="id-ID"/>
        </w:rPr>
        <w:t xml:space="preserve"> </w:t>
      </w:r>
      <w:r w:rsidR="00BD7122" w:rsidRPr="005B0E4E">
        <w:rPr>
          <w:rFonts w:ascii="Times New Roman" w:hAnsi="Times New Roman" w:cs="Times New Roman"/>
        </w:rPr>
        <w:t>doi:10.1016/j.sajb.2015.11.001.</w:t>
      </w:r>
    </w:p>
    <w:p w:rsidR="00BD7122"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McHughen</w:t>
      </w:r>
      <w:r w:rsidRPr="005B0E4E">
        <w:rPr>
          <w:rFonts w:ascii="Times New Roman" w:hAnsi="Times New Roman" w:cs="Times New Roman"/>
          <w:lang w:val="id-ID"/>
        </w:rPr>
        <w:t xml:space="preserve"> A, </w:t>
      </w:r>
      <w:r w:rsidRPr="005B0E4E">
        <w:rPr>
          <w:rFonts w:ascii="Times New Roman" w:hAnsi="Times New Roman" w:cs="Times New Roman"/>
        </w:rPr>
        <w:t>Jordan</w:t>
      </w:r>
      <w:r w:rsidRPr="005B0E4E">
        <w:rPr>
          <w:rFonts w:ascii="Times New Roman" w:hAnsi="Times New Roman" w:cs="Times New Roman"/>
          <w:lang w:val="id-ID"/>
        </w:rPr>
        <w:t xml:space="preserve"> M, </w:t>
      </w:r>
      <w:r w:rsidRPr="005B0E4E">
        <w:rPr>
          <w:rFonts w:ascii="Times New Roman" w:hAnsi="Times New Roman" w:cs="Times New Roman"/>
        </w:rPr>
        <w:t>Feist</w:t>
      </w:r>
      <w:r w:rsidRPr="005B0E4E">
        <w:rPr>
          <w:rFonts w:ascii="Times New Roman" w:hAnsi="Times New Roman" w:cs="Times New Roman"/>
          <w:lang w:val="id-ID"/>
        </w:rPr>
        <w:t xml:space="preserve"> G. 1989. </w:t>
      </w:r>
      <w:r w:rsidRPr="005B0E4E">
        <w:rPr>
          <w:rFonts w:ascii="Times New Roman" w:hAnsi="Times New Roman" w:cs="Times New Roman"/>
        </w:rPr>
        <w:t xml:space="preserve">A preculture </w:t>
      </w:r>
      <w:r w:rsidRPr="005B0E4E">
        <w:rPr>
          <w:rFonts w:ascii="Times New Roman" w:hAnsi="Times New Roman" w:cs="Times New Roman"/>
          <w:lang w:val="id-ID"/>
        </w:rPr>
        <w:t>p</w:t>
      </w:r>
      <w:r w:rsidRPr="005B0E4E">
        <w:rPr>
          <w:rFonts w:ascii="Times New Roman" w:hAnsi="Times New Roman" w:cs="Times New Roman"/>
        </w:rPr>
        <w:t xml:space="preserve">eriod prior to </w:t>
      </w:r>
      <w:r w:rsidRPr="005B0E4E">
        <w:rPr>
          <w:rFonts w:ascii="Times New Roman" w:hAnsi="Times New Roman" w:cs="Times New Roman"/>
          <w:i/>
        </w:rPr>
        <w:t>Agrobacterium</w:t>
      </w:r>
      <w:r w:rsidRPr="005B0E4E">
        <w:rPr>
          <w:rFonts w:ascii="Times New Roman" w:hAnsi="Times New Roman" w:cs="Times New Roman"/>
        </w:rPr>
        <w:t xml:space="preserve"> inoculation increases production of transgenic plants</w:t>
      </w:r>
      <w:r w:rsidRPr="005B0E4E">
        <w:rPr>
          <w:rFonts w:ascii="Times New Roman" w:hAnsi="Times New Roman" w:cs="Times New Roman"/>
          <w:lang w:val="id-ID"/>
        </w:rPr>
        <w:t>.</w:t>
      </w:r>
      <w:r w:rsidR="00967ECF" w:rsidRPr="005B0E4E">
        <w:rPr>
          <w:rFonts w:ascii="Times New Roman" w:hAnsi="Times New Roman" w:cs="Times New Roman"/>
        </w:rPr>
        <w:t xml:space="preserve"> J</w:t>
      </w:r>
      <w:r w:rsidR="000B615F">
        <w:rPr>
          <w:rFonts w:ascii="Times New Roman" w:hAnsi="Times New Roman" w:cs="Times New Roman"/>
          <w:lang w:val="id-ID"/>
        </w:rPr>
        <w:t xml:space="preserve"> P</w:t>
      </w:r>
      <w:r w:rsidR="00967ECF" w:rsidRPr="005B0E4E">
        <w:rPr>
          <w:rFonts w:ascii="Times New Roman" w:hAnsi="Times New Roman" w:cs="Times New Roman"/>
        </w:rPr>
        <w:t xml:space="preserve">lant </w:t>
      </w:r>
      <w:r w:rsidR="000B615F">
        <w:rPr>
          <w:rFonts w:ascii="Times New Roman" w:hAnsi="Times New Roman" w:cs="Times New Roman"/>
          <w:lang w:val="id-ID"/>
        </w:rPr>
        <w:t>P</w:t>
      </w:r>
      <w:r w:rsidR="00967ECF" w:rsidRPr="005B0E4E">
        <w:rPr>
          <w:rFonts w:ascii="Times New Roman" w:hAnsi="Times New Roman" w:cs="Times New Roman"/>
        </w:rPr>
        <w:t>hysiol</w:t>
      </w:r>
      <w:r w:rsidRPr="005B0E4E">
        <w:rPr>
          <w:rFonts w:ascii="Times New Roman" w:hAnsi="Times New Roman" w:cs="Times New Roman"/>
          <w:lang w:val="id-ID"/>
        </w:rPr>
        <w:t>. 135 (2):245-248.</w:t>
      </w:r>
      <w:r w:rsidR="00967ECF" w:rsidRPr="005B0E4E">
        <w:rPr>
          <w:rFonts w:ascii="Times New Roman" w:hAnsi="Times New Roman" w:cs="Times New Roman"/>
          <w:lang w:val="id-ID"/>
        </w:rPr>
        <w:t xml:space="preserve"> </w:t>
      </w:r>
      <w:r w:rsidR="00BD7122" w:rsidRPr="005B0E4E">
        <w:rPr>
          <w:rFonts w:ascii="Times New Roman" w:hAnsi="Times New Roman" w:cs="Times New Roman"/>
        </w:rPr>
        <w:t>doi:10.1146/annurev.cellbio.22.011105.102022.</w:t>
      </w:r>
    </w:p>
    <w:p w:rsidR="001B27D0"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color w:val="000000" w:themeColor="text1"/>
          <w:lang w:val="id-ID"/>
        </w:rPr>
        <w:t>Nakano Y. 2017.</w:t>
      </w:r>
      <w:r w:rsidRPr="005B0E4E">
        <w:rPr>
          <w:rFonts w:ascii="Times New Roman" w:hAnsi="Times New Roman" w:cs="Times New Roman"/>
          <w:color w:val="000000" w:themeColor="text1"/>
        </w:rPr>
        <w:t xml:space="preserve"> Effect of </w:t>
      </w:r>
      <w:r w:rsidRPr="005B0E4E">
        <w:rPr>
          <w:rFonts w:ascii="Times New Roman" w:hAnsi="Times New Roman" w:cs="Times New Roman"/>
          <w:color w:val="000000" w:themeColor="text1"/>
          <w:lang w:val="id-ID"/>
        </w:rPr>
        <w:t>a</w:t>
      </w:r>
      <w:r w:rsidRPr="005B0E4E">
        <w:rPr>
          <w:rFonts w:ascii="Times New Roman" w:hAnsi="Times New Roman" w:cs="Times New Roman"/>
          <w:color w:val="000000" w:themeColor="text1"/>
        </w:rPr>
        <w:t xml:space="preserve">cetosyringone on </w:t>
      </w:r>
      <w:r w:rsidRPr="005B0E4E">
        <w:rPr>
          <w:rFonts w:ascii="Times New Roman" w:hAnsi="Times New Roman" w:cs="Times New Roman"/>
          <w:i/>
          <w:color w:val="000000" w:themeColor="text1"/>
        </w:rPr>
        <w:t>Agrobacterium</w:t>
      </w:r>
      <w:r w:rsidRPr="005B0E4E">
        <w:rPr>
          <w:rFonts w:ascii="Times New Roman" w:hAnsi="Times New Roman" w:cs="Times New Roman"/>
          <w:color w:val="000000" w:themeColor="text1"/>
        </w:rPr>
        <w:t>-mediate</w:t>
      </w:r>
      <w:r w:rsidRPr="005B0E4E">
        <w:rPr>
          <w:rFonts w:ascii="Times New Roman" w:hAnsi="Times New Roman" w:cs="Times New Roman"/>
          <w:color w:val="000000" w:themeColor="text1"/>
          <w:lang w:val="id-ID"/>
        </w:rPr>
        <w:t>d t</w:t>
      </w:r>
      <w:r w:rsidRPr="005B0E4E">
        <w:rPr>
          <w:rFonts w:ascii="Times New Roman" w:hAnsi="Times New Roman" w:cs="Times New Roman"/>
          <w:color w:val="000000" w:themeColor="text1"/>
        </w:rPr>
        <w:t>ransformation of Eustoma grandiflorum Leaf Disks</w:t>
      </w:r>
      <w:r w:rsidRPr="005B0E4E">
        <w:rPr>
          <w:rFonts w:ascii="Times New Roman" w:hAnsi="Times New Roman" w:cs="Times New Roman"/>
          <w:color w:val="000000" w:themeColor="text1"/>
          <w:lang w:val="id-ID"/>
        </w:rPr>
        <w:t>.</w:t>
      </w:r>
      <w:r w:rsidR="00967ECF" w:rsidRPr="005B0E4E">
        <w:rPr>
          <w:rFonts w:ascii="Times New Roman" w:hAnsi="Times New Roman" w:cs="Times New Roman"/>
          <w:color w:val="000000" w:themeColor="text1"/>
        </w:rPr>
        <w:t xml:space="preserve"> </w:t>
      </w:r>
      <w:r w:rsidR="00967ECF" w:rsidRPr="005B0E4E">
        <w:rPr>
          <w:rFonts w:ascii="Times New Roman" w:hAnsi="Times New Roman" w:cs="Times New Roman"/>
        </w:rPr>
        <w:t>Japan Agric Res Quarterly</w:t>
      </w:r>
      <w:r w:rsidRPr="005B0E4E">
        <w:rPr>
          <w:rFonts w:ascii="Times New Roman" w:hAnsi="Times New Roman" w:cs="Times New Roman"/>
          <w:iCs/>
        </w:rPr>
        <w:t>.</w:t>
      </w:r>
      <w:r w:rsidRPr="005B0E4E">
        <w:rPr>
          <w:rFonts w:ascii="Times New Roman" w:hAnsi="Times New Roman" w:cs="Times New Roman"/>
        </w:rPr>
        <w:t xml:space="preserve"> </w:t>
      </w:r>
      <w:r w:rsidRPr="005B0E4E">
        <w:rPr>
          <w:rFonts w:ascii="Times New Roman" w:hAnsi="Times New Roman" w:cs="Times New Roman"/>
          <w:color w:val="000000" w:themeColor="text1"/>
        </w:rPr>
        <w:t>51 (4)</w:t>
      </w:r>
      <w:r w:rsidRPr="005B0E4E">
        <w:rPr>
          <w:rFonts w:ascii="Times New Roman" w:hAnsi="Times New Roman" w:cs="Times New Roman"/>
          <w:color w:val="000000" w:themeColor="text1"/>
          <w:lang w:val="id-ID"/>
        </w:rPr>
        <w:t>:</w:t>
      </w:r>
      <w:r w:rsidRPr="005B0E4E">
        <w:rPr>
          <w:rFonts w:ascii="Times New Roman" w:hAnsi="Times New Roman" w:cs="Times New Roman"/>
          <w:color w:val="000000" w:themeColor="text1"/>
        </w:rPr>
        <w:t>351-355</w:t>
      </w:r>
      <w:r w:rsidRPr="005B0E4E">
        <w:rPr>
          <w:rFonts w:ascii="Times New Roman" w:hAnsi="Times New Roman" w:cs="Times New Roman"/>
          <w:color w:val="000000" w:themeColor="text1"/>
          <w:lang w:val="id-ID"/>
        </w:rPr>
        <w:t>.</w:t>
      </w:r>
      <w:r w:rsidR="001B27D0" w:rsidRPr="005B0E4E">
        <w:rPr>
          <w:rFonts w:ascii="Times New Roman" w:hAnsi="Times New Roman" w:cs="Times New Roman"/>
          <w:color w:val="000000" w:themeColor="text1"/>
          <w:lang w:val="id-ID"/>
        </w:rPr>
        <w:t xml:space="preserve"> </w:t>
      </w:r>
      <w:r w:rsidR="001B27D0" w:rsidRPr="005B0E4E">
        <w:rPr>
          <w:rFonts w:ascii="Times New Roman" w:hAnsi="Times New Roman" w:cs="Times New Roman"/>
        </w:rPr>
        <w:t>doi:10.6090/jarq.51.351.</w:t>
      </w:r>
    </w:p>
    <w:p w:rsidR="001B27D0" w:rsidRPr="005B0E4E" w:rsidRDefault="006918F7" w:rsidP="00AF5143">
      <w:pPr>
        <w:spacing w:after="240" w:line="240" w:lineRule="auto"/>
        <w:ind w:left="567" w:hanging="567"/>
        <w:rPr>
          <w:rFonts w:ascii="Times New Roman" w:hAnsi="Times New Roman" w:cs="Times New Roman"/>
        </w:rPr>
      </w:pPr>
      <w:r w:rsidRPr="005B0E4E">
        <w:rPr>
          <w:rFonts w:ascii="Times New Roman" w:hAnsi="Times New Roman" w:cs="Times New Roman"/>
        </w:rPr>
        <w:t>Park SH, Morris JL, Park JE, Hirschi KD, Smith RH. 2003. Efficient and genotype-</w:t>
      </w:r>
      <w:r w:rsidRPr="005B0E4E">
        <w:rPr>
          <w:rFonts w:ascii="Times New Roman" w:hAnsi="Times New Roman" w:cs="Times New Roman"/>
          <w:color w:val="000000" w:themeColor="text1"/>
        </w:rPr>
        <w:t>independent</w:t>
      </w:r>
      <w:r w:rsidRPr="005B0E4E">
        <w:rPr>
          <w:rFonts w:ascii="Times New Roman" w:hAnsi="Times New Roman" w:cs="Times New Roman"/>
        </w:rPr>
        <w:t xml:space="preserve"> </w:t>
      </w:r>
      <w:r w:rsidRPr="005B0E4E">
        <w:rPr>
          <w:rFonts w:ascii="Times New Roman" w:hAnsi="Times New Roman" w:cs="Times New Roman"/>
          <w:i/>
        </w:rPr>
        <w:t>Agrobacterium</w:t>
      </w:r>
      <w:r w:rsidRPr="005B0E4E">
        <w:rPr>
          <w:rFonts w:ascii="Times New Roman" w:hAnsi="Times New Roman" w:cs="Times New Roman"/>
        </w:rPr>
        <w:t xml:space="preserve">-mediated tomato transformation. </w:t>
      </w:r>
      <w:r w:rsidR="00967ECF" w:rsidRPr="005B0E4E">
        <w:rPr>
          <w:rFonts w:ascii="Times New Roman" w:hAnsi="Times New Roman" w:cs="Times New Roman"/>
        </w:rPr>
        <w:t>J Plant Physiol</w:t>
      </w:r>
      <w:r w:rsidRPr="005B0E4E">
        <w:rPr>
          <w:rFonts w:ascii="Times New Roman" w:hAnsi="Times New Roman" w:cs="Times New Roman"/>
          <w:iCs/>
        </w:rPr>
        <w:t>.</w:t>
      </w:r>
      <w:r w:rsidRPr="005B0E4E">
        <w:rPr>
          <w:rFonts w:ascii="Times New Roman" w:hAnsi="Times New Roman" w:cs="Times New Roman"/>
        </w:rPr>
        <w:t xml:space="preserve"> 160(10):1253-1257.</w:t>
      </w:r>
      <w:r w:rsidR="001B27D0" w:rsidRPr="005B0E4E">
        <w:rPr>
          <w:rFonts w:ascii="Times New Roman" w:hAnsi="Times New Roman" w:cs="Times New Roman"/>
          <w:lang w:val="id-ID"/>
        </w:rPr>
        <w:t xml:space="preserve"> </w:t>
      </w:r>
      <w:r w:rsidR="001B27D0" w:rsidRPr="005B0E4E">
        <w:rPr>
          <w:rFonts w:ascii="Times New Roman" w:hAnsi="Times New Roman" w:cs="Times New Roman"/>
        </w:rPr>
        <w:t>doi:10.1078/0176-1617-01103.</w:t>
      </w:r>
    </w:p>
    <w:p w:rsidR="006918F7" w:rsidRPr="005B0E4E" w:rsidRDefault="006918F7" w:rsidP="00AF5143">
      <w:pPr>
        <w:adjustRightInd w:val="0"/>
        <w:spacing w:after="240" w:line="240" w:lineRule="auto"/>
        <w:ind w:left="567" w:hanging="567"/>
        <w:rPr>
          <w:rFonts w:ascii="Times New Roman" w:hAnsi="Times New Roman" w:cs="Times New Roman"/>
          <w:color w:val="000000" w:themeColor="text1"/>
          <w:lang w:val="id-ID"/>
        </w:rPr>
      </w:pPr>
      <w:r w:rsidRPr="005B0E4E">
        <w:rPr>
          <w:rFonts w:ascii="Times New Roman" w:hAnsi="Times New Roman" w:cs="Times New Roman"/>
        </w:rPr>
        <w:t>Sangwan</w:t>
      </w:r>
      <w:r w:rsidRPr="005B0E4E">
        <w:rPr>
          <w:rFonts w:ascii="Times New Roman" w:hAnsi="Times New Roman" w:cs="Times New Roman"/>
          <w:lang w:val="id-ID"/>
        </w:rPr>
        <w:t xml:space="preserve"> RS</w:t>
      </w:r>
      <w:r w:rsidRPr="005B0E4E">
        <w:rPr>
          <w:rFonts w:ascii="Times New Roman" w:hAnsi="Times New Roman" w:cs="Times New Roman"/>
        </w:rPr>
        <w:t>, Bourgeois</w:t>
      </w:r>
      <w:r w:rsidRPr="005B0E4E">
        <w:rPr>
          <w:rFonts w:ascii="Times New Roman" w:hAnsi="Times New Roman" w:cs="Times New Roman"/>
          <w:lang w:val="id-ID"/>
        </w:rPr>
        <w:t xml:space="preserve"> Y</w:t>
      </w:r>
      <w:r w:rsidRPr="005B0E4E">
        <w:rPr>
          <w:rFonts w:ascii="Times New Roman" w:hAnsi="Times New Roman" w:cs="Times New Roman"/>
        </w:rPr>
        <w:t>, Brown</w:t>
      </w:r>
      <w:r w:rsidRPr="005B0E4E">
        <w:rPr>
          <w:rFonts w:ascii="Times New Roman" w:hAnsi="Times New Roman" w:cs="Times New Roman"/>
          <w:lang w:val="id-ID"/>
        </w:rPr>
        <w:t xml:space="preserve"> S</w:t>
      </w:r>
      <w:r w:rsidRPr="005B0E4E">
        <w:rPr>
          <w:rFonts w:ascii="Times New Roman" w:hAnsi="Times New Roman" w:cs="Times New Roman"/>
        </w:rPr>
        <w:t>, Vasseur</w:t>
      </w:r>
      <w:r w:rsidRPr="005B0E4E">
        <w:rPr>
          <w:rFonts w:ascii="Times New Roman" w:hAnsi="Times New Roman" w:cs="Times New Roman"/>
          <w:lang w:val="id-ID"/>
        </w:rPr>
        <w:t xml:space="preserve"> G,</w:t>
      </w:r>
      <w:r w:rsidRPr="005B0E4E">
        <w:rPr>
          <w:rFonts w:ascii="Times New Roman" w:hAnsi="Times New Roman" w:cs="Times New Roman"/>
        </w:rPr>
        <w:t xml:space="preserve"> Sangwan-Norreel </w:t>
      </w:r>
      <w:r w:rsidRPr="005B0E4E">
        <w:rPr>
          <w:rFonts w:ascii="Times New Roman" w:hAnsi="Times New Roman" w:cs="Times New Roman"/>
          <w:lang w:val="id-ID"/>
        </w:rPr>
        <w:t>B. 1992.</w:t>
      </w:r>
      <w:r w:rsidR="00967ECF" w:rsidRPr="005B0E4E">
        <w:rPr>
          <w:rFonts w:ascii="Times New Roman" w:hAnsi="Times New Roman" w:cs="Times New Roman"/>
        </w:rPr>
        <w:t xml:space="preserve"> </w:t>
      </w:r>
      <w:r w:rsidRPr="005B0E4E">
        <w:rPr>
          <w:rFonts w:ascii="Times New Roman" w:hAnsi="Times New Roman" w:cs="Times New Roman"/>
        </w:rPr>
        <w:t xml:space="preserve">Characterization of competent cells and early events of </w:t>
      </w:r>
      <w:r w:rsidRPr="005B0E4E">
        <w:rPr>
          <w:rFonts w:ascii="Times New Roman" w:hAnsi="Times New Roman" w:cs="Times New Roman"/>
          <w:i/>
        </w:rPr>
        <w:t>Agrobacterium</w:t>
      </w:r>
      <w:r w:rsidRPr="005B0E4E">
        <w:rPr>
          <w:rFonts w:ascii="Times New Roman" w:hAnsi="Times New Roman" w:cs="Times New Roman"/>
        </w:rPr>
        <w:t xml:space="preserve">-mediated genetic transformation in </w:t>
      </w:r>
      <w:r w:rsidRPr="005B0E4E">
        <w:rPr>
          <w:rFonts w:ascii="Times New Roman" w:hAnsi="Times New Roman" w:cs="Times New Roman"/>
          <w:i/>
        </w:rPr>
        <w:t>Arabidopsis</w:t>
      </w:r>
      <w:r w:rsidRPr="005B0E4E">
        <w:rPr>
          <w:rFonts w:ascii="Times New Roman" w:hAnsi="Times New Roman" w:cs="Times New Roman"/>
        </w:rPr>
        <w:t xml:space="preserve"> </w:t>
      </w:r>
      <w:r w:rsidRPr="005B0E4E">
        <w:rPr>
          <w:rFonts w:ascii="Times New Roman" w:hAnsi="Times New Roman" w:cs="Times New Roman"/>
          <w:i/>
        </w:rPr>
        <w:t>thaliana</w:t>
      </w:r>
      <w:r w:rsidRPr="005B0E4E">
        <w:rPr>
          <w:rFonts w:ascii="Times New Roman" w:hAnsi="Times New Roman" w:cs="Times New Roman"/>
          <w:lang w:val="id-ID"/>
        </w:rPr>
        <w:t xml:space="preserve">. </w:t>
      </w:r>
      <w:r w:rsidRPr="005B0E4E">
        <w:rPr>
          <w:rFonts w:ascii="Times New Roman" w:hAnsi="Times New Roman" w:cs="Times New Roman"/>
        </w:rPr>
        <w:t>Planta. 188</w:t>
      </w:r>
      <w:r w:rsidRPr="005B0E4E">
        <w:rPr>
          <w:rFonts w:ascii="Times New Roman" w:hAnsi="Times New Roman" w:cs="Times New Roman"/>
          <w:lang w:val="id-ID"/>
        </w:rPr>
        <w:t>:</w:t>
      </w:r>
      <w:r w:rsidRPr="005B0E4E">
        <w:rPr>
          <w:rFonts w:ascii="Times New Roman" w:hAnsi="Times New Roman" w:cs="Times New Roman"/>
        </w:rPr>
        <w:t>439-456</w:t>
      </w:r>
      <w:r w:rsidRPr="005B0E4E">
        <w:rPr>
          <w:rFonts w:ascii="Times New Roman" w:hAnsi="Times New Roman" w:cs="Times New Roman"/>
          <w:lang w:val="id-ID"/>
        </w:rPr>
        <w:t>.</w:t>
      </w:r>
    </w:p>
    <w:p w:rsidR="006918F7" w:rsidRPr="005B0E4E" w:rsidRDefault="006918F7" w:rsidP="00AF5143">
      <w:pPr>
        <w:adjustRightInd w:val="0"/>
        <w:spacing w:after="0" w:line="240" w:lineRule="auto"/>
        <w:ind w:left="567" w:hanging="567"/>
        <w:rPr>
          <w:rFonts w:ascii="Times New Roman" w:hAnsi="Times New Roman" w:cs="Times New Roman"/>
        </w:rPr>
      </w:pPr>
      <w:r w:rsidRPr="005B0E4E">
        <w:rPr>
          <w:rFonts w:ascii="Times New Roman" w:hAnsi="Times New Roman" w:cs="Times New Roman"/>
        </w:rPr>
        <w:t xml:space="preserve">Senjaya SK. 2017. </w:t>
      </w:r>
      <w:r w:rsidR="000B615F">
        <w:rPr>
          <w:rFonts w:ascii="Times New Roman" w:hAnsi="Times New Roman" w:cs="Times New Roman"/>
          <w:lang w:val="id-ID"/>
        </w:rPr>
        <w:t>Genetic engineering of potato plant cultivar Jala Ipam with c-lysozyme gene</w:t>
      </w:r>
      <w:r w:rsidR="00C93C1D" w:rsidRPr="005B0E4E">
        <w:rPr>
          <w:rFonts w:ascii="Times New Roman" w:hAnsi="Times New Roman" w:cs="Times New Roman"/>
          <w:bCs/>
          <w:iCs/>
        </w:rPr>
        <w:t xml:space="preserve"> </w:t>
      </w:r>
      <w:r w:rsidR="000B615F">
        <w:rPr>
          <w:rFonts w:ascii="Times New Roman" w:hAnsi="Times New Roman" w:cs="Times New Roman"/>
          <w:bCs/>
          <w:iCs/>
          <w:lang w:val="id-ID"/>
        </w:rPr>
        <w:t xml:space="preserve">[Master </w:t>
      </w:r>
      <w:r w:rsidR="00C93C1D" w:rsidRPr="005B0E4E">
        <w:rPr>
          <w:rFonts w:ascii="Times New Roman" w:hAnsi="Times New Roman" w:cs="Times New Roman"/>
        </w:rPr>
        <w:t>T</w:t>
      </w:r>
      <w:r w:rsidR="00C93C1D" w:rsidRPr="005B0E4E">
        <w:rPr>
          <w:rFonts w:ascii="Times New Roman" w:hAnsi="Times New Roman" w:cs="Times New Roman"/>
          <w:lang w:val="id-ID"/>
        </w:rPr>
        <w:t>h</w:t>
      </w:r>
      <w:r w:rsidRPr="005B0E4E">
        <w:rPr>
          <w:rFonts w:ascii="Times New Roman" w:hAnsi="Times New Roman" w:cs="Times New Roman"/>
        </w:rPr>
        <w:t>esis</w:t>
      </w:r>
      <w:r w:rsidR="000B615F">
        <w:rPr>
          <w:rFonts w:ascii="Times New Roman" w:hAnsi="Times New Roman" w:cs="Times New Roman"/>
          <w:lang w:val="id-ID"/>
        </w:rPr>
        <w:t>]. [Bogor]:</w:t>
      </w:r>
      <w:r w:rsidR="00C93C1D" w:rsidRPr="005B0E4E">
        <w:rPr>
          <w:rFonts w:ascii="Times New Roman" w:hAnsi="Times New Roman" w:cs="Times New Roman"/>
          <w:lang w:val="id-ID"/>
        </w:rPr>
        <w:t xml:space="preserve"> </w:t>
      </w:r>
      <w:r w:rsidR="000B615F">
        <w:rPr>
          <w:rFonts w:ascii="Times New Roman" w:hAnsi="Times New Roman" w:cs="Times New Roman"/>
        </w:rPr>
        <w:t>Institut Pertanian Bogor</w:t>
      </w:r>
      <w:r w:rsidR="003D7039" w:rsidRPr="005B0E4E">
        <w:rPr>
          <w:rFonts w:ascii="Times New Roman" w:hAnsi="Times New Roman" w:cs="Times New Roman"/>
        </w:rPr>
        <w:t>.</w:t>
      </w:r>
    </w:p>
    <w:p w:rsidR="00967ECF" w:rsidRPr="005B0E4E" w:rsidRDefault="00967ECF" w:rsidP="00AF5143">
      <w:pPr>
        <w:adjustRightInd w:val="0"/>
        <w:spacing w:after="0" w:line="240" w:lineRule="auto"/>
        <w:ind w:left="567" w:hanging="567"/>
        <w:rPr>
          <w:rFonts w:ascii="Times New Roman" w:hAnsi="Times New Roman" w:cs="Times New Roman"/>
        </w:rPr>
      </w:pPr>
    </w:p>
    <w:p w:rsidR="006918F7" w:rsidRPr="005B0E4E" w:rsidRDefault="006918F7" w:rsidP="00AF5143">
      <w:pPr>
        <w:adjustRightInd w:val="0"/>
        <w:spacing w:after="0" w:line="240" w:lineRule="auto"/>
        <w:ind w:left="567" w:hanging="567"/>
        <w:rPr>
          <w:rFonts w:ascii="Times New Roman" w:hAnsi="Times New Roman" w:cs="Times New Roman"/>
        </w:rPr>
      </w:pPr>
      <w:r w:rsidRPr="005B0E4E">
        <w:rPr>
          <w:rFonts w:ascii="Times New Roman" w:hAnsi="Times New Roman" w:cs="Times New Roman"/>
        </w:rPr>
        <w:t xml:space="preserve">Serrano C, Arce-Johnson P, Torres H, Gebauer M, Gutierrez M, Moreno M, Jordana X, Venegas A, Kalazich J, Holuigue L. 2000. Expression of the chicken lysozyme gene in potato enhances resistance to infection by </w:t>
      </w:r>
      <w:r w:rsidRPr="005B0E4E">
        <w:rPr>
          <w:rFonts w:ascii="Times New Roman" w:hAnsi="Times New Roman" w:cs="Times New Roman"/>
          <w:i/>
        </w:rPr>
        <w:t>Erwinia carotovora</w:t>
      </w:r>
      <w:r w:rsidRPr="005B0E4E">
        <w:rPr>
          <w:rFonts w:ascii="Times New Roman" w:hAnsi="Times New Roman" w:cs="Times New Roman"/>
        </w:rPr>
        <w:t xml:space="preserve"> subsp. </w:t>
      </w:r>
      <w:r w:rsidRPr="005B0E4E">
        <w:rPr>
          <w:rFonts w:ascii="Times New Roman" w:hAnsi="Times New Roman" w:cs="Times New Roman"/>
          <w:i/>
        </w:rPr>
        <w:t>atroseptica</w:t>
      </w:r>
      <w:r w:rsidRPr="005B0E4E">
        <w:rPr>
          <w:rFonts w:ascii="Times New Roman" w:hAnsi="Times New Roman" w:cs="Times New Roman"/>
        </w:rPr>
        <w:t xml:space="preserve">. </w:t>
      </w:r>
      <w:r w:rsidR="00967ECF" w:rsidRPr="005B0E4E">
        <w:rPr>
          <w:rFonts w:ascii="Times New Roman" w:hAnsi="Times New Roman" w:cs="Times New Roman"/>
        </w:rPr>
        <w:t xml:space="preserve">Amer </w:t>
      </w:r>
      <w:r w:rsidR="000B615F">
        <w:rPr>
          <w:rFonts w:ascii="Times New Roman" w:hAnsi="Times New Roman" w:cs="Times New Roman"/>
          <w:lang w:val="id-ID"/>
        </w:rPr>
        <w:t>J</w:t>
      </w:r>
      <w:r w:rsidR="00967ECF" w:rsidRPr="005B0E4E">
        <w:rPr>
          <w:rFonts w:ascii="Times New Roman" w:hAnsi="Times New Roman" w:cs="Times New Roman"/>
        </w:rPr>
        <w:t xml:space="preserve"> </w:t>
      </w:r>
      <w:r w:rsidR="000B615F">
        <w:rPr>
          <w:rFonts w:ascii="Times New Roman" w:hAnsi="Times New Roman" w:cs="Times New Roman"/>
          <w:lang w:val="id-ID"/>
        </w:rPr>
        <w:t>P</w:t>
      </w:r>
      <w:r w:rsidR="000B615F">
        <w:rPr>
          <w:rFonts w:ascii="Times New Roman" w:hAnsi="Times New Roman" w:cs="Times New Roman"/>
        </w:rPr>
        <w:t>otato R</w:t>
      </w:r>
      <w:r w:rsidR="00967ECF" w:rsidRPr="005B0E4E">
        <w:rPr>
          <w:rFonts w:ascii="Times New Roman" w:hAnsi="Times New Roman" w:cs="Times New Roman"/>
        </w:rPr>
        <w:t>es</w:t>
      </w:r>
      <w:r w:rsidRPr="005B0E4E">
        <w:rPr>
          <w:rFonts w:ascii="Times New Roman" w:hAnsi="Times New Roman" w:cs="Times New Roman"/>
          <w:iCs/>
        </w:rPr>
        <w:t>.</w:t>
      </w:r>
      <w:r w:rsidRPr="005B0E4E">
        <w:rPr>
          <w:rFonts w:ascii="Times New Roman" w:hAnsi="Times New Roman" w:cs="Times New Roman"/>
        </w:rPr>
        <w:t xml:space="preserve"> 77(3):191-199.</w:t>
      </w:r>
    </w:p>
    <w:p w:rsidR="00967ECF" w:rsidRPr="005B0E4E" w:rsidRDefault="00967ECF" w:rsidP="00AF5143">
      <w:pPr>
        <w:adjustRightInd w:val="0"/>
        <w:spacing w:after="0" w:line="240" w:lineRule="auto"/>
        <w:ind w:left="567" w:hanging="567"/>
        <w:rPr>
          <w:rFonts w:ascii="Times New Roman" w:hAnsi="Times New Roman" w:cs="Times New Roman"/>
        </w:rPr>
      </w:pP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rPr>
        <w:t xml:space="preserve">Suharsono. 2002. </w:t>
      </w:r>
      <w:r w:rsidR="00AF5143">
        <w:rPr>
          <w:rFonts w:ascii="Times New Roman" w:hAnsi="Times New Roman" w:cs="Times New Roman"/>
          <w:lang w:val="id-ID"/>
        </w:rPr>
        <w:t xml:space="preserve">[Construction of genomic library of soybean cultivar Slamet]. </w:t>
      </w:r>
      <w:r w:rsidRPr="005B0E4E">
        <w:rPr>
          <w:rFonts w:ascii="Times New Roman" w:hAnsi="Times New Roman" w:cs="Times New Roman"/>
          <w:iCs/>
        </w:rPr>
        <w:t>Hayati</w:t>
      </w:r>
      <w:r w:rsidRPr="005B0E4E">
        <w:rPr>
          <w:rFonts w:ascii="Times New Roman" w:hAnsi="Times New Roman" w:cs="Times New Roman"/>
        </w:rPr>
        <w:t>. 9(3):67</w:t>
      </w:r>
      <w:r w:rsidRPr="005B0E4E">
        <w:rPr>
          <w:rFonts w:ascii="Times New Roman" w:hAnsi="Times New Roman" w:cs="Times New Roman"/>
          <w:lang w:val="id-ID"/>
        </w:rPr>
        <w:t>-</w:t>
      </w:r>
      <w:r w:rsidRPr="005B0E4E">
        <w:rPr>
          <w:rFonts w:ascii="Times New Roman" w:hAnsi="Times New Roman" w:cs="Times New Roman"/>
        </w:rPr>
        <w:t>70.</w:t>
      </w:r>
    </w:p>
    <w:p w:rsidR="006918F7" w:rsidRPr="005B0E4E" w:rsidRDefault="006918F7" w:rsidP="00AF5143">
      <w:pPr>
        <w:adjustRightInd w:val="0"/>
        <w:spacing w:after="240" w:line="240" w:lineRule="auto"/>
        <w:ind w:left="567" w:hanging="567"/>
        <w:rPr>
          <w:rFonts w:ascii="Times New Roman" w:hAnsi="Times New Roman" w:cs="Times New Roman"/>
        </w:rPr>
      </w:pPr>
      <w:r w:rsidRPr="005B0E4E">
        <w:rPr>
          <w:rFonts w:ascii="Times New Roman" w:hAnsi="Times New Roman" w:cs="Times New Roman"/>
          <w:bCs/>
        </w:rPr>
        <w:t>Thaveechai N, Hartman GL, Kosittratana W. 1989. Bacterial Wilt Resistance Screening. Laboratory Course on Bacteri</w:t>
      </w:r>
      <w:r w:rsidR="00967ECF" w:rsidRPr="005B0E4E">
        <w:rPr>
          <w:rFonts w:ascii="Times New Roman" w:hAnsi="Times New Roman" w:cs="Times New Roman"/>
          <w:bCs/>
        </w:rPr>
        <w:t>al Wilt of Tomato. Thailand</w:t>
      </w:r>
      <w:r w:rsidRPr="005B0E4E">
        <w:rPr>
          <w:rFonts w:ascii="Times New Roman" w:hAnsi="Times New Roman" w:cs="Times New Roman"/>
          <w:bCs/>
        </w:rPr>
        <w:t>. Kasetsart University.</w:t>
      </w:r>
    </w:p>
    <w:p w:rsidR="00EA23EA" w:rsidRPr="00F86F1F" w:rsidRDefault="006918F7" w:rsidP="00F86F1F">
      <w:pPr>
        <w:adjustRightInd w:val="0"/>
        <w:spacing w:after="0" w:line="240" w:lineRule="auto"/>
        <w:ind w:left="567" w:hanging="567"/>
        <w:rPr>
          <w:rFonts w:ascii="Times New Roman" w:hAnsi="Times New Roman" w:cs="Times New Roman"/>
          <w:lang w:val="id-ID"/>
        </w:rPr>
      </w:pPr>
      <w:r w:rsidRPr="005B0E4E">
        <w:rPr>
          <w:rFonts w:ascii="Times New Roman" w:hAnsi="Times New Roman" w:cs="Times New Roman"/>
        </w:rPr>
        <w:t>Yong</w:t>
      </w:r>
      <w:r w:rsidRPr="005B0E4E">
        <w:rPr>
          <w:rFonts w:ascii="Times New Roman" w:hAnsi="Times New Roman" w:cs="Times New Roman"/>
          <w:lang w:val="id-ID"/>
        </w:rPr>
        <w:t xml:space="preserve"> WT</w:t>
      </w:r>
      <w:r w:rsidRPr="005B0E4E">
        <w:rPr>
          <w:rFonts w:ascii="Times New Roman" w:hAnsi="Times New Roman" w:cs="Times New Roman"/>
        </w:rPr>
        <w:t xml:space="preserve">L, </w:t>
      </w:r>
      <w:r w:rsidRPr="005B0E4E">
        <w:rPr>
          <w:rFonts w:ascii="Times New Roman" w:hAnsi="Times New Roman" w:cs="Times New Roman"/>
          <w:lang w:val="id-ID"/>
        </w:rPr>
        <w:t xml:space="preserve">Abdullah </w:t>
      </w:r>
      <w:r w:rsidRPr="005B0E4E">
        <w:rPr>
          <w:rFonts w:ascii="Times New Roman" w:hAnsi="Times New Roman" w:cs="Times New Roman"/>
        </w:rPr>
        <w:t>J</w:t>
      </w:r>
      <w:r w:rsidRPr="005B0E4E">
        <w:rPr>
          <w:rFonts w:ascii="Times New Roman" w:hAnsi="Times New Roman" w:cs="Times New Roman"/>
          <w:lang w:val="id-ID"/>
        </w:rPr>
        <w:t>O</w:t>
      </w:r>
      <w:r w:rsidRPr="005B0E4E">
        <w:rPr>
          <w:rFonts w:ascii="Times New Roman" w:hAnsi="Times New Roman" w:cs="Times New Roman"/>
        </w:rPr>
        <w:t xml:space="preserve">, Mahmood M. 2006. Optimization of </w:t>
      </w:r>
      <w:r w:rsidRPr="005B0E4E">
        <w:rPr>
          <w:rFonts w:ascii="Times New Roman" w:hAnsi="Times New Roman" w:cs="Times New Roman"/>
          <w:i/>
        </w:rPr>
        <w:t>Agrobacterium</w:t>
      </w:r>
      <w:r w:rsidRPr="005B0E4E">
        <w:rPr>
          <w:rFonts w:ascii="Times New Roman" w:hAnsi="Times New Roman" w:cs="Times New Roman"/>
        </w:rPr>
        <w:t>-</w:t>
      </w:r>
      <w:r w:rsidRPr="005B0E4E">
        <w:rPr>
          <w:rFonts w:ascii="Times New Roman" w:hAnsi="Times New Roman" w:cs="Times New Roman"/>
          <w:bCs/>
        </w:rPr>
        <w:t>mediated</w:t>
      </w:r>
      <w:r w:rsidRPr="005B0E4E">
        <w:rPr>
          <w:rFonts w:ascii="Times New Roman" w:hAnsi="Times New Roman" w:cs="Times New Roman"/>
        </w:rPr>
        <w:t xml:space="preserve"> transformation parameters for </w:t>
      </w:r>
      <w:r w:rsidRPr="005B0E4E">
        <w:rPr>
          <w:rFonts w:ascii="Times New Roman" w:hAnsi="Times New Roman" w:cs="Times New Roman"/>
          <w:i/>
        </w:rPr>
        <w:t>Melastomataceae</w:t>
      </w:r>
      <w:r w:rsidRPr="005B0E4E">
        <w:rPr>
          <w:rFonts w:ascii="Times New Roman" w:hAnsi="Times New Roman" w:cs="Times New Roman"/>
        </w:rPr>
        <w:t xml:space="preserve"> spp. using green fluorescent protein (GFP) as a reporter. Sci Hort. 109:78-85.</w:t>
      </w:r>
      <w:r w:rsidR="001B27D0" w:rsidRPr="005B0E4E">
        <w:rPr>
          <w:rFonts w:ascii="Times New Roman" w:hAnsi="Times New Roman" w:cs="Times New Roman"/>
          <w:lang w:val="id-ID"/>
        </w:rPr>
        <w:t xml:space="preserve"> </w:t>
      </w:r>
      <w:r w:rsidR="001B27D0" w:rsidRPr="005B0E4E">
        <w:rPr>
          <w:rFonts w:ascii="Times New Roman" w:hAnsi="Times New Roman" w:cs="Times New Roman"/>
        </w:rPr>
        <w:t>doi:10.1016/j.scienta.2006.03.005.</w:t>
      </w:r>
      <w:bookmarkStart w:id="0" w:name="_GoBack"/>
      <w:bookmarkEnd w:id="0"/>
      <w:r w:rsidR="00F86F1F" w:rsidRPr="00EA23EA">
        <w:rPr>
          <w:rFonts w:ascii="Times New Roman" w:hAnsi="Times New Roman" w:cs="Times New Roman"/>
          <w:bCs/>
          <w:lang w:val="id-ID" w:bidi="en-US"/>
        </w:rPr>
        <w:t xml:space="preserve"> </w:t>
      </w:r>
    </w:p>
    <w:sectPr w:rsidR="00EA23EA" w:rsidRPr="00F86F1F" w:rsidSect="00432218">
      <w:headerReference w:type="default" r:id="rId8"/>
      <w:footerReference w:type="default" r:id="rId9"/>
      <w:type w:val="continuous"/>
      <w:pgSz w:w="11906" w:h="16838"/>
      <w:pgMar w:top="1418" w:right="1134" w:bottom="1134" w:left="1134" w:header="737" w:footer="850" w:gutter="0"/>
      <w:lnNumType w:countBy="1" w:restart="continuous"/>
      <w:cols w:space="11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C3" w:rsidRDefault="007D3BC3" w:rsidP="002D6423">
      <w:pPr>
        <w:spacing w:after="0" w:line="240" w:lineRule="auto"/>
      </w:pPr>
      <w:r>
        <w:separator/>
      </w:r>
    </w:p>
  </w:endnote>
  <w:endnote w:type="continuationSeparator" w:id="0">
    <w:p w:rsidR="007D3BC3" w:rsidRDefault="007D3BC3" w:rsidP="002D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PT Sans">
    <w:altName w:val="Arial"/>
    <w:charset w:val="00"/>
    <w:family w:val="swiss"/>
    <w:pitch w:val="variable"/>
    <w:sig w:usb0="00000001" w:usb1="5000204B" w:usb2="00000000" w:usb3="00000000" w:csb0="00000097"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18" w:rsidRDefault="00432218">
    <w:pPr>
      <w:pStyle w:val="Footer"/>
      <w:jc w:val="center"/>
      <w:rPr>
        <w:noProof w:val="0"/>
      </w:rPr>
    </w:pPr>
  </w:p>
  <w:p w:rsidR="00432218" w:rsidRDefault="00F86F1F" w:rsidP="00432218">
    <w:pPr>
      <w:pStyle w:val="Footer"/>
      <w:ind w:right="-4394"/>
      <w:jc w:val="center"/>
    </w:pPr>
    <w:sdt>
      <w:sdtPr>
        <w:rPr>
          <w:noProof w:val="0"/>
        </w:rPr>
        <w:id w:val="1402024849"/>
        <w:docPartObj>
          <w:docPartGallery w:val="Page Numbers (Bottom of Page)"/>
          <w:docPartUnique/>
        </w:docPartObj>
      </w:sdtPr>
      <w:sdtEndPr>
        <w:rPr>
          <w:noProof/>
        </w:rPr>
      </w:sdtEndPr>
      <w:sdtContent>
        <w:r w:rsidR="00B82649">
          <w:rPr>
            <w:noProof w:val="0"/>
          </w:rPr>
          <w:fldChar w:fldCharType="begin"/>
        </w:r>
        <w:r w:rsidR="00365B76">
          <w:instrText xml:space="preserve"> PAGE   \* MERGEFORMAT </w:instrText>
        </w:r>
        <w:r w:rsidR="00B82649">
          <w:rPr>
            <w:noProof w:val="0"/>
          </w:rPr>
          <w:fldChar w:fldCharType="separate"/>
        </w:r>
        <w:r>
          <w:t>2</w:t>
        </w:r>
        <w:r w:rsidR="00B82649">
          <w:fldChar w:fldCharType="end"/>
        </w:r>
      </w:sdtContent>
    </w:sdt>
  </w:p>
  <w:p w:rsidR="00432218" w:rsidRPr="00DE1D02" w:rsidRDefault="00432218" w:rsidP="00432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C3" w:rsidRDefault="007D3BC3" w:rsidP="002D6423">
      <w:pPr>
        <w:spacing w:after="0" w:line="240" w:lineRule="auto"/>
      </w:pPr>
      <w:r>
        <w:separator/>
      </w:r>
    </w:p>
  </w:footnote>
  <w:footnote w:type="continuationSeparator" w:id="0">
    <w:p w:rsidR="007D3BC3" w:rsidRDefault="007D3BC3" w:rsidP="002D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18" w:rsidRDefault="00365B76" w:rsidP="00432218">
    <w:pPr>
      <w:spacing w:after="0" w:line="240" w:lineRule="auto"/>
      <w:ind w:right="-4819"/>
      <w:rPr>
        <w:rFonts w:ascii="PT Sans" w:hAnsi="PT Sans" w:cs="Segoe UI Historic"/>
        <w:sz w:val="18"/>
      </w:rPr>
    </w:pPr>
    <w:r>
      <w:rPr>
        <w:rFonts w:ascii="PT Sans" w:hAnsi="PT Sans" w:cs="Segoe UI Historic"/>
        <w:sz w:val="18"/>
      </w:rPr>
      <w:t xml:space="preserve">Indonesian Journal of Biotechnology </w:t>
    </w:r>
    <w:r>
      <w:rPr>
        <w:rFonts w:ascii="PT Sans" w:hAnsi="PT Sans" w:cs="Segoe UI Historic"/>
        <w:sz w:val="18"/>
      </w:rPr>
      <w:tab/>
    </w:r>
    <w:r>
      <w:rPr>
        <w:rFonts w:ascii="PT Sans" w:hAnsi="PT Sans" w:cs="Segoe UI Historic"/>
        <w:sz w:val="18"/>
      </w:rPr>
      <w:tab/>
    </w:r>
    <w:r>
      <w:rPr>
        <w:rFonts w:ascii="PT Sans" w:hAnsi="PT Sans" w:cs="Segoe UI Historic"/>
        <w:sz w:val="18"/>
      </w:rPr>
      <w:tab/>
    </w:r>
    <w:r>
      <w:rPr>
        <w:rFonts w:ascii="PT Sans" w:hAnsi="PT Sans" w:cs="Segoe UI Historic"/>
        <w:sz w:val="18"/>
      </w:rPr>
      <w:tab/>
    </w:r>
    <w:r>
      <w:rPr>
        <w:rFonts w:ascii="PT Sans" w:hAnsi="PT Sans" w:cs="Segoe UI Historic"/>
        <w:sz w:val="18"/>
      </w:rPr>
      <w:tab/>
    </w:r>
    <w:r>
      <w:rPr>
        <w:rFonts w:ascii="PT Sans" w:hAnsi="PT Sans" w:cs="Segoe UI Historic"/>
        <w:sz w:val="18"/>
      </w:rPr>
      <w:tab/>
      <w:t xml:space="preserve">         Manuscript Submission Template</w:t>
    </w:r>
  </w:p>
  <w:p w:rsidR="00432218" w:rsidRDefault="00432218" w:rsidP="00432218">
    <w:pPr>
      <w:spacing w:after="0" w:line="240" w:lineRule="auto"/>
      <w:rPr>
        <w:rFonts w:ascii="PT Sans" w:hAnsi="PT Sans" w:cs="Segoe UI Historic"/>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8B7"/>
    <w:multiLevelType w:val="multilevel"/>
    <w:tmpl w:val="EA682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2B31FA"/>
    <w:multiLevelType w:val="multilevel"/>
    <w:tmpl w:val="EA682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8CC6FF8"/>
    <w:multiLevelType w:val="multilevel"/>
    <w:tmpl w:val="93906EE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76"/>
    <w:rsid w:val="00036A31"/>
    <w:rsid w:val="000542BE"/>
    <w:rsid w:val="00063703"/>
    <w:rsid w:val="00084B36"/>
    <w:rsid w:val="0008727C"/>
    <w:rsid w:val="000A031F"/>
    <w:rsid w:val="000B615F"/>
    <w:rsid w:val="000C0725"/>
    <w:rsid w:val="000E795C"/>
    <w:rsid w:val="000F533B"/>
    <w:rsid w:val="00117063"/>
    <w:rsid w:val="00117B35"/>
    <w:rsid w:val="00150B48"/>
    <w:rsid w:val="0015121F"/>
    <w:rsid w:val="00154CF3"/>
    <w:rsid w:val="0017380A"/>
    <w:rsid w:val="00174BBE"/>
    <w:rsid w:val="001959B1"/>
    <w:rsid w:val="00197548"/>
    <w:rsid w:val="001B081E"/>
    <w:rsid w:val="001B27D0"/>
    <w:rsid w:val="001E17F5"/>
    <w:rsid w:val="001E2C93"/>
    <w:rsid w:val="001F5B68"/>
    <w:rsid w:val="00235F88"/>
    <w:rsid w:val="0024531C"/>
    <w:rsid w:val="00260294"/>
    <w:rsid w:val="00273EDA"/>
    <w:rsid w:val="002915AE"/>
    <w:rsid w:val="00296C69"/>
    <w:rsid w:val="002A2059"/>
    <w:rsid w:val="002B702A"/>
    <w:rsid w:val="002C35BA"/>
    <w:rsid w:val="002D2600"/>
    <w:rsid w:val="002D6423"/>
    <w:rsid w:val="002F2018"/>
    <w:rsid w:val="002F3974"/>
    <w:rsid w:val="00323493"/>
    <w:rsid w:val="00346305"/>
    <w:rsid w:val="003652ED"/>
    <w:rsid w:val="00365B76"/>
    <w:rsid w:val="00372ECA"/>
    <w:rsid w:val="00375B2E"/>
    <w:rsid w:val="00380557"/>
    <w:rsid w:val="003A6B6F"/>
    <w:rsid w:val="003B01B7"/>
    <w:rsid w:val="003B6B37"/>
    <w:rsid w:val="003D7039"/>
    <w:rsid w:val="004059C8"/>
    <w:rsid w:val="00407C6C"/>
    <w:rsid w:val="004267F3"/>
    <w:rsid w:val="00432218"/>
    <w:rsid w:val="004370FE"/>
    <w:rsid w:val="00470CB7"/>
    <w:rsid w:val="00493340"/>
    <w:rsid w:val="004A3BCB"/>
    <w:rsid w:val="004A453F"/>
    <w:rsid w:val="004A6135"/>
    <w:rsid w:val="004B328A"/>
    <w:rsid w:val="004C2006"/>
    <w:rsid w:val="004D7353"/>
    <w:rsid w:val="004E4EDB"/>
    <w:rsid w:val="004F494E"/>
    <w:rsid w:val="005036D1"/>
    <w:rsid w:val="00503ACD"/>
    <w:rsid w:val="00522AC8"/>
    <w:rsid w:val="0052577E"/>
    <w:rsid w:val="005352DD"/>
    <w:rsid w:val="00543960"/>
    <w:rsid w:val="005B0E4E"/>
    <w:rsid w:val="005B53A4"/>
    <w:rsid w:val="005C45A8"/>
    <w:rsid w:val="005C7143"/>
    <w:rsid w:val="005E2B01"/>
    <w:rsid w:val="005E6593"/>
    <w:rsid w:val="00604013"/>
    <w:rsid w:val="0061696C"/>
    <w:rsid w:val="00622671"/>
    <w:rsid w:val="00630C14"/>
    <w:rsid w:val="0064472A"/>
    <w:rsid w:val="006630D7"/>
    <w:rsid w:val="006656F0"/>
    <w:rsid w:val="006674BA"/>
    <w:rsid w:val="006918F7"/>
    <w:rsid w:val="0069194B"/>
    <w:rsid w:val="006A724C"/>
    <w:rsid w:val="006D2E04"/>
    <w:rsid w:val="0070015D"/>
    <w:rsid w:val="007115E4"/>
    <w:rsid w:val="0072623C"/>
    <w:rsid w:val="00730281"/>
    <w:rsid w:val="007716F4"/>
    <w:rsid w:val="007D3BC3"/>
    <w:rsid w:val="007D7FCA"/>
    <w:rsid w:val="007F185E"/>
    <w:rsid w:val="00814CAA"/>
    <w:rsid w:val="00874BCE"/>
    <w:rsid w:val="008943E4"/>
    <w:rsid w:val="008A5D97"/>
    <w:rsid w:val="008A6F88"/>
    <w:rsid w:val="008C56D5"/>
    <w:rsid w:val="008D2835"/>
    <w:rsid w:val="008F4118"/>
    <w:rsid w:val="008F538C"/>
    <w:rsid w:val="008F57F6"/>
    <w:rsid w:val="0090475B"/>
    <w:rsid w:val="00915D3E"/>
    <w:rsid w:val="00920E94"/>
    <w:rsid w:val="009228ED"/>
    <w:rsid w:val="009267F2"/>
    <w:rsid w:val="00967432"/>
    <w:rsid w:val="00967ECF"/>
    <w:rsid w:val="009773F0"/>
    <w:rsid w:val="00987BA1"/>
    <w:rsid w:val="009C09D6"/>
    <w:rsid w:val="009C3515"/>
    <w:rsid w:val="009D6BD7"/>
    <w:rsid w:val="00A007F1"/>
    <w:rsid w:val="00A02C4E"/>
    <w:rsid w:val="00A06384"/>
    <w:rsid w:val="00A1064E"/>
    <w:rsid w:val="00A178F3"/>
    <w:rsid w:val="00A249DA"/>
    <w:rsid w:val="00A26194"/>
    <w:rsid w:val="00A7650A"/>
    <w:rsid w:val="00A834AA"/>
    <w:rsid w:val="00A864D3"/>
    <w:rsid w:val="00AA1CC7"/>
    <w:rsid w:val="00AA7C04"/>
    <w:rsid w:val="00AB1AAD"/>
    <w:rsid w:val="00AC7900"/>
    <w:rsid w:val="00AD1EB4"/>
    <w:rsid w:val="00AD554B"/>
    <w:rsid w:val="00AE08D8"/>
    <w:rsid w:val="00AF5143"/>
    <w:rsid w:val="00B46A6B"/>
    <w:rsid w:val="00B77910"/>
    <w:rsid w:val="00B82649"/>
    <w:rsid w:val="00B9731C"/>
    <w:rsid w:val="00BA39EB"/>
    <w:rsid w:val="00BB07BF"/>
    <w:rsid w:val="00BB26B6"/>
    <w:rsid w:val="00BC1334"/>
    <w:rsid w:val="00BC20B9"/>
    <w:rsid w:val="00BC77D8"/>
    <w:rsid w:val="00BD7122"/>
    <w:rsid w:val="00BD7B0F"/>
    <w:rsid w:val="00BE2C3B"/>
    <w:rsid w:val="00C05FAB"/>
    <w:rsid w:val="00C110D3"/>
    <w:rsid w:val="00C133BA"/>
    <w:rsid w:val="00C66DC4"/>
    <w:rsid w:val="00C80196"/>
    <w:rsid w:val="00C93C1D"/>
    <w:rsid w:val="00CB0A18"/>
    <w:rsid w:val="00CB3E1A"/>
    <w:rsid w:val="00D1151F"/>
    <w:rsid w:val="00D26020"/>
    <w:rsid w:val="00D31D96"/>
    <w:rsid w:val="00D42C0E"/>
    <w:rsid w:val="00D441EC"/>
    <w:rsid w:val="00D87590"/>
    <w:rsid w:val="00D97328"/>
    <w:rsid w:val="00DA715A"/>
    <w:rsid w:val="00DB25ED"/>
    <w:rsid w:val="00DC498C"/>
    <w:rsid w:val="00DE4865"/>
    <w:rsid w:val="00E0498F"/>
    <w:rsid w:val="00E10FC8"/>
    <w:rsid w:val="00E20155"/>
    <w:rsid w:val="00E22AC7"/>
    <w:rsid w:val="00E4633E"/>
    <w:rsid w:val="00E661AD"/>
    <w:rsid w:val="00E75FC0"/>
    <w:rsid w:val="00E842DA"/>
    <w:rsid w:val="00E938D8"/>
    <w:rsid w:val="00EA23EA"/>
    <w:rsid w:val="00EC11D9"/>
    <w:rsid w:val="00EE2973"/>
    <w:rsid w:val="00F03FA0"/>
    <w:rsid w:val="00F0439A"/>
    <w:rsid w:val="00F109BA"/>
    <w:rsid w:val="00F12833"/>
    <w:rsid w:val="00F20D27"/>
    <w:rsid w:val="00F34289"/>
    <w:rsid w:val="00F411AA"/>
    <w:rsid w:val="00F416C2"/>
    <w:rsid w:val="00F44712"/>
    <w:rsid w:val="00F81F56"/>
    <w:rsid w:val="00F86343"/>
    <w:rsid w:val="00F86F1F"/>
    <w:rsid w:val="00FE14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7701B2-9D42-4183-9C96-7A8AD7F6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76"/>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76"/>
    <w:rPr>
      <w:noProof/>
      <w:lang w:val="en-US"/>
    </w:rPr>
  </w:style>
  <w:style w:type="paragraph" w:styleId="ListParagraph">
    <w:name w:val="List Paragraph"/>
    <w:basedOn w:val="Normal"/>
    <w:uiPriority w:val="34"/>
    <w:qFormat/>
    <w:rsid w:val="00365B76"/>
    <w:pPr>
      <w:ind w:left="720"/>
      <w:contextualSpacing/>
    </w:pPr>
  </w:style>
  <w:style w:type="table" w:styleId="TableGrid">
    <w:name w:val="Table Grid"/>
    <w:basedOn w:val="TableNormal"/>
    <w:uiPriority w:val="39"/>
    <w:rsid w:val="003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65B76"/>
  </w:style>
  <w:style w:type="paragraph" w:styleId="BalloonText">
    <w:name w:val="Balloon Text"/>
    <w:basedOn w:val="Normal"/>
    <w:link w:val="BalloonTextChar"/>
    <w:uiPriority w:val="99"/>
    <w:semiHidden/>
    <w:unhideWhenUsed/>
    <w:rsid w:val="00B9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1C"/>
    <w:rPr>
      <w:rFonts w:ascii="Tahoma" w:hAnsi="Tahoma" w:cs="Tahoma"/>
      <w:noProof/>
      <w:sz w:val="16"/>
      <w:szCs w:val="16"/>
      <w:lang w:val="en-US"/>
    </w:rPr>
  </w:style>
  <w:style w:type="paragraph" w:styleId="NoSpacing">
    <w:name w:val="No Spacing"/>
    <w:uiPriority w:val="1"/>
    <w:qFormat/>
    <w:rsid w:val="004059C8"/>
    <w:pPr>
      <w:spacing w:after="0" w:line="240" w:lineRule="auto"/>
    </w:pPr>
    <w:rPr>
      <w:noProof/>
      <w:lang w:val="en-US"/>
    </w:rPr>
  </w:style>
  <w:style w:type="character" w:customStyle="1" w:styleId="fontstyle01">
    <w:name w:val="fontstyle01"/>
    <w:basedOn w:val="DefaultParagraphFont"/>
    <w:rsid w:val="00DE4865"/>
    <w:rPr>
      <w:rFonts w:ascii="Tinos" w:hAnsi="Tinos"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5C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semiHidden/>
    <w:rsid w:val="005C45A8"/>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B3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7672">
      <w:bodyDiv w:val="1"/>
      <w:marLeft w:val="0"/>
      <w:marRight w:val="0"/>
      <w:marTop w:val="0"/>
      <w:marBottom w:val="0"/>
      <w:divBdr>
        <w:top w:val="none" w:sz="0" w:space="0" w:color="auto"/>
        <w:left w:val="none" w:sz="0" w:space="0" w:color="auto"/>
        <w:bottom w:val="none" w:sz="0" w:space="0" w:color="auto"/>
        <w:right w:val="none" w:sz="0" w:space="0" w:color="auto"/>
      </w:divBdr>
    </w:div>
    <w:div w:id="1296183548">
      <w:bodyDiv w:val="1"/>
      <w:marLeft w:val="0"/>
      <w:marRight w:val="0"/>
      <w:marTop w:val="0"/>
      <w:marBottom w:val="0"/>
      <w:divBdr>
        <w:top w:val="none" w:sz="0" w:space="0" w:color="auto"/>
        <w:left w:val="none" w:sz="0" w:space="0" w:color="auto"/>
        <w:bottom w:val="none" w:sz="0" w:space="0" w:color="auto"/>
        <w:right w:val="none" w:sz="0" w:space="0" w:color="auto"/>
      </w:divBdr>
    </w:div>
    <w:div w:id="13379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01E2-3C64-4745-AA47-ED813160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Suharsono</dc:creator>
  <cp:keywords/>
  <dc:description/>
  <cp:lastModifiedBy>Windows User</cp:lastModifiedBy>
  <cp:revision>2</cp:revision>
  <dcterms:created xsi:type="dcterms:W3CDTF">2020-11-27T07:26:00Z</dcterms:created>
  <dcterms:modified xsi:type="dcterms:W3CDTF">2020-11-27T07:26:00Z</dcterms:modified>
</cp:coreProperties>
</file>