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E14A6" w14:textId="629523E4" w:rsidR="007779E4" w:rsidRDefault="007779E4" w:rsidP="007779E4">
      <w:pPr>
        <w:spacing w:line="480" w:lineRule="auto"/>
        <w:rPr>
          <w:sz w:val="22"/>
          <w:szCs w:val="22"/>
        </w:rPr>
      </w:pPr>
      <w:r w:rsidRPr="007779E4">
        <w:rPr>
          <w:b/>
          <w:bCs/>
          <w:sz w:val="22"/>
          <w:szCs w:val="22"/>
        </w:rPr>
        <w:t>Figure</w:t>
      </w:r>
      <w:r>
        <w:rPr>
          <w:sz w:val="22"/>
          <w:szCs w:val="22"/>
        </w:rPr>
        <w:t xml:space="preserve"> </w:t>
      </w:r>
    </w:p>
    <w:p w14:paraId="6DEAB396" w14:textId="79C64F59" w:rsidR="007779E4" w:rsidRPr="00523CF6" w:rsidRDefault="007779E4" w:rsidP="007779E4">
      <w:pPr>
        <w:spacing w:line="480" w:lineRule="auto"/>
        <w:rPr>
          <w:sz w:val="22"/>
          <w:szCs w:val="22"/>
        </w:rPr>
      </w:pPr>
      <w:r w:rsidRPr="00523CF6">
        <w:rPr>
          <w:sz w:val="22"/>
          <w:szCs w:val="22"/>
        </w:rPr>
        <w:t>Figure 1. Composition of goose intestinal microbiome (Phylum taxa)</w:t>
      </w:r>
      <w:r>
        <w:rPr>
          <w:sz w:val="22"/>
          <w:szCs w:val="22"/>
        </w:rPr>
        <w:t>.</w:t>
      </w:r>
    </w:p>
    <w:p w14:paraId="57390D97" w14:textId="208A6EB8" w:rsidR="007779E4" w:rsidRPr="00523CF6" w:rsidRDefault="007779E4" w:rsidP="007779E4">
      <w:pPr>
        <w:spacing w:line="480" w:lineRule="auto"/>
        <w:rPr>
          <w:sz w:val="22"/>
          <w:szCs w:val="22"/>
        </w:rPr>
      </w:pPr>
      <w:r w:rsidRPr="00523CF6">
        <w:rPr>
          <w:sz w:val="22"/>
          <w:szCs w:val="22"/>
        </w:rPr>
        <w:t>Figure 2. Composition of goose intestinal microbiome (Family taxa)</w:t>
      </w:r>
      <w:r>
        <w:rPr>
          <w:sz w:val="22"/>
          <w:szCs w:val="22"/>
        </w:rPr>
        <w:t>.</w:t>
      </w:r>
    </w:p>
    <w:p w14:paraId="2D2AB40D" w14:textId="040CF486" w:rsidR="007779E4" w:rsidRDefault="007779E4" w:rsidP="007779E4">
      <w:pPr>
        <w:spacing w:line="480" w:lineRule="auto"/>
        <w:rPr>
          <w:sz w:val="22"/>
          <w:szCs w:val="22"/>
        </w:rPr>
      </w:pPr>
      <w:r w:rsidRPr="00523CF6">
        <w:rPr>
          <w:sz w:val="22"/>
          <w:szCs w:val="22"/>
        </w:rPr>
        <w:t>Figure 3. Heatmap diagram showing the diversity of intestinal bacteria in aviary goose and barn goose</w:t>
      </w:r>
      <w:r>
        <w:rPr>
          <w:sz w:val="22"/>
          <w:szCs w:val="22"/>
        </w:rPr>
        <w:t>.</w:t>
      </w:r>
    </w:p>
    <w:p w14:paraId="000D7D3E" w14:textId="47DF1440" w:rsidR="007779E4" w:rsidRDefault="007779E4" w:rsidP="007779E4">
      <w:pPr>
        <w:spacing w:line="480" w:lineRule="auto"/>
        <w:rPr>
          <w:sz w:val="22"/>
          <w:szCs w:val="22"/>
        </w:rPr>
      </w:pPr>
    </w:p>
    <w:p w14:paraId="5418AC19" w14:textId="2C98551C" w:rsidR="007779E4" w:rsidRPr="00523CF6" w:rsidRDefault="007779E4" w:rsidP="007779E4">
      <w:pPr>
        <w:spacing w:line="480" w:lineRule="auto"/>
        <w:rPr>
          <w:sz w:val="22"/>
          <w:szCs w:val="22"/>
        </w:rPr>
      </w:pPr>
      <w:r w:rsidRPr="007779E4">
        <w:rPr>
          <w:b/>
          <w:bCs/>
          <w:sz w:val="22"/>
          <w:szCs w:val="22"/>
        </w:rPr>
        <w:t>Table</w:t>
      </w:r>
      <w:r>
        <w:rPr>
          <w:sz w:val="22"/>
          <w:szCs w:val="22"/>
        </w:rPr>
        <w:t xml:space="preserve"> </w:t>
      </w:r>
    </w:p>
    <w:p w14:paraId="20AEB15F" w14:textId="4CC9A662" w:rsidR="007779E4" w:rsidRDefault="007779E4" w:rsidP="007779E4">
      <w:pPr>
        <w:spacing w:line="480" w:lineRule="auto"/>
        <w:rPr>
          <w:sz w:val="22"/>
          <w:szCs w:val="22"/>
        </w:rPr>
      </w:pPr>
      <w:r w:rsidRPr="00523CF6">
        <w:rPr>
          <w:sz w:val="22"/>
          <w:szCs w:val="22"/>
        </w:rPr>
        <w:t>Table 1. Index of diversity of goose intestinal bacteria</w:t>
      </w:r>
      <w:r>
        <w:rPr>
          <w:sz w:val="22"/>
          <w:szCs w:val="22"/>
        </w:rPr>
        <w:t>.</w:t>
      </w:r>
    </w:p>
    <w:p w14:paraId="35BC59F6" w14:textId="6B05D242" w:rsidR="007779E4" w:rsidRPr="00523CF6" w:rsidRDefault="007779E4" w:rsidP="007779E4">
      <w:pPr>
        <w:spacing w:line="480" w:lineRule="auto"/>
        <w:rPr>
          <w:sz w:val="22"/>
          <w:szCs w:val="22"/>
        </w:rPr>
      </w:pPr>
      <w:r w:rsidRPr="00523CF6">
        <w:rPr>
          <w:sz w:val="22"/>
          <w:szCs w:val="22"/>
        </w:rPr>
        <w:t>Table 2. Data on the results of GCMS analysis of goose intestine contents</w:t>
      </w:r>
      <w:r>
        <w:rPr>
          <w:sz w:val="22"/>
          <w:szCs w:val="22"/>
        </w:rPr>
        <w:t>.</w:t>
      </w:r>
    </w:p>
    <w:p w14:paraId="7ED2E98A" w14:textId="59602BEE" w:rsidR="00585DB9" w:rsidRDefault="00264229"/>
    <w:p w14:paraId="59823056" w14:textId="72853C24" w:rsidR="007779E4" w:rsidRPr="007779E4" w:rsidRDefault="007779E4" w:rsidP="007779E4">
      <w:pPr>
        <w:tabs>
          <w:tab w:val="left" w:pos="7037"/>
        </w:tabs>
      </w:pPr>
      <w:r>
        <w:tab/>
      </w:r>
    </w:p>
    <w:sectPr w:rsidR="007779E4" w:rsidRPr="007779E4" w:rsidSect="007779E4">
      <w:headerReference w:type="default" r:id="rId5"/>
      <w:headerReference w:type="first" r:id="rId6"/>
      <w:footerReference w:type="first" r:id="rId7"/>
      <w:pgSz w:w="12240" w:h="15840" w:code="1"/>
      <w:pgMar w:top="1418" w:right="1418" w:bottom="1418" w:left="1418" w:header="709" w:footer="85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372D9" w14:textId="77777777" w:rsidR="00972F46" w:rsidRPr="00A17AF8" w:rsidRDefault="00264229" w:rsidP="00426323">
    <w:pPr>
      <w:rPr>
        <w:rFonts w:ascii="PT Sans" w:hAnsi="PT Sans"/>
        <w:sz w:val="16"/>
        <w:szCs w:val="16"/>
      </w:rPr>
    </w:pPr>
    <w:r>
      <w:rPr>
        <w:noProof/>
      </w:rPr>
      <w:pict w14:anchorId="48127BDB">
        <v:line id="Straight Connector 1" o:spid="_x0000_s204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2.2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">
          <v:stroke joinstyle="miter"/>
          <v:path arrowok="f"/>
          <o:lock v:ext="edit" aspectratio="t" verticies="t"/>
        </v:line>
      </w:pict>
    </w:r>
    <w:r w:rsidRPr="00A17AF8">
      <w:rPr>
        <w:rFonts w:ascii="PT Sans" w:hAnsi="PT Sans"/>
        <w:sz w:val="16"/>
        <w:szCs w:val="16"/>
        <w:lang w:val="en-US"/>
      </w:rPr>
      <w:t>*</w:t>
    </w:r>
    <w:r w:rsidRPr="00A17AF8">
      <w:rPr>
        <w:rFonts w:ascii="PT Sans" w:hAnsi="PT Sans"/>
        <w:sz w:val="16"/>
        <w:szCs w:val="16"/>
      </w:rPr>
      <w:t xml:space="preserve"> Corresponding author:</w:t>
    </w:r>
  </w:p>
  <w:p w14:paraId="4B19C154" w14:textId="77777777" w:rsidR="00972F46" w:rsidRDefault="0026422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812FC" w14:textId="77777777" w:rsidR="00972F46" w:rsidRDefault="00264229">
    <w:pPr>
      <w:pStyle w:val="Header"/>
    </w:pPr>
    <w:r>
      <w:rPr>
        <w:rFonts w:ascii="PT Sans" w:hAnsi="PT Sans" w:cs="Segoe UI Historic"/>
        <w:sz w:val="18"/>
      </w:rPr>
      <w:t xml:space="preserve">Indonesian Journal of Biotechnology </w:t>
    </w:r>
    <w:r>
      <w:rPr>
        <w:rFonts w:ascii="PT Sans" w:hAnsi="PT Sans" w:cs="Segoe UI Historic"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0BE05" w14:textId="77777777" w:rsidR="00972F46" w:rsidRDefault="00264229">
    <w:pPr>
      <w:pStyle w:val="Header"/>
    </w:pPr>
    <w:r>
      <w:rPr>
        <w:rFonts w:ascii="PT Sans" w:hAnsi="PT Sans" w:cs="Segoe UI Historic"/>
        <w:sz w:val="18"/>
      </w:rPr>
      <w:t>Indonesian Journal of Biote</w:t>
    </w:r>
    <w:r>
      <w:rPr>
        <w:rFonts w:ascii="PT Sans" w:hAnsi="PT Sans" w:cs="Segoe UI Historic"/>
        <w:sz w:val="18"/>
      </w:rPr>
      <w:t xml:space="preserve">chnology </w:t>
    </w:r>
    <w:r>
      <w:rPr>
        <w:rFonts w:ascii="PT Sans" w:hAnsi="PT Sans" w:cs="Segoe UI Historic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A1EB3"/>
    <w:multiLevelType w:val="multilevel"/>
    <w:tmpl w:val="5A7EE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7F2CC2"/>
    <w:multiLevelType w:val="hybridMultilevel"/>
    <w:tmpl w:val="19486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450E"/>
    <w:multiLevelType w:val="hybridMultilevel"/>
    <w:tmpl w:val="670A55C4"/>
    <w:lvl w:ilvl="0" w:tplc="35380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B7D11"/>
    <w:multiLevelType w:val="multilevel"/>
    <w:tmpl w:val="ABE6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E16E6"/>
    <w:multiLevelType w:val="multilevel"/>
    <w:tmpl w:val="3A40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E4"/>
    <w:rsid w:val="000A5E3A"/>
    <w:rsid w:val="000C62CF"/>
    <w:rsid w:val="00130EFC"/>
    <w:rsid w:val="00264229"/>
    <w:rsid w:val="0046791E"/>
    <w:rsid w:val="00580AA2"/>
    <w:rsid w:val="007779E4"/>
    <w:rsid w:val="00B54081"/>
    <w:rsid w:val="00E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5E1E657"/>
  <w15:chartTrackingRefBased/>
  <w15:docId w15:val="{526DC716-FD33-554E-932C-9C5B251B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779E4"/>
    <w:rPr>
      <w:i/>
      <w:iCs/>
    </w:rPr>
  </w:style>
  <w:style w:type="character" w:styleId="Hyperlink">
    <w:name w:val="Hyperlink"/>
    <w:uiPriority w:val="99"/>
    <w:unhideWhenUsed/>
    <w:rsid w:val="007779E4"/>
    <w:rPr>
      <w:color w:val="0000FF"/>
      <w:u w:val="single"/>
    </w:rPr>
  </w:style>
  <w:style w:type="table" w:styleId="TableGrid">
    <w:name w:val="Table Grid"/>
    <w:basedOn w:val="TableNormal"/>
    <w:uiPriority w:val="39"/>
    <w:rsid w:val="007779E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79E4"/>
    <w:pPr>
      <w:autoSpaceDE w:val="0"/>
      <w:autoSpaceDN w:val="0"/>
      <w:adjustRightInd w:val="0"/>
    </w:pPr>
    <w:rPr>
      <w:rFonts w:ascii="Calisto MT" w:eastAsia="Calibri" w:hAnsi="Calisto MT" w:cs="Calisto MT"/>
      <w:color w:val="000000"/>
      <w:lang w:val="en-US"/>
    </w:rPr>
  </w:style>
  <w:style w:type="character" w:customStyle="1" w:styleId="UnresolvedMention1">
    <w:name w:val="Unresolved Mention1"/>
    <w:uiPriority w:val="99"/>
    <w:semiHidden/>
    <w:unhideWhenUsed/>
    <w:rsid w:val="007779E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779E4"/>
  </w:style>
  <w:style w:type="paragraph" w:styleId="ListParagraph">
    <w:name w:val="List Paragraph"/>
    <w:basedOn w:val="Normal"/>
    <w:uiPriority w:val="34"/>
    <w:qFormat/>
    <w:rsid w:val="007779E4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val="id-ID"/>
    </w:rPr>
  </w:style>
  <w:style w:type="paragraph" w:styleId="NormalWeb">
    <w:name w:val="Normal (Web)"/>
    <w:basedOn w:val="Normal"/>
    <w:uiPriority w:val="99"/>
    <w:unhideWhenUsed/>
    <w:rsid w:val="007779E4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7779E4"/>
  </w:style>
  <w:style w:type="paragraph" w:styleId="Header">
    <w:name w:val="header"/>
    <w:basedOn w:val="Normal"/>
    <w:link w:val="HeaderChar"/>
    <w:uiPriority w:val="99"/>
    <w:unhideWhenUsed/>
    <w:rsid w:val="00777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9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7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9E4"/>
    <w:rPr>
      <w:rFonts w:ascii="Times New Roman" w:eastAsia="Times New Roman" w:hAnsi="Times New Roman" w:cs="Times New Roman"/>
    </w:rPr>
  </w:style>
  <w:style w:type="character" w:styleId="FollowedHyperlink">
    <w:name w:val="FollowedHyperlink"/>
    <w:uiPriority w:val="99"/>
    <w:semiHidden/>
    <w:unhideWhenUsed/>
    <w:rsid w:val="007779E4"/>
    <w:rPr>
      <w:color w:val="954F72"/>
      <w:u w:val="single"/>
    </w:rPr>
  </w:style>
  <w:style w:type="character" w:customStyle="1" w:styleId="js-separator">
    <w:name w:val="js-separator"/>
    <w:basedOn w:val="DefaultParagraphFont"/>
    <w:rsid w:val="007779E4"/>
  </w:style>
  <w:style w:type="character" w:styleId="Strong">
    <w:name w:val="Strong"/>
    <w:uiPriority w:val="22"/>
    <w:qFormat/>
    <w:rsid w:val="007779E4"/>
    <w:rPr>
      <w:b/>
      <w:bCs/>
    </w:rPr>
  </w:style>
  <w:style w:type="character" w:styleId="CommentReference">
    <w:name w:val="annotation reference"/>
    <w:uiPriority w:val="99"/>
    <w:semiHidden/>
    <w:unhideWhenUsed/>
    <w:rsid w:val="00777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9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9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4"/>
    <w:rPr>
      <w:rFonts w:ascii="Segoe UI" w:eastAsia="Times New Roman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7779E4"/>
    <w:pPr>
      <w:spacing w:after="160"/>
    </w:pPr>
    <w:rPr>
      <w:rFonts w:ascii="Calibri" w:eastAsia="Calibri" w:hAnsi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link w:val="EndNoteBibliography"/>
    <w:rsid w:val="007779E4"/>
    <w:rPr>
      <w:rFonts w:ascii="Calibri" w:eastAsia="Calibri" w:hAnsi="Calibri" w:cs="Times New Roman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2020-08-30T17:43:00Z</dcterms:created>
  <dcterms:modified xsi:type="dcterms:W3CDTF">2020-08-30T17:46:00Z</dcterms:modified>
</cp:coreProperties>
</file>