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55" w:rsidRPr="00735DB9" w:rsidRDefault="00BA1155" w:rsidP="00BA1155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1E455C">
        <w:rPr>
          <w:rFonts w:ascii="Times New Roman" w:hAnsi="Times New Roman"/>
          <w:sz w:val="24"/>
          <w:szCs w:val="24"/>
          <w:lang w:val="en-US"/>
        </w:rPr>
        <w:t>Sousse:</w:t>
      </w:r>
      <w:r w:rsidR="00343EAB">
        <w:rPr>
          <w:rFonts w:ascii="Times New Roman" w:hAnsi="Times New Roman"/>
          <w:sz w:val="24"/>
          <w:szCs w:val="24"/>
          <w:lang w:val="en-US"/>
        </w:rPr>
        <w:t xml:space="preserve"> January 07</w:t>
      </w:r>
      <w:r w:rsidRPr="001E455C">
        <w:rPr>
          <w:rFonts w:ascii="Times New Roman" w:hAnsi="Times New Roman"/>
          <w:sz w:val="24"/>
          <w:szCs w:val="24"/>
          <w:lang w:val="en-US"/>
        </w:rPr>
        <w:t>, 20</w:t>
      </w:r>
      <w:r w:rsidR="00343EAB">
        <w:rPr>
          <w:rFonts w:ascii="Times New Roman" w:hAnsi="Times New Roman"/>
          <w:sz w:val="24"/>
          <w:szCs w:val="24"/>
          <w:lang w:val="en-US"/>
        </w:rPr>
        <w:t>21</w:t>
      </w:r>
    </w:p>
    <w:p w:rsidR="00BA1155" w:rsidRPr="00A35757" w:rsidRDefault="00BA1155" w:rsidP="00BA11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A35757">
        <w:rPr>
          <w:rFonts w:ascii="Times New Roman" w:eastAsia="Times New Roman" w:hAnsi="Times New Roman"/>
          <w:sz w:val="24"/>
          <w:szCs w:val="24"/>
          <w:lang w:val="en-GB"/>
        </w:rPr>
        <w:t>Faten</w:t>
      </w:r>
      <w:proofErr w:type="spellEnd"/>
      <w:r w:rsidRPr="00A35757">
        <w:rPr>
          <w:rFonts w:ascii="Times New Roman" w:eastAsia="Times New Roman" w:hAnsi="Times New Roman"/>
          <w:sz w:val="24"/>
          <w:szCs w:val="24"/>
          <w:lang w:val="en-GB"/>
        </w:rPr>
        <w:t xml:space="preserve"> BOUSSAA</w:t>
      </w:r>
    </w:p>
    <w:p w:rsidR="00BA1155" w:rsidRPr="00A35757" w:rsidRDefault="00BA1155" w:rsidP="00BA11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A35757">
        <w:rPr>
          <w:rFonts w:ascii="Times New Roman" w:eastAsia="Times New Roman" w:hAnsi="Times New Roman"/>
          <w:sz w:val="24"/>
          <w:szCs w:val="24"/>
          <w:lang w:val="en-GB"/>
        </w:rPr>
        <w:t xml:space="preserve">Research Unit on </w:t>
      </w:r>
      <w:proofErr w:type="spellStart"/>
      <w:r w:rsidRPr="00A35757">
        <w:rPr>
          <w:rFonts w:ascii="Times New Roman" w:eastAsia="Times New Roman" w:hAnsi="Times New Roman"/>
          <w:sz w:val="24"/>
          <w:szCs w:val="24"/>
          <w:lang w:val="en-GB"/>
        </w:rPr>
        <w:t>Agrobiodiversity</w:t>
      </w:r>
      <w:proofErr w:type="spellEnd"/>
      <w:r w:rsidRPr="00A35757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p w:rsidR="00BA1155" w:rsidRPr="00A35757" w:rsidRDefault="00BA1155" w:rsidP="00BA11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A35757">
        <w:rPr>
          <w:rFonts w:ascii="Times New Roman" w:eastAsia="Times New Roman" w:hAnsi="Times New Roman"/>
          <w:sz w:val="24"/>
          <w:szCs w:val="24"/>
          <w:lang w:val="en-GB"/>
        </w:rPr>
        <w:t xml:space="preserve">Higher Agronomic Institute, </w:t>
      </w:r>
      <w:proofErr w:type="spellStart"/>
      <w:r w:rsidRPr="00A35757">
        <w:rPr>
          <w:rFonts w:ascii="Times New Roman" w:eastAsia="Times New Roman" w:hAnsi="Times New Roman"/>
          <w:sz w:val="24"/>
          <w:szCs w:val="24"/>
          <w:lang w:val="en-GB"/>
        </w:rPr>
        <w:t>Chott-Mariem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, Tunisia</w:t>
      </w:r>
    </w:p>
    <w:p w:rsidR="00BA1155" w:rsidRPr="00735DB9" w:rsidRDefault="00BA1155" w:rsidP="00BA115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35DB9">
        <w:rPr>
          <w:rFonts w:ascii="Times New Roman" w:hAnsi="Times New Roman"/>
          <w:sz w:val="24"/>
          <w:szCs w:val="24"/>
          <w:lang w:val="en-US"/>
        </w:rPr>
        <w:t>Tel.: + 216 96 768 230</w:t>
      </w:r>
    </w:p>
    <w:p w:rsidR="00BA1155" w:rsidRPr="00735DB9" w:rsidRDefault="00BA1155" w:rsidP="00BA115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35DB9">
        <w:rPr>
          <w:rFonts w:ascii="Times New Roman" w:hAnsi="Times New Roman"/>
          <w:sz w:val="24"/>
          <w:szCs w:val="24"/>
          <w:lang w:val="en-US"/>
        </w:rPr>
        <w:t>Fax: + 216 73 327 591</w:t>
      </w:r>
    </w:p>
    <w:p w:rsidR="00BA1155" w:rsidRDefault="00BA1155" w:rsidP="00BA1155">
      <w:pPr>
        <w:spacing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735DB9">
        <w:rPr>
          <w:rFonts w:ascii="Times New Roman" w:hAnsi="Times New Roman"/>
          <w:sz w:val="24"/>
          <w:szCs w:val="24"/>
          <w:lang w:val="en-US"/>
        </w:rPr>
        <w:t xml:space="preserve">Email address: </w:t>
      </w:r>
      <w:hyperlink r:id="rId4" w:history="1">
        <w:r w:rsidRPr="00A35757">
          <w:rPr>
            <w:rStyle w:val="Lienhypertexte"/>
            <w:rFonts w:ascii="Times New Roman" w:eastAsia="Times New Roman" w:hAnsi="Times New Roman"/>
            <w:sz w:val="24"/>
            <w:szCs w:val="24"/>
            <w:lang w:val="en-GB"/>
          </w:rPr>
          <w:t>faten.boussaa@laposte.net</w:t>
        </w:r>
      </w:hyperlink>
    </w:p>
    <w:p w:rsidR="00BA1155" w:rsidRDefault="00BA1155" w:rsidP="00BA1155">
      <w:pPr>
        <w:spacing w:before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A1155" w:rsidRDefault="00BA1155" w:rsidP="00BA1155">
      <w:pPr>
        <w:spacing w:before="2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95E0B">
        <w:rPr>
          <w:rFonts w:ascii="Times New Roman" w:hAnsi="Times New Roman"/>
          <w:color w:val="000000"/>
          <w:sz w:val="24"/>
          <w:szCs w:val="24"/>
          <w:lang w:val="en-US"/>
        </w:rPr>
        <w:t xml:space="preserve">Dear Editor, </w:t>
      </w:r>
    </w:p>
    <w:p w:rsidR="00BA1155" w:rsidRPr="004B61E7" w:rsidRDefault="004B61E7" w:rsidP="004B61E7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BA1155" w:rsidRPr="00735DB9">
        <w:rPr>
          <w:rFonts w:ascii="Times New Roman" w:hAnsi="Times New Roman"/>
          <w:sz w:val="24"/>
          <w:szCs w:val="24"/>
          <w:lang w:val="en-US"/>
        </w:rPr>
        <w:t>I am enclosing here</w:t>
      </w:r>
      <w:r w:rsidR="00BA11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1155" w:rsidRPr="00735DB9">
        <w:rPr>
          <w:rFonts w:ascii="Times New Roman" w:hAnsi="Times New Roman"/>
          <w:sz w:val="24"/>
          <w:szCs w:val="24"/>
          <w:lang w:val="en-US"/>
        </w:rPr>
        <w:t>with a manuscript entitled “</w:t>
      </w:r>
      <w:r w:rsidRPr="004B61E7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Changes of physicochemical and microbiological properties of blended sweet and sour pomegranate juices during refrigerated storage</w:t>
      </w:r>
      <w:r w:rsidR="00BA1155" w:rsidRPr="00735DB9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BA1155" w:rsidRPr="00C31CA3">
        <w:rPr>
          <w:rFonts w:ascii="Times New Roman" w:hAnsi="Times New Roman"/>
          <w:sz w:val="24"/>
          <w:szCs w:val="24"/>
          <w:lang w:val="en-GB"/>
        </w:rPr>
        <w:t xml:space="preserve">to be considered for publication in </w:t>
      </w:r>
      <w:r w:rsidR="00BA1155" w:rsidRPr="00735DB9">
        <w:rPr>
          <w:rFonts w:ascii="Times New Roman" w:hAnsi="Times New Roman"/>
          <w:sz w:val="24"/>
          <w:szCs w:val="24"/>
          <w:lang w:val="en-US"/>
        </w:rPr>
        <w:t>“</w:t>
      </w:r>
      <w:r w:rsidR="00343EAB">
        <w:rPr>
          <w:rFonts w:ascii="Times New Roman" w:hAnsi="Times New Roman"/>
          <w:bCs/>
          <w:sz w:val="24"/>
          <w:szCs w:val="24"/>
          <w:lang w:val="en-US"/>
        </w:rPr>
        <w:t>Indonesian Food and Nutrition progress</w:t>
      </w:r>
      <w:r w:rsidR="00BA1155" w:rsidRPr="00735DB9">
        <w:rPr>
          <w:rFonts w:ascii="Times New Roman" w:hAnsi="Times New Roman"/>
          <w:sz w:val="24"/>
          <w:szCs w:val="24"/>
          <w:lang w:val="en-US"/>
        </w:rPr>
        <w:t xml:space="preserve">”. My co-authors and I would like to certify that the above mentioned manuscript is an Original Article and it has not been published or accepted for publication or under editorial review for publication elsewhere. </w:t>
      </w:r>
    </w:p>
    <w:p w:rsidR="003A5D62" w:rsidRDefault="00BB7A4C" w:rsidP="009566DE">
      <w:pPr>
        <w:spacing w:after="120" w:line="312" w:lineRule="auto"/>
        <w:ind w:firstLine="709"/>
        <w:jc w:val="both"/>
        <w:rPr>
          <w:rFonts w:ascii="Times New Roman" w:hAnsi="Times New Roman"/>
          <w:sz w:val="24"/>
          <w:szCs w:val="24"/>
          <w:lang w:val="en-GB"/>
        </w:rPr>
      </w:pPr>
      <w:r w:rsidRPr="00BB7A4C">
        <w:rPr>
          <w:rFonts w:ascii="Times New Roman" w:hAnsi="Times New Roman"/>
          <w:sz w:val="24"/>
          <w:szCs w:val="24"/>
          <w:lang w:val="en-GB"/>
        </w:rPr>
        <w:t>Pomegranate is one of the oldest known edible fruits and is popularly consumed as fresh fruit, juice, and as a food product.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24981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An increasing consumer demand for pomegranate has been globally observed, </w:t>
      </w:r>
      <w:r w:rsidR="003A5D62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thanks </w:t>
      </w:r>
      <w:r w:rsidRPr="00B24981">
        <w:rPr>
          <w:rFonts w:ascii="Times New Roman" w:eastAsiaTheme="minorHAnsi" w:hAnsi="Times New Roman" w:cs="Times New Roman"/>
          <w:sz w:val="24"/>
          <w:szCs w:val="24"/>
          <w:lang w:val="en-US"/>
        </w:rPr>
        <w:t>to its functional and health-promoting features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</w:t>
      </w:r>
      <w:r w:rsidR="003A5D62">
        <w:rPr>
          <w:rFonts w:ascii="Times New Roman" w:eastAsiaTheme="minorHAnsi" w:hAnsi="Times New Roman" w:cs="Times New Roman"/>
          <w:sz w:val="24"/>
          <w:szCs w:val="24"/>
          <w:lang w:val="en-US"/>
        </w:rPr>
        <w:t>P</w:t>
      </w:r>
      <w:r w:rsidR="003A5D62" w:rsidRPr="00F4062D">
        <w:rPr>
          <w:rFonts w:ascii="Times New Roman" w:eastAsiaTheme="minorHAnsi" w:hAnsi="Times New Roman" w:cs="Times New Roman"/>
          <w:sz w:val="24"/>
          <w:szCs w:val="24"/>
          <w:lang w:val="en-US"/>
        </w:rPr>
        <w:t>omegranate has been traditionally cultivated since ancient times under diverse climatic conditions</w:t>
      </w:r>
      <w:r w:rsidR="003A5D62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in Tunisia. Several ecotypes has been identified, however, </w:t>
      </w:r>
      <w:r w:rsidR="003A5D62" w:rsidRPr="00F4062D">
        <w:rPr>
          <w:rFonts w:ascii="Times New Roman" w:eastAsiaTheme="minorHAnsi" w:hAnsi="Times New Roman" w:cs="Times New Roman"/>
          <w:sz w:val="24"/>
          <w:szCs w:val="24"/>
          <w:lang w:val="en-US"/>
        </w:rPr>
        <w:t>very few are commercially utilized</w:t>
      </w:r>
      <w:r w:rsidR="003A5D62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. </w:t>
      </w:r>
      <w:r w:rsidR="003A5D62" w:rsidRPr="00284DB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Many sour cultivars are becoming abandoned despite their high potential of </w:t>
      </w:r>
      <w:r w:rsidR="003A5D62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valorization. </w:t>
      </w:r>
    </w:p>
    <w:p w:rsidR="00B20890" w:rsidRDefault="00420D87" w:rsidP="009566DE">
      <w:pPr>
        <w:spacing w:after="12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Following our research focused on providing </w:t>
      </w:r>
      <w:r w:rsidR="00BA1155" w:rsidRPr="00BA1155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n alternative use of these </w:t>
      </w:r>
      <w:r w:rsidRPr="00BA1155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neglected </w:t>
      </w:r>
      <w:r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sour </w:t>
      </w:r>
      <w:r w:rsidRPr="00BA1155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varieties</w:t>
      </w:r>
      <w:r>
        <w:rPr>
          <w:rFonts w:ascii="Times New Roman" w:eastAsia="Calibri" w:hAnsi="Times New Roman" w:cs="Times New Roman"/>
          <w:sz w:val="24"/>
          <w:szCs w:val="24"/>
          <w:lang w:val="en-GB" w:eastAsia="en-US"/>
        </w:rPr>
        <w:t>, the design of</w:t>
      </w:r>
      <w:r w:rsidR="00BA1155" w:rsidRPr="00BA1155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new beverage combining sour and sweet pomegranate juices </w:t>
      </w:r>
      <w:r w:rsidR="00FD35A3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was carried out</w:t>
      </w:r>
      <w:r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in this study</w:t>
      </w:r>
      <w:r w:rsidR="00BA1155" w:rsidRPr="00BA1155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Stability of</w:t>
      </w:r>
      <w:r w:rsidRPr="005B52D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physico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-chemi</w:t>
      </w:r>
      <w:r w:rsidR="005E2BA7">
        <w:rPr>
          <w:rFonts w:ascii="Times New Roman" w:eastAsiaTheme="minorHAnsi" w:hAnsi="Times New Roman" w:cs="Times New Roman"/>
          <w:sz w:val="24"/>
          <w:szCs w:val="24"/>
          <w:lang w:val="en-US"/>
        </w:rPr>
        <w:t>cal,</w:t>
      </w:r>
      <w:r w:rsidR="009566DE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Pr="00623B90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microbiological </w:t>
      </w:r>
      <w:r w:rsidR="005E2BA7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and sensory </w:t>
      </w:r>
      <w:r w:rsidRPr="00623B90">
        <w:rPr>
          <w:rFonts w:ascii="Times New Roman" w:eastAsiaTheme="minorHAnsi" w:hAnsi="Times New Roman" w:cs="Times New Roman"/>
          <w:sz w:val="24"/>
          <w:szCs w:val="24"/>
          <w:lang w:val="en-US"/>
        </w:rPr>
        <w:t>properties of blended</w:t>
      </w:r>
      <w:r>
        <w:t xml:space="preserve"> </w:t>
      </w:r>
      <w:r w:rsidRPr="00623B90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beverages with various proportions of sour and sweet pomegranate juices was </w:t>
      </w:r>
      <w:r w:rsidR="008B7684">
        <w:rPr>
          <w:rFonts w:ascii="Times New Roman" w:eastAsia="Calibri" w:hAnsi="Times New Roman" w:cs="Times New Roman"/>
          <w:sz w:val="24"/>
          <w:szCs w:val="24"/>
          <w:lang w:val="en-GB" w:eastAsia="en-US"/>
        </w:rPr>
        <w:t>studied</w:t>
      </w:r>
      <w:r w:rsidR="00B20890" w:rsidRPr="00B20890">
        <w:rPr>
          <w:rFonts w:ascii="Times New Roman" w:eastAsia="Calibri" w:hAnsi="Times New Roman" w:cs="Times New Roman"/>
          <w:sz w:val="24"/>
          <w:szCs w:val="24"/>
          <w:lang w:val="en-GB" w:eastAsia="en-US"/>
        </w:rPr>
        <w:t xml:space="preserve"> after cold storage in order to develop new healthy beverages.</w:t>
      </w:r>
    </w:p>
    <w:p w:rsidR="00830EB8" w:rsidRDefault="00BA1155" w:rsidP="00830EB8">
      <w:pPr>
        <w:spacing w:after="120" w:line="312" w:lineRule="auto"/>
        <w:ind w:firstLine="709"/>
        <w:jc w:val="both"/>
        <w:rPr>
          <w:rFonts w:ascii="Times New Roman" w:eastAsia="GulliverRM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1F6C69">
        <w:rPr>
          <w:rFonts w:ascii="Times New Roman" w:eastAsia="Times New Roman" w:hAnsi="Times New Roman"/>
          <w:sz w:val="24"/>
          <w:lang w:val="en-GB"/>
        </w:rPr>
        <w:t>e emp</w:t>
      </w:r>
      <w:r>
        <w:rPr>
          <w:rFonts w:ascii="Times New Roman" w:eastAsia="Times New Roman" w:hAnsi="Times New Roman"/>
          <w:sz w:val="24"/>
          <w:lang w:val="en-GB"/>
        </w:rPr>
        <w:t xml:space="preserve">hasize the fact that </w:t>
      </w:r>
      <w:r w:rsidR="00F16D2E">
        <w:rPr>
          <w:rFonts w:ascii="Times New Roman" w:eastAsia="Times New Roman" w:hAnsi="Times New Roman"/>
          <w:sz w:val="24"/>
          <w:lang w:val="en-GB"/>
        </w:rPr>
        <w:t xml:space="preserve">sour pomegranate juice has </w:t>
      </w:r>
      <w:r w:rsidR="00423D55">
        <w:rPr>
          <w:rFonts w:ascii="Times New Roman" w:eastAsia="Times New Roman" w:hAnsi="Times New Roman"/>
          <w:sz w:val="24"/>
          <w:lang w:val="en-GB"/>
        </w:rPr>
        <w:t>a high</w:t>
      </w:r>
      <w:r w:rsidR="00F16D2E">
        <w:rPr>
          <w:rFonts w:ascii="Times New Roman" w:eastAsia="Times New Roman" w:hAnsi="Times New Roman"/>
          <w:sz w:val="24"/>
          <w:lang w:val="en-GB"/>
        </w:rPr>
        <w:t xml:space="preserve"> nutritional </w:t>
      </w:r>
      <w:r w:rsidR="00423D55">
        <w:rPr>
          <w:rFonts w:ascii="Times New Roman" w:eastAsia="Times New Roman" w:hAnsi="Times New Roman"/>
          <w:sz w:val="24"/>
          <w:lang w:val="en-GB"/>
        </w:rPr>
        <w:t xml:space="preserve">value. </w:t>
      </w:r>
      <w:r w:rsidR="00956FF6">
        <w:rPr>
          <w:rFonts w:ascii="Times New Roman" w:eastAsia="Times New Roman" w:hAnsi="Times New Roman"/>
          <w:sz w:val="24"/>
          <w:lang w:val="en-GB"/>
        </w:rPr>
        <w:t>The new designed beverages, based on sweet and sour pomegranate juices</w:t>
      </w:r>
      <w:r w:rsidR="00830EB8">
        <w:rPr>
          <w:rFonts w:ascii="Times New Roman" w:eastAsia="Times New Roman" w:hAnsi="Times New Roman"/>
          <w:sz w:val="24"/>
          <w:lang w:val="en-GB"/>
        </w:rPr>
        <w:t xml:space="preserve">, provided interesting results. </w:t>
      </w:r>
      <w:r w:rsidR="005E2BA7">
        <w:rPr>
          <w:rFonts w:ascii="Times New Roman" w:eastAsia="Times New Roman" w:hAnsi="Times New Roman"/>
          <w:sz w:val="24"/>
          <w:lang w:val="en-GB"/>
        </w:rPr>
        <w:t>T</w:t>
      </w:r>
      <w:r w:rsidR="00423D55">
        <w:rPr>
          <w:rFonts w:ascii="Times New Roman" w:eastAsia="Times New Roman" w:hAnsi="Times New Roman"/>
          <w:sz w:val="24"/>
          <w:lang w:val="en-GB"/>
        </w:rPr>
        <w:t xml:space="preserve">he beverage made of 10% of sour juice </w:t>
      </w:r>
      <w:r w:rsidR="00830EB8" w:rsidRPr="00520B5C">
        <w:rPr>
          <w:rFonts w:ascii="Times New Roman" w:eastAsia="GulliverRM" w:hAnsi="Times New Roman" w:cs="Times New Roman"/>
          <w:sz w:val="24"/>
          <w:szCs w:val="24"/>
          <w:lang w:val="en-US"/>
        </w:rPr>
        <w:t>presented better nutritional and microbiological stability during storage</w:t>
      </w:r>
      <w:r w:rsidR="00830EB8">
        <w:rPr>
          <w:rFonts w:ascii="Times New Roman" w:eastAsia="GulliverRM" w:hAnsi="Times New Roman" w:cs="Times New Roman"/>
          <w:sz w:val="24"/>
          <w:szCs w:val="24"/>
          <w:lang w:val="en-US"/>
        </w:rPr>
        <w:t xml:space="preserve"> that </w:t>
      </w:r>
      <w:r w:rsidR="00830EB8" w:rsidRPr="00520B5C">
        <w:rPr>
          <w:rFonts w:ascii="Times New Roman" w:eastAsia="GulliverRM" w:hAnsi="Times New Roman" w:cs="Times New Roman"/>
          <w:sz w:val="24"/>
          <w:szCs w:val="24"/>
          <w:lang w:val="en-US"/>
        </w:rPr>
        <w:t>should not exceed 7 days</w:t>
      </w:r>
      <w:r w:rsidR="00830EB8">
        <w:rPr>
          <w:rFonts w:ascii="Times New Roman" w:eastAsia="GulliverRM" w:hAnsi="Times New Roman" w:cs="Times New Roman"/>
          <w:sz w:val="24"/>
          <w:szCs w:val="24"/>
          <w:lang w:val="en-US"/>
        </w:rPr>
        <w:t>.</w:t>
      </w:r>
    </w:p>
    <w:p w:rsidR="00BA1155" w:rsidRDefault="00BA1155" w:rsidP="00830EB8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DB9">
        <w:rPr>
          <w:rFonts w:ascii="Times New Roman" w:eastAsia="Times New Roman" w:hAnsi="Times New Roman"/>
          <w:sz w:val="24"/>
          <w:szCs w:val="24"/>
          <w:lang w:val="en-US"/>
        </w:rPr>
        <w:t xml:space="preserve">Our results could be very interesting </w:t>
      </w:r>
      <w:r w:rsidRPr="0033661C">
        <w:rPr>
          <w:rFonts w:ascii="Times New Roman" w:eastAsia="Times New Roman" w:hAnsi="Times New Roman"/>
          <w:sz w:val="24"/>
          <w:szCs w:val="24"/>
          <w:lang w:val="en-US"/>
        </w:rPr>
        <w:t xml:space="preserve">for the scientific community worldwide regarding the high economic and healthy potential of pomegranate </w:t>
      </w:r>
      <w:r>
        <w:rPr>
          <w:rFonts w:ascii="Times New Roman" w:eastAsia="Times New Roman" w:hAnsi="Times New Roman"/>
          <w:sz w:val="24"/>
          <w:szCs w:val="24"/>
          <w:lang w:val="en-US"/>
        </w:rPr>
        <w:t>fruits</w:t>
      </w:r>
      <w:bookmarkStart w:id="0" w:name="_GoBack"/>
      <w:bookmarkEnd w:id="0"/>
      <w:r w:rsidRPr="0033661C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</w:p>
    <w:p w:rsidR="00DC121A" w:rsidRDefault="00BA1155" w:rsidP="00BA1155">
      <w:pPr>
        <w:rPr>
          <w:rFonts w:ascii="Times New Roman" w:hAnsi="Times New Roman"/>
          <w:sz w:val="24"/>
          <w:szCs w:val="24"/>
          <w:lang w:val="en-US"/>
        </w:rPr>
      </w:pPr>
      <w:r w:rsidRPr="00735DB9">
        <w:rPr>
          <w:rFonts w:ascii="Times New Roman" w:hAnsi="Times New Roman"/>
          <w:sz w:val="24"/>
          <w:szCs w:val="24"/>
          <w:lang w:val="en-US"/>
        </w:rPr>
        <w:t>Thank you for considering our manuscript. I look forward to heari</w:t>
      </w:r>
      <w:r>
        <w:rPr>
          <w:rFonts w:ascii="Times New Roman" w:hAnsi="Times New Roman"/>
          <w:sz w:val="24"/>
          <w:szCs w:val="24"/>
          <w:lang w:val="en-US"/>
        </w:rPr>
        <w:t>ng from you.</w:t>
      </w:r>
    </w:p>
    <w:p w:rsidR="00BA1155" w:rsidRDefault="00BA1155" w:rsidP="00BA115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Best Regards. </w:t>
      </w:r>
    </w:p>
    <w:p w:rsidR="006F4FAE" w:rsidRDefault="006F4FAE" w:rsidP="00BA1155">
      <w:pPr>
        <w:rPr>
          <w:rFonts w:ascii="Times New Roman" w:hAnsi="Times New Roman"/>
          <w:sz w:val="24"/>
          <w:szCs w:val="24"/>
          <w:lang w:val="en-US"/>
        </w:rPr>
      </w:pPr>
    </w:p>
    <w:p w:rsidR="006F4FAE" w:rsidRDefault="006F4FAE" w:rsidP="00BA1155">
      <w:pPr>
        <w:rPr>
          <w:rFonts w:ascii="Times New Roman" w:hAnsi="Times New Roman"/>
          <w:sz w:val="24"/>
          <w:szCs w:val="24"/>
          <w:lang w:val="en-US"/>
        </w:rPr>
      </w:pPr>
    </w:p>
    <w:sectPr w:rsidR="006F4FAE" w:rsidSect="00DC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liverRM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A1155"/>
    <w:rsid w:val="000C4E92"/>
    <w:rsid w:val="001F57DB"/>
    <w:rsid w:val="0028214D"/>
    <w:rsid w:val="002B442A"/>
    <w:rsid w:val="00343EAB"/>
    <w:rsid w:val="003A5D62"/>
    <w:rsid w:val="003E637D"/>
    <w:rsid w:val="00420D87"/>
    <w:rsid w:val="00423D55"/>
    <w:rsid w:val="004B61E7"/>
    <w:rsid w:val="005E2BA7"/>
    <w:rsid w:val="00635D04"/>
    <w:rsid w:val="006F4FAE"/>
    <w:rsid w:val="00776697"/>
    <w:rsid w:val="0081566F"/>
    <w:rsid w:val="00830EB8"/>
    <w:rsid w:val="008377FE"/>
    <w:rsid w:val="008B7684"/>
    <w:rsid w:val="009566DE"/>
    <w:rsid w:val="00956FF6"/>
    <w:rsid w:val="00991E16"/>
    <w:rsid w:val="009A0B6B"/>
    <w:rsid w:val="00A31AEA"/>
    <w:rsid w:val="00A667AD"/>
    <w:rsid w:val="00AE7CD1"/>
    <w:rsid w:val="00AF554C"/>
    <w:rsid w:val="00B20890"/>
    <w:rsid w:val="00BA1155"/>
    <w:rsid w:val="00BB7A4C"/>
    <w:rsid w:val="00BD17DF"/>
    <w:rsid w:val="00BE3BB1"/>
    <w:rsid w:val="00C83AB0"/>
    <w:rsid w:val="00CF28E1"/>
    <w:rsid w:val="00DC121A"/>
    <w:rsid w:val="00E42102"/>
    <w:rsid w:val="00F16D2E"/>
    <w:rsid w:val="00F2414A"/>
    <w:rsid w:val="00F43CCE"/>
    <w:rsid w:val="00F47E2C"/>
    <w:rsid w:val="00FD35A3"/>
    <w:rsid w:val="00FE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5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A1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ten.boussaa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2020-08-12T07:08:00Z</dcterms:created>
  <dcterms:modified xsi:type="dcterms:W3CDTF">2021-01-07T08:32:00Z</dcterms:modified>
</cp:coreProperties>
</file>