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E7E" w:rsidRDefault="00505701" w:rsidP="003437ED">
      <w:pPr>
        <w:jc w:val="center"/>
        <w:rPr>
          <w:sz w:val="28"/>
        </w:rPr>
      </w:pPr>
      <w:r>
        <w:rPr>
          <w:sz w:val="28"/>
        </w:rPr>
        <w:t xml:space="preserve">[PHS4] </w:t>
      </w:r>
      <w:r w:rsidR="003437ED">
        <w:rPr>
          <w:sz w:val="28"/>
        </w:rPr>
        <w:t xml:space="preserve">Tenaga Kesehatan </w:t>
      </w:r>
      <w:r w:rsidR="0045732E" w:rsidRPr="0045732E">
        <w:rPr>
          <w:sz w:val="28"/>
        </w:rPr>
        <w:t xml:space="preserve">sebagai </w:t>
      </w:r>
      <w:r w:rsidR="00F0096A">
        <w:rPr>
          <w:sz w:val="28"/>
        </w:rPr>
        <w:t>Contoh</w:t>
      </w:r>
      <w:r w:rsidR="0045732E" w:rsidRPr="0045732E">
        <w:rPr>
          <w:sz w:val="28"/>
        </w:rPr>
        <w:t xml:space="preserve"> Perilaku Hidup Sehat di Masyarakat</w:t>
      </w:r>
      <w:r w:rsidR="0044756C">
        <w:rPr>
          <w:sz w:val="28"/>
        </w:rPr>
        <w:t xml:space="preserve">: </w:t>
      </w:r>
      <w:r w:rsidR="00E718FD">
        <w:rPr>
          <w:sz w:val="28"/>
        </w:rPr>
        <w:t>Penelitian Kualitiatif</w:t>
      </w:r>
    </w:p>
    <w:p w:rsidR="0045732E" w:rsidRPr="0045732E" w:rsidRDefault="0045732E" w:rsidP="0045732E">
      <w:pPr>
        <w:jc w:val="center"/>
        <w:rPr>
          <w:sz w:val="28"/>
        </w:rPr>
      </w:pPr>
    </w:p>
    <w:p w:rsidR="0045732E" w:rsidRPr="003F3CAD" w:rsidRDefault="0045732E" w:rsidP="0045732E">
      <w:pPr>
        <w:spacing w:after="0" w:line="240" w:lineRule="auto"/>
        <w:ind w:right="-46"/>
        <w:jc w:val="center"/>
        <w:outlineLvl w:val="0"/>
        <w:rPr>
          <w:b/>
        </w:rPr>
      </w:pPr>
      <w:r w:rsidRPr="003F3CAD">
        <w:rPr>
          <w:b/>
        </w:rPr>
        <w:t xml:space="preserve">Agustina Arundina Triharja Tejoyuwono </w:t>
      </w:r>
      <w:r w:rsidRPr="003F3CAD">
        <w:rPr>
          <w:b/>
          <w:vertAlign w:val="superscript"/>
        </w:rPr>
        <w:t>1,</w:t>
      </w:r>
      <w:r>
        <w:rPr>
          <w:b/>
          <w:vertAlign w:val="superscript"/>
        </w:rPr>
        <w:t>2</w:t>
      </w:r>
    </w:p>
    <w:p w:rsidR="0045732E" w:rsidRPr="003F3CAD" w:rsidRDefault="0045732E" w:rsidP="0045732E">
      <w:pPr>
        <w:pStyle w:val="ListParagraph"/>
        <w:numPr>
          <w:ilvl w:val="0"/>
          <w:numId w:val="1"/>
        </w:numPr>
        <w:spacing w:after="0" w:line="240" w:lineRule="auto"/>
        <w:ind w:left="426" w:right="-46"/>
        <w:jc w:val="both"/>
      </w:pPr>
      <w:r w:rsidRPr="003F3CAD">
        <w:t xml:space="preserve">Doctoral Program, Faculty of Medicine, Public Health and Nursing </w:t>
      </w:r>
      <w:proofErr w:type="spellStart"/>
      <w:r w:rsidRPr="003F3CAD">
        <w:t>Universitas</w:t>
      </w:r>
      <w:proofErr w:type="spellEnd"/>
      <w:r w:rsidRPr="003F3CAD">
        <w:t xml:space="preserve"> </w:t>
      </w:r>
      <w:proofErr w:type="spellStart"/>
      <w:r w:rsidRPr="003F3CAD">
        <w:t>Gadj</w:t>
      </w:r>
      <w:r w:rsidR="005B1E97">
        <w:t>ah</w:t>
      </w:r>
      <w:proofErr w:type="spellEnd"/>
      <w:r w:rsidR="005B1E97">
        <w:t xml:space="preserve"> </w:t>
      </w:r>
      <w:proofErr w:type="spellStart"/>
      <w:r w:rsidR="005B1E97">
        <w:t>Mada</w:t>
      </w:r>
      <w:proofErr w:type="spellEnd"/>
      <w:r w:rsidR="005B1E97">
        <w:t>, Yogyakarta, Indonesia</w:t>
      </w:r>
    </w:p>
    <w:p w:rsidR="0045732E" w:rsidRPr="003F3CAD" w:rsidRDefault="0045732E" w:rsidP="0045732E">
      <w:pPr>
        <w:pStyle w:val="ListParagraph"/>
        <w:numPr>
          <w:ilvl w:val="0"/>
          <w:numId w:val="1"/>
        </w:numPr>
        <w:spacing w:after="0" w:line="240" w:lineRule="auto"/>
        <w:ind w:left="426" w:right="-46"/>
        <w:jc w:val="both"/>
      </w:pPr>
      <w:r w:rsidRPr="003F3CAD">
        <w:t xml:space="preserve">Department of Public health, Faculty of Medicine </w:t>
      </w:r>
      <w:proofErr w:type="spellStart"/>
      <w:r w:rsidRPr="003F3CAD">
        <w:t>Tanjungpura</w:t>
      </w:r>
      <w:proofErr w:type="spellEnd"/>
      <w:r w:rsidRPr="003F3CAD">
        <w:t xml:space="preserve"> University, Pontianak, West Kalimantan, Indonesia</w:t>
      </w:r>
      <w:r w:rsidR="00C75664">
        <w:rPr>
          <w:lang w:val="id-ID"/>
        </w:rPr>
        <w:t>,</w:t>
      </w:r>
      <w:r w:rsidR="005B1E97" w:rsidRPr="005B1E97">
        <w:rPr>
          <w:lang w:val="id-ID"/>
        </w:rPr>
        <w:t xml:space="preserve"> </w:t>
      </w:r>
      <w:r w:rsidR="005B1E97">
        <w:rPr>
          <w:lang w:val="id-ID"/>
        </w:rPr>
        <w:t xml:space="preserve">E-Mail : </w:t>
      </w:r>
      <w:hyperlink r:id="rId5" w:history="1">
        <w:r w:rsidR="00505701" w:rsidRPr="00762A93">
          <w:rPr>
            <w:rStyle w:val="Hyperlink"/>
            <w:lang w:val="id-ID"/>
          </w:rPr>
          <w:t>ina.tejo@gmail,com</w:t>
        </w:r>
      </w:hyperlink>
    </w:p>
    <w:p w:rsidR="0045732E" w:rsidRDefault="0045732E"/>
    <w:p w:rsidR="0045732E" w:rsidRDefault="0045732E" w:rsidP="0045732E">
      <w:pPr>
        <w:jc w:val="center"/>
      </w:pPr>
      <w:r>
        <w:t>Abst</w:t>
      </w:r>
      <w:r w:rsidR="0031589E">
        <w:t>r</w:t>
      </w:r>
      <w:r w:rsidR="009E1E3E">
        <w:t>act</w:t>
      </w:r>
    </w:p>
    <w:p w:rsidR="0045732E" w:rsidRDefault="0045732E" w:rsidP="0045732E">
      <w:pPr>
        <w:jc w:val="both"/>
      </w:pPr>
      <w:r>
        <w:t xml:space="preserve">Objective : </w:t>
      </w:r>
      <w:r w:rsidR="0031453F">
        <w:t>Kode etik profesi dokter, ahli gizi dan perawat secara jelas menyatakan kewajiban</w:t>
      </w:r>
      <w:r w:rsidR="00C75664">
        <w:t>nya</w:t>
      </w:r>
      <w:r w:rsidR="0031453F">
        <w:t xml:space="preserve"> untuk </w:t>
      </w:r>
      <w:r w:rsidR="006A287E">
        <w:t xml:space="preserve">menjadi contoh dalam </w:t>
      </w:r>
      <w:r w:rsidR="0031453F">
        <w:t xml:space="preserve">menjalankan </w:t>
      </w:r>
      <w:r>
        <w:t>perilaku hidup yang sehat di masyarakat</w:t>
      </w:r>
      <w:r w:rsidR="0031453F">
        <w:t xml:space="preserve">, </w:t>
      </w:r>
      <w:r w:rsidR="006A287E">
        <w:t xml:space="preserve">yang diartikan </w:t>
      </w:r>
      <w:r w:rsidR="0031453F">
        <w:t>de</w:t>
      </w:r>
      <w:r w:rsidR="006A287E">
        <w:t>ngan menerapkan aktivitas fisik dan</w:t>
      </w:r>
      <w:r w:rsidR="0031453F">
        <w:t xml:space="preserve"> men</w:t>
      </w:r>
      <w:r w:rsidR="006A287E">
        <w:t xml:space="preserve">gkonsumsi makanan yang seimbang. </w:t>
      </w:r>
      <w:r w:rsidR="004E17A5">
        <w:t xml:space="preserve">Akan tetapi, berdasarkan empat penelitian di Indonesia ditemukan bahwa kebiasaan olahraga dan konsumsi sayur dan buah pada tenaga kesehatan </w:t>
      </w:r>
      <w:r w:rsidR="00F0096A">
        <w:t>masih rendah, hal ini dianggap akan berakibat pada pelayanan kesehatan yang diberikan</w:t>
      </w:r>
      <w:r w:rsidR="00087D42">
        <w:t xml:space="preserve">. Penelitian ini mendeskripsikan pandangan tenaga kesehatan dan masyarakat terhadap peran tenaga kesehatan sebagai </w:t>
      </w:r>
      <w:r w:rsidR="00C75664">
        <w:t>contoh</w:t>
      </w:r>
      <w:r w:rsidR="00087D42">
        <w:t xml:space="preserve"> perilaku hidup sehat. </w:t>
      </w:r>
      <w:r w:rsidR="00F0096A">
        <w:t xml:space="preserve"> </w:t>
      </w:r>
      <w:r w:rsidR="004E17A5">
        <w:t xml:space="preserve"> </w:t>
      </w:r>
    </w:p>
    <w:p w:rsidR="003437ED" w:rsidRDefault="003437ED" w:rsidP="0045732E">
      <w:pPr>
        <w:jc w:val="both"/>
      </w:pPr>
      <w:r>
        <w:t xml:space="preserve">Methods: </w:t>
      </w:r>
      <w:r w:rsidR="00ED74CC">
        <w:t xml:space="preserve">Penelitian ini dilakukan pada bulan Desember 2016 dengan pendekatan kualitatif fenomenologi. Wawancara mendalam pada </w:t>
      </w:r>
      <w:r>
        <w:t xml:space="preserve">5 </w:t>
      </w:r>
      <w:r w:rsidR="00ED74CC">
        <w:t xml:space="preserve">informan dari profesi dokter, perawat dan ahli gizi, dan 1 kali diskusi kelompok terarah pada masyarakat yang diwakili oleh 5 orang </w:t>
      </w:r>
      <w:r w:rsidR="00E0275A">
        <w:t>K</w:t>
      </w:r>
      <w:r w:rsidR="00ED74CC">
        <w:t xml:space="preserve">ader Posbindu di daerah Sayegan. </w:t>
      </w:r>
    </w:p>
    <w:p w:rsidR="003437ED" w:rsidRDefault="003437ED" w:rsidP="0045732E">
      <w:pPr>
        <w:jc w:val="both"/>
      </w:pPr>
      <w:r>
        <w:t>Results</w:t>
      </w:r>
      <w:r>
        <w:tab/>
        <w:t>:</w:t>
      </w:r>
      <w:r w:rsidR="00ED74CC">
        <w:t xml:space="preserve"> Peran sebagai contoh dianggap sebagai sebuah pilihan bukan merupakan kewajiban,</w:t>
      </w:r>
      <w:r w:rsidR="00E0275A">
        <w:t xml:space="preserve"> walaupun mereka menyadari bahwa tenaga kesehatan adalah lini terdepan dalam memberikan contoh perilaku hidup sehat dan perilaku mereka akan ditiru oleh masyarakat. Pendapat tenaga kesehatan ini disetujui oleh masyarakat dan diperkuat bahwa kebiasaan hidup sehat seharusnya dipraktekkan terlebih dahulu dan dilakukan bukan karena pencitraan maupun paksaan, akan tetapi karena rasa tanggungjawab dan komitmen. Berdasarkan hasil pengamatan seluruh informan, perilaku tenaga kesehatan saat ini masih belum sehat dinilai dari pemilihan jenis makanan, olahraga, merokok dan membersihkan rumah. Tenaga kesehatan yang bekerja di puskesmas juga dirasakan lebih memiliki pengaruh yang kuat sebagai contoh perilaku hidup sehat di masyarakat daripada yang bekerja di rumah sakit. </w:t>
      </w:r>
    </w:p>
    <w:p w:rsidR="003437ED" w:rsidRDefault="003437ED" w:rsidP="0045732E">
      <w:pPr>
        <w:jc w:val="both"/>
      </w:pPr>
      <w:r>
        <w:t>Conclusion :</w:t>
      </w:r>
      <w:r w:rsidR="00E0275A">
        <w:t xml:space="preserve"> </w:t>
      </w:r>
      <w:r w:rsidR="002F7F3B">
        <w:t xml:space="preserve">Perilaku yang dilakukan tenaga kesehatan memiliki pengaruh yang kuat di masyarakat, sehingga sebagai profesional di bidang kesehatan sebaiknya </w:t>
      </w:r>
      <w:r w:rsidR="00177B25">
        <w:t xml:space="preserve">menerapkan dan </w:t>
      </w:r>
      <w:r w:rsidR="002F7F3B">
        <w:t xml:space="preserve">mencontohkan terlebih dahulu perilaku hidup yang sehat. </w:t>
      </w:r>
      <w:r w:rsidR="0044756C">
        <w:t>Oleh karena itu, p</w:t>
      </w:r>
      <w:r w:rsidR="002F7F3B">
        <w:t>erlu dilakukan penguatan</w:t>
      </w:r>
      <w:r w:rsidR="0044756C">
        <w:t xml:space="preserve"> dan strategi peningkatan </w:t>
      </w:r>
      <w:r w:rsidR="002F7F3B">
        <w:t>peran tenaga kesehatan</w:t>
      </w:r>
      <w:r w:rsidR="00177B25">
        <w:t xml:space="preserve"> yang tepat</w:t>
      </w:r>
      <w:r w:rsidR="002F7F3B">
        <w:t xml:space="preserve"> sebagai contoh perilaku hidup sehat</w:t>
      </w:r>
      <w:r w:rsidR="00087D42">
        <w:t xml:space="preserve"> di masyarakat</w:t>
      </w:r>
      <w:r w:rsidR="0044756C">
        <w:t xml:space="preserve">. </w:t>
      </w:r>
    </w:p>
    <w:p w:rsidR="0045732E" w:rsidRDefault="00665304" w:rsidP="008E3837">
      <w:pPr>
        <w:jc w:val="both"/>
      </w:pPr>
      <w:r>
        <w:t>Keywords</w:t>
      </w:r>
      <w:r w:rsidR="0044756C">
        <w:t xml:space="preserve"> : Tenaga Kesehatan, Contoh, Perilaku Hidup Sehat</w:t>
      </w:r>
      <w:r w:rsidR="00E718FD">
        <w:t>, Kualitatif</w:t>
      </w:r>
    </w:p>
    <w:sectPr w:rsidR="0045732E" w:rsidSect="00CB75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6952"/>
    <w:multiLevelType w:val="hybridMultilevel"/>
    <w:tmpl w:val="7BC26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732E"/>
    <w:rsid w:val="00087D42"/>
    <w:rsid w:val="00146EB8"/>
    <w:rsid w:val="00177B25"/>
    <w:rsid w:val="001B0718"/>
    <w:rsid w:val="002F7F3B"/>
    <w:rsid w:val="0031453F"/>
    <w:rsid w:val="0031589E"/>
    <w:rsid w:val="0034266F"/>
    <w:rsid w:val="003437ED"/>
    <w:rsid w:val="003C4F15"/>
    <w:rsid w:val="0044756C"/>
    <w:rsid w:val="0045732E"/>
    <w:rsid w:val="004E17A5"/>
    <w:rsid w:val="00505701"/>
    <w:rsid w:val="00551B17"/>
    <w:rsid w:val="005B1E97"/>
    <w:rsid w:val="00637176"/>
    <w:rsid w:val="00665304"/>
    <w:rsid w:val="006A287E"/>
    <w:rsid w:val="006F0F29"/>
    <w:rsid w:val="008157D4"/>
    <w:rsid w:val="00874B6D"/>
    <w:rsid w:val="008B792C"/>
    <w:rsid w:val="008E3837"/>
    <w:rsid w:val="008F0093"/>
    <w:rsid w:val="0096537A"/>
    <w:rsid w:val="009E1E3E"/>
    <w:rsid w:val="009E1E7E"/>
    <w:rsid w:val="00AE033A"/>
    <w:rsid w:val="00B40769"/>
    <w:rsid w:val="00C35712"/>
    <w:rsid w:val="00C75664"/>
    <w:rsid w:val="00CB7553"/>
    <w:rsid w:val="00DF3296"/>
    <w:rsid w:val="00E00BBD"/>
    <w:rsid w:val="00E0275A"/>
    <w:rsid w:val="00E52D06"/>
    <w:rsid w:val="00E718FD"/>
    <w:rsid w:val="00EA203E"/>
    <w:rsid w:val="00ED74CC"/>
    <w:rsid w:val="00F0096A"/>
    <w:rsid w:val="00F348C1"/>
    <w:rsid w:val="00FD36E2"/>
    <w:rsid w:val="00FF1A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732E"/>
    <w:pPr>
      <w:ind w:left="720"/>
      <w:contextualSpacing/>
    </w:pPr>
    <w:rPr>
      <w:lang w:val="en-US"/>
    </w:rPr>
  </w:style>
  <w:style w:type="character" w:customStyle="1" w:styleId="ListParagraphChar">
    <w:name w:val="List Paragraph Char"/>
    <w:basedOn w:val="DefaultParagraphFont"/>
    <w:link w:val="ListParagraph"/>
    <w:uiPriority w:val="34"/>
    <w:rsid w:val="0045732E"/>
    <w:rPr>
      <w:lang w:val="en-US"/>
    </w:rPr>
  </w:style>
  <w:style w:type="character" w:styleId="Hyperlink">
    <w:name w:val="Hyperlink"/>
    <w:basedOn w:val="DefaultParagraphFont"/>
    <w:uiPriority w:val="99"/>
    <w:unhideWhenUsed/>
    <w:rsid w:val="004573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a.tej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Asus</dc:creator>
  <cp:lastModifiedBy>My Asus</cp:lastModifiedBy>
  <cp:revision>2</cp:revision>
  <dcterms:created xsi:type="dcterms:W3CDTF">2018-11-06T01:47:00Z</dcterms:created>
  <dcterms:modified xsi:type="dcterms:W3CDTF">2018-11-06T01:47:00Z</dcterms:modified>
</cp:coreProperties>
</file>