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5F0" w:rsidRDefault="00335FB2" w:rsidP="00187B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13F">
        <w:rPr>
          <w:rFonts w:ascii="Times New Roman" w:hAnsi="Times New Roman" w:cs="Times New Roman"/>
          <w:b/>
          <w:sz w:val="24"/>
          <w:szCs w:val="24"/>
        </w:rPr>
        <w:t xml:space="preserve">PENGARUH PEMBERIAN MAKANAN TAMBAHAN TERHADAP </w:t>
      </w:r>
      <w:r w:rsidR="004707FF">
        <w:rPr>
          <w:rFonts w:ascii="Times New Roman" w:hAnsi="Times New Roman" w:cs="Times New Roman"/>
          <w:b/>
          <w:sz w:val="24"/>
          <w:szCs w:val="24"/>
        </w:rPr>
        <w:t>KENAIKAN BERAT BADAN BALITA GIZI KURANG</w:t>
      </w:r>
    </w:p>
    <w:p w:rsidR="00187BC2" w:rsidRDefault="00187BC2" w:rsidP="003B35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5F0" w:rsidRPr="00EB6FA8" w:rsidRDefault="003B35F0" w:rsidP="003B35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 Rizky Chairunnisa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, Yuli</w:t>
      </w:r>
      <w:r w:rsidR="003729EA">
        <w:rPr>
          <w:rFonts w:ascii="Times New Roman" w:hAnsi="Times New Roman" w:cs="Times New Roman"/>
          <w:b/>
          <w:sz w:val="24"/>
          <w:szCs w:val="24"/>
        </w:rPr>
        <w:t>ana</w:t>
      </w:r>
      <w:r>
        <w:rPr>
          <w:rFonts w:ascii="Times New Roman" w:hAnsi="Times New Roman" w:cs="Times New Roman"/>
          <w:b/>
          <w:sz w:val="24"/>
          <w:szCs w:val="24"/>
        </w:rPr>
        <w:t xml:space="preserve"> Darlis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B6FA8">
        <w:rPr>
          <w:rFonts w:ascii="Times New Roman" w:hAnsi="Times New Roman" w:cs="Times New Roman"/>
          <w:b/>
          <w:sz w:val="24"/>
          <w:szCs w:val="24"/>
        </w:rPr>
        <w:t>Zata Ismah</w:t>
      </w:r>
      <w:r w:rsidRPr="00EB6FA8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3B35F0" w:rsidRDefault="003B35F0" w:rsidP="003B35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4A38"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 w:rsidRPr="00974A38">
        <w:rPr>
          <w:rFonts w:ascii="Times New Roman" w:hAnsi="Times New Roman" w:cs="Times New Roman"/>
          <w:sz w:val="20"/>
          <w:szCs w:val="20"/>
        </w:rPr>
        <w:t>Public Health Faculty, State Islamic University of North Sumat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974A38">
        <w:rPr>
          <w:rFonts w:ascii="Times New Roman" w:hAnsi="Times New Roman" w:cs="Times New Roman"/>
          <w:sz w:val="20"/>
          <w:szCs w:val="20"/>
        </w:rPr>
        <w:t>ra</w:t>
      </w:r>
    </w:p>
    <w:p w:rsidR="003B35F0" w:rsidRDefault="003B35F0" w:rsidP="003B35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4A3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974A38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Medical Faculty of Sriwijaya University</w:t>
      </w:r>
    </w:p>
    <w:p w:rsidR="00187BC2" w:rsidRDefault="00187BC2" w:rsidP="003E32EC">
      <w:pPr>
        <w:spacing w:after="0" w:line="360" w:lineRule="auto"/>
        <w:rPr>
          <w:rFonts w:ascii="Times New Roman" w:hAnsi="Times New Roman" w:cs="Times New Roman"/>
          <w:b/>
          <w:sz w:val="28"/>
          <w:szCs w:val="20"/>
        </w:rPr>
      </w:pPr>
    </w:p>
    <w:p w:rsidR="003E32EC" w:rsidRPr="003E32EC" w:rsidRDefault="00335FB2" w:rsidP="003E32EC">
      <w:pPr>
        <w:spacing w:after="0" w:line="360" w:lineRule="auto"/>
        <w:rPr>
          <w:rFonts w:ascii="Times New Roman" w:hAnsi="Times New Roman" w:cs="Times New Roman"/>
          <w:b/>
          <w:sz w:val="28"/>
          <w:szCs w:val="20"/>
        </w:rPr>
      </w:pPr>
      <w:r w:rsidRPr="00335FB2">
        <w:rPr>
          <w:rFonts w:ascii="Times New Roman" w:hAnsi="Times New Roman" w:cs="Times New Roman"/>
          <w:b/>
          <w:sz w:val="28"/>
          <w:szCs w:val="20"/>
        </w:rPr>
        <w:t>Abstrak</w:t>
      </w:r>
    </w:p>
    <w:p w:rsidR="003E32EC" w:rsidRDefault="00CC633F" w:rsidP="00FF2B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penelitian ini yaitu untuk menganalisis </w:t>
      </w:r>
      <w:r w:rsidRPr="004464D9">
        <w:rPr>
          <w:rFonts w:ascii="Times New Roman" w:hAnsi="Times New Roman" w:cs="Times New Roman"/>
          <w:sz w:val="24"/>
          <w:szCs w:val="24"/>
        </w:rPr>
        <w:t xml:space="preserve">pengaruh </w:t>
      </w:r>
      <w:r>
        <w:rPr>
          <w:rFonts w:ascii="Times New Roman" w:hAnsi="Times New Roman" w:cs="Times New Roman"/>
          <w:sz w:val="24"/>
          <w:szCs w:val="24"/>
        </w:rPr>
        <w:t>PMT MP-ASI</w:t>
      </w:r>
      <w:r w:rsidR="00C57668">
        <w:rPr>
          <w:rFonts w:ascii="Times New Roman" w:hAnsi="Times New Roman" w:cs="Times New Roman"/>
          <w:sz w:val="24"/>
          <w:szCs w:val="24"/>
        </w:rPr>
        <w:t xml:space="preserve"> biskuit</w:t>
      </w:r>
      <w:r>
        <w:rPr>
          <w:rFonts w:ascii="Times New Roman" w:hAnsi="Times New Roman" w:cs="Times New Roman"/>
          <w:sz w:val="24"/>
          <w:szCs w:val="24"/>
        </w:rPr>
        <w:t xml:space="preserve"> terhadap BB balita usia 0-2 tahun </w:t>
      </w:r>
      <w:r w:rsidRPr="004464D9">
        <w:rPr>
          <w:rFonts w:ascii="Times New Roman" w:hAnsi="Times New Roman" w:cs="Times New Roman"/>
          <w:sz w:val="24"/>
          <w:szCs w:val="24"/>
        </w:rPr>
        <w:t>di wilayah k</w:t>
      </w:r>
      <w:r w:rsidR="0060704F">
        <w:rPr>
          <w:rFonts w:ascii="Times New Roman" w:hAnsi="Times New Roman" w:cs="Times New Roman"/>
          <w:sz w:val="24"/>
          <w:szCs w:val="24"/>
        </w:rPr>
        <w:t>erja puskesmas K</w:t>
      </w:r>
      <w:r>
        <w:rPr>
          <w:rFonts w:ascii="Times New Roman" w:hAnsi="Times New Roman" w:cs="Times New Roman"/>
          <w:sz w:val="24"/>
          <w:szCs w:val="24"/>
        </w:rPr>
        <w:t>ota Palembang</w:t>
      </w:r>
      <w:r w:rsidR="000F1E8F">
        <w:rPr>
          <w:rFonts w:ascii="Times New Roman" w:hAnsi="Times New Roman" w:cs="Times New Roman"/>
          <w:sz w:val="24"/>
          <w:szCs w:val="24"/>
        </w:rPr>
        <w:t xml:space="preserve"> pada tahun 2017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1E76">
        <w:rPr>
          <w:rFonts w:ascii="Times New Roman" w:hAnsi="Times New Roman" w:cs="Times New Roman"/>
          <w:sz w:val="24"/>
          <w:szCs w:val="24"/>
          <w:lang w:val="en-ID"/>
        </w:rPr>
        <w:t>P</w:t>
      </w:r>
      <w:r w:rsidR="00031E76" w:rsidRPr="00C30806">
        <w:rPr>
          <w:rFonts w:ascii="Times New Roman" w:hAnsi="Times New Roman" w:cs="Times New Roman"/>
          <w:sz w:val="24"/>
          <w:szCs w:val="24"/>
          <w:lang w:val="en-ID"/>
        </w:rPr>
        <w:t>enelitian</w:t>
      </w:r>
      <w:proofErr w:type="spellEnd"/>
      <w:r w:rsidR="00031E76" w:rsidRPr="00C3080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31E76" w:rsidRPr="00C30806">
        <w:rPr>
          <w:rFonts w:ascii="Times New Roman" w:hAnsi="Times New Roman" w:cs="Times New Roman"/>
          <w:sz w:val="24"/>
          <w:szCs w:val="24"/>
          <w:lang w:val="en-ID"/>
        </w:rPr>
        <w:t>i</w:t>
      </w:r>
      <w:r w:rsidR="00031E76">
        <w:rPr>
          <w:rFonts w:ascii="Times New Roman" w:hAnsi="Times New Roman" w:cs="Times New Roman"/>
          <w:sz w:val="24"/>
          <w:szCs w:val="24"/>
          <w:lang w:val="en-ID"/>
        </w:rPr>
        <w:t>ni</w:t>
      </w:r>
      <w:proofErr w:type="spellEnd"/>
      <w:r w:rsidR="00031E7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31E76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="00031E76">
        <w:rPr>
          <w:rFonts w:ascii="Times New Roman" w:hAnsi="Times New Roman" w:cs="Times New Roman"/>
          <w:sz w:val="24"/>
          <w:szCs w:val="24"/>
        </w:rPr>
        <w:t xml:space="preserve"> kuantitatif analitik dengan </w:t>
      </w:r>
      <w:proofErr w:type="spellStart"/>
      <w:r w:rsidR="00031E76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="00031E7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31E76">
        <w:rPr>
          <w:rFonts w:ascii="Times New Roman" w:hAnsi="Times New Roman" w:cs="Times New Roman"/>
          <w:i/>
          <w:sz w:val="24"/>
          <w:szCs w:val="24"/>
        </w:rPr>
        <w:t>cross sectional.</w:t>
      </w:r>
      <w:r w:rsidR="00031E76">
        <w:rPr>
          <w:rFonts w:ascii="Times New Roman" w:hAnsi="Times New Roman" w:cs="Times New Roman"/>
          <w:sz w:val="24"/>
          <w:szCs w:val="24"/>
        </w:rPr>
        <w:t xml:space="preserve">  </w:t>
      </w:r>
      <w:r w:rsidR="008E3B46" w:rsidRPr="00C30806">
        <w:rPr>
          <w:rFonts w:ascii="Times New Roman" w:hAnsi="Times New Roman" w:cs="Times New Roman"/>
          <w:sz w:val="24"/>
          <w:szCs w:val="24"/>
        </w:rPr>
        <w:t>Populasi</w:t>
      </w:r>
      <w:r w:rsidR="008E3B46">
        <w:rPr>
          <w:rFonts w:ascii="Times New Roman" w:hAnsi="Times New Roman" w:cs="Times New Roman"/>
          <w:sz w:val="24"/>
          <w:szCs w:val="24"/>
        </w:rPr>
        <w:t xml:space="preserve"> pada penelitian ini yaitu</w:t>
      </w:r>
      <w:r w:rsidR="00233390">
        <w:rPr>
          <w:rFonts w:ascii="Times New Roman" w:hAnsi="Times New Roman" w:cs="Times New Roman"/>
          <w:sz w:val="24"/>
          <w:szCs w:val="24"/>
        </w:rPr>
        <w:t xml:space="preserve"> balita</w:t>
      </w:r>
      <w:r w:rsidR="008E3B46">
        <w:rPr>
          <w:rFonts w:ascii="Times New Roman" w:hAnsi="Times New Roman" w:cs="Times New Roman"/>
          <w:sz w:val="24"/>
          <w:szCs w:val="24"/>
        </w:rPr>
        <w:t xml:space="preserve"> gizi kurang yang berusia 0-2 tahun di Puskesmas K</w:t>
      </w:r>
      <w:r w:rsidR="008E3B46" w:rsidRPr="00C30806">
        <w:rPr>
          <w:rFonts w:ascii="Times New Roman" w:hAnsi="Times New Roman" w:cs="Times New Roman"/>
          <w:sz w:val="24"/>
          <w:szCs w:val="24"/>
        </w:rPr>
        <w:t>ota Palembang</w:t>
      </w:r>
      <w:r w:rsidR="008E3B46">
        <w:rPr>
          <w:rFonts w:ascii="Times New Roman" w:hAnsi="Times New Roman" w:cs="Times New Roman"/>
          <w:sz w:val="24"/>
          <w:szCs w:val="24"/>
        </w:rPr>
        <w:t xml:space="preserve"> dan mendapat </w:t>
      </w:r>
      <w:r w:rsidR="008E3B46">
        <w:rPr>
          <w:rFonts w:ascii="Times New Roman" w:hAnsi="Times New Roman" w:cs="Times New Roman"/>
          <w:sz w:val="24"/>
          <w:szCs w:val="24"/>
          <w:lang w:val="en-US"/>
        </w:rPr>
        <w:t>PMT MP-ASI</w:t>
      </w:r>
      <w:r w:rsidR="00C57668">
        <w:rPr>
          <w:rFonts w:ascii="Times New Roman" w:hAnsi="Times New Roman" w:cs="Times New Roman"/>
          <w:sz w:val="24"/>
          <w:szCs w:val="24"/>
        </w:rPr>
        <w:t xml:space="preserve"> biskuit</w:t>
      </w:r>
      <w:r w:rsidR="00031E76">
        <w:rPr>
          <w:rFonts w:ascii="Times New Roman" w:hAnsi="Times New Roman" w:cs="Times New Roman"/>
          <w:sz w:val="24"/>
          <w:szCs w:val="24"/>
        </w:rPr>
        <w:t xml:space="preserve"> dan yang menjadi s</w:t>
      </w:r>
      <w:r w:rsidR="008E3B46" w:rsidRPr="00C30806">
        <w:rPr>
          <w:rFonts w:ascii="Times New Roman" w:hAnsi="Times New Roman" w:cs="Times New Roman"/>
          <w:sz w:val="24"/>
          <w:szCs w:val="24"/>
        </w:rPr>
        <w:t>ampel</w:t>
      </w:r>
      <w:r w:rsidR="00233390">
        <w:rPr>
          <w:rFonts w:ascii="Times New Roman" w:hAnsi="Times New Roman" w:cs="Times New Roman"/>
          <w:sz w:val="24"/>
          <w:szCs w:val="24"/>
        </w:rPr>
        <w:t xml:space="preserve"> pada penelitian ini adalah balita</w:t>
      </w:r>
      <w:r w:rsidR="008E3B46" w:rsidRPr="00C30806">
        <w:rPr>
          <w:rFonts w:ascii="Times New Roman" w:hAnsi="Times New Roman" w:cs="Times New Roman"/>
          <w:sz w:val="24"/>
          <w:szCs w:val="24"/>
        </w:rPr>
        <w:t xml:space="preserve"> usia 0-2 tahun </w:t>
      </w:r>
      <w:r w:rsidR="008E3B46">
        <w:rPr>
          <w:rFonts w:ascii="Times New Roman" w:hAnsi="Times New Roman" w:cs="Times New Roman"/>
          <w:sz w:val="24"/>
          <w:szCs w:val="24"/>
        </w:rPr>
        <w:t>rawat jalan dengan status gizi kurang yang mendapatkan PMT MP-ASI</w:t>
      </w:r>
      <w:r w:rsidR="00B81967">
        <w:rPr>
          <w:rFonts w:ascii="Times New Roman" w:hAnsi="Times New Roman" w:cs="Times New Roman"/>
          <w:sz w:val="24"/>
          <w:szCs w:val="24"/>
        </w:rPr>
        <w:t xml:space="preserve"> biskuit</w:t>
      </w:r>
      <w:r>
        <w:rPr>
          <w:rFonts w:ascii="Times New Roman" w:hAnsi="Times New Roman" w:cs="Times New Roman"/>
          <w:sz w:val="24"/>
          <w:szCs w:val="24"/>
        </w:rPr>
        <w:t xml:space="preserve"> sebanyak 116 balita dengan usia 0-2 tahun. </w:t>
      </w:r>
      <w:r w:rsidR="003E32EC">
        <w:rPr>
          <w:rFonts w:ascii="Times New Roman" w:hAnsi="Times New Roman" w:cs="Times New Roman"/>
          <w:sz w:val="24"/>
          <w:szCs w:val="24"/>
        </w:rPr>
        <w:t>K</w:t>
      </w:r>
      <w:r w:rsidR="003E32EC" w:rsidRPr="00C30806">
        <w:rPr>
          <w:rFonts w:ascii="Times New Roman" w:hAnsi="Times New Roman" w:cs="Times New Roman"/>
          <w:sz w:val="24"/>
          <w:szCs w:val="24"/>
        </w:rPr>
        <w:t>riteria inklusi pada peneliti</w:t>
      </w:r>
      <w:r w:rsidR="00233390">
        <w:rPr>
          <w:rFonts w:ascii="Times New Roman" w:hAnsi="Times New Roman" w:cs="Times New Roman"/>
          <w:sz w:val="24"/>
          <w:szCs w:val="24"/>
        </w:rPr>
        <w:t>an ini yaitu balita</w:t>
      </w:r>
      <w:r w:rsidR="003E32EC">
        <w:rPr>
          <w:rFonts w:ascii="Times New Roman" w:hAnsi="Times New Roman" w:cs="Times New Roman"/>
          <w:sz w:val="24"/>
          <w:szCs w:val="24"/>
        </w:rPr>
        <w:t xml:space="preserve"> usia 0-2 tahun, diberikan PMT biskuit MP-ASI, dan tidak sedang dalam perawatan TFC (</w:t>
      </w:r>
      <w:r w:rsidR="00233390">
        <w:rPr>
          <w:rFonts w:ascii="Times New Roman" w:hAnsi="Times New Roman" w:cs="Times New Roman"/>
          <w:i/>
          <w:sz w:val="24"/>
          <w:szCs w:val="24"/>
        </w:rPr>
        <w:t>Therapeutuc Feeding Center).</w:t>
      </w:r>
      <w:r w:rsidR="00233390">
        <w:rPr>
          <w:rFonts w:ascii="Times New Roman" w:hAnsi="Times New Roman" w:cs="Times New Roman"/>
          <w:sz w:val="24"/>
          <w:szCs w:val="24"/>
        </w:rPr>
        <w:t xml:space="preserve"> K</w:t>
      </w:r>
      <w:r w:rsidR="003E32EC" w:rsidRPr="00C30806">
        <w:rPr>
          <w:rFonts w:ascii="Times New Roman" w:hAnsi="Times New Roman" w:cs="Times New Roman"/>
          <w:sz w:val="24"/>
          <w:szCs w:val="24"/>
        </w:rPr>
        <w:t xml:space="preserve">riteria eksklusi pada penelitian ini yaitu </w:t>
      </w:r>
      <w:r w:rsidR="003E32EC">
        <w:rPr>
          <w:rFonts w:ascii="Times New Roman" w:hAnsi="Times New Roman" w:cs="Times New Roman"/>
          <w:sz w:val="24"/>
          <w:szCs w:val="24"/>
        </w:rPr>
        <w:t xml:space="preserve">anak penderita penyakit penyerta yang berat seperti TB Paru, jantung bawaan, terjadi gangguan pencernan berat yang berhubungan dengan sistem pencernaan, pindah rumah dan alamat tidak valid. </w:t>
      </w:r>
      <w:r w:rsidR="003E32EC" w:rsidRPr="00C30806">
        <w:rPr>
          <w:rFonts w:ascii="Times New Roman" w:hAnsi="Times New Roman" w:cs="Times New Roman"/>
          <w:sz w:val="24"/>
          <w:szCs w:val="24"/>
        </w:rPr>
        <w:t>Variabel peneitian ini ada</w:t>
      </w:r>
      <w:r w:rsidR="00233390">
        <w:rPr>
          <w:rFonts w:ascii="Times New Roman" w:hAnsi="Times New Roman" w:cs="Times New Roman"/>
          <w:sz w:val="24"/>
          <w:szCs w:val="24"/>
        </w:rPr>
        <w:t>lah perubahan berat badan balita</w:t>
      </w:r>
      <w:r w:rsidR="003E32EC" w:rsidRPr="00C30806">
        <w:rPr>
          <w:rFonts w:ascii="Times New Roman" w:hAnsi="Times New Roman" w:cs="Times New Roman"/>
          <w:sz w:val="24"/>
          <w:szCs w:val="24"/>
        </w:rPr>
        <w:t xml:space="preserve"> (dependent). </w:t>
      </w:r>
      <w:r>
        <w:rPr>
          <w:rFonts w:ascii="Times New Roman" w:hAnsi="Times New Roman" w:cs="Times New Roman"/>
          <w:sz w:val="24"/>
          <w:szCs w:val="24"/>
        </w:rPr>
        <w:t>Instrumen yang digunakan yaitu laporan PMT MP-ASI yang diperoleh dari 23 Puskesmas Kota Palembang.</w:t>
      </w:r>
      <w:r w:rsidR="003E32EC">
        <w:rPr>
          <w:rFonts w:ascii="Times New Roman" w:hAnsi="Times New Roman" w:cs="Times New Roman"/>
          <w:sz w:val="24"/>
          <w:szCs w:val="24"/>
        </w:rPr>
        <w:t xml:space="preserve"> </w:t>
      </w:r>
      <w:r w:rsidR="003E32EC" w:rsidRPr="00C30806">
        <w:rPr>
          <w:rFonts w:ascii="Times New Roman" w:hAnsi="Times New Roman" w:cs="Times New Roman"/>
          <w:sz w:val="24"/>
          <w:szCs w:val="24"/>
        </w:rPr>
        <w:t xml:space="preserve">Analisa data menggunakan analisis </w:t>
      </w:r>
      <w:r w:rsidR="003E32EC" w:rsidRPr="00824DD9">
        <w:rPr>
          <w:rFonts w:ascii="Times New Roman" w:hAnsi="Times New Roman" w:cs="Times New Roman"/>
          <w:i/>
          <w:sz w:val="24"/>
          <w:szCs w:val="24"/>
        </w:rPr>
        <w:t>univariat</w:t>
      </w:r>
      <w:r w:rsidR="003E32EC" w:rsidRPr="00C30806">
        <w:rPr>
          <w:rFonts w:ascii="Times New Roman" w:hAnsi="Times New Roman" w:cs="Times New Roman"/>
          <w:sz w:val="24"/>
          <w:szCs w:val="24"/>
        </w:rPr>
        <w:t xml:space="preserve"> untuk mendeskripsikan karakteristik responden dan analisis </w:t>
      </w:r>
      <w:r w:rsidR="003E32EC" w:rsidRPr="00824DD9">
        <w:rPr>
          <w:rFonts w:ascii="Times New Roman" w:hAnsi="Times New Roman" w:cs="Times New Roman"/>
          <w:i/>
          <w:sz w:val="24"/>
          <w:szCs w:val="24"/>
        </w:rPr>
        <w:t>bivariat</w:t>
      </w:r>
      <w:r w:rsidR="003E32EC" w:rsidRPr="00C30806">
        <w:rPr>
          <w:rFonts w:ascii="Times New Roman" w:hAnsi="Times New Roman" w:cs="Times New Roman"/>
          <w:sz w:val="24"/>
          <w:szCs w:val="24"/>
        </w:rPr>
        <w:t xml:space="preserve"> untuk mengetahui pengaruh PMT </w:t>
      </w:r>
      <w:r w:rsidR="00233390">
        <w:rPr>
          <w:rFonts w:ascii="Times New Roman" w:hAnsi="Times New Roman" w:cs="Times New Roman"/>
          <w:sz w:val="24"/>
          <w:szCs w:val="24"/>
        </w:rPr>
        <w:t xml:space="preserve">MP-ASI </w:t>
      </w:r>
      <w:r w:rsidR="003E32EC" w:rsidRPr="00C30806">
        <w:rPr>
          <w:rFonts w:ascii="Times New Roman" w:hAnsi="Times New Roman" w:cs="Times New Roman"/>
          <w:sz w:val="24"/>
          <w:szCs w:val="24"/>
        </w:rPr>
        <w:t>biskuit terhadap</w:t>
      </w:r>
      <w:r w:rsidR="00233390">
        <w:rPr>
          <w:rFonts w:ascii="Times New Roman" w:hAnsi="Times New Roman" w:cs="Times New Roman"/>
          <w:sz w:val="24"/>
          <w:szCs w:val="24"/>
        </w:rPr>
        <w:t xml:space="preserve"> perubahan berat badan balita</w:t>
      </w:r>
      <w:r w:rsidR="003E32EC" w:rsidRPr="00C30806">
        <w:rPr>
          <w:rFonts w:ascii="Times New Roman" w:hAnsi="Times New Roman" w:cs="Times New Roman"/>
          <w:sz w:val="24"/>
          <w:szCs w:val="24"/>
        </w:rPr>
        <w:t xml:space="preserve"> usia 0-2 tahun.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C30806">
        <w:rPr>
          <w:rFonts w:ascii="Times New Roman" w:hAnsi="Times New Roman" w:cs="Times New Roman"/>
          <w:sz w:val="24"/>
          <w:szCs w:val="24"/>
        </w:rPr>
        <w:t xml:space="preserve">ji statistik yang digunakan yaitu uji </w:t>
      </w:r>
      <w:r w:rsidRPr="00C30806">
        <w:rPr>
          <w:rFonts w:ascii="Times New Roman" w:hAnsi="Times New Roman" w:cs="Times New Roman"/>
          <w:i/>
          <w:sz w:val="24"/>
          <w:szCs w:val="24"/>
        </w:rPr>
        <w:t>Paired T Test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2C0">
        <w:rPr>
          <w:rFonts w:ascii="Times New Roman" w:hAnsi="Times New Roman" w:cs="Times New Roman"/>
          <w:sz w:val="24"/>
          <w:szCs w:val="24"/>
        </w:rPr>
        <w:t xml:space="preserve">Hasil penelitian diketahui nilai signifikasi sebesar </w:t>
      </w:r>
      <w:r w:rsidR="004707FF">
        <w:rPr>
          <w:rFonts w:ascii="Times New Roman" w:hAnsi="Times New Roman" w:cs="Times New Roman"/>
          <w:sz w:val="24"/>
          <w:szCs w:val="24"/>
        </w:rPr>
        <w:t>P=</w:t>
      </w:r>
      <w:r w:rsidRPr="000872C0">
        <w:rPr>
          <w:rFonts w:ascii="Times New Roman" w:hAnsi="Times New Roman" w:cs="Times New Roman"/>
          <w:sz w:val="24"/>
          <w:szCs w:val="24"/>
        </w:rPr>
        <w:t xml:space="preserve">0,000 (p </w:t>
      </w:r>
      <w:r w:rsidRPr="000872C0">
        <w:rPr>
          <w:rFonts w:ascii="Times New Roman" w:hAnsi="Times New Roman" w:cs="Times New Roman"/>
          <w:i/>
          <w:sz w:val="24"/>
          <w:szCs w:val="24"/>
        </w:rPr>
        <w:t>velue</w:t>
      </w:r>
      <w:r w:rsidRPr="000872C0">
        <w:rPr>
          <w:rFonts w:ascii="Times New Roman" w:hAnsi="Times New Roman" w:cs="Times New Roman"/>
          <w:sz w:val="24"/>
          <w:szCs w:val="24"/>
        </w:rPr>
        <w:t xml:space="preserve"> &lt; 0,05)</w:t>
      </w:r>
      <w:r w:rsidR="00B81967">
        <w:rPr>
          <w:rFonts w:ascii="Times New Roman" w:hAnsi="Times New Roman" w:cs="Times New Roman"/>
          <w:sz w:val="24"/>
          <w:szCs w:val="24"/>
        </w:rPr>
        <w:t xml:space="preserve">. Pemberian PMT MP-ASI biskuit </w:t>
      </w:r>
      <w:r w:rsidRPr="007A1580">
        <w:rPr>
          <w:rFonts w:ascii="Times New Roman" w:hAnsi="Times New Roman" w:cs="Times New Roman"/>
          <w:sz w:val="24"/>
          <w:szCs w:val="24"/>
        </w:rPr>
        <w:t>selama 90 hari memberikan pengaruh terhadap kenaikan BB/U balita gizi kurang pada balita 0-2 tahun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0A5B">
        <w:rPr>
          <w:rFonts w:ascii="Times New Roman" w:hAnsi="Times New Roman" w:cs="Times New Roman"/>
          <w:sz w:val="24"/>
          <w:szCs w:val="24"/>
        </w:rPr>
        <w:t xml:space="preserve"> Di sarankan untuk meningkatkan </w:t>
      </w:r>
      <w:r w:rsidR="001F3BCB">
        <w:rPr>
          <w:rFonts w:ascii="Times New Roman" w:hAnsi="Times New Roman" w:cs="Times New Roman"/>
          <w:sz w:val="24"/>
          <w:szCs w:val="24"/>
        </w:rPr>
        <w:t xml:space="preserve">pemberian motivasi dalam </w:t>
      </w:r>
      <w:r w:rsidR="003E32EC">
        <w:rPr>
          <w:rFonts w:ascii="Times New Roman" w:hAnsi="Times New Roman" w:cs="Times New Roman"/>
          <w:sz w:val="24"/>
          <w:szCs w:val="24"/>
        </w:rPr>
        <w:t xml:space="preserve">meningkatkan pengetahuan serta </w:t>
      </w:r>
      <w:r w:rsidR="005C0A5B" w:rsidRPr="005C0A5B">
        <w:rPr>
          <w:rFonts w:ascii="Times New Roman" w:hAnsi="Times New Roman" w:cs="Times New Roman"/>
          <w:sz w:val="24"/>
          <w:szCs w:val="24"/>
        </w:rPr>
        <w:t>kesadar</w:t>
      </w:r>
      <w:r w:rsidR="005C0A5B">
        <w:rPr>
          <w:rFonts w:ascii="Times New Roman" w:hAnsi="Times New Roman" w:cs="Times New Roman"/>
          <w:sz w:val="24"/>
          <w:szCs w:val="24"/>
        </w:rPr>
        <w:t>an ibu responden terhadap</w:t>
      </w:r>
      <w:r w:rsidR="002C6095">
        <w:rPr>
          <w:rFonts w:ascii="Times New Roman" w:hAnsi="Times New Roman" w:cs="Times New Roman"/>
          <w:sz w:val="24"/>
          <w:szCs w:val="24"/>
        </w:rPr>
        <w:t xml:space="preserve"> status</w:t>
      </w:r>
      <w:r w:rsidR="003E32EC">
        <w:rPr>
          <w:rFonts w:ascii="Times New Roman" w:hAnsi="Times New Roman" w:cs="Times New Roman"/>
          <w:sz w:val="24"/>
          <w:szCs w:val="24"/>
        </w:rPr>
        <w:t xml:space="preserve"> gizi balita dan </w:t>
      </w:r>
      <w:r w:rsidR="008372DF">
        <w:rPr>
          <w:rFonts w:ascii="Times New Roman" w:hAnsi="Times New Roman" w:cs="Times New Roman"/>
          <w:sz w:val="24"/>
          <w:szCs w:val="24"/>
        </w:rPr>
        <w:t>m</w:t>
      </w:r>
      <w:r w:rsidR="003E32EC" w:rsidRPr="008372DF">
        <w:rPr>
          <w:rFonts w:ascii="Times New Roman" w:hAnsi="Times New Roman" w:cs="Times New Roman"/>
          <w:sz w:val="24"/>
          <w:szCs w:val="24"/>
        </w:rPr>
        <w:t>eningkatkan konseling gizi atau media KIE dari petugas gizi kepada ibu bali</w:t>
      </w:r>
      <w:r w:rsidR="008372DF">
        <w:rPr>
          <w:rFonts w:ascii="Times New Roman" w:hAnsi="Times New Roman" w:cs="Times New Roman"/>
          <w:sz w:val="24"/>
          <w:szCs w:val="24"/>
        </w:rPr>
        <w:t>ta dan juga</w:t>
      </w:r>
      <w:r w:rsidR="003E32EC" w:rsidRPr="008372DF">
        <w:rPr>
          <w:rFonts w:ascii="Times New Roman" w:hAnsi="Times New Roman" w:cs="Times New Roman"/>
          <w:sz w:val="24"/>
          <w:szCs w:val="24"/>
        </w:rPr>
        <w:t xml:space="preserve"> pengawasan oleh petugas terhadap konsumsi PMT pada balita agar balita mengkonsumsi tepat jumlah dan sasaran.</w:t>
      </w:r>
    </w:p>
    <w:p w:rsidR="00187BC2" w:rsidRDefault="00187BC2" w:rsidP="00187B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7BC2" w:rsidRDefault="003B35F0" w:rsidP="00187B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0B8B">
        <w:rPr>
          <w:rFonts w:ascii="Times New Roman" w:hAnsi="Times New Roman" w:cs="Times New Roman"/>
          <w:b/>
          <w:sz w:val="24"/>
          <w:szCs w:val="24"/>
        </w:rPr>
        <w:lastRenderedPageBreak/>
        <w:t>Kata Kunci</w:t>
      </w:r>
      <w:r w:rsidR="00187B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769" w:rsidRPr="00187BC2" w:rsidRDefault="003B35F0" w:rsidP="00187B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Gizi Kurang, Pemberian Makanan</w:t>
      </w:r>
      <w:r w:rsidR="00EB357B">
        <w:rPr>
          <w:rFonts w:ascii="Times New Roman" w:hAnsi="Times New Roman" w:cs="Times New Roman"/>
          <w:sz w:val="24"/>
          <w:szCs w:val="24"/>
        </w:rPr>
        <w:t xml:space="preserve"> Pendamping, Berat Badan Balita</w:t>
      </w:r>
    </w:p>
    <w:sectPr w:rsidR="00A25769" w:rsidRPr="00187BC2" w:rsidSect="006A1C75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198E"/>
    <w:multiLevelType w:val="hybridMultilevel"/>
    <w:tmpl w:val="2DDCDF1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2C1684"/>
    <w:multiLevelType w:val="hybridMultilevel"/>
    <w:tmpl w:val="FDDED2AC"/>
    <w:lvl w:ilvl="0" w:tplc="B33EF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9AF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26C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09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A85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502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E83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54A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56F671B"/>
    <w:multiLevelType w:val="hybridMultilevel"/>
    <w:tmpl w:val="982C3926"/>
    <w:lvl w:ilvl="0" w:tplc="B23AE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44F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56C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421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FA8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7EE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DCA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942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DA3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2A"/>
    <w:rsid w:val="00005DA2"/>
    <w:rsid w:val="00026044"/>
    <w:rsid w:val="00031E76"/>
    <w:rsid w:val="000554CE"/>
    <w:rsid w:val="00091C23"/>
    <w:rsid w:val="000A02F5"/>
    <w:rsid w:val="000B793A"/>
    <w:rsid w:val="000F1E8F"/>
    <w:rsid w:val="0012791C"/>
    <w:rsid w:val="00130580"/>
    <w:rsid w:val="00143327"/>
    <w:rsid w:val="00151F10"/>
    <w:rsid w:val="0016564A"/>
    <w:rsid w:val="00187BC2"/>
    <w:rsid w:val="00192394"/>
    <w:rsid w:val="001B1206"/>
    <w:rsid w:val="001D66AF"/>
    <w:rsid w:val="001D7AA4"/>
    <w:rsid w:val="001F3BCB"/>
    <w:rsid w:val="002078C5"/>
    <w:rsid w:val="00210224"/>
    <w:rsid w:val="00210768"/>
    <w:rsid w:val="002156DD"/>
    <w:rsid w:val="00233390"/>
    <w:rsid w:val="00236C0D"/>
    <w:rsid w:val="00240B2A"/>
    <w:rsid w:val="00285D6C"/>
    <w:rsid w:val="00295669"/>
    <w:rsid w:val="002B0C3C"/>
    <w:rsid w:val="002C6095"/>
    <w:rsid w:val="002D1802"/>
    <w:rsid w:val="002E08AD"/>
    <w:rsid w:val="002E206A"/>
    <w:rsid w:val="002E2508"/>
    <w:rsid w:val="002F2312"/>
    <w:rsid w:val="00335FB2"/>
    <w:rsid w:val="003729EA"/>
    <w:rsid w:val="003A0B24"/>
    <w:rsid w:val="003A3CA1"/>
    <w:rsid w:val="003B35F0"/>
    <w:rsid w:val="003D2F07"/>
    <w:rsid w:val="003E32EC"/>
    <w:rsid w:val="00414A84"/>
    <w:rsid w:val="00444262"/>
    <w:rsid w:val="004707FF"/>
    <w:rsid w:val="00483253"/>
    <w:rsid w:val="00542ED7"/>
    <w:rsid w:val="00555771"/>
    <w:rsid w:val="00564E9E"/>
    <w:rsid w:val="005865AB"/>
    <w:rsid w:val="005C0726"/>
    <w:rsid w:val="005C0A5B"/>
    <w:rsid w:val="005C1841"/>
    <w:rsid w:val="005C41D1"/>
    <w:rsid w:val="005D0ACE"/>
    <w:rsid w:val="005E47B3"/>
    <w:rsid w:val="005E5FAA"/>
    <w:rsid w:val="00601EC3"/>
    <w:rsid w:val="0060704F"/>
    <w:rsid w:val="00651351"/>
    <w:rsid w:val="00694BF7"/>
    <w:rsid w:val="006A1C75"/>
    <w:rsid w:val="006F64BC"/>
    <w:rsid w:val="00757936"/>
    <w:rsid w:val="00783007"/>
    <w:rsid w:val="007D1E0A"/>
    <w:rsid w:val="00805161"/>
    <w:rsid w:val="00824DD9"/>
    <w:rsid w:val="008372DF"/>
    <w:rsid w:val="00855582"/>
    <w:rsid w:val="008C0A8A"/>
    <w:rsid w:val="008E3B46"/>
    <w:rsid w:val="009E52D0"/>
    <w:rsid w:val="00A25769"/>
    <w:rsid w:val="00A56257"/>
    <w:rsid w:val="00A92E2A"/>
    <w:rsid w:val="00AA0689"/>
    <w:rsid w:val="00AA3751"/>
    <w:rsid w:val="00AA3F16"/>
    <w:rsid w:val="00AE4BA0"/>
    <w:rsid w:val="00B26E2E"/>
    <w:rsid w:val="00B54DB8"/>
    <w:rsid w:val="00B61C56"/>
    <w:rsid w:val="00B65274"/>
    <w:rsid w:val="00B81967"/>
    <w:rsid w:val="00BD400E"/>
    <w:rsid w:val="00BE245B"/>
    <w:rsid w:val="00C12CDD"/>
    <w:rsid w:val="00C13D8D"/>
    <w:rsid w:val="00C316B2"/>
    <w:rsid w:val="00C340FE"/>
    <w:rsid w:val="00C41F4B"/>
    <w:rsid w:val="00C43F11"/>
    <w:rsid w:val="00C50443"/>
    <w:rsid w:val="00C53659"/>
    <w:rsid w:val="00C54D85"/>
    <w:rsid w:val="00C57668"/>
    <w:rsid w:val="00C617BF"/>
    <w:rsid w:val="00CC633F"/>
    <w:rsid w:val="00D06706"/>
    <w:rsid w:val="00D733B7"/>
    <w:rsid w:val="00D908B5"/>
    <w:rsid w:val="00DB6682"/>
    <w:rsid w:val="00DC37A0"/>
    <w:rsid w:val="00E154ED"/>
    <w:rsid w:val="00E26046"/>
    <w:rsid w:val="00E266DF"/>
    <w:rsid w:val="00E679F8"/>
    <w:rsid w:val="00EB357B"/>
    <w:rsid w:val="00EE7EE3"/>
    <w:rsid w:val="00EF3767"/>
    <w:rsid w:val="00F32C53"/>
    <w:rsid w:val="00F3348C"/>
    <w:rsid w:val="00F4440A"/>
    <w:rsid w:val="00F513B1"/>
    <w:rsid w:val="00F747E8"/>
    <w:rsid w:val="00F94C8B"/>
    <w:rsid w:val="00FD29D9"/>
    <w:rsid w:val="00FF1439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B8E86-F1B5-40F1-A999-012ED4FA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AA0689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character" w:styleId="SubtleEmphasis">
    <w:name w:val="Subtle Emphasis"/>
    <w:basedOn w:val="DefaultParagraphFont"/>
    <w:uiPriority w:val="19"/>
    <w:qFormat/>
    <w:rsid w:val="00AA0689"/>
    <w:rPr>
      <w:i/>
      <w:iCs/>
    </w:rPr>
  </w:style>
  <w:style w:type="table" w:styleId="ListTable6Colorful">
    <w:name w:val="List Table 6 Colorful"/>
    <w:basedOn w:val="TableNormal"/>
    <w:uiPriority w:val="51"/>
    <w:rsid w:val="00AA0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A06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156DD"/>
    <w:pPr>
      <w:ind w:left="720"/>
      <w:contextualSpacing/>
    </w:pPr>
  </w:style>
  <w:style w:type="table" w:styleId="TableGrid">
    <w:name w:val="Table Grid"/>
    <w:basedOn w:val="TableNormal"/>
    <w:uiPriority w:val="39"/>
    <w:rsid w:val="0002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6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38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4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E3A0-0A2F-409C-827F-6E4AFE96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2018-10-20T11:08:00Z</dcterms:created>
  <dcterms:modified xsi:type="dcterms:W3CDTF">2018-10-20T11:31:00Z</dcterms:modified>
</cp:coreProperties>
</file>