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41" w:rsidRPr="00997872" w:rsidRDefault="00AA4F41" w:rsidP="00AA4F41">
      <w:pPr>
        <w:spacing w:after="0" w:line="360" w:lineRule="auto"/>
        <w:jc w:val="center"/>
        <w:rPr>
          <w:rFonts w:ascii="Times New Roman" w:hAnsi="Times New Roman" w:cs="Times New Roman"/>
          <w:b/>
          <w:sz w:val="24"/>
          <w:szCs w:val="24"/>
          <w:lang w:val="en-US"/>
        </w:rPr>
      </w:pPr>
      <w:r w:rsidRPr="00997872">
        <w:rPr>
          <w:rFonts w:ascii="Times New Roman" w:hAnsi="Times New Roman" w:cs="Times New Roman"/>
          <w:b/>
          <w:sz w:val="24"/>
          <w:szCs w:val="24"/>
          <w:lang w:val="en-US"/>
        </w:rPr>
        <w:t xml:space="preserve">Faktor-Faktor yang Berhubungan dengan Masalah Psikososial Remaja </w:t>
      </w:r>
    </w:p>
    <w:p w:rsidR="00AA4F41" w:rsidRPr="00997872" w:rsidRDefault="00AA4F41" w:rsidP="00AA4F41">
      <w:pPr>
        <w:spacing w:after="0" w:line="360" w:lineRule="auto"/>
        <w:jc w:val="center"/>
        <w:rPr>
          <w:rFonts w:ascii="Times New Roman" w:hAnsi="Times New Roman" w:cs="Times New Roman"/>
          <w:b/>
          <w:sz w:val="24"/>
          <w:szCs w:val="24"/>
          <w:lang w:val="en-US"/>
        </w:rPr>
      </w:pPr>
      <w:r w:rsidRPr="00997872">
        <w:rPr>
          <w:rFonts w:ascii="Times New Roman" w:hAnsi="Times New Roman" w:cs="Times New Roman"/>
          <w:b/>
          <w:sz w:val="24"/>
          <w:szCs w:val="24"/>
          <w:lang w:val="en-US"/>
        </w:rPr>
        <w:t>di Wilayah Bantaran Kali Code Kota Yogyakarta</w:t>
      </w:r>
    </w:p>
    <w:p w:rsidR="00AA4F41" w:rsidRPr="00997872" w:rsidRDefault="00AA4F41" w:rsidP="00AA4F41">
      <w:pPr>
        <w:spacing w:after="0" w:line="360" w:lineRule="auto"/>
        <w:jc w:val="center"/>
        <w:rPr>
          <w:rFonts w:ascii="Times New Roman" w:hAnsi="Times New Roman" w:cs="Times New Roman"/>
          <w:b/>
          <w:sz w:val="24"/>
          <w:szCs w:val="24"/>
          <w:lang w:val="en-US"/>
        </w:rPr>
      </w:pPr>
    </w:p>
    <w:p w:rsidR="009326E1" w:rsidRPr="00997872" w:rsidRDefault="009326E1" w:rsidP="009326E1">
      <w:pPr>
        <w:spacing w:after="0" w:line="276" w:lineRule="auto"/>
        <w:jc w:val="center"/>
        <w:rPr>
          <w:rFonts w:ascii="Times New Roman" w:hAnsi="Times New Roman" w:cs="Times New Roman"/>
          <w:b/>
          <w:sz w:val="24"/>
          <w:szCs w:val="24"/>
          <w:vertAlign w:val="superscript"/>
        </w:rPr>
      </w:pPr>
      <w:r w:rsidRPr="00997872">
        <w:rPr>
          <w:rFonts w:ascii="Times New Roman" w:hAnsi="Times New Roman" w:cs="Times New Roman"/>
          <w:b/>
          <w:sz w:val="24"/>
          <w:szCs w:val="24"/>
        </w:rPr>
        <w:t>Ulfa Azizah</w:t>
      </w:r>
      <w:r w:rsidRPr="00997872">
        <w:rPr>
          <w:rFonts w:ascii="Times New Roman" w:hAnsi="Times New Roman" w:cs="Times New Roman"/>
          <w:b/>
          <w:sz w:val="24"/>
          <w:szCs w:val="24"/>
          <w:vertAlign w:val="superscript"/>
        </w:rPr>
        <w:t>1</w:t>
      </w:r>
      <w:r w:rsidRPr="00997872">
        <w:rPr>
          <w:rFonts w:ascii="Times New Roman" w:hAnsi="Times New Roman" w:cs="Times New Roman"/>
          <w:b/>
          <w:sz w:val="24"/>
          <w:szCs w:val="24"/>
        </w:rPr>
        <w:t>, Fitri Haryanti</w:t>
      </w:r>
      <w:r w:rsidRPr="00997872">
        <w:rPr>
          <w:rFonts w:ascii="Times New Roman" w:hAnsi="Times New Roman" w:cs="Times New Roman"/>
          <w:b/>
          <w:sz w:val="24"/>
          <w:szCs w:val="24"/>
          <w:vertAlign w:val="superscript"/>
        </w:rPr>
        <w:t>2</w:t>
      </w:r>
      <w:r w:rsidRPr="00997872">
        <w:rPr>
          <w:rFonts w:ascii="Times New Roman" w:hAnsi="Times New Roman" w:cs="Times New Roman"/>
          <w:b/>
          <w:sz w:val="24"/>
          <w:szCs w:val="24"/>
        </w:rPr>
        <w:t>, Budi Wahyuni</w:t>
      </w:r>
      <w:r w:rsidRPr="00997872">
        <w:rPr>
          <w:rFonts w:ascii="Times New Roman" w:hAnsi="Times New Roman" w:cs="Times New Roman"/>
          <w:b/>
          <w:sz w:val="24"/>
          <w:szCs w:val="24"/>
          <w:vertAlign w:val="superscript"/>
        </w:rPr>
        <w:t>3</w:t>
      </w:r>
    </w:p>
    <w:p w:rsidR="009326E1" w:rsidRPr="00997872" w:rsidRDefault="009326E1" w:rsidP="009326E1">
      <w:pPr>
        <w:spacing w:after="0" w:line="240" w:lineRule="auto"/>
        <w:jc w:val="center"/>
        <w:rPr>
          <w:rFonts w:ascii="Times New Roman" w:hAnsi="Times New Roman" w:cs="Times New Roman"/>
          <w:sz w:val="24"/>
          <w:szCs w:val="24"/>
        </w:rPr>
      </w:pPr>
      <w:r w:rsidRPr="00997872">
        <w:rPr>
          <w:rFonts w:ascii="Times New Roman" w:hAnsi="Times New Roman" w:cs="Times New Roman"/>
          <w:sz w:val="24"/>
          <w:szCs w:val="24"/>
          <w:vertAlign w:val="superscript"/>
        </w:rPr>
        <w:t xml:space="preserve">1 </w:t>
      </w:r>
      <w:r w:rsidRPr="00997872">
        <w:rPr>
          <w:rFonts w:ascii="Times New Roman" w:hAnsi="Times New Roman" w:cs="Times New Roman"/>
          <w:sz w:val="24"/>
          <w:szCs w:val="24"/>
        </w:rPr>
        <w:t>Mahasiswa Magister Keperawatan Fakultas Kedokteran UGM</w:t>
      </w:r>
    </w:p>
    <w:p w:rsidR="009326E1" w:rsidRPr="00997872" w:rsidRDefault="009326E1" w:rsidP="009326E1">
      <w:pPr>
        <w:spacing w:after="0" w:line="240" w:lineRule="auto"/>
        <w:jc w:val="center"/>
        <w:rPr>
          <w:rFonts w:ascii="Times New Roman" w:hAnsi="Times New Roman" w:cs="Times New Roman"/>
          <w:sz w:val="24"/>
          <w:szCs w:val="24"/>
        </w:rPr>
      </w:pPr>
      <w:r w:rsidRPr="00997872">
        <w:rPr>
          <w:rFonts w:ascii="Times New Roman" w:hAnsi="Times New Roman" w:cs="Times New Roman"/>
          <w:sz w:val="24"/>
          <w:szCs w:val="24"/>
          <w:vertAlign w:val="superscript"/>
        </w:rPr>
        <w:t xml:space="preserve">2,3 </w:t>
      </w:r>
      <w:r w:rsidRPr="00997872">
        <w:rPr>
          <w:rFonts w:ascii="Times New Roman" w:hAnsi="Times New Roman" w:cs="Times New Roman"/>
          <w:sz w:val="24"/>
          <w:szCs w:val="24"/>
        </w:rPr>
        <w:t>Departemen Keperawatan Maternitas dan Anak Fakultas Kedokteran UGM</w:t>
      </w:r>
    </w:p>
    <w:p w:rsidR="00AA4F41" w:rsidRPr="00997872" w:rsidRDefault="00AA4F41" w:rsidP="00C54C60">
      <w:pPr>
        <w:spacing w:after="0" w:line="360" w:lineRule="auto"/>
        <w:rPr>
          <w:rFonts w:ascii="Times New Roman" w:hAnsi="Times New Roman" w:cs="Times New Roman"/>
          <w:b/>
          <w:sz w:val="24"/>
          <w:szCs w:val="24"/>
          <w:lang w:val="en-US"/>
        </w:rPr>
      </w:pPr>
    </w:p>
    <w:p w:rsidR="00AA4F41" w:rsidRPr="00997872" w:rsidRDefault="00AA4F41" w:rsidP="00AA4F41">
      <w:pPr>
        <w:tabs>
          <w:tab w:val="left" w:pos="2835"/>
        </w:tabs>
        <w:spacing w:after="0" w:line="240" w:lineRule="auto"/>
        <w:jc w:val="center"/>
        <w:rPr>
          <w:rFonts w:ascii="Times New Roman" w:hAnsi="Times New Roman" w:cs="Times New Roman"/>
          <w:i/>
          <w:iCs/>
          <w:sz w:val="24"/>
          <w:szCs w:val="24"/>
        </w:rPr>
      </w:pPr>
      <w:r w:rsidRPr="00997872">
        <w:rPr>
          <w:rFonts w:ascii="Times New Roman" w:hAnsi="Times New Roman" w:cs="Times New Roman"/>
          <w:sz w:val="24"/>
          <w:szCs w:val="24"/>
          <w:lang w:val="en-US"/>
        </w:rPr>
        <w:t xml:space="preserve">Korespondensi </w:t>
      </w:r>
      <w:r w:rsidRPr="00997872">
        <w:rPr>
          <w:rFonts w:ascii="Times New Roman" w:hAnsi="Times New Roman" w:cs="Times New Roman"/>
          <w:i/>
          <w:iCs/>
          <w:sz w:val="24"/>
          <w:szCs w:val="24"/>
          <w:lang w:val="en-US"/>
        </w:rPr>
        <w:t>author</w:t>
      </w:r>
      <w:r w:rsidRPr="00997872">
        <w:rPr>
          <w:rFonts w:ascii="Times New Roman" w:hAnsi="Times New Roman" w:cs="Times New Roman"/>
          <w:i/>
          <w:iCs/>
          <w:sz w:val="24"/>
          <w:szCs w:val="24"/>
        </w:rPr>
        <w:t>:</w:t>
      </w:r>
    </w:p>
    <w:p w:rsidR="00AA4F41" w:rsidRPr="00997872" w:rsidRDefault="00DB7DCE" w:rsidP="00AA4F41">
      <w:pPr>
        <w:spacing w:after="0" w:line="360" w:lineRule="auto"/>
        <w:jc w:val="center"/>
        <w:rPr>
          <w:rFonts w:ascii="Times New Roman" w:hAnsi="Times New Roman" w:cs="Times New Roman"/>
          <w:sz w:val="24"/>
          <w:szCs w:val="24"/>
        </w:rPr>
      </w:pPr>
      <w:hyperlink r:id="rId7" w:history="1">
        <w:r w:rsidR="00AA4F41" w:rsidRPr="00997872">
          <w:rPr>
            <w:rStyle w:val="Hyperlink"/>
            <w:rFonts w:ascii="Times New Roman" w:hAnsi="Times New Roman" w:cs="Times New Roman"/>
            <w:color w:val="auto"/>
            <w:sz w:val="24"/>
            <w:szCs w:val="24"/>
          </w:rPr>
          <w:t>ulfazizah15@gmail.com</w:t>
        </w:r>
      </w:hyperlink>
      <w:r w:rsidR="00AA4F41" w:rsidRPr="00997872">
        <w:rPr>
          <w:rFonts w:ascii="Times New Roman" w:hAnsi="Times New Roman" w:cs="Times New Roman"/>
          <w:sz w:val="24"/>
          <w:szCs w:val="24"/>
        </w:rPr>
        <w:t xml:space="preserve"> </w:t>
      </w:r>
    </w:p>
    <w:p w:rsidR="00F577D2" w:rsidRPr="00997872" w:rsidRDefault="00AA4F41" w:rsidP="006515F1">
      <w:pPr>
        <w:spacing w:after="0" w:line="240" w:lineRule="auto"/>
        <w:jc w:val="both"/>
        <w:rPr>
          <w:rFonts w:ascii="Times New Roman" w:hAnsi="Times New Roman" w:cs="Times New Roman"/>
          <w:b/>
          <w:sz w:val="24"/>
          <w:szCs w:val="24"/>
        </w:rPr>
      </w:pPr>
      <w:r w:rsidRPr="00997872">
        <w:rPr>
          <w:rFonts w:ascii="Times New Roman" w:hAnsi="Times New Roman" w:cs="Times New Roman"/>
          <w:b/>
          <w:sz w:val="24"/>
          <w:szCs w:val="24"/>
        </w:rPr>
        <w:t>ABSTRAK</w:t>
      </w:r>
    </w:p>
    <w:p w:rsidR="00153D97" w:rsidRDefault="00153D97" w:rsidP="00153D97">
      <w:pPr>
        <w:spacing w:after="0" w:line="240" w:lineRule="auto"/>
        <w:jc w:val="both"/>
        <w:rPr>
          <w:rFonts w:ascii="Times New Roman" w:hAnsi="Times New Roman" w:cs="Times New Roman"/>
          <w:sz w:val="24"/>
          <w:szCs w:val="24"/>
        </w:rPr>
      </w:pPr>
      <w:r w:rsidRPr="00F577D2">
        <w:rPr>
          <w:rFonts w:ascii="Times New Roman" w:hAnsi="Times New Roman" w:cs="Times New Roman"/>
          <w:b/>
          <w:sz w:val="24"/>
          <w:szCs w:val="24"/>
          <w:lang w:val="en-US"/>
        </w:rPr>
        <w:t xml:space="preserve">Latar belakang: </w:t>
      </w:r>
      <w:r w:rsidRPr="00F577D2">
        <w:rPr>
          <w:rFonts w:ascii="Times New Roman" w:hAnsi="Times New Roman" w:cs="Times New Roman"/>
          <w:sz w:val="24"/>
          <w:szCs w:val="24"/>
          <w:lang w:val="en-US"/>
        </w:rPr>
        <w:t>Masa remaja merupakan masa transisi dari anak menjadi dewasa. Pada masa ini remaja dituntut untuk dapat menyelesaikan krisis identitas yang merupakan tantangan psikososial. Pengembangan identitas diri yang tidak adekuat dapat mengakibatkan masalah psikososial pada masa remaja.</w:t>
      </w:r>
      <w:r>
        <w:rPr>
          <w:rFonts w:ascii="Times New Roman" w:hAnsi="Times New Roman" w:cs="Times New Roman"/>
          <w:b/>
          <w:sz w:val="24"/>
          <w:szCs w:val="24"/>
        </w:rPr>
        <w:t xml:space="preserve"> </w:t>
      </w:r>
      <w:r w:rsidRPr="00F577D2">
        <w:rPr>
          <w:rFonts w:ascii="Times New Roman" w:hAnsi="Times New Roman" w:cs="Times New Roman"/>
          <w:b/>
          <w:sz w:val="24"/>
          <w:szCs w:val="24"/>
          <w:lang w:val="en-US"/>
        </w:rPr>
        <w:t>Tujuan:</w:t>
      </w:r>
      <w:r w:rsidRPr="00F577D2">
        <w:rPr>
          <w:rFonts w:ascii="Times New Roman" w:hAnsi="Times New Roman" w:cs="Times New Roman"/>
          <w:b/>
          <w:sz w:val="24"/>
          <w:szCs w:val="24"/>
        </w:rPr>
        <w:t xml:space="preserve"> </w:t>
      </w:r>
      <w:r w:rsidRPr="00F577D2">
        <w:rPr>
          <w:rFonts w:ascii="Times New Roman" w:hAnsi="Times New Roman" w:cs="Times New Roman"/>
          <w:sz w:val="24"/>
          <w:szCs w:val="24"/>
          <w:lang w:val="en-US"/>
        </w:rPr>
        <w:t>Mengidentifikasi faktor-faktor yang berhubungan dengan masalah psikososial remaja di wilayah bantaran Kali Code Kota Yogyakarta.</w:t>
      </w:r>
      <w:r w:rsidRPr="00F577D2">
        <w:rPr>
          <w:rFonts w:ascii="Times New Roman" w:hAnsi="Times New Roman" w:cs="Times New Roman"/>
          <w:b/>
          <w:sz w:val="24"/>
          <w:szCs w:val="24"/>
        </w:rPr>
        <w:t xml:space="preserve"> </w:t>
      </w:r>
      <w:r w:rsidRPr="00F577D2">
        <w:rPr>
          <w:rFonts w:ascii="Times New Roman" w:hAnsi="Times New Roman" w:cs="Times New Roman"/>
          <w:b/>
          <w:sz w:val="24"/>
          <w:szCs w:val="24"/>
          <w:lang w:val="en-US"/>
        </w:rPr>
        <w:t xml:space="preserve">Metode: </w:t>
      </w:r>
      <w:r w:rsidRPr="00F577D2">
        <w:rPr>
          <w:rFonts w:ascii="Times New Roman" w:hAnsi="Times New Roman" w:cs="Times New Roman"/>
          <w:sz w:val="24"/>
          <w:szCs w:val="24"/>
          <w:lang w:val="en-US"/>
        </w:rPr>
        <w:t xml:space="preserve">Penelitian ini merupakan penelitian analitik korelasional dengan rancangan </w:t>
      </w:r>
      <w:r w:rsidRPr="00F577D2">
        <w:rPr>
          <w:rFonts w:ascii="Times New Roman" w:hAnsi="Times New Roman" w:cs="Times New Roman"/>
          <w:i/>
          <w:sz w:val="24"/>
          <w:szCs w:val="24"/>
          <w:lang w:val="en-US"/>
        </w:rPr>
        <w:t xml:space="preserve">cross sectional study </w:t>
      </w:r>
      <w:r w:rsidRPr="00F577D2">
        <w:rPr>
          <w:rFonts w:ascii="Times New Roman" w:hAnsi="Times New Roman" w:cs="Times New Roman"/>
          <w:sz w:val="24"/>
          <w:szCs w:val="24"/>
          <w:lang w:val="en-US"/>
        </w:rPr>
        <w:t xml:space="preserve">yang berbasis komunitas. </w:t>
      </w:r>
      <w:r>
        <w:rPr>
          <w:rFonts w:ascii="Times New Roman" w:hAnsi="Times New Roman" w:cs="Times New Roman"/>
          <w:sz w:val="24"/>
          <w:szCs w:val="24"/>
        </w:rPr>
        <w:t xml:space="preserve">Penelitian dilakukan pada bulan Juli - September 2017 di sepanjang wilayah bantaran Kali Code di Kecamatan Gondokusuman, Gondomanan dan Pakualaman. </w:t>
      </w:r>
      <w:r w:rsidRPr="00F577D2">
        <w:rPr>
          <w:rFonts w:ascii="Times New Roman" w:hAnsi="Times New Roman" w:cs="Times New Roman"/>
          <w:sz w:val="24"/>
          <w:szCs w:val="24"/>
          <w:lang w:val="en-US"/>
        </w:rPr>
        <w:t xml:space="preserve">Sampel dalam penelitian ini berjumlah </w:t>
      </w:r>
      <w:r w:rsidRPr="00F577D2">
        <w:rPr>
          <w:rFonts w:ascii="Times New Roman" w:hAnsi="Times New Roman" w:cs="Times New Roman"/>
          <w:sz w:val="24"/>
          <w:szCs w:val="24"/>
        </w:rPr>
        <w:t>173</w:t>
      </w:r>
      <w:r w:rsidRPr="00F577D2">
        <w:rPr>
          <w:rFonts w:ascii="Times New Roman" w:hAnsi="Times New Roman" w:cs="Times New Roman"/>
          <w:sz w:val="24"/>
          <w:szCs w:val="24"/>
          <w:lang w:val="en-US"/>
        </w:rPr>
        <w:t xml:space="preserve"> remaja berusia 12-19 tahun yang dipilih dengan teknik </w:t>
      </w:r>
      <w:r>
        <w:rPr>
          <w:rFonts w:ascii="Times New Roman" w:hAnsi="Times New Roman" w:cs="Times New Roman"/>
          <w:i/>
          <w:sz w:val="24"/>
          <w:szCs w:val="24"/>
        </w:rPr>
        <w:t>consecutive</w:t>
      </w:r>
      <w:r w:rsidRPr="00F577D2">
        <w:rPr>
          <w:rFonts w:ascii="Times New Roman" w:hAnsi="Times New Roman" w:cs="Times New Roman"/>
          <w:i/>
          <w:sz w:val="24"/>
          <w:szCs w:val="24"/>
          <w:lang w:val="en-US"/>
        </w:rPr>
        <w:t xml:space="preserve"> sampling </w:t>
      </w:r>
      <w:r w:rsidRPr="00F577D2">
        <w:rPr>
          <w:rFonts w:ascii="Times New Roman" w:hAnsi="Times New Roman" w:cs="Times New Roman"/>
          <w:sz w:val="24"/>
          <w:szCs w:val="24"/>
          <w:lang w:val="en-US"/>
        </w:rPr>
        <w:t xml:space="preserve">berdasarkan kriteria inklusi dan eksklusi yang telah ditetapkan. Instrumen penelitian yang digunakan adalah kuesioner </w:t>
      </w:r>
      <w:r w:rsidRPr="00F577D2">
        <w:rPr>
          <w:rFonts w:ascii="Times New Roman" w:hAnsi="Times New Roman" w:cs="Times New Roman"/>
          <w:sz w:val="24"/>
          <w:szCs w:val="24"/>
        </w:rPr>
        <w:t>karakteristik responden</w:t>
      </w:r>
      <w:r w:rsidRPr="00F577D2">
        <w:rPr>
          <w:rFonts w:ascii="Times New Roman" w:hAnsi="Times New Roman" w:cs="Times New Roman"/>
          <w:sz w:val="24"/>
          <w:szCs w:val="24"/>
          <w:lang w:val="en-US"/>
        </w:rPr>
        <w:t>,</w:t>
      </w:r>
      <w:r>
        <w:rPr>
          <w:rFonts w:ascii="Times New Roman" w:hAnsi="Times New Roman" w:cs="Times New Roman"/>
          <w:sz w:val="24"/>
          <w:szCs w:val="24"/>
        </w:rPr>
        <w:t xml:space="preserve"> </w:t>
      </w:r>
      <w:r w:rsidRPr="00F577D2">
        <w:rPr>
          <w:rStyle w:val="fontstyle01"/>
          <w:rFonts w:ascii="Times New Roman" w:hAnsi="Times New Roman" w:cs="Times New Roman"/>
          <w:sz w:val="24"/>
          <w:szCs w:val="24"/>
          <w:lang w:val="en-US"/>
        </w:rPr>
        <w:t xml:space="preserve">kuesioner </w:t>
      </w:r>
      <w:r w:rsidRPr="00F577D2">
        <w:rPr>
          <w:rFonts w:ascii="Times New Roman" w:hAnsi="Times New Roman" w:cs="Times New Roman"/>
          <w:i/>
          <w:sz w:val="24"/>
          <w:szCs w:val="24"/>
          <w:lang w:val="en-US"/>
        </w:rPr>
        <w:t xml:space="preserve">Pediatric Symptom Checklist-Youth Report, </w:t>
      </w:r>
      <w:r w:rsidRPr="00F577D2">
        <w:rPr>
          <w:rFonts w:ascii="Times New Roman" w:hAnsi="Times New Roman" w:cs="Times New Roman"/>
          <w:sz w:val="24"/>
          <w:szCs w:val="24"/>
          <w:lang w:val="en-US"/>
        </w:rPr>
        <w:t xml:space="preserve">kuesioner </w:t>
      </w:r>
      <w:r w:rsidRPr="00F577D2">
        <w:rPr>
          <w:rFonts w:ascii="Times New Roman" w:hAnsi="Times New Roman" w:cs="Times New Roman"/>
          <w:i/>
          <w:sz w:val="24"/>
          <w:szCs w:val="24"/>
          <w:lang w:val="en-US"/>
        </w:rPr>
        <w:t xml:space="preserve">Child And Adolescent Social Support Scale, </w:t>
      </w:r>
      <w:r w:rsidRPr="00F577D2">
        <w:rPr>
          <w:rFonts w:ascii="Times New Roman" w:hAnsi="Times New Roman" w:cs="Times New Roman"/>
          <w:sz w:val="24"/>
          <w:szCs w:val="24"/>
          <w:lang w:val="en-US"/>
        </w:rPr>
        <w:t>dan kuesioner lingkungan tempat tinggal.</w:t>
      </w:r>
      <w:r>
        <w:rPr>
          <w:rFonts w:ascii="Times New Roman" w:hAnsi="Times New Roman" w:cs="Times New Roman"/>
          <w:sz w:val="24"/>
          <w:szCs w:val="24"/>
        </w:rPr>
        <w:t xml:space="preserve"> Penelitian ini menggunakan analisis univariat, uji </w:t>
      </w:r>
      <w:r>
        <w:rPr>
          <w:rFonts w:ascii="Times New Roman" w:hAnsi="Times New Roman" w:cs="Times New Roman"/>
          <w:i/>
          <w:sz w:val="24"/>
          <w:szCs w:val="24"/>
        </w:rPr>
        <w:t>Chi square</w:t>
      </w:r>
      <w:r>
        <w:rPr>
          <w:rFonts w:ascii="Times New Roman" w:hAnsi="Times New Roman" w:cs="Times New Roman"/>
          <w:sz w:val="24"/>
          <w:szCs w:val="24"/>
        </w:rPr>
        <w:t xml:space="preserve">, uji </w:t>
      </w:r>
      <w:r>
        <w:rPr>
          <w:rFonts w:ascii="Times New Roman" w:hAnsi="Times New Roman" w:cs="Times New Roman"/>
          <w:i/>
          <w:sz w:val="24"/>
          <w:szCs w:val="24"/>
        </w:rPr>
        <w:t xml:space="preserve">Fisher </w:t>
      </w:r>
      <w:r>
        <w:rPr>
          <w:rFonts w:ascii="Times New Roman" w:hAnsi="Times New Roman" w:cs="Times New Roman"/>
          <w:sz w:val="24"/>
          <w:szCs w:val="24"/>
        </w:rPr>
        <w:t xml:space="preserve">dan uji regresi logistik. </w:t>
      </w:r>
      <w:r w:rsidRPr="00F577D2">
        <w:rPr>
          <w:rFonts w:ascii="Times New Roman" w:hAnsi="Times New Roman" w:cs="Times New Roman"/>
          <w:b/>
          <w:sz w:val="24"/>
          <w:szCs w:val="24"/>
        </w:rPr>
        <w:t xml:space="preserve">Hasil penelitian: </w:t>
      </w:r>
      <w:r>
        <w:rPr>
          <w:rFonts w:ascii="Times New Roman" w:hAnsi="Times New Roman" w:cs="Times New Roman"/>
          <w:sz w:val="24"/>
          <w:szCs w:val="24"/>
        </w:rPr>
        <w:t xml:space="preserve">Sebanyak 11,6% remaja </w:t>
      </w:r>
      <w:r w:rsidRPr="00F577D2">
        <w:rPr>
          <w:rFonts w:ascii="Times New Roman" w:hAnsi="Times New Roman" w:cs="Times New Roman"/>
          <w:sz w:val="24"/>
          <w:szCs w:val="24"/>
        </w:rPr>
        <w:t>di wilayah bantaran Kali Code Kota Yogyakarta</w:t>
      </w:r>
      <w:r>
        <w:rPr>
          <w:rFonts w:ascii="Times New Roman" w:hAnsi="Times New Roman" w:cs="Times New Roman"/>
          <w:sz w:val="24"/>
          <w:szCs w:val="24"/>
        </w:rPr>
        <w:t xml:space="preserve"> mengalami masalah psikososial. T</w:t>
      </w:r>
      <w:r w:rsidRPr="00997872">
        <w:rPr>
          <w:rFonts w:ascii="Times New Roman" w:hAnsi="Times New Roman" w:cs="Times New Roman"/>
          <w:sz w:val="24"/>
          <w:szCs w:val="24"/>
        </w:rPr>
        <w:t>ingkat pendidikan</w:t>
      </w:r>
      <w:r>
        <w:rPr>
          <w:rFonts w:ascii="Times New Roman" w:hAnsi="Times New Roman" w:cs="Times New Roman"/>
          <w:sz w:val="24"/>
          <w:szCs w:val="24"/>
        </w:rPr>
        <w:t xml:space="preserve">, </w:t>
      </w:r>
      <w:r w:rsidR="00113FCE">
        <w:rPr>
          <w:rFonts w:ascii="Times New Roman" w:hAnsi="Times New Roman" w:cs="Times New Roman"/>
          <w:sz w:val="24"/>
          <w:szCs w:val="24"/>
        </w:rPr>
        <w:t>dukungan orang</w:t>
      </w:r>
      <w:r w:rsidRPr="00997872">
        <w:rPr>
          <w:rFonts w:ascii="Times New Roman" w:hAnsi="Times New Roman" w:cs="Times New Roman"/>
          <w:sz w:val="24"/>
          <w:szCs w:val="24"/>
        </w:rPr>
        <w:t xml:space="preserve">tua </w:t>
      </w:r>
      <w:r>
        <w:rPr>
          <w:rFonts w:ascii="Times New Roman" w:hAnsi="Times New Roman" w:cs="Times New Roman"/>
          <w:sz w:val="24"/>
          <w:szCs w:val="24"/>
        </w:rPr>
        <w:t>dan kelayakan tempat tinggal</w:t>
      </w:r>
      <w:r w:rsidRPr="00997872">
        <w:rPr>
          <w:rFonts w:ascii="Times New Roman" w:hAnsi="Times New Roman" w:cs="Times New Roman"/>
          <w:sz w:val="24"/>
          <w:szCs w:val="24"/>
        </w:rPr>
        <w:t xml:space="preserve"> memiliki hubungan dengan masalah psikososial remaja di wilayah bantaran Kali Code Kota Yogyakarta</w:t>
      </w:r>
      <w:r>
        <w:rPr>
          <w:rFonts w:ascii="Times New Roman" w:hAnsi="Times New Roman" w:cs="Times New Roman"/>
          <w:sz w:val="24"/>
          <w:szCs w:val="24"/>
        </w:rPr>
        <w:t>. Tingkat pendidikan merupakan faktor terbesar yang berhubungan dengan masalah psikososial remaja</w:t>
      </w:r>
      <w:r w:rsidRPr="006E7144">
        <w:rPr>
          <w:rFonts w:ascii="Times New Roman" w:hAnsi="Times New Roman" w:cs="Times New Roman"/>
          <w:sz w:val="24"/>
          <w:szCs w:val="24"/>
        </w:rPr>
        <w:t xml:space="preserve"> </w:t>
      </w:r>
      <w:r w:rsidRPr="00F577D2">
        <w:rPr>
          <w:rFonts w:ascii="Times New Roman" w:hAnsi="Times New Roman" w:cs="Times New Roman"/>
          <w:sz w:val="24"/>
          <w:szCs w:val="24"/>
        </w:rPr>
        <w:t>di wilayah bantaran Kali Code Kota Yogyakarta</w:t>
      </w:r>
      <w:r>
        <w:rPr>
          <w:rFonts w:ascii="Times New Roman" w:hAnsi="Times New Roman" w:cs="Times New Roman"/>
          <w:sz w:val="24"/>
          <w:szCs w:val="24"/>
        </w:rPr>
        <w:t xml:space="preserve">. </w:t>
      </w:r>
      <w:r w:rsidRPr="00F577D2">
        <w:rPr>
          <w:rFonts w:ascii="Times New Roman" w:hAnsi="Times New Roman" w:cs="Times New Roman"/>
          <w:b/>
          <w:sz w:val="24"/>
          <w:szCs w:val="24"/>
        </w:rPr>
        <w:t>Kesimpulan</w:t>
      </w:r>
      <w:r>
        <w:rPr>
          <w:rFonts w:ascii="Times New Roman" w:hAnsi="Times New Roman" w:cs="Times New Roman"/>
          <w:b/>
          <w:sz w:val="24"/>
          <w:szCs w:val="24"/>
        </w:rPr>
        <w:t xml:space="preserve">: </w:t>
      </w:r>
      <w:r>
        <w:rPr>
          <w:rFonts w:ascii="Times New Roman" w:hAnsi="Times New Roman" w:cs="Times New Roman"/>
          <w:sz w:val="24"/>
          <w:szCs w:val="24"/>
        </w:rPr>
        <w:t xml:space="preserve">Masalah psikososial remaja yang terjadi di wilayah </w:t>
      </w:r>
      <w:r w:rsidRPr="00F577D2">
        <w:rPr>
          <w:rFonts w:ascii="Times New Roman" w:hAnsi="Times New Roman" w:cs="Times New Roman"/>
          <w:sz w:val="24"/>
          <w:szCs w:val="24"/>
        </w:rPr>
        <w:t>bantaran Kali Code Kota Yogyakarta</w:t>
      </w:r>
      <w:r>
        <w:rPr>
          <w:rFonts w:ascii="Times New Roman" w:hAnsi="Times New Roman" w:cs="Times New Roman"/>
          <w:sz w:val="24"/>
          <w:szCs w:val="24"/>
        </w:rPr>
        <w:t xml:space="preserve"> berhubungan dengan faktor tingkat pendidikan, dukungan orangtua dan kelayakan tempat tinggal remaja.</w:t>
      </w:r>
    </w:p>
    <w:p w:rsidR="00153D97" w:rsidRDefault="00153D97" w:rsidP="00153D97">
      <w:pPr>
        <w:spacing w:after="0" w:line="240" w:lineRule="auto"/>
        <w:jc w:val="both"/>
        <w:rPr>
          <w:rFonts w:ascii="Times New Roman" w:hAnsi="Times New Roman" w:cs="Times New Roman"/>
          <w:sz w:val="24"/>
          <w:szCs w:val="24"/>
        </w:rPr>
      </w:pPr>
    </w:p>
    <w:p w:rsidR="00AA4F41" w:rsidRPr="00997872" w:rsidRDefault="00AA4F41" w:rsidP="00AA4F41">
      <w:pPr>
        <w:spacing w:after="0" w:line="240" w:lineRule="auto"/>
        <w:jc w:val="both"/>
        <w:rPr>
          <w:rFonts w:ascii="Times New Roman" w:hAnsi="Times New Roman" w:cs="Times New Roman"/>
          <w:b/>
          <w:sz w:val="24"/>
          <w:szCs w:val="24"/>
        </w:rPr>
      </w:pPr>
      <w:r w:rsidRPr="00997872">
        <w:rPr>
          <w:rFonts w:ascii="Times New Roman" w:hAnsi="Times New Roman" w:cs="Times New Roman"/>
          <w:b/>
          <w:sz w:val="24"/>
          <w:szCs w:val="24"/>
        </w:rPr>
        <w:t xml:space="preserve">Kata kunci: masalah psikososial remaja, </w:t>
      </w:r>
      <w:r w:rsidR="00F577D2" w:rsidRPr="00997872">
        <w:rPr>
          <w:rFonts w:ascii="Times New Roman" w:hAnsi="Times New Roman" w:cs="Times New Roman"/>
          <w:b/>
          <w:sz w:val="24"/>
          <w:szCs w:val="24"/>
        </w:rPr>
        <w:t xml:space="preserve">bantaran </w:t>
      </w:r>
      <w:r w:rsidRPr="00997872">
        <w:rPr>
          <w:rFonts w:ascii="Times New Roman" w:hAnsi="Times New Roman" w:cs="Times New Roman"/>
          <w:b/>
          <w:sz w:val="24"/>
          <w:szCs w:val="24"/>
        </w:rPr>
        <w:t>Kali Code</w:t>
      </w:r>
    </w:p>
    <w:p w:rsidR="00F66F18" w:rsidRPr="00997872" w:rsidRDefault="00F66F18"/>
    <w:p w:rsidR="00AA4F41" w:rsidRPr="00997872" w:rsidRDefault="00AA4F41" w:rsidP="00AA4F41">
      <w:pPr>
        <w:spacing w:after="0" w:line="360" w:lineRule="auto"/>
        <w:rPr>
          <w:rFonts w:ascii="Times New Roman" w:hAnsi="Times New Roman" w:cs="Times New Roman"/>
          <w:b/>
          <w:sz w:val="24"/>
          <w:szCs w:val="24"/>
        </w:rPr>
      </w:pPr>
      <w:r w:rsidRPr="00997872">
        <w:rPr>
          <w:rFonts w:ascii="Times New Roman" w:hAnsi="Times New Roman" w:cs="Times New Roman"/>
          <w:b/>
          <w:sz w:val="24"/>
          <w:szCs w:val="24"/>
        </w:rPr>
        <w:t xml:space="preserve">PENDAHULUAN </w:t>
      </w:r>
    </w:p>
    <w:p w:rsidR="00AA4F41" w:rsidRPr="00997872" w:rsidRDefault="00AA4F41" w:rsidP="00580E0E">
      <w:pPr>
        <w:spacing w:after="0" w:line="360" w:lineRule="auto"/>
        <w:ind w:firstLine="426"/>
        <w:jc w:val="both"/>
        <w:rPr>
          <w:rFonts w:ascii="Times New Roman" w:eastAsia="Times New Roman" w:hAnsi="Times New Roman" w:cs="Times New Roman"/>
          <w:bCs/>
          <w:noProof w:val="0"/>
          <w:sz w:val="24"/>
          <w:szCs w:val="24"/>
          <w:bdr w:val="none" w:sz="0" w:space="0" w:color="auto" w:frame="1"/>
          <w:lang w:val="en-US"/>
        </w:rPr>
      </w:pPr>
      <w:r w:rsidRPr="00997872">
        <w:rPr>
          <w:rFonts w:ascii="Times New Roman" w:hAnsi="Times New Roman" w:cs="Times New Roman"/>
          <w:sz w:val="24"/>
          <w:szCs w:val="24"/>
        </w:rPr>
        <w:t>Secara global jumlah remaja adalah 1,2 milyar di seluruh dunia, yang berarti 1 dari 6 orang adalah remaja</w:t>
      </w:r>
      <w:r w:rsidRPr="00997872">
        <w:rPr>
          <w:rFonts w:ascii="Times New Roman" w:hAnsi="Times New Roman" w:cs="Times New Roman"/>
          <w:sz w:val="24"/>
          <w:szCs w:val="24"/>
          <w:lang w:val="en-US"/>
        </w:rPr>
        <w:t xml:space="preserve"> dan</w:t>
      </w:r>
      <w:r w:rsidRPr="00997872">
        <w:rPr>
          <w:rFonts w:ascii="Times New Roman" w:hAnsi="Times New Roman" w:cs="Times New Roman"/>
          <w:sz w:val="24"/>
          <w:szCs w:val="24"/>
        </w:rPr>
        <w:t xml:space="preserve"> </w:t>
      </w:r>
      <w:r w:rsidRPr="00997872">
        <w:rPr>
          <w:rFonts w:ascii="Times New Roman" w:hAnsi="Times New Roman" w:cs="Times New Roman"/>
          <w:sz w:val="24"/>
          <w:szCs w:val="24"/>
          <w:lang w:val="en-US"/>
        </w:rPr>
        <w:t xml:space="preserve">di </w:t>
      </w:r>
      <w:r w:rsidRPr="00997872">
        <w:rPr>
          <w:rFonts w:ascii="Times New Roman" w:eastAsia="Times New Roman" w:hAnsi="Times New Roman" w:cs="Times New Roman"/>
          <w:bCs/>
          <w:noProof w:val="0"/>
          <w:sz w:val="24"/>
          <w:szCs w:val="24"/>
          <w:bdr w:val="none" w:sz="0" w:space="0" w:color="auto" w:frame="1"/>
          <w:lang w:val="en-US"/>
        </w:rPr>
        <w:t xml:space="preserve">Indonesia </w:t>
      </w:r>
      <w:proofErr w:type="spellStart"/>
      <w:r w:rsidRPr="00997872">
        <w:rPr>
          <w:rFonts w:ascii="Times New Roman" w:eastAsia="Times New Roman" w:hAnsi="Times New Roman" w:cs="Times New Roman"/>
          <w:bCs/>
          <w:noProof w:val="0"/>
          <w:sz w:val="24"/>
          <w:szCs w:val="24"/>
          <w:bdr w:val="none" w:sz="0" w:space="0" w:color="auto" w:frame="1"/>
          <w:lang w:val="en-US"/>
        </w:rPr>
        <w:t>lebih</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dari</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65 </w:t>
      </w:r>
      <w:proofErr w:type="spellStart"/>
      <w:r w:rsidRPr="00997872">
        <w:rPr>
          <w:rFonts w:ascii="Times New Roman" w:eastAsia="Times New Roman" w:hAnsi="Times New Roman" w:cs="Times New Roman"/>
          <w:bCs/>
          <w:noProof w:val="0"/>
          <w:sz w:val="24"/>
          <w:szCs w:val="24"/>
          <w:bdr w:val="none" w:sz="0" w:space="0" w:color="auto" w:frame="1"/>
          <w:lang w:val="en-US"/>
        </w:rPr>
        <w:t>juta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jiwa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atau</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sekitar</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25% </w:t>
      </w:r>
      <w:proofErr w:type="spellStart"/>
      <w:r w:rsidRPr="00997872">
        <w:rPr>
          <w:rFonts w:ascii="Times New Roman" w:eastAsia="Times New Roman" w:hAnsi="Times New Roman" w:cs="Times New Roman"/>
          <w:bCs/>
          <w:noProof w:val="0"/>
          <w:sz w:val="24"/>
          <w:szCs w:val="24"/>
          <w:bdr w:val="none" w:sz="0" w:space="0" w:color="auto" w:frame="1"/>
          <w:lang w:val="en-US"/>
        </w:rPr>
        <w:t>merupakan</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r w:rsidRPr="00997872">
        <w:rPr>
          <w:rFonts w:ascii="Times New Roman" w:eastAsia="Times New Roman" w:hAnsi="Times New Roman" w:cs="Times New Roman"/>
          <w:bCs/>
          <w:noProof w:val="0"/>
          <w:sz w:val="24"/>
          <w:szCs w:val="24"/>
          <w:bdr w:val="none" w:sz="0" w:space="0" w:color="auto" w:frame="1"/>
        </w:rPr>
        <w:t>remaja</w:t>
      </w:r>
      <w:r w:rsidR="004341D1">
        <w:rPr>
          <w:rFonts w:ascii="Times New Roman" w:eastAsia="Times New Roman" w:hAnsi="Times New Roman" w:cs="Times New Roman"/>
          <w:bCs/>
          <w:noProof w:val="0"/>
          <w:sz w:val="24"/>
          <w:szCs w:val="24"/>
          <w:bdr w:val="none" w:sz="0" w:space="0" w:color="auto" w:frame="1"/>
        </w:rPr>
        <w:t>.</w:t>
      </w:r>
      <w:r w:rsidR="00DC6CCF" w:rsidRPr="00997872">
        <w:rPr>
          <w:rFonts w:ascii="Times New Roman" w:eastAsia="Times New Roman" w:hAnsi="Times New Roman" w:cs="Times New Roman"/>
          <w:bCs/>
          <w:noProof w:val="0"/>
          <w:sz w:val="24"/>
          <w:szCs w:val="24"/>
          <w:bdr w:val="none" w:sz="0" w:space="0" w:color="auto" w:frame="1"/>
          <w:vertAlign w:val="superscript"/>
        </w:rPr>
        <w:t>1</w:t>
      </w:r>
      <w:r w:rsidR="00DC6CCF" w:rsidRPr="00997872">
        <w:rPr>
          <w:rFonts w:ascii="Times New Roman" w:eastAsia="Times New Roman" w:hAnsi="Times New Roman" w:cs="Times New Roman"/>
          <w:bCs/>
          <w:noProof w:val="0"/>
          <w:sz w:val="24"/>
          <w:szCs w:val="24"/>
          <w:bdr w:val="none" w:sz="0" w:space="0" w:color="auto" w:frame="1"/>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Provinsi</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Yogyakarta </w:t>
      </w:r>
      <w:proofErr w:type="spellStart"/>
      <w:r w:rsidRPr="00997872">
        <w:rPr>
          <w:rFonts w:ascii="Times New Roman" w:eastAsia="Times New Roman" w:hAnsi="Times New Roman" w:cs="Times New Roman"/>
          <w:bCs/>
          <w:noProof w:val="0"/>
          <w:sz w:val="24"/>
          <w:szCs w:val="24"/>
          <w:bdr w:val="none" w:sz="0" w:space="0" w:color="auto" w:frame="1"/>
          <w:lang w:val="en-US"/>
        </w:rPr>
        <w:t>juga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memiliki</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jumlah</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remaja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yang </w:t>
      </w:r>
      <w:proofErr w:type="spellStart"/>
      <w:r w:rsidRPr="00997872">
        <w:rPr>
          <w:rFonts w:ascii="Times New Roman" w:eastAsia="Times New Roman" w:hAnsi="Times New Roman" w:cs="Times New Roman"/>
          <w:bCs/>
          <w:noProof w:val="0"/>
          <w:sz w:val="24"/>
          <w:szCs w:val="24"/>
          <w:bdr w:val="none" w:sz="0" w:space="0" w:color="auto" w:frame="1"/>
          <w:lang w:val="en-US"/>
        </w:rPr>
        <w:t>terbilang</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tinggi</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menurut</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r w:rsidR="00DC6CCF" w:rsidRPr="00997872">
        <w:rPr>
          <w:rFonts w:ascii="Times New Roman" w:eastAsia="Times New Roman" w:hAnsi="Times New Roman" w:cs="Times New Roman"/>
          <w:bCs/>
          <w:noProof w:val="0"/>
          <w:sz w:val="24"/>
          <w:szCs w:val="24"/>
          <w:bdr w:val="none" w:sz="0" w:space="0" w:color="auto" w:frame="1"/>
        </w:rPr>
        <w:t xml:space="preserve">data </w:t>
      </w:r>
      <w:proofErr w:type="spellStart"/>
      <w:r w:rsidRPr="00997872">
        <w:rPr>
          <w:rFonts w:ascii="Times New Roman" w:eastAsia="Times New Roman" w:hAnsi="Times New Roman" w:cs="Times New Roman"/>
          <w:bCs/>
          <w:noProof w:val="0"/>
          <w:sz w:val="24"/>
          <w:szCs w:val="24"/>
          <w:bdr w:val="none" w:sz="0" w:space="0" w:color="auto" w:frame="1"/>
          <w:lang w:val="en-US"/>
        </w:rPr>
        <w:t>Dinas</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Kependudukan</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Provinsi</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Yogyakarta, </w:t>
      </w:r>
      <w:proofErr w:type="spellStart"/>
      <w:r w:rsidRPr="00997872">
        <w:rPr>
          <w:rFonts w:ascii="Times New Roman" w:eastAsia="Times New Roman" w:hAnsi="Times New Roman" w:cs="Times New Roman"/>
          <w:bCs/>
          <w:noProof w:val="0"/>
          <w:sz w:val="24"/>
          <w:szCs w:val="24"/>
          <w:bdr w:val="none" w:sz="0" w:space="0" w:color="auto" w:frame="1"/>
          <w:lang w:val="en-US"/>
        </w:rPr>
        <w:t>remaja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di Yogyakarta </w:t>
      </w:r>
      <w:proofErr w:type="spellStart"/>
      <w:r w:rsidRPr="00997872">
        <w:rPr>
          <w:rFonts w:ascii="Times New Roman" w:eastAsia="Times New Roman" w:hAnsi="Times New Roman" w:cs="Times New Roman"/>
          <w:bCs/>
          <w:noProof w:val="0"/>
          <w:sz w:val="24"/>
          <w:szCs w:val="24"/>
          <w:bdr w:val="none" w:sz="0" w:space="0" w:color="auto" w:frame="1"/>
          <w:lang w:val="en-US"/>
        </w:rPr>
        <w:t>pada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tahun</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2016 </w:t>
      </w:r>
      <w:proofErr w:type="spellStart"/>
      <w:r w:rsidRPr="00997872">
        <w:rPr>
          <w:rFonts w:ascii="Times New Roman" w:eastAsia="Times New Roman" w:hAnsi="Times New Roman" w:cs="Times New Roman"/>
          <w:bCs/>
          <w:noProof w:val="0"/>
          <w:sz w:val="24"/>
          <w:szCs w:val="24"/>
          <w:bdr w:val="none" w:sz="0" w:space="0" w:color="auto" w:frame="1"/>
          <w:lang w:val="en-US"/>
        </w:rPr>
        <w:t>berjumlah</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sekitar</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500 </w:t>
      </w:r>
      <w:proofErr w:type="spellStart"/>
      <w:r w:rsidRPr="00997872">
        <w:rPr>
          <w:rFonts w:ascii="Times New Roman" w:eastAsia="Times New Roman" w:hAnsi="Times New Roman" w:cs="Times New Roman"/>
          <w:bCs/>
          <w:noProof w:val="0"/>
          <w:sz w:val="24"/>
          <w:szCs w:val="24"/>
          <w:bdr w:val="none" w:sz="0" w:space="0" w:color="auto" w:frame="1"/>
          <w:lang w:val="en-US"/>
        </w:rPr>
        <w:t>ribu</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jiwa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atau</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lebih</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dari</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14% </w:t>
      </w:r>
      <w:proofErr w:type="spellStart"/>
      <w:r w:rsidRPr="00997872">
        <w:rPr>
          <w:rFonts w:ascii="Times New Roman" w:eastAsia="Times New Roman" w:hAnsi="Times New Roman" w:cs="Times New Roman"/>
          <w:bCs/>
          <w:noProof w:val="0"/>
          <w:sz w:val="24"/>
          <w:szCs w:val="24"/>
          <w:bdr w:val="none" w:sz="0" w:space="0" w:color="auto" w:frame="1"/>
          <w:lang w:val="en-US"/>
        </w:rPr>
        <w:t>penduduk</w:t>
      </w:r>
      <w:proofErr w:type="spellEnd"/>
      <w:r w:rsidRPr="00997872">
        <w:rPr>
          <w:rFonts w:ascii="Times New Roman" w:eastAsia="Times New Roman" w:hAnsi="Times New Roman" w:cs="Times New Roman"/>
          <w:bCs/>
          <w:noProof w:val="0"/>
          <w:sz w:val="24"/>
          <w:szCs w:val="24"/>
          <w:bdr w:val="none" w:sz="0" w:space="0" w:color="auto" w:frame="1"/>
          <w:lang w:val="en-US"/>
        </w:rPr>
        <w:t>.</w:t>
      </w:r>
      <w:r w:rsidR="004341D1" w:rsidRPr="004341D1">
        <w:rPr>
          <w:rFonts w:ascii="Times New Roman" w:eastAsia="Times New Roman" w:hAnsi="Times New Roman" w:cs="Times New Roman"/>
          <w:bCs/>
          <w:noProof w:val="0"/>
          <w:sz w:val="24"/>
          <w:szCs w:val="24"/>
          <w:bdr w:val="none" w:sz="0" w:space="0" w:color="auto" w:frame="1"/>
          <w:vertAlign w:val="superscript"/>
        </w:rPr>
        <w:t>2</w:t>
      </w:r>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Mengingat</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jumlahnya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r w:rsidRPr="00997872">
        <w:rPr>
          <w:rFonts w:ascii="Times New Roman" w:eastAsia="Times New Roman" w:hAnsi="Times New Roman" w:cs="Times New Roman"/>
          <w:bCs/>
          <w:noProof w:val="0"/>
          <w:sz w:val="24"/>
          <w:szCs w:val="24"/>
          <w:bdr w:val="none" w:sz="0" w:space="0" w:color="auto" w:frame="1"/>
          <w:lang w:val="en-US"/>
        </w:rPr>
        <w:lastRenderedPageBreak/>
        <w:t xml:space="preserve">yang </w:t>
      </w:r>
      <w:proofErr w:type="spellStart"/>
      <w:r w:rsidRPr="00997872">
        <w:rPr>
          <w:rFonts w:ascii="Times New Roman" w:eastAsia="Times New Roman" w:hAnsi="Times New Roman" w:cs="Times New Roman"/>
          <w:bCs/>
          <w:noProof w:val="0"/>
          <w:sz w:val="24"/>
          <w:szCs w:val="24"/>
          <w:bdr w:val="none" w:sz="0" w:space="0" w:color="auto" w:frame="1"/>
          <w:lang w:val="en-US"/>
        </w:rPr>
        <w:t>cukup</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besar</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masa </w:t>
      </w:r>
      <w:proofErr w:type="spellStart"/>
      <w:r w:rsidRPr="00997872">
        <w:rPr>
          <w:rFonts w:ascii="Times New Roman" w:eastAsia="Times New Roman" w:hAnsi="Times New Roman" w:cs="Times New Roman"/>
          <w:bCs/>
          <w:noProof w:val="0"/>
          <w:sz w:val="24"/>
          <w:szCs w:val="24"/>
          <w:bdr w:val="none" w:sz="0" w:space="0" w:color="auto" w:frame="1"/>
          <w:lang w:val="en-US"/>
        </w:rPr>
        <w:t>remaja</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menjadi</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fokus</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penting</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yang </w:t>
      </w:r>
      <w:proofErr w:type="spellStart"/>
      <w:r w:rsidRPr="00997872">
        <w:rPr>
          <w:rFonts w:ascii="Times New Roman" w:eastAsia="Times New Roman" w:hAnsi="Times New Roman" w:cs="Times New Roman"/>
          <w:bCs/>
          <w:noProof w:val="0"/>
          <w:sz w:val="24"/>
          <w:szCs w:val="24"/>
          <w:bdr w:val="none" w:sz="0" w:space="0" w:color="auto" w:frame="1"/>
          <w:lang w:val="en-US"/>
        </w:rPr>
        <w:t>harus</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diperhatikan</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termasuk</w:t>
      </w:r>
      <w:proofErr w:type="spellEnd"/>
      <w:r w:rsidRPr="00997872">
        <w:rPr>
          <w:rFonts w:ascii="Times New Roman" w:eastAsia="Times New Roman" w:hAnsi="Times New Roman" w:cs="Times New Roman"/>
          <w:bCs/>
          <w:noProof w:val="0"/>
          <w:sz w:val="24"/>
          <w:szCs w:val="24"/>
          <w:bdr w:val="none" w:sz="0" w:space="0" w:color="auto" w:frame="1"/>
          <w:lang w:val="en-US"/>
        </w:rPr>
        <w:t xml:space="preserve"> </w:t>
      </w:r>
      <w:proofErr w:type="spellStart"/>
      <w:r w:rsidRPr="00997872">
        <w:rPr>
          <w:rFonts w:ascii="Times New Roman" w:eastAsia="Times New Roman" w:hAnsi="Times New Roman" w:cs="Times New Roman"/>
          <w:bCs/>
          <w:noProof w:val="0"/>
          <w:sz w:val="24"/>
          <w:szCs w:val="24"/>
          <w:bdr w:val="none" w:sz="0" w:space="0" w:color="auto" w:frame="1"/>
          <w:lang w:val="en-US"/>
        </w:rPr>
        <w:t>perkembangannya</w:t>
      </w:r>
      <w:proofErr w:type="spellEnd"/>
      <w:r w:rsidRPr="00997872">
        <w:rPr>
          <w:rFonts w:ascii="Times New Roman" w:eastAsia="Times New Roman" w:hAnsi="Times New Roman" w:cs="Times New Roman"/>
          <w:bCs/>
          <w:noProof w:val="0"/>
          <w:sz w:val="24"/>
          <w:szCs w:val="24"/>
          <w:bdr w:val="none" w:sz="0" w:space="0" w:color="auto" w:frame="1"/>
          <w:lang w:val="en-US"/>
        </w:rPr>
        <w:t>.</w:t>
      </w:r>
    </w:p>
    <w:p w:rsidR="00AA4F41" w:rsidRPr="004341D1" w:rsidRDefault="00AA4F41" w:rsidP="00580E0E">
      <w:pPr>
        <w:spacing w:after="0" w:line="360" w:lineRule="auto"/>
        <w:ind w:firstLine="426"/>
        <w:jc w:val="both"/>
        <w:rPr>
          <w:rFonts w:ascii="Times New Roman" w:eastAsia="Times New Roman" w:hAnsi="Times New Roman" w:cs="Times New Roman"/>
          <w:bCs/>
          <w:noProof w:val="0"/>
          <w:sz w:val="24"/>
          <w:szCs w:val="24"/>
          <w:bdr w:val="none" w:sz="0" w:space="0" w:color="auto" w:frame="1"/>
        </w:rPr>
      </w:pPr>
      <w:r w:rsidRPr="00997872">
        <w:rPr>
          <w:rFonts w:ascii="Times New Roman" w:hAnsi="Times New Roman" w:cs="Times New Roman"/>
          <w:sz w:val="24"/>
          <w:szCs w:val="24"/>
        </w:rPr>
        <w:t>Manusia mengalami berbagai tahap perkembangan selama hidupnya. Menurut Erikson, seorang manusia akan menghadapi delapan tahap perkembangan yang masing-masing tahapan memiliki karakteristik dan tugas perkembangannya masing-masing. Salah satu tahap yang harus dilalui adalah tahap remaja</w:t>
      </w:r>
      <w:r w:rsidR="004341D1">
        <w:rPr>
          <w:rFonts w:ascii="Times New Roman" w:hAnsi="Times New Roman" w:cs="Times New Roman"/>
          <w:sz w:val="24"/>
          <w:szCs w:val="24"/>
        </w:rPr>
        <w:t>.</w:t>
      </w:r>
      <w:r w:rsidR="00DC6CCF" w:rsidRPr="00997872">
        <w:rPr>
          <w:rFonts w:ascii="Times New Roman" w:hAnsi="Times New Roman" w:cs="Times New Roman"/>
          <w:sz w:val="24"/>
          <w:szCs w:val="24"/>
          <w:vertAlign w:val="superscript"/>
          <w:lang w:val="en-US"/>
        </w:rPr>
        <w:t>3</w:t>
      </w:r>
    </w:p>
    <w:p w:rsidR="00AA4F41" w:rsidRPr="00DE53A7" w:rsidRDefault="00AA4F41" w:rsidP="005F1E64">
      <w:pPr>
        <w:spacing w:after="0" w:line="360" w:lineRule="auto"/>
        <w:ind w:firstLine="426"/>
        <w:jc w:val="both"/>
        <w:rPr>
          <w:rFonts w:ascii="Times New Roman" w:eastAsia="Times New Roman" w:hAnsi="Times New Roman" w:cs="Times New Roman"/>
          <w:bCs/>
          <w:noProof w:val="0"/>
          <w:sz w:val="24"/>
          <w:szCs w:val="24"/>
          <w:bdr w:val="none" w:sz="0" w:space="0" w:color="auto" w:frame="1"/>
          <w:lang w:val="en-US"/>
        </w:rPr>
      </w:pPr>
      <w:r w:rsidRPr="00997872">
        <w:rPr>
          <w:rFonts w:ascii="Times New Roman" w:hAnsi="Times New Roman" w:cs="Times New Roman"/>
          <w:sz w:val="24"/>
          <w:szCs w:val="24"/>
          <w:lang w:val="en-US"/>
        </w:rPr>
        <w:t>Erikson menyatakan bahwa salah satu tugas perkembangan pada masa remaja adalah menyelesaikan krisis identitas yang merupakan tantangan</w:t>
      </w:r>
      <w:r w:rsidR="00DC6CCF" w:rsidRPr="00997872">
        <w:rPr>
          <w:rFonts w:ascii="Times New Roman" w:hAnsi="Times New Roman" w:cs="Times New Roman"/>
          <w:sz w:val="24"/>
          <w:szCs w:val="24"/>
          <w:lang w:val="en-US"/>
        </w:rPr>
        <w:t xml:space="preserve"> psikososial selama masa remaja</w:t>
      </w:r>
      <w:r w:rsidR="004341D1">
        <w:rPr>
          <w:rFonts w:ascii="Times New Roman" w:hAnsi="Times New Roman" w:cs="Times New Roman"/>
          <w:sz w:val="24"/>
          <w:szCs w:val="24"/>
        </w:rPr>
        <w:t>.</w:t>
      </w:r>
      <w:r w:rsidR="00DC6CCF" w:rsidRPr="00997872">
        <w:rPr>
          <w:rFonts w:ascii="Times New Roman" w:hAnsi="Times New Roman" w:cs="Times New Roman"/>
          <w:sz w:val="24"/>
          <w:szCs w:val="24"/>
          <w:vertAlign w:val="superscript"/>
          <w:lang w:val="en-US"/>
        </w:rPr>
        <w:t>4</w:t>
      </w:r>
      <w:r w:rsidR="00DC6CCF" w:rsidRPr="00997872">
        <w:rPr>
          <w:rFonts w:ascii="Times New Roman" w:eastAsia="Times New Roman" w:hAnsi="Times New Roman" w:cs="Times New Roman"/>
          <w:bCs/>
          <w:noProof w:val="0"/>
          <w:sz w:val="24"/>
          <w:szCs w:val="24"/>
          <w:bdr w:val="none" w:sz="0" w:space="0" w:color="auto" w:frame="1"/>
        </w:rPr>
        <w:t xml:space="preserve"> </w:t>
      </w:r>
      <w:r w:rsidRPr="00997872">
        <w:rPr>
          <w:rFonts w:ascii="Times New Roman" w:eastAsia="Times New Roman" w:hAnsi="Times New Roman" w:cs="Times New Roman"/>
          <w:bCs/>
          <w:noProof w:val="0"/>
          <w:sz w:val="24"/>
          <w:szCs w:val="24"/>
          <w:bdr w:val="none" w:sz="0" w:space="0" w:color="auto" w:frame="1"/>
          <w:lang w:val="en-US"/>
        </w:rPr>
        <w:t>A</w:t>
      </w:r>
      <w:r w:rsidRPr="00997872">
        <w:rPr>
          <w:rFonts w:ascii="Times New Roman" w:hAnsi="Times New Roman" w:cs="Times New Roman"/>
          <w:sz w:val="24"/>
          <w:szCs w:val="24"/>
        </w:rPr>
        <w:t>pabila keputusan yang diambil dalam menghadapi konflik tidak tepat, mereka a</w:t>
      </w:r>
      <w:r w:rsidR="006E7144">
        <w:rPr>
          <w:rFonts w:ascii="Times New Roman" w:hAnsi="Times New Roman" w:cs="Times New Roman"/>
          <w:sz w:val="24"/>
          <w:szCs w:val="24"/>
        </w:rPr>
        <w:t>kan jatuh ke dalam perilaku beri</w:t>
      </w:r>
      <w:r w:rsidRPr="00997872">
        <w:rPr>
          <w:rFonts w:ascii="Times New Roman" w:hAnsi="Times New Roman" w:cs="Times New Roman"/>
          <w:sz w:val="24"/>
          <w:szCs w:val="24"/>
        </w:rPr>
        <w:t>siko dan mungkin harus menanggung akibat jangka pendek dan jangka panjang dalam berbagai masalah kesehatan fis</w:t>
      </w:r>
      <w:r w:rsidRPr="00997872">
        <w:rPr>
          <w:rFonts w:ascii="Times New Roman" w:hAnsi="Times New Roman" w:cs="Times New Roman"/>
          <w:sz w:val="24"/>
          <w:szCs w:val="24"/>
          <w:lang w:val="en-US"/>
        </w:rPr>
        <w:t>i</w:t>
      </w:r>
      <w:r w:rsidR="00DC6CCF" w:rsidRPr="00997872">
        <w:rPr>
          <w:rFonts w:ascii="Times New Roman" w:hAnsi="Times New Roman" w:cs="Times New Roman"/>
          <w:sz w:val="24"/>
          <w:szCs w:val="24"/>
        </w:rPr>
        <w:t>k dan psikososial</w:t>
      </w:r>
      <w:r w:rsidR="004341D1">
        <w:rPr>
          <w:rFonts w:ascii="Times New Roman" w:hAnsi="Times New Roman" w:cs="Times New Roman"/>
          <w:sz w:val="24"/>
          <w:szCs w:val="24"/>
        </w:rPr>
        <w:t>.</w:t>
      </w:r>
      <w:r w:rsidR="00DC6CCF" w:rsidRPr="00997872">
        <w:rPr>
          <w:rFonts w:ascii="Times New Roman" w:hAnsi="Times New Roman" w:cs="Times New Roman"/>
          <w:sz w:val="24"/>
          <w:szCs w:val="24"/>
          <w:vertAlign w:val="superscript"/>
        </w:rPr>
        <w:t>5</w:t>
      </w:r>
      <w:r w:rsidR="00DC6CCF" w:rsidRPr="00997872">
        <w:rPr>
          <w:rFonts w:ascii="Times New Roman" w:hAnsi="Times New Roman" w:cs="Times New Roman"/>
          <w:sz w:val="24"/>
          <w:szCs w:val="24"/>
        </w:rPr>
        <w:t xml:space="preserve"> </w:t>
      </w:r>
      <w:r w:rsidRPr="00997872">
        <w:rPr>
          <w:rFonts w:ascii="Times New Roman" w:hAnsi="Times New Roman" w:cs="Times New Roman"/>
          <w:sz w:val="24"/>
          <w:szCs w:val="24"/>
          <w:lang w:val="en-US"/>
        </w:rPr>
        <w:t>P</w:t>
      </w:r>
      <w:r w:rsidRPr="00997872">
        <w:rPr>
          <w:rFonts w:ascii="Times New Roman" w:hAnsi="Times New Roman" w:cs="Times New Roman"/>
          <w:sz w:val="24"/>
          <w:szCs w:val="24"/>
        </w:rPr>
        <w:t xml:space="preserve">engembangan identitas diri yang tidak adekuat </w:t>
      </w:r>
      <w:r w:rsidRPr="00997872">
        <w:rPr>
          <w:rFonts w:ascii="Times New Roman" w:hAnsi="Times New Roman" w:cs="Times New Roman"/>
          <w:sz w:val="24"/>
          <w:szCs w:val="24"/>
          <w:lang w:val="en-US"/>
        </w:rPr>
        <w:t xml:space="preserve">pada masa remaja juga </w:t>
      </w:r>
      <w:r w:rsidRPr="00997872">
        <w:rPr>
          <w:rFonts w:ascii="Times New Roman" w:hAnsi="Times New Roman" w:cs="Times New Roman"/>
          <w:sz w:val="24"/>
          <w:szCs w:val="24"/>
        </w:rPr>
        <w:t>dapat mengakibatkan masalah psikososial pada remaja seperti: harga diri rendah, gangguan citra diri, depresi atau bunuh diri, prestasi sekolah rendah, penggunaan narkoba, dan perilaku beresiko lainnya</w:t>
      </w:r>
      <w:r w:rsidR="004341D1">
        <w:rPr>
          <w:rFonts w:ascii="Times New Roman" w:hAnsi="Times New Roman" w:cs="Times New Roman"/>
          <w:sz w:val="24"/>
          <w:szCs w:val="24"/>
        </w:rPr>
        <w:t>.</w:t>
      </w:r>
      <w:r w:rsidR="00DE53A7">
        <w:rPr>
          <w:rFonts w:ascii="Times New Roman" w:hAnsi="Times New Roman" w:cs="Times New Roman"/>
          <w:sz w:val="24"/>
          <w:szCs w:val="24"/>
          <w:vertAlign w:val="superscript"/>
        </w:rPr>
        <w:t>6</w:t>
      </w:r>
    </w:p>
    <w:p w:rsidR="00477C32" w:rsidRPr="004341D1" w:rsidRDefault="00AA4F41" w:rsidP="00BA35ED">
      <w:pPr>
        <w:spacing w:after="0" w:line="360" w:lineRule="auto"/>
        <w:ind w:firstLine="426"/>
        <w:jc w:val="both"/>
        <w:rPr>
          <w:rFonts w:ascii="Times New Roman" w:hAnsi="Times New Roman" w:cs="Times New Roman"/>
          <w:noProof w:val="0"/>
          <w:sz w:val="24"/>
          <w:szCs w:val="24"/>
        </w:rPr>
      </w:pPr>
      <w:proofErr w:type="spellStart"/>
      <w:r w:rsidRPr="00997872">
        <w:rPr>
          <w:rFonts w:ascii="Times New Roman" w:hAnsi="Times New Roman" w:cs="Times New Roman"/>
          <w:noProof w:val="0"/>
          <w:sz w:val="24"/>
          <w:szCs w:val="24"/>
          <w:lang w:val="en-US"/>
        </w:rPr>
        <w:t>Keberhasilan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remaja</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melalui</w:t>
      </w:r>
      <w:proofErr w:type="spellEnd"/>
      <w:r w:rsidRPr="00997872">
        <w:rPr>
          <w:rFonts w:ascii="Times New Roman" w:hAnsi="Times New Roman" w:cs="Times New Roman"/>
          <w:noProof w:val="0"/>
          <w:sz w:val="24"/>
          <w:szCs w:val="24"/>
          <w:lang w:val="en-US"/>
        </w:rPr>
        <w:t xml:space="preserve"> masa </w:t>
      </w:r>
      <w:proofErr w:type="spellStart"/>
      <w:r w:rsidRPr="00997872">
        <w:rPr>
          <w:rFonts w:ascii="Times New Roman" w:hAnsi="Times New Roman" w:cs="Times New Roman"/>
          <w:noProof w:val="0"/>
          <w:sz w:val="24"/>
          <w:szCs w:val="24"/>
          <w:lang w:val="en-US"/>
        </w:rPr>
        <w:t>ini</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dipengaruhi</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oleh</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faktor</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individu</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biologis</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kognitif</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dan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psikologis</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maupun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faktor</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keluarga</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teman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sebaya</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maupun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masyarakat</w:t>
      </w:r>
      <w:proofErr w:type="spellEnd"/>
      <w:r w:rsidR="004341D1">
        <w:rPr>
          <w:rFonts w:ascii="Times New Roman" w:hAnsi="Times New Roman" w:cs="Times New Roman"/>
          <w:noProof w:val="0"/>
          <w:sz w:val="24"/>
          <w:szCs w:val="24"/>
        </w:rPr>
        <w:t>.</w:t>
      </w:r>
      <w:r w:rsidR="00DE53A7" w:rsidRPr="00DE53A7">
        <w:rPr>
          <w:rFonts w:ascii="Times New Roman" w:hAnsi="Times New Roman" w:cs="Times New Roman"/>
          <w:noProof w:val="0"/>
          <w:sz w:val="24"/>
          <w:szCs w:val="24"/>
          <w:vertAlign w:val="superscript"/>
        </w:rPr>
        <w:t>7</w:t>
      </w:r>
      <w:r w:rsidR="00DE53A7">
        <w:rPr>
          <w:rFonts w:ascii="Times New Roman" w:hAnsi="Times New Roman" w:cs="Times New Roman"/>
          <w:noProof w:val="0"/>
          <w:sz w:val="24"/>
          <w:szCs w:val="24"/>
        </w:rPr>
        <w:t xml:space="preserve"> </w:t>
      </w:r>
      <w:proofErr w:type="spellStart"/>
      <w:r w:rsidRPr="00997872">
        <w:rPr>
          <w:rFonts w:ascii="Times New Roman" w:hAnsi="Times New Roman" w:cs="Times New Roman"/>
          <w:noProof w:val="0"/>
          <w:sz w:val="24"/>
          <w:szCs w:val="24"/>
          <w:lang w:val="en-US"/>
        </w:rPr>
        <w:t>Selain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itu</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faktor</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ekonomi</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dan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kemiskinan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sekolah</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layanan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kesehatan</w:t>
      </w:r>
      <w:proofErr w:type="spellEnd"/>
      <w:r w:rsidR="00477C32">
        <w:rPr>
          <w:rFonts w:ascii="Times New Roman" w:hAnsi="Times New Roman" w:cs="Times New Roman"/>
          <w:noProof w:val="0"/>
          <w:sz w:val="24"/>
          <w:szCs w:val="24"/>
        </w:rPr>
        <w:t xml:space="preserve">, </w:t>
      </w:r>
      <w:proofErr w:type="spellStart"/>
      <w:r w:rsidR="00477C32" w:rsidRPr="002C5C5C">
        <w:rPr>
          <w:rFonts w:ascii="Times New Roman" w:hAnsi="Times New Roman" w:cs="Times New Roman"/>
          <w:noProof w:val="0"/>
          <w:sz w:val="24"/>
          <w:szCs w:val="24"/>
          <w:lang w:val="en-US"/>
        </w:rPr>
        <w:t>lingkungan</w:t>
      </w:r>
      <w:proofErr w:type="spellEnd"/>
      <w:r w:rsidR="00477C32" w:rsidRPr="002C5C5C">
        <w:rPr>
          <w:rFonts w:ascii="Times New Roman" w:hAnsi="Times New Roman" w:cs="Times New Roman"/>
          <w:noProof w:val="0"/>
          <w:sz w:val="24"/>
          <w:szCs w:val="24"/>
          <w:lang w:val="en-US"/>
        </w:rPr>
        <w:t xml:space="preserve"> </w:t>
      </w:r>
      <w:proofErr w:type="spellStart"/>
      <w:r w:rsidR="00477C32" w:rsidRPr="002C5C5C">
        <w:rPr>
          <w:rFonts w:ascii="Times New Roman" w:hAnsi="Times New Roman" w:cs="Times New Roman"/>
          <w:noProof w:val="0"/>
          <w:sz w:val="24"/>
          <w:szCs w:val="24"/>
          <w:lang w:val="en-US"/>
        </w:rPr>
        <w:t>tempat</w:t>
      </w:r>
      <w:proofErr w:type="spellEnd"/>
      <w:r w:rsidR="00477C32" w:rsidRPr="002C5C5C">
        <w:rPr>
          <w:rFonts w:ascii="Times New Roman" w:hAnsi="Times New Roman" w:cs="Times New Roman"/>
          <w:noProof w:val="0"/>
          <w:sz w:val="24"/>
          <w:szCs w:val="24"/>
          <w:lang w:val="en-US"/>
        </w:rPr>
        <w:t xml:space="preserve"> </w:t>
      </w:r>
      <w:proofErr w:type="spellStart"/>
      <w:r w:rsidR="00477C32" w:rsidRPr="002C5C5C">
        <w:rPr>
          <w:rFonts w:ascii="Times New Roman" w:hAnsi="Times New Roman" w:cs="Times New Roman"/>
          <w:noProof w:val="0"/>
          <w:sz w:val="24"/>
          <w:szCs w:val="24"/>
          <w:lang w:val="en-US"/>
        </w:rPr>
        <w:t>tinggal</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dan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tempat</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kerja</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juga</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mempengaruhi</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keberhasilan</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dalam</w:t>
      </w:r>
      <w:proofErr w:type="spellEnd"/>
      <w:r w:rsidRPr="00997872">
        <w:rPr>
          <w:rFonts w:ascii="Times New Roman" w:hAnsi="Times New Roman" w:cs="Times New Roman"/>
          <w:noProof w:val="0"/>
          <w:sz w:val="24"/>
          <w:szCs w:val="24"/>
          <w:lang w:val="en-US"/>
        </w:rPr>
        <w:t xml:space="preserve"> masa </w:t>
      </w:r>
      <w:proofErr w:type="spellStart"/>
      <w:r w:rsidRPr="00997872">
        <w:rPr>
          <w:rFonts w:ascii="Times New Roman" w:hAnsi="Times New Roman" w:cs="Times New Roman"/>
          <w:noProof w:val="0"/>
          <w:sz w:val="24"/>
          <w:szCs w:val="24"/>
          <w:lang w:val="en-US"/>
        </w:rPr>
        <w:t>transisi</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remaja</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dari</w:t>
      </w:r>
      <w:proofErr w:type="spellEnd"/>
      <w:r w:rsidRPr="00997872">
        <w:rPr>
          <w:rFonts w:ascii="Times New Roman" w:hAnsi="Times New Roman" w:cs="Times New Roman"/>
          <w:noProof w:val="0"/>
          <w:sz w:val="24"/>
          <w:szCs w:val="24"/>
          <w:lang w:val="en-US"/>
        </w:rPr>
        <w:t xml:space="preserve"> </w:t>
      </w:r>
      <w:proofErr w:type="spellStart"/>
      <w:r w:rsidRPr="00997872">
        <w:rPr>
          <w:rFonts w:ascii="Times New Roman" w:hAnsi="Times New Roman" w:cs="Times New Roman"/>
          <w:noProof w:val="0"/>
          <w:sz w:val="24"/>
          <w:szCs w:val="24"/>
          <w:lang w:val="en-US"/>
        </w:rPr>
        <w:t>anak-</w:t>
      </w:r>
      <w:r w:rsidR="00DE53A7">
        <w:rPr>
          <w:rFonts w:ascii="Times New Roman" w:hAnsi="Times New Roman" w:cs="Times New Roman"/>
          <w:noProof w:val="0"/>
          <w:sz w:val="24"/>
          <w:szCs w:val="24"/>
          <w:lang w:val="en-US"/>
        </w:rPr>
        <w:t>anak</w:t>
      </w:r>
      <w:proofErr w:type="spellEnd"/>
      <w:r w:rsidR="00DE53A7">
        <w:rPr>
          <w:rFonts w:ascii="Times New Roman" w:hAnsi="Times New Roman" w:cs="Times New Roman"/>
          <w:noProof w:val="0"/>
          <w:sz w:val="24"/>
          <w:szCs w:val="24"/>
          <w:lang w:val="en-US"/>
        </w:rPr>
        <w:t xml:space="preserve"> </w:t>
      </w:r>
      <w:proofErr w:type="spellStart"/>
      <w:r w:rsidR="00DE53A7">
        <w:rPr>
          <w:rFonts w:ascii="Times New Roman" w:hAnsi="Times New Roman" w:cs="Times New Roman"/>
          <w:noProof w:val="0"/>
          <w:sz w:val="24"/>
          <w:szCs w:val="24"/>
          <w:lang w:val="en-US"/>
        </w:rPr>
        <w:t>sampai</w:t>
      </w:r>
      <w:proofErr w:type="spellEnd"/>
      <w:r w:rsidR="00DE53A7">
        <w:rPr>
          <w:rFonts w:ascii="Times New Roman" w:hAnsi="Times New Roman" w:cs="Times New Roman"/>
          <w:noProof w:val="0"/>
          <w:sz w:val="24"/>
          <w:szCs w:val="24"/>
          <w:lang w:val="en-US"/>
        </w:rPr>
        <w:t xml:space="preserve"> </w:t>
      </w:r>
      <w:proofErr w:type="spellStart"/>
      <w:r w:rsidR="00DE53A7">
        <w:rPr>
          <w:rFonts w:ascii="Times New Roman" w:hAnsi="Times New Roman" w:cs="Times New Roman"/>
          <w:noProof w:val="0"/>
          <w:sz w:val="24"/>
          <w:szCs w:val="24"/>
          <w:lang w:val="en-US"/>
        </w:rPr>
        <w:t>dewasa</w:t>
      </w:r>
      <w:proofErr w:type="spellEnd"/>
      <w:r w:rsidR="004341D1">
        <w:rPr>
          <w:rFonts w:ascii="Times New Roman" w:hAnsi="Times New Roman" w:cs="Times New Roman"/>
          <w:noProof w:val="0"/>
          <w:sz w:val="24"/>
          <w:szCs w:val="24"/>
        </w:rPr>
        <w:t>.</w:t>
      </w:r>
      <w:r w:rsidR="003606A2">
        <w:rPr>
          <w:rFonts w:ascii="Times New Roman" w:hAnsi="Times New Roman" w:cs="Times New Roman"/>
          <w:noProof w:val="0"/>
          <w:sz w:val="24"/>
          <w:szCs w:val="24"/>
          <w:vertAlign w:val="superscript"/>
        </w:rPr>
        <w:t>1,</w:t>
      </w:r>
      <w:r w:rsidR="00DE53A7" w:rsidRPr="00DE53A7">
        <w:rPr>
          <w:rFonts w:ascii="Times New Roman" w:hAnsi="Times New Roman" w:cs="Times New Roman"/>
          <w:noProof w:val="0"/>
          <w:sz w:val="24"/>
          <w:szCs w:val="24"/>
          <w:vertAlign w:val="superscript"/>
        </w:rPr>
        <w:t>8</w:t>
      </w:r>
    </w:p>
    <w:p w:rsidR="00E5318A" w:rsidRPr="004341D1" w:rsidRDefault="00E5318A" w:rsidP="00BA35ED">
      <w:pPr>
        <w:spacing w:after="0" w:line="360" w:lineRule="auto"/>
        <w:ind w:firstLine="426"/>
        <w:jc w:val="both"/>
        <w:rPr>
          <w:rFonts w:ascii="Times New Roman" w:hAnsi="Times New Roman" w:cs="Times New Roman"/>
          <w:noProof w:val="0"/>
          <w:sz w:val="24"/>
          <w:szCs w:val="24"/>
        </w:rPr>
      </w:pPr>
      <w:proofErr w:type="spellStart"/>
      <w:r w:rsidRPr="004A3232">
        <w:rPr>
          <w:rFonts w:ascii="Times New Roman" w:hAnsi="Times New Roman" w:cs="Times New Roman"/>
          <w:noProof w:val="0"/>
          <w:sz w:val="24"/>
          <w:szCs w:val="24"/>
          <w:lang w:val="en-US"/>
        </w:rPr>
        <w:t>Perhatian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ka</w:t>
      </w:r>
      <w:r w:rsidR="00113FCE">
        <w:rPr>
          <w:rFonts w:ascii="Times New Roman" w:hAnsi="Times New Roman" w:cs="Times New Roman"/>
          <w:noProof w:val="0"/>
          <w:sz w:val="24"/>
          <w:szCs w:val="24"/>
          <w:lang w:val="en-US"/>
        </w:rPr>
        <w:t>sih</w:t>
      </w:r>
      <w:proofErr w:type="spellEnd"/>
      <w:r w:rsidR="00113FCE">
        <w:rPr>
          <w:rFonts w:ascii="Times New Roman" w:hAnsi="Times New Roman" w:cs="Times New Roman"/>
          <w:noProof w:val="0"/>
          <w:sz w:val="24"/>
          <w:szCs w:val="24"/>
          <w:lang w:val="en-US"/>
        </w:rPr>
        <w:t xml:space="preserve"> </w:t>
      </w:r>
      <w:proofErr w:type="spellStart"/>
      <w:r w:rsidR="00113FCE">
        <w:rPr>
          <w:rFonts w:ascii="Times New Roman" w:hAnsi="Times New Roman" w:cs="Times New Roman"/>
          <w:noProof w:val="0"/>
          <w:sz w:val="24"/>
          <w:szCs w:val="24"/>
          <w:lang w:val="en-US"/>
        </w:rPr>
        <w:t>sayang</w:t>
      </w:r>
      <w:proofErr w:type="spellEnd"/>
      <w:r w:rsidR="00113FCE">
        <w:rPr>
          <w:rFonts w:ascii="Times New Roman" w:hAnsi="Times New Roman" w:cs="Times New Roman"/>
          <w:noProof w:val="0"/>
          <w:sz w:val="24"/>
          <w:szCs w:val="24"/>
          <w:lang w:val="en-US"/>
        </w:rPr>
        <w:t xml:space="preserve"> </w:t>
      </w:r>
      <w:proofErr w:type="spellStart"/>
      <w:r w:rsidR="00113FCE">
        <w:rPr>
          <w:rFonts w:ascii="Times New Roman" w:hAnsi="Times New Roman" w:cs="Times New Roman"/>
          <w:noProof w:val="0"/>
          <w:sz w:val="24"/>
          <w:szCs w:val="24"/>
          <w:lang w:val="en-US"/>
        </w:rPr>
        <w:t>dan</w:t>
      </w:r>
      <w:proofErr w:type="spellEnd"/>
      <w:r w:rsidR="00113FCE">
        <w:rPr>
          <w:rFonts w:ascii="Times New Roman" w:hAnsi="Times New Roman" w:cs="Times New Roman"/>
          <w:noProof w:val="0"/>
          <w:sz w:val="24"/>
          <w:szCs w:val="24"/>
          <w:lang w:val="en-US"/>
        </w:rPr>
        <w:t xml:space="preserve"> </w:t>
      </w:r>
      <w:proofErr w:type="spellStart"/>
      <w:r w:rsidR="00113FCE">
        <w:rPr>
          <w:rFonts w:ascii="Times New Roman" w:hAnsi="Times New Roman" w:cs="Times New Roman"/>
          <w:noProof w:val="0"/>
          <w:sz w:val="24"/>
          <w:szCs w:val="24"/>
          <w:lang w:val="en-US"/>
        </w:rPr>
        <w:t>pengertian</w:t>
      </w:r>
      <w:proofErr w:type="spellEnd"/>
      <w:r w:rsidR="00113FCE">
        <w:rPr>
          <w:rFonts w:ascii="Times New Roman" w:hAnsi="Times New Roman" w:cs="Times New Roman"/>
          <w:noProof w:val="0"/>
          <w:sz w:val="24"/>
          <w:szCs w:val="24"/>
          <w:lang w:val="en-US"/>
        </w:rPr>
        <w:t xml:space="preserve"> </w:t>
      </w:r>
      <w:proofErr w:type="spellStart"/>
      <w:r w:rsidR="00113FCE">
        <w:rPr>
          <w:rFonts w:ascii="Times New Roman" w:hAnsi="Times New Roman" w:cs="Times New Roman"/>
          <w:noProof w:val="0"/>
          <w:sz w:val="24"/>
          <w:szCs w:val="24"/>
          <w:lang w:val="en-US"/>
        </w:rPr>
        <w:t>orang</w:t>
      </w:r>
      <w:r w:rsidRPr="004A3232">
        <w:rPr>
          <w:rFonts w:ascii="Times New Roman" w:hAnsi="Times New Roman" w:cs="Times New Roman"/>
          <w:noProof w:val="0"/>
          <w:sz w:val="24"/>
          <w:szCs w:val="24"/>
          <w:lang w:val="en-US"/>
        </w:rPr>
        <w:t>tua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dukungan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orangtua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dalam</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menghadapi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remaja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akan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membantu</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remaja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mencapai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kematangan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emosi</w:t>
      </w:r>
      <w:proofErr w:type="spellEnd"/>
      <w:r w:rsidRPr="004A3232">
        <w:rPr>
          <w:rFonts w:ascii="Times New Roman" w:hAnsi="Times New Roman" w:cs="Times New Roman"/>
          <w:noProof w:val="0"/>
          <w:sz w:val="24"/>
          <w:szCs w:val="24"/>
          <w:lang w:val="en-US"/>
        </w:rPr>
        <w:t xml:space="preserve"> yang </w:t>
      </w:r>
      <w:proofErr w:type="spellStart"/>
      <w:r w:rsidRPr="004A3232">
        <w:rPr>
          <w:rFonts w:ascii="Times New Roman" w:hAnsi="Times New Roman" w:cs="Times New Roman"/>
          <w:noProof w:val="0"/>
          <w:sz w:val="24"/>
          <w:szCs w:val="24"/>
          <w:lang w:val="en-US"/>
        </w:rPr>
        <w:t>stabil</w:t>
      </w:r>
      <w:proofErr w:type="spellEnd"/>
      <w:r w:rsidRPr="004A3232">
        <w:rPr>
          <w:rFonts w:ascii="Times New Roman" w:hAnsi="Times New Roman" w:cs="Times New Roman"/>
          <w:noProof w:val="0"/>
          <w:sz w:val="24"/>
          <w:szCs w:val="24"/>
          <w:lang w:val="en-US"/>
        </w:rPr>
        <w:t xml:space="preserve"> </w:t>
      </w:r>
      <w:r>
        <w:rPr>
          <w:rFonts w:ascii="Times New Roman" w:hAnsi="Times New Roman" w:cs="Times New Roman"/>
          <w:noProof w:val="0"/>
          <w:sz w:val="24"/>
          <w:szCs w:val="24"/>
        </w:rPr>
        <w:t xml:space="preserve">serta </w:t>
      </w:r>
      <w:proofErr w:type="spellStart"/>
      <w:r w:rsidRPr="004A3232">
        <w:rPr>
          <w:rFonts w:ascii="Times New Roman" w:hAnsi="Times New Roman" w:cs="Times New Roman"/>
          <w:noProof w:val="0"/>
          <w:sz w:val="24"/>
          <w:szCs w:val="24"/>
          <w:lang w:val="en-US"/>
        </w:rPr>
        <w:t>mampu</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berkompetensi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secara</w:t>
      </w:r>
      <w:proofErr w:type="spellEnd"/>
      <w:r w:rsidRPr="004A3232">
        <w:rPr>
          <w:rFonts w:ascii="Times New Roman" w:hAnsi="Times New Roman" w:cs="Times New Roman"/>
          <w:noProof w:val="0"/>
          <w:sz w:val="24"/>
          <w:szCs w:val="24"/>
          <w:lang w:val="en-US"/>
        </w:rPr>
        <w:t xml:space="preserve"> </w:t>
      </w:r>
      <w:r w:rsidR="004341D1">
        <w:rPr>
          <w:rFonts w:ascii="Times New Roman" w:hAnsi="Times New Roman" w:cs="Times New Roman"/>
          <w:noProof w:val="0"/>
          <w:sz w:val="24"/>
          <w:szCs w:val="24"/>
          <w:lang w:val="en-US"/>
        </w:rPr>
        <w:t>social</w:t>
      </w:r>
      <w:r w:rsidR="004341D1">
        <w:rPr>
          <w:rFonts w:ascii="Times New Roman" w:hAnsi="Times New Roman" w:cs="Times New Roman"/>
          <w:noProof w:val="0"/>
          <w:sz w:val="24"/>
          <w:szCs w:val="24"/>
        </w:rPr>
        <w:t>.</w:t>
      </w:r>
      <w:r w:rsidR="00DE53A7" w:rsidRPr="00DE53A7">
        <w:rPr>
          <w:rFonts w:ascii="Times New Roman" w:hAnsi="Times New Roman" w:cs="Times New Roman"/>
          <w:noProof w:val="0"/>
          <w:sz w:val="24"/>
          <w:szCs w:val="24"/>
          <w:vertAlign w:val="superscript"/>
          <w:lang w:val="en-US"/>
        </w:rPr>
        <w:t>9</w:t>
      </w:r>
      <w:r w:rsidR="003606A2">
        <w:rPr>
          <w:rFonts w:ascii="Times New Roman" w:hAnsi="Times New Roman" w:cs="Times New Roman"/>
          <w:noProof w:val="0"/>
          <w:sz w:val="24"/>
          <w:szCs w:val="24"/>
          <w:vertAlign w:val="superscript"/>
        </w:rPr>
        <w:t>,</w:t>
      </w:r>
      <w:r w:rsidR="00DE53A7" w:rsidRPr="00DE53A7">
        <w:rPr>
          <w:rFonts w:ascii="Times New Roman" w:hAnsi="Times New Roman" w:cs="Times New Roman"/>
          <w:noProof w:val="0"/>
          <w:sz w:val="24"/>
          <w:szCs w:val="24"/>
          <w:vertAlign w:val="superscript"/>
          <w:lang w:val="en-US"/>
        </w:rPr>
        <w:t>10</w:t>
      </w:r>
      <w:r w:rsidR="00BA35ED">
        <w:rPr>
          <w:rFonts w:ascii="Times New Roman" w:hAnsi="Times New Roman" w:cs="Times New Roman"/>
          <w:noProof w:val="0"/>
          <w:sz w:val="24"/>
          <w:szCs w:val="24"/>
        </w:rPr>
        <w:t xml:space="preserve"> </w:t>
      </w:r>
      <w:r>
        <w:rPr>
          <w:rFonts w:ascii="Times New Roman" w:hAnsi="Times New Roman" w:cs="Times New Roman"/>
          <w:noProof w:val="0"/>
          <w:sz w:val="24"/>
          <w:szCs w:val="24"/>
        </w:rPr>
        <w:t>Selain keluarga, sekolah dan t</w:t>
      </w:r>
      <w:proofErr w:type="spellStart"/>
      <w:r w:rsidR="00477C32">
        <w:rPr>
          <w:rFonts w:ascii="Times New Roman" w:hAnsi="Times New Roman" w:cs="Times New Roman"/>
          <w:noProof w:val="0"/>
          <w:sz w:val="24"/>
          <w:szCs w:val="24"/>
          <w:lang w:val="en-US"/>
        </w:rPr>
        <w:t>eman</w:t>
      </w:r>
      <w:proofErr w:type="spellEnd"/>
      <w:r w:rsidR="00477C32">
        <w:rPr>
          <w:rFonts w:ascii="Times New Roman" w:hAnsi="Times New Roman" w:cs="Times New Roman"/>
          <w:noProof w:val="0"/>
          <w:sz w:val="24"/>
          <w:szCs w:val="24"/>
          <w:lang w:val="en-US"/>
        </w:rPr>
        <w:t xml:space="preserve"> </w:t>
      </w:r>
      <w:proofErr w:type="spellStart"/>
      <w:r w:rsidR="00477C32">
        <w:rPr>
          <w:rFonts w:ascii="Times New Roman" w:hAnsi="Times New Roman" w:cs="Times New Roman"/>
          <w:noProof w:val="0"/>
          <w:sz w:val="24"/>
          <w:szCs w:val="24"/>
          <w:lang w:val="en-US"/>
        </w:rPr>
        <w:t>sebaya</w:t>
      </w:r>
      <w:proofErr w:type="spellEnd"/>
      <w:r w:rsidR="00477C32">
        <w:rPr>
          <w:rFonts w:ascii="Times New Roman" w:hAnsi="Times New Roman" w:cs="Times New Roman"/>
          <w:noProof w:val="0"/>
          <w:sz w:val="24"/>
          <w:szCs w:val="24"/>
          <w:lang w:val="en-US"/>
        </w:rPr>
        <w:t xml:space="preserve"> (</w:t>
      </w:r>
      <w:r>
        <w:rPr>
          <w:rFonts w:ascii="Times New Roman" w:hAnsi="Times New Roman" w:cs="Times New Roman"/>
          <w:i/>
          <w:noProof w:val="0"/>
          <w:sz w:val="24"/>
          <w:szCs w:val="24"/>
          <w:lang w:val="en-US"/>
        </w:rPr>
        <w:t>peer group</w:t>
      </w:r>
      <w:r w:rsidR="00477C32">
        <w:rPr>
          <w:rFonts w:ascii="Times New Roman" w:hAnsi="Times New Roman" w:cs="Times New Roman"/>
          <w:noProof w:val="0"/>
          <w:sz w:val="24"/>
          <w:szCs w:val="24"/>
        </w:rPr>
        <w:t>)</w:t>
      </w:r>
      <w:r w:rsidRPr="004A3232">
        <w:rPr>
          <w:rFonts w:ascii="Times New Roman" w:hAnsi="Times New Roman" w:cs="Times New Roman"/>
          <w:i/>
          <w:noProof w:val="0"/>
          <w:sz w:val="24"/>
          <w:szCs w:val="24"/>
          <w:lang w:val="en-US"/>
        </w:rPr>
        <w:t xml:space="preserve"> </w:t>
      </w:r>
      <w:r>
        <w:rPr>
          <w:rFonts w:ascii="Times New Roman" w:hAnsi="Times New Roman" w:cs="Times New Roman"/>
          <w:noProof w:val="0"/>
          <w:sz w:val="24"/>
          <w:szCs w:val="24"/>
        </w:rPr>
        <w:t>juga</w:t>
      </w:r>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berkaitan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dengan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fungsi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psikososial</w:t>
      </w:r>
      <w:proofErr w:type="spellEnd"/>
      <w:r>
        <w:rPr>
          <w:rFonts w:ascii="Times New Roman" w:hAnsi="Times New Roman" w:cs="Times New Roman"/>
          <w:noProof w:val="0"/>
          <w:sz w:val="24"/>
          <w:szCs w:val="24"/>
        </w:rPr>
        <w:t xml:space="preserve"> remaja</w:t>
      </w:r>
      <w:r w:rsidR="004341D1">
        <w:rPr>
          <w:rFonts w:ascii="Times New Roman" w:hAnsi="Times New Roman" w:cs="Times New Roman"/>
          <w:noProof w:val="0"/>
          <w:sz w:val="24"/>
          <w:szCs w:val="24"/>
        </w:rPr>
        <w:t>.</w:t>
      </w:r>
      <w:r w:rsidR="003606A2">
        <w:rPr>
          <w:rFonts w:ascii="Times New Roman" w:eastAsia="TimesNewRomanPSMT" w:hAnsi="Times New Roman" w:cs="Times New Roman"/>
          <w:noProof w:val="0"/>
          <w:sz w:val="24"/>
          <w:szCs w:val="24"/>
          <w:vertAlign w:val="superscript"/>
          <w:lang w:val="en-US"/>
        </w:rPr>
        <w:t>9,</w:t>
      </w:r>
      <w:r w:rsidR="00DE53A7" w:rsidRPr="00DE53A7">
        <w:rPr>
          <w:rFonts w:ascii="Times New Roman" w:eastAsia="TimesNewRomanPSMT" w:hAnsi="Times New Roman" w:cs="Times New Roman"/>
          <w:noProof w:val="0"/>
          <w:sz w:val="24"/>
          <w:szCs w:val="24"/>
          <w:vertAlign w:val="superscript"/>
          <w:lang w:val="en-US"/>
        </w:rPr>
        <w:t>11</w:t>
      </w:r>
      <w:r w:rsidR="00BA35ED" w:rsidRPr="004A3232">
        <w:t xml:space="preserve"> </w:t>
      </w:r>
      <w:proofErr w:type="spellStart"/>
      <w:r w:rsidRPr="004A3232">
        <w:rPr>
          <w:rFonts w:ascii="Times New Roman" w:hAnsi="Times New Roman" w:cs="Times New Roman"/>
          <w:noProof w:val="0"/>
          <w:sz w:val="24"/>
          <w:szCs w:val="24"/>
          <w:lang w:val="en-US"/>
        </w:rPr>
        <w:t>Pada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remaja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awal</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mereka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memiliki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persepsi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bahwa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kualitas</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persahabatan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berkaitan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dengan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harga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diri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persepsi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kompetensi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sosial</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masalah</w:t>
      </w:r>
      <w:proofErr w:type="spellEnd"/>
      <w:r w:rsidRPr="004A3232">
        <w:rPr>
          <w:rFonts w:ascii="Times New Roman" w:hAnsi="Times New Roman" w:cs="Times New Roman"/>
          <w:noProof w:val="0"/>
          <w:sz w:val="24"/>
          <w:szCs w:val="24"/>
          <w:lang w:val="en-US"/>
        </w:rPr>
        <w:t xml:space="preserve"> internal</w:t>
      </w:r>
      <w:r w:rsidR="004341D1">
        <w:rPr>
          <w:rFonts w:ascii="Times New Roman" w:hAnsi="Times New Roman" w:cs="Times New Roman"/>
          <w:noProof w:val="0"/>
          <w:sz w:val="24"/>
          <w:szCs w:val="24"/>
        </w:rPr>
        <w:t>.</w:t>
      </w:r>
      <w:r w:rsidR="00DE53A7" w:rsidRPr="00DE53A7">
        <w:rPr>
          <w:rFonts w:ascii="Times New Roman" w:hAnsi="Times New Roman" w:cs="Times New Roman"/>
          <w:noProof w:val="0"/>
          <w:sz w:val="24"/>
          <w:szCs w:val="24"/>
          <w:vertAlign w:val="superscript"/>
        </w:rPr>
        <w:t>9</w:t>
      </w:r>
    </w:p>
    <w:p w:rsidR="00997872" w:rsidRPr="004A3232" w:rsidRDefault="00997872" w:rsidP="005F1E64">
      <w:pPr>
        <w:autoSpaceDE w:val="0"/>
        <w:autoSpaceDN w:val="0"/>
        <w:adjustRightInd w:val="0"/>
        <w:spacing w:after="0" w:line="360" w:lineRule="auto"/>
        <w:ind w:firstLine="426"/>
        <w:jc w:val="both"/>
        <w:rPr>
          <w:rFonts w:ascii="Times New Roman" w:hAnsi="Times New Roman" w:cs="Times New Roman"/>
          <w:noProof w:val="0"/>
          <w:sz w:val="24"/>
          <w:szCs w:val="24"/>
        </w:rPr>
      </w:pPr>
      <w:proofErr w:type="spellStart"/>
      <w:r w:rsidRPr="004A3232">
        <w:rPr>
          <w:rFonts w:ascii="Times New Roman" w:hAnsi="Times New Roman" w:cs="Times New Roman"/>
          <w:bCs/>
          <w:noProof w:val="0"/>
          <w:sz w:val="24"/>
          <w:szCs w:val="24"/>
          <w:lang w:val="en-US"/>
        </w:rPr>
        <w:t>L</w:t>
      </w:r>
      <w:r w:rsidRPr="004A3232">
        <w:rPr>
          <w:rFonts w:ascii="Times New Roman" w:hAnsi="Times New Roman" w:cs="Times New Roman"/>
          <w:noProof w:val="0"/>
          <w:sz w:val="24"/>
          <w:szCs w:val="24"/>
          <w:lang w:val="en-US"/>
        </w:rPr>
        <w:t>ingkungan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karakteristik</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fisik</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lingkungan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struktural</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sosial</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memberikan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dampak</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terhadap</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distres</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remaja</w:t>
      </w:r>
      <w:proofErr w:type="spellEnd"/>
      <w:r w:rsidRPr="004A3232">
        <w:rPr>
          <w:rFonts w:ascii="Times New Roman" w:hAnsi="Times New Roman" w:cs="Times New Roman"/>
          <w:noProof w:val="0"/>
          <w:sz w:val="24"/>
          <w:szCs w:val="24"/>
        </w:rPr>
        <w:t>.</w:t>
      </w:r>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Kondisi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ekologi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seperti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kelemahan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ekonomi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bentuk</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perumahan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berhubungan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positif</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dengan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tekanan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emosional</w:t>
      </w:r>
      <w:proofErr w:type="spellEnd"/>
      <w:r w:rsidRPr="004A3232">
        <w:rPr>
          <w:rFonts w:ascii="Times New Roman" w:hAnsi="Times New Roman" w:cs="Times New Roman"/>
          <w:noProof w:val="0"/>
          <w:sz w:val="24"/>
          <w:szCs w:val="24"/>
        </w:rPr>
        <w:t>.</w:t>
      </w:r>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Dimana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hal</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tersebut</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memengaruhi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jenis</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tingkat</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paparan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stres</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sumber</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daya</w:t>
      </w:r>
      <w:proofErr w:type="spellEnd"/>
      <w:r w:rsidRPr="004A3232">
        <w:rPr>
          <w:rFonts w:ascii="Times New Roman" w:hAnsi="Times New Roman" w:cs="Times New Roman"/>
          <w:noProof w:val="0"/>
          <w:sz w:val="24"/>
          <w:szCs w:val="24"/>
          <w:lang w:val="en-US"/>
        </w:rPr>
        <w:t xml:space="preserve"> yang </w:t>
      </w:r>
      <w:proofErr w:type="spellStart"/>
      <w:r w:rsidRPr="004A3232">
        <w:rPr>
          <w:rFonts w:ascii="Times New Roman" w:hAnsi="Times New Roman" w:cs="Times New Roman"/>
          <w:noProof w:val="0"/>
          <w:sz w:val="24"/>
          <w:szCs w:val="24"/>
          <w:lang w:val="en-US"/>
        </w:rPr>
        <w:t>tersedia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dalam</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mengatasi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masalah</w:t>
      </w:r>
      <w:proofErr w:type="spellEnd"/>
      <w:r w:rsidR="004341D1">
        <w:rPr>
          <w:rFonts w:ascii="Times New Roman" w:hAnsi="Times New Roman" w:cs="Times New Roman"/>
          <w:noProof w:val="0"/>
          <w:sz w:val="24"/>
          <w:szCs w:val="24"/>
        </w:rPr>
        <w:t>.</w:t>
      </w:r>
      <w:r w:rsidR="00DE53A7" w:rsidRPr="00DE53A7">
        <w:rPr>
          <w:rFonts w:ascii="Times New Roman" w:hAnsi="Times New Roman" w:cs="Times New Roman"/>
          <w:noProof w:val="0"/>
          <w:sz w:val="24"/>
          <w:szCs w:val="24"/>
          <w:vertAlign w:val="superscript"/>
        </w:rPr>
        <w:t>12</w:t>
      </w:r>
      <w:r w:rsidRPr="004A3232">
        <w:rPr>
          <w:rFonts w:ascii="Times New Roman" w:hAnsi="Times New Roman" w:cs="Times New Roman"/>
          <w:noProof w:val="0"/>
          <w:sz w:val="24"/>
          <w:szCs w:val="24"/>
          <w:lang w:val="en-US"/>
        </w:rPr>
        <w:t xml:space="preserve"> </w:t>
      </w:r>
    </w:p>
    <w:p w:rsidR="005F1E64" w:rsidRPr="009C0B9D" w:rsidRDefault="00997872" w:rsidP="009C0B9D">
      <w:pPr>
        <w:autoSpaceDE w:val="0"/>
        <w:autoSpaceDN w:val="0"/>
        <w:adjustRightInd w:val="0"/>
        <w:spacing w:after="0" w:line="360" w:lineRule="auto"/>
        <w:ind w:firstLine="426"/>
        <w:jc w:val="both"/>
        <w:rPr>
          <w:rFonts w:ascii="Times New Roman" w:hAnsi="Times New Roman" w:cs="Times New Roman"/>
          <w:noProof w:val="0"/>
          <w:sz w:val="24"/>
          <w:szCs w:val="24"/>
          <w:lang w:val="en-US"/>
        </w:rPr>
      </w:pPr>
      <w:r w:rsidRPr="004A3232">
        <w:rPr>
          <w:rFonts w:ascii="Times New Roman" w:hAnsi="Times New Roman" w:cs="Times New Roman"/>
          <w:noProof w:val="0"/>
          <w:sz w:val="24"/>
          <w:szCs w:val="24"/>
        </w:rPr>
        <w:lastRenderedPageBreak/>
        <w:t>Salah satu karakteristik lingkungan di Indonesia yang memerlukan perhatian khusus ad</w:t>
      </w:r>
      <w:r w:rsidR="003606A2">
        <w:rPr>
          <w:rFonts w:ascii="Times New Roman" w:hAnsi="Times New Roman" w:cs="Times New Roman"/>
          <w:noProof w:val="0"/>
          <w:sz w:val="24"/>
          <w:szCs w:val="24"/>
        </w:rPr>
        <w:t>alah Daerah Aliran Sungai (DAS) yang memiliki pemukiman kumuh di sekitarnya.</w:t>
      </w:r>
      <w:r w:rsidRPr="004A3232">
        <w:rPr>
          <w:rFonts w:ascii="Times New Roman" w:hAnsi="Times New Roman" w:cs="Times New Roman"/>
          <w:noProof w:val="0"/>
          <w:sz w:val="24"/>
          <w:szCs w:val="24"/>
        </w:rPr>
        <w:t xml:space="preserve"> </w:t>
      </w:r>
      <w:r w:rsidR="003606A2">
        <w:rPr>
          <w:rFonts w:ascii="Times New Roman" w:hAnsi="Times New Roman" w:cs="Times New Roman"/>
          <w:noProof w:val="0"/>
          <w:sz w:val="24"/>
          <w:szCs w:val="24"/>
        </w:rPr>
        <w:t xml:space="preserve">Salah satu DAS di Yogyakarta adalah </w:t>
      </w:r>
      <w:proofErr w:type="spellStart"/>
      <w:r w:rsidR="003606A2" w:rsidRPr="004A3232">
        <w:rPr>
          <w:rFonts w:ascii="Times New Roman" w:hAnsi="Times New Roman" w:cs="Times New Roman"/>
          <w:noProof w:val="0"/>
          <w:sz w:val="24"/>
          <w:szCs w:val="24"/>
          <w:lang w:val="en-US"/>
        </w:rPr>
        <w:t>bantaran</w:t>
      </w:r>
      <w:proofErr w:type="spellEnd"/>
      <w:r w:rsidR="003606A2" w:rsidRPr="004A3232">
        <w:rPr>
          <w:rFonts w:ascii="Times New Roman" w:hAnsi="Times New Roman" w:cs="Times New Roman"/>
          <w:noProof w:val="0"/>
          <w:sz w:val="24"/>
          <w:szCs w:val="24"/>
          <w:lang w:val="en-US"/>
        </w:rPr>
        <w:t xml:space="preserve"> Kali Code</w:t>
      </w:r>
      <w:r w:rsidR="003606A2">
        <w:rPr>
          <w:rFonts w:ascii="Times New Roman" w:hAnsi="Times New Roman" w:cs="Times New Roman"/>
          <w:noProof w:val="0"/>
          <w:sz w:val="24"/>
          <w:szCs w:val="24"/>
        </w:rPr>
        <w:t>.</w:t>
      </w:r>
      <w:r w:rsidR="003606A2"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Pada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sepanjang</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wilayah</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bantaran</w:t>
      </w:r>
      <w:proofErr w:type="spellEnd"/>
      <w:r w:rsidRPr="004A3232">
        <w:rPr>
          <w:rFonts w:ascii="Times New Roman" w:hAnsi="Times New Roman" w:cs="Times New Roman"/>
          <w:noProof w:val="0"/>
          <w:sz w:val="24"/>
          <w:szCs w:val="24"/>
          <w:lang w:val="en-US"/>
        </w:rPr>
        <w:t xml:space="preserve"> Kali Code </w:t>
      </w:r>
      <w:proofErr w:type="spellStart"/>
      <w:r w:rsidRPr="004A3232">
        <w:rPr>
          <w:rFonts w:ascii="Times New Roman" w:hAnsi="Times New Roman" w:cs="Times New Roman"/>
          <w:noProof w:val="0"/>
          <w:sz w:val="24"/>
          <w:szCs w:val="24"/>
          <w:lang w:val="en-US"/>
        </w:rPr>
        <w:t>membentang</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perkampungan</w:t>
      </w:r>
      <w:proofErr w:type="spellEnd"/>
      <w:r w:rsidRPr="004A3232">
        <w:rPr>
          <w:rFonts w:ascii="Times New Roman" w:hAnsi="Times New Roman" w:cs="Times New Roman"/>
          <w:noProof w:val="0"/>
          <w:sz w:val="24"/>
          <w:szCs w:val="24"/>
          <w:lang w:val="en-US"/>
        </w:rPr>
        <w:t xml:space="preserve"> </w:t>
      </w:r>
      <w:r w:rsidR="009C0B9D">
        <w:rPr>
          <w:rFonts w:ascii="Times New Roman" w:hAnsi="Times New Roman" w:cs="Times New Roman"/>
          <w:noProof w:val="0"/>
          <w:sz w:val="24"/>
          <w:szCs w:val="24"/>
        </w:rPr>
        <w:t xml:space="preserve">penduduk </w:t>
      </w:r>
      <w:r w:rsidRPr="004A3232">
        <w:rPr>
          <w:rFonts w:ascii="Times New Roman" w:hAnsi="Times New Roman" w:cs="Times New Roman"/>
          <w:noProof w:val="0"/>
          <w:sz w:val="24"/>
          <w:szCs w:val="24"/>
          <w:lang w:val="en-US"/>
        </w:rPr>
        <w:t xml:space="preserve">yang </w:t>
      </w:r>
      <w:proofErr w:type="spellStart"/>
      <w:r w:rsidRPr="004A3232">
        <w:rPr>
          <w:rFonts w:ascii="Times New Roman" w:hAnsi="Times New Roman" w:cs="Times New Roman"/>
          <w:noProof w:val="0"/>
          <w:sz w:val="24"/>
          <w:szCs w:val="24"/>
          <w:lang w:val="en-US"/>
        </w:rPr>
        <w:t>disebut</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dengan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Kampung</w:t>
      </w:r>
      <w:proofErr w:type="spellEnd"/>
      <w:r w:rsidRPr="004A3232">
        <w:rPr>
          <w:rFonts w:ascii="Times New Roman" w:hAnsi="Times New Roman" w:cs="Times New Roman"/>
          <w:noProof w:val="0"/>
          <w:sz w:val="24"/>
          <w:szCs w:val="24"/>
          <w:lang w:val="en-US"/>
        </w:rPr>
        <w:t xml:space="preserve"> Code. </w:t>
      </w:r>
      <w:r w:rsidRPr="004A3232">
        <w:rPr>
          <w:rFonts w:ascii="Times New Roman" w:hAnsi="Times New Roman" w:cs="Times New Roman"/>
          <w:noProof w:val="0"/>
          <w:sz w:val="24"/>
          <w:szCs w:val="24"/>
        </w:rPr>
        <w:t>Data Kementrian Peke</w:t>
      </w:r>
      <w:r w:rsidR="00F10665">
        <w:rPr>
          <w:rFonts w:ascii="Times New Roman" w:hAnsi="Times New Roman" w:cs="Times New Roman"/>
          <w:noProof w:val="0"/>
          <w:sz w:val="24"/>
          <w:szCs w:val="24"/>
        </w:rPr>
        <w:t xml:space="preserve">rjaan Umum dan Perumahan Rakyat </w:t>
      </w:r>
      <w:r w:rsidRPr="004A3232">
        <w:rPr>
          <w:rFonts w:ascii="Times New Roman" w:hAnsi="Times New Roman" w:cs="Times New Roman"/>
          <w:noProof w:val="0"/>
          <w:sz w:val="24"/>
          <w:szCs w:val="24"/>
        </w:rPr>
        <w:t>menyatakan Kota Yogyakarta memiliki luas pemukiman kumuh sebesar 287,7 Ha</w:t>
      </w:r>
      <w:r w:rsidRPr="004A3232">
        <w:rPr>
          <w:rFonts w:ascii="Times New Roman" w:hAnsi="Times New Roman" w:cs="Times New Roman"/>
          <w:noProof w:val="0"/>
          <w:sz w:val="24"/>
          <w:szCs w:val="24"/>
          <w:vertAlign w:val="superscript"/>
        </w:rPr>
        <w:t xml:space="preserve">2 </w:t>
      </w:r>
      <w:r w:rsidRPr="004A3232">
        <w:rPr>
          <w:rFonts w:ascii="Times New Roman" w:hAnsi="Times New Roman" w:cs="Times New Roman"/>
          <w:noProof w:val="0"/>
          <w:sz w:val="24"/>
          <w:szCs w:val="24"/>
        </w:rPr>
        <w:t xml:space="preserve">dan berada pada 206 rukun warga yang tersebar di 13 kecamatan dan </w:t>
      </w:r>
      <w:r w:rsidR="00F10665">
        <w:rPr>
          <w:rFonts w:ascii="Times New Roman" w:hAnsi="Times New Roman" w:cs="Times New Roman"/>
          <w:noProof w:val="0"/>
          <w:sz w:val="24"/>
          <w:szCs w:val="24"/>
        </w:rPr>
        <w:t xml:space="preserve">45 kelurahan di Kota Yogyakarta </w:t>
      </w:r>
      <w:r w:rsidRPr="004A3232">
        <w:rPr>
          <w:rFonts w:ascii="Times New Roman" w:hAnsi="Times New Roman" w:cs="Times New Roman"/>
          <w:noProof w:val="0"/>
          <w:sz w:val="24"/>
          <w:szCs w:val="24"/>
        </w:rPr>
        <w:t>dimana 90% diantaranya merupakan pemukiman kumuh di bantaran sungai</w:t>
      </w:r>
      <w:r w:rsidR="004341D1">
        <w:rPr>
          <w:rFonts w:ascii="Times New Roman" w:hAnsi="Times New Roman" w:cs="Times New Roman"/>
          <w:noProof w:val="0"/>
          <w:sz w:val="24"/>
          <w:szCs w:val="24"/>
        </w:rPr>
        <w:t>.</w:t>
      </w:r>
      <w:r w:rsidR="0054796B" w:rsidRPr="00F10665">
        <w:rPr>
          <w:rFonts w:ascii="Times New Roman" w:hAnsi="Times New Roman" w:cs="Times New Roman"/>
          <w:noProof w:val="0"/>
          <w:sz w:val="24"/>
          <w:szCs w:val="24"/>
          <w:vertAlign w:val="superscript"/>
        </w:rPr>
        <w:t>13</w:t>
      </w:r>
      <w:r w:rsidR="003606A2">
        <w:rPr>
          <w:rFonts w:ascii="Times New Roman" w:hAnsi="Times New Roman" w:cs="Times New Roman"/>
          <w:noProof w:val="0"/>
          <w:sz w:val="24"/>
          <w:szCs w:val="24"/>
          <w:vertAlign w:val="superscript"/>
        </w:rPr>
        <w:t>,</w:t>
      </w:r>
      <w:r w:rsidR="0054796B" w:rsidRPr="00F10665">
        <w:rPr>
          <w:rFonts w:ascii="Times New Roman" w:hAnsi="Times New Roman" w:cs="Times New Roman"/>
          <w:noProof w:val="0"/>
          <w:sz w:val="24"/>
          <w:szCs w:val="24"/>
          <w:vertAlign w:val="superscript"/>
        </w:rPr>
        <w:t>14</w:t>
      </w:r>
      <w:r w:rsidR="0054796B">
        <w:rPr>
          <w:rFonts w:ascii="Times New Roman" w:hAnsi="Times New Roman" w:cs="Times New Roman"/>
          <w:noProof w:val="0"/>
          <w:sz w:val="24"/>
          <w:szCs w:val="24"/>
          <w:vertAlign w:val="superscript"/>
        </w:rPr>
        <w:t xml:space="preserve"> </w:t>
      </w:r>
      <w:r w:rsidRPr="004A3232">
        <w:rPr>
          <w:rFonts w:ascii="Times New Roman" w:hAnsi="Times New Roman" w:cs="Times New Roman"/>
          <w:noProof w:val="0"/>
          <w:sz w:val="24"/>
          <w:szCs w:val="24"/>
        </w:rPr>
        <w:t xml:space="preserve"> Kali Code memiliki luasan pemukiman kumuh mencapai 110,98 Ha</w:t>
      </w:r>
      <w:r w:rsidRPr="004A3232">
        <w:rPr>
          <w:rFonts w:ascii="Times New Roman" w:hAnsi="Times New Roman" w:cs="Times New Roman"/>
          <w:noProof w:val="0"/>
          <w:sz w:val="24"/>
          <w:szCs w:val="24"/>
          <w:vertAlign w:val="superscript"/>
        </w:rPr>
        <w:t>2</w:t>
      </w:r>
      <w:r w:rsidR="00F10665">
        <w:rPr>
          <w:rFonts w:ascii="Times New Roman" w:hAnsi="Times New Roman" w:cs="Times New Roman"/>
          <w:noProof w:val="0"/>
          <w:sz w:val="24"/>
          <w:szCs w:val="24"/>
        </w:rPr>
        <w:t>.</w:t>
      </w:r>
      <w:r w:rsidRPr="004A3232">
        <w:rPr>
          <w:rFonts w:ascii="Times New Roman" w:hAnsi="Times New Roman" w:cs="Times New Roman"/>
          <w:noProof w:val="0"/>
          <w:sz w:val="24"/>
          <w:szCs w:val="24"/>
          <w:vertAlign w:val="superscript"/>
        </w:rPr>
        <w:t xml:space="preserve"> </w:t>
      </w:r>
      <w:r w:rsidR="00F10665" w:rsidRPr="00F10665">
        <w:rPr>
          <w:rFonts w:ascii="Times New Roman" w:hAnsi="Times New Roman" w:cs="Times New Roman"/>
          <w:noProof w:val="0"/>
          <w:sz w:val="24"/>
          <w:szCs w:val="24"/>
          <w:vertAlign w:val="superscript"/>
        </w:rPr>
        <w:t>15</w:t>
      </w:r>
    </w:p>
    <w:p w:rsidR="005F1E64" w:rsidRPr="00921E00" w:rsidRDefault="00997872" w:rsidP="00921E00">
      <w:pPr>
        <w:autoSpaceDE w:val="0"/>
        <w:autoSpaceDN w:val="0"/>
        <w:adjustRightInd w:val="0"/>
        <w:spacing w:line="360" w:lineRule="auto"/>
        <w:ind w:firstLine="426"/>
        <w:jc w:val="both"/>
        <w:rPr>
          <w:rFonts w:ascii="Times New Roman" w:hAnsi="Times New Roman" w:cs="Times New Roman"/>
          <w:noProof w:val="0"/>
          <w:sz w:val="24"/>
          <w:szCs w:val="24"/>
        </w:rPr>
      </w:pPr>
      <w:r w:rsidRPr="004A3232">
        <w:rPr>
          <w:rFonts w:ascii="Times New Roman" w:hAnsi="Times New Roman" w:cs="Times New Roman"/>
          <w:noProof w:val="0"/>
          <w:sz w:val="24"/>
          <w:szCs w:val="24"/>
        </w:rPr>
        <w:t xml:space="preserve">Hasil survei pendahuluan </w:t>
      </w:r>
      <w:proofErr w:type="spellStart"/>
      <w:r w:rsidRPr="004A3232">
        <w:rPr>
          <w:rFonts w:ascii="Times New Roman" w:hAnsi="Times New Roman" w:cs="Times New Roman"/>
          <w:noProof w:val="0"/>
          <w:sz w:val="24"/>
          <w:szCs w:val="24"/>
          <w:lang w:val="en-US"/>
        </w:rPr>
        <w:t>ditemukan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karakteristik</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rumah</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penduduk</w:t>
      </w:r>
      <w:proofErr w:type="spellEnd"/>
      <w:r w:rsidRPr="004A3232">
        <w:rPr>
          <w:rFonts w:ascii="Times New Roman" w:hAnsi="Times New Roman" w:cs="Times New Roman"/>
          <w:noProof w:val="0"/>
          <w:sz w:val="24"/>
          <w:szCs w:val="24"/>
          <w:lang w:val="en-US"/>
        </w:rPr>
        <w:t xml:space="preserve"> yang </w:t>
      </w:r>
      <w:proofErr w:type="spellStart"/>
      <w:r w:rsidRPr="004A3232">
        <w:rPr>
          <w:rFonts w:ascii="Times New Roman" w:hAnsi="Times New Roman" w:cs="Times New Roman"/>
          <w:noProof w:val="0"/>
          <w:sz w:val="24"/>
          <w:szCs w:val="24"/>
          <w:lang w:val="en-US"/>
        </w:rPr>
        <w:t>rapat</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dengan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pembangunan</w:t>
      </w:r>
      <w:proofErr w:type="spellEnd"/>
      <w:r w:rsidRPr="004A3232">
        <w:rPr>
          <w:rFonts w:ascii="Times New Roman" w:hAnsi="Times New Roman" w:cs="Times New Roman"/>
          <w:noProof w:val="0"/>
          <w:sz w:val="24"/>
          <w:szCs w:val="24"/>
          <w:lang w:val="en-US"/>
        </w:rPr>
        <w:t xml:space="preserve"> yang </w:t>
      </w:r>
      <w:proofErr w:type="spellStart"/>
      <w:r w:rsidRPr="004A3232">
        <w:rPr>
          <w:rFonts w:ascii="Times New Roman" w:hAnsi="Times New Roman" w:cs="Times New Roman"/>
          <w:noProof w:val="0"/>
          <w:sz w:val="24"/>
          <w:szCs w:val="24"/>
          <w:lang w:val="en-US"/>
        </w:rPr>
        <w:t>vertikal</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dikarenakan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keterbatasan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lahan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perumahan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heterogenitas</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mata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pencaharian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penduduk</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terdiri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dari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pedagang</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angkringan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pemulung</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buruh</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bangunan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pekerja</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bengkel</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dll</w:t>
      </w:r>
      <w:proofErr w:type="spellEnd"/>
      <w:r w:rsidRPr="004A3232">
        <w:rPr>
          <w:rFonts w:ascii="Times New Roman" w:hAnsi="Times New Roman" w:cs="Times New Roman"/>
          <w:noProof w:val="0"/>
          <w:sz w:val="24"/>
          <w:szCs w:val="24"/>
          <w:lang w:val="en-US"/>
        </w:rPr>
        <w:t xml:space="preserve"> yang </w:t>
      </w:r>
      <w:proofErr w:type="spellStart"/>
      <w:r w:rsidRPr="004A3232">
        <w:rPr>
          <w:rFonts w:ascii="Times New Roman" w:hAnsi="Times New Roman" w:cs="Times New Roman"/>
          <w:noProof w:val="0"/>
          <w:sz w:val="24"/>
          <w:szCs w:val="24"/>
          <w:lang w:val="en-US"/>
        </w:rPr>
        <w:t>merupakan</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kelas</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ekonomi</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menengah</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ke</w:t>
      </w:r>
      <w:proofErr w:type="spellEnd"/>
      <w:r w:rsidRPr="004A3232">
        <w:rPr>
          <w:rFonts w:ascii="Times New Roman" w:hAnsi="Times New Roman" w:cs="Times New Roman"/>
          <w:noProof w:val="0"/>
          <w:sz w:val="24"/>
          <w:szCs w:val="24"/>
          <w:lang w:val="en-US"/>
        </w:rPr>
        <w:t xml:space="preserve"> </w:t>
      </w:r>
      <w:proofErr w:type="spellStart"/>
      <w:r w:rsidRPr="004A3232">
        <w:rPr>
          <w:rFonts w:ascii="Times New Roman" w:hAnsi="Times New Roman" w:cs="Times New Roman"/>
          <w:noProof w:val="0"/>
          <w:sz w:val="24"/>
          <w:szCs w:val="24"/>
          <w:lang w:val="en-US"/>
        </w:rPr>
        <w:t>bawah</w:t>
      </w:r>
      <w:proofErr w:type="spellEnd"/>
      <w:r w:rsidRPr="004A3232">
        <w:rPr>
          <w:rFonts w:ascii="Times New Roman" w:hAnsi="Times New Roman" w:cs="Times New Roman"/>
          <w:noProof w:val="0"/>
          <w:sz w:val="24"/>
          <w:szCs w:val="24"/>
          <w:lang w:val="en-US"/>
        </w:rPr>
        <w:t xml:space="preserve">. </w:t>
      </w:r>
      <w:r w:rsidR="005F1E64">
        <w:rPr>
          <w:rFonts w:ascii="Times New Roman" w:hAnsi="Times New Roman" w:cs="Times New Roman"/>
          <w:noProof w:val="0"/>
          <w:sz w:val="24"/>
          <w:szCs w:val="24"/>
        </w:rPr>
        <w:t xml:space="preserve">Peneliti juga </w:t>
      </w:r>
      <w:r w:rsidR="005F1E64" w:rsidRPr="004A3232">
        <w:rPr>
          <w:rFonts w:ascii="Times New Roman" w:hAnsi="Times New Roman" w:cs="Times New Roman"/>
          <w:noProof w:val="0"/>
          <w:sz w:val="24"/>
          <w:szCs w:val="24"/>
        </w:rPr>
        <w:t xml:space="preserve">tidak </w:t>
      </w:r>
      <w:r w:rsidR="005F1E64">
        <w:rPr>
          <w:rFonts w:ascii="Times New Roman" w:hAnsi="Times New Roman" w:cs="Times New Roman"/>
          <w:noProof w:val="0"/>
          <w:sz w:val="24"/>
          <w:szCs w:val="24"/>
        </w:rPr>
        <w:t>men</w:t>
      </w:r>
      <w:r w:rsidR="005F1E64" w:rsidRPr="004A3232">
        <w:rPr>
          <w:rFonts w:ascii="Times New Roman" w:hAnsi="Times New Roman" w:cs="Times New Roman"/>
          <w:noProof w:val="0"/>
          <w:sz w:val="24"/>
          <w:szCs w:val="24"/>
        </w:rPr>
        <w:t>emukan penelitian terkait masalah psikososial remaja di wilayah bantaran Kali Code.</w:t>
      </w:r>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Oleh</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sebab</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itu</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penelitian</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tentang</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faktor-faktor</w:t>
      </w:r>
      <w:proofErr w:type="spellEnd"/>
      <w:r w:rsidR="005F1E64" w:rsidRPr="004A3232">
        <w:rPr>
          <w:rFonts w:ascii="Times New Roman" w:hAnsi="Times New Roman" w:cs="Times New Roman"/>
          <w:noProof w:val="0"/>
          <w:sz w:val="24"/>
          <w:szCs w:val="24"/>
          <w:lang w:val="en-US"/>
        </w:rPr>
        <w:t xml:space="preserve"> yang </w:t>
      </w:r>
      <w:proofErr w:type="spellStart"/>
      <w:r w:rsidR="005F1E64" w:rsidRPr="004A3232">
        <w:rPr>
          <w:rFonts w:ascii="Times New Roman" w:hAnsi="Times New Roman" w:cs="Times New Roman"/>
          <w:noProof w:val="0"/>
          <w:sz w:val="24"/>
          <w:szCs w:val="24"/>
          <w:lang w:val="en-US"/>
        </w:rPr>
        <w:t>berhubungan</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dengan</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masalah</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psikososial</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remaja</w:t>
      </w:r>
      <w:proofErr w:type="spellEnd"/>
      <w:r w:rsidR="005F1E64" w:rsidRPr="004A3232">
        <w:rPr>
          <w:rFonts w:ascii="Times New Roman" w:hAnsi="Times New Roman" w:cs="Times New Roman"/>
          <w:noProof w:val="0"/>
          <w:sz w:val="24"/>
          <w:szCs w:val="24"/>
          <w:lang w:val="en-US"/>
        </w:rPr>
        <w:t xml:space="preserve"> di </w:t>
      </w:r>
      <w:proofErr w:type="spellStart"/>
      <w:r w:rsidR="005F1E64" w:rsidRPr="004A3232">
        <w:rPr>
          <w:rFonts w:ascii="Times New Roman" w:hAnsi="Times New Roman" w:cs="Times New Roman"/>
          <w:noProof w:val="0"/>
          <w:sz w:val="24"/>
          <w:szCs w:val="24"/>
          <w:lang w:val="en-US"/>
        </w:rPr>
        <w:t>wilayah</w:t>
      </w:r>
      <w:proofErr w:type="spellEnd"/>
      <w:r w:rsidR="005F1E64" w:rsidRPr="004A3232">
        <w:rPr>
          <w:rFonts w:ascii="Times New Roman" w:hAnsi="Times New Roman" w:cs="Times New Roman"/>
          <w:noProof w:val="0"/>
          <w:sz w:val="24"/>
          <w:szCs w:val="24"/>
          <w:lang w:val="en-US"/>
        </w:rPr>
        <w:t xml:space="preserve"> </w:t>
      </w:r>
      <w:proofErr w:type="spellStart"/>
      <w:r w:rsidR="005F1E64" w:rsidRPr="004A3232">
        <w:rPr>
          <w:rFonts w:ascii="Times New Roman" w:hAnsi="Times New Roman" w:cs="Times New Roman"/>
          <w:noProof w:val="0"/>
          <w:sz w:val="24"/>
          <w:szCs w:val="24"/>
          <w:lang w:val="en-US"/>
        </w:rPr>
        <w:t>bantaran</w:t>
      </w:r>
      <w:proofErr w:type="spellEnd"/>
      <w:r w:rsidR="005F1E64" w:rsidRPr="004A3232">
        <w:rPr>
          <w:rFonts w:ascii="Times New Roman" w:hAnsi="Times New Roman" w:cs="Times New Roman"/>
          <w:noProof w:val="0"/>
          <w:sz w:val="24"/>
          <w:szCs w:val="24"/>
          <w:lang w:val="en-US"/>
        </w:rPr>
        <w:t xml:space="preserve"> Kali Code Kota Yogyakarta</w:t>
      </w:r>
      <w:r w:rsidR="005F1E64" w:rsidRPr="004A3232">
        <w:rPr>
          <w:rFonts w:ascii="Times New Roman" w:hAnsi="Times New Roman" w:cs="Times New Roman"/>
          <w:noProof w:val="0"/>
          <w:sz w:val="24"/>
          <w:szCs w:val="24"/>
        </w:rPr>
        <w:t xml:space="preserve"> penting dilakukan</w:t>
      </w:r>
      <w:r w:rsidR="005F1E64" w:rsidRPr="004A3232">
        <w:rPr>
          <w:rFonts w:ascii="Times New Roman" w:hAnsi="Times New Roman" w:cs="Times New Roman"/>
          <w:noProof w:val="0"/>
          <w:sz w:val="24"/>
          <w:szCs w:val="24"/>
          <w:lang w:val="en-US"/>
        </w:rPr>
        <w:t xml:space="preserve">. </w:t>
      </w:r>
    </w:p>
    <w:p w:rsidR="00AA4F41" w:rsidRPr="00997872" w:rsidRDefault="00AA4F41" w:rsidP="00580E0E">
      <w:pPr>
        <w:spacing w:after="0" w:line="360" w:lineRule="auto"/>
        <w:rPr>
          <w:rFonts w:ascii="Times New Roman" w:hAnsi="Times New Roman" w:cs="Times New Roman"/>
          <w:b/>
          <w:sz w:val="24"/>
          <w:szCs w:val="24"/>
        </w:rPr>
      </w:pPr>
      <w:r w:rsidRPr="00997872">
        <w:rPr>
          <w:rFonts w:ascii="Times New Roman" w:eastAsia="Times New Roman" w:hAnsi="Times New Roman" w:cs="Times New Roman"/>
          <w:b/>
          <w:bCs/>
          <w:noProof w:val="0"/>
          <w:sz w:val="24"/>
          <w:szCs w:val="24"/>
          <w:bdr w:val="none" w:sz="0" w:space="0" w:color="auto" w:frame="1"/>
        </w:rPr>
        <w:t xml:space="preserve">METODE </w:t>
      </w:r>
    </w:p>
    <w:p w:rsidR="00AA4F41" w:rsidRPr="00997872" w:rsidRDefault="00AA4F41" w:rsidP="005F1E64">
      <w:pPr>
        <w:spacing w:after="0" w:line="360" w:lineRule="auto"/>
        <w:jc w:val="both"/>
        <w:rPr>
          <w:rFonts w:ascii="Times New Roman" w:hAnsi="Times New Roman" w:cs="Times New Roman"/>
          <w:i/>
          <w:sz w:val="24"/>
          <w:szCs w:val="24"/>
        </w:rPr>
      </w:pPr>
      <w:r w:rsidRPr="00997872">
        <w:rPr>
          <w:rFonts w:ascii="Times New Roman" w:hAnsi="Times New Roman" w:cs="Times New Roman"/>
          <w:i/>
          <w:sz w:val="24"/>
          <w:szCs w:val="24"/>
        </w:rPr>
        <w:t>Study design</w:t>
      </w:r>
    </w:p>
    <w:p w:rsidR="00AA4F41" w:rsidRDefault="00AA4F41" w:rsidP="005F1E64">
      <w:pPr>
        <w:spacing w:after="0" w:line="360" w:lineRule="auto"/>
        <w:ind w:firstLine="426"/>
        <w:jc w:val="both"/>
        <w:rPr>
          <w:rFonts w:ascii="Times New Roman" w:hAnsi="Times New Roman" w:cs="Times New Roman"/>
          <w:sz w:val="24"/>
          <w:szCs w:val="24"/>
          <w:lang w:val="en-US"/>
        </w:rPr>
      </w:pPr>
      <w:r w:rsidRPr="00997872">
        <w:rPr>
          <w:rFonts w:ascii="Times New Roman" w:hAnsi="Times New Roman" w:cs="Times New Roman"/>
          <w:sz w:val="24"/>
          <w:szCs w:val="24"/>
          <w:lang w:val="en-US"/>
        </w:rPr>
        <w:t xml:space="preserve">Penelitian ini merupakan penelitian analitik korelasional dengan rancangan </w:t>
      </w:r>
      <w:r w:rsidRPr="00997872">
        <w:rPr>
          <w:rFonts w:ascii="Times New Roman" w:hAnsi="Times New Roman" w:cs="Times New Roman"/>
          <w:i/>
          <w:sz w:val="24"/>
          <w:szCs w:val="24"/>
          <w:lang w:val="en-US"/>
        </w:rPr>
        <w:t xml:space="preserve">cross sectional study </w:t>
      </w:r>
      <w:r w:rsidRPr="00997872">
        <w:rPr>
          <w:rFonts w:ascii="Times New Roman" w:hAnsi="Times New Roman" w:cs="Times New Roman"/>
          <w:sz w:val="24"/>
          <w:szCs w:val="24"/>
          <w:lang w:val="en-US"/>
        </w:rPr>
        <w:t xml:space="preserve">yang berbasis komunitas. Tujuan pengukuran adalah untuk mengetahui faktor-faktor yang berhubungan dengan masalah psikososial remaja di wilayah bantaran Kali Code Kota Yogyakarta. </w:t>
      </w:r>
    </w:p>
    <w:p w:rsidR="00AA4F41" w:rsidRPr="00997872" w:rsidRDefault="00AA4F41" w:rsidP="00580E0E">
      <w:pPr>
        <w:tabs>
          <w:tab w:val="left" w:pos="3686"/>
        </w:tabs>
        <w:spacing w:after="0" w:line="360" w:lineRule="auto"/>
        <w:jc w:val="both"/>
        <w:rPr>
          <w:rFonts w:ascii="Times New Roman" w:hAnsi="Times New Roman" w:cs="Times New Roman"/>
          <w:i/>
          <w:sz w:val="24"/>
          <w:szCs w:val="24"/>
        </w:rPr>
      </w:pPr>
      <w:r w:rsidRPr="00997872">
        <w:rPr>
          <w:rFonts w:ascii="Times New Roman" w:hAnsi="Times New Roman" w:cs="Times New Roman"/>
          <w:i/>
          <w:sz w:val="24"/>
          <w:szCs w:val="24"/>
        </w:rPr>
        <w:t>Research subjects</w:t>
      </w:r>
    </w:p>
    <w:p w:rsidR="00AA4F41" w:rsidRPr="00997872" w:rsidRDefault="00AA4F41" w:rsidP="00580E0E">
      <w:pPr>
        <w:spacing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lang w:val="en-US"/>
        </w:rPr>
        <w:t xml:space="preserve">Populasi </w:t>
      </w:r>
      <w:r w:rsidRPr="00997872">
        <w:rPr>
          <w:rFonts w:ascii="Times New Roman" w:hAnsi="Times New Roman" w:cs="Times New Roman"/>
          <w:sz w:val="24"/>
          <w:szCs w:val="24"/>
        </w:rPr>
        <w:t xml:space="preserve">pada </w:t>
      </w:r>
      <w:r w:rsidRPr="00997872">
        <w:rPr>
          <w:rFonts w:ascii="Times New Roman" w:hAnsi="Times New Roman" w:cs="Times New Roman"/>
          <w:sz w:val="24"/>
          <w:szCs w:val="24"/>
          <w:lang w:val="en-US"/>
        </w:rPr>
        <w:t xml:space="preserve">penelitian ini adalah seluruh remaja yang tinggal di wilayah sepanjang bantaran Kali Code Kota Yogyakarta. Penentuan sampel dalam penelitian ini dilakukan dengan teknik </w:t>
      </w:r>
      <w:r w:rsidR="00E259B3">
        <w:rPr>
          <w:rFonts w:ascii="Times New Roman" w:hAnsi="Times New Roman" w:cs="Times New Roman"/>
          <w:i/>
          <w:sz w:val="24"/>
          <w:szCs w:val="24"/>
        </w:rPr>
        <w:t>consecut</w:t>
      </w:r>
      <w:r w:rsidRPr="00997872">
        <w:rPr>
          <w:rFonts w:ascii="Times New Roman" w:hAnsi="Times New Roman" w:cs="Times New Roman"/>
          <w:i/>
          <w:sz w:val="24"/>
          <w:szCs w:val="24"/>
          <w:lang w:val="en-US"/>
        </w:rPr>
        <w:t>ive sampling</w:t>
      </w:r>
      <w:r w:rsidRPr="00997872">
        <w:rPr>
          <w:rFonts w:ascii="Times New Roman" w:hAnsi="Times New Roman" w:cs="Times New Roman"/>
          <w:i/>
          <w:sz w:val="24"/>
          <w:szCs w:val="24"/>
        </w:rPr>
        <w:t xml:space="preserve">, </w:t>
      </w:r>
      <w:r w:rsidRPr="00997872">
        <w:rPr>
          <w:rFonts w:ascii="Times New Roman" w:hAnsi="Times New Roman" w:cs="Times New Roman"/>
          <w:sz w:val="24"/>
          <w:szCs w:val="24"/>
        </w:rPr>
        <w:t>didapatkan besar sampel 173 remaja</w:t>
      </w:r>
      <w:r w:rsidRPr="00997872">
        <w:rPr>
          <w:rFonts w:ascii="Times New Roman" w:hAnsi="Times New Roman" w:cs="Times New Roman"/>
          <w:i/>
          <w:sz w:val="24"/>
          <w:szCs w:val="24"/>
          <w:lang w:val="en-US"/>
        </w:rPr>
        <w:t xml:space="preserve"> </w:t>
      </w:r>
      <w:r w:rsidRPr="00997872">
        <w:rPr>
          <w:rFonts w:ascii="Times New Roman" w:hAnsi="Times New Roman" w:cs="Times New Roman"/>
          <w:sz w:val="24"/>
          <w:szCs w:val="24"/>
        </w:rPr>
        <w:t>dengan</w:t>
      </w:r>
      <w:r w:rsidR="009C0B9D">
        <w:rPr>
          <w:rFonts w:ascii="Times New Roman" w:hAnsi="Times New Roman" w:cs="Times New Roman"/>
          <w:sz w:val="24"/>
          <w:szCs w:val="24"/>
          <w:lang w:val="en-US"/>
        </w:rPr>
        <w:t xml:space="preserve"> kriteria inklusi meliputi</w:t>
      </w:r>
      <w:r w:rsidRPr="00997872">
        <w:rPr>
          <w:rFonts w:ascii="Times New Roman" w:hAnsi="Times New Roman" w:cs="Times New Roman"/>
          <w:sz w:val="24"/>
          <w:szCs w:val="24"/>
          <w:lang w:val="en-US"/>
        </w:rPr>
        <w:t xml:space="preserve"> remaja berusia 12-19 tahun,</w:t>
      </w:r>
      <w:r w:rsidRPr="00997872">
        <w:rPr>
          <w:rFonts w:ascii="Times New Roman" w:hAnsi="Times New Roman" w:cs="Times New Roman"/>
          <w:sz w:val="24"/>
          <w:szCs w:val="24"/>
        </w:rPr>
        <w:t xml:space="preserve"> sedang menempuh pendidikan SMP atau SMA,</w:t>
      </w:r>
      <w:r w:rsidRPr="00997872">
        <w:rPr>
          <w:rFonts w:ascii="Times New Roman" w:hAnsi="Times New Roman" w:cs="Times New Roman"/>
          <w:sz w:val="24"/>
          <w:szCs w:val="24"/>
          <w:lang w:val="en-US"/>
        </w:rPr>
        <w:t xml:space="preserve"> tinggal</w:t>
      </w:r>
      <w:r w:rsidRPr="00997872">
        <w:rPr>
          <w:rFonts w:ascii="Times New Roman" w:hAnsi="Times New Roman" w:cs="Times New Roman"/>
          <w:sz w:val="24"/>
          <w:szCs w:val="24"/>
        </w:rPr>
        <w:t xml:space="preserve"> menetap</w:t>
      </w:r>
      <w:r w:rsidRPr="00997872">
        <w:rPr>
          <w:rFonts w:ascii="Times New Roman" w:hAnsi="Times New Roman" w:cs="Times New Roman"/>
          <w:sz w:val="24"/>
          <w:szCs w:val="24"/>
          <w:lang w:val="en-US"/>
        </w:rPr>
        <w:t xml:space="preserve"> di wilayah bantaran Kali Code, </w:t>
      </w:r>
      <w:r w:rsidRPr="00997872">
        <w:rPr>
          <w:rFonts w:ascii="Times New Roman" w:hAnsi="Times New Roman" w:cs="Times New Roman"/>
          <w:sz w:val="24"/>
          <w:szCs w:val="24"/>
        </w:rPr>
        <w:t>bisa membaca dan menulis</w:t>
      </w:r>
      <w:r w:rsidRPr="00997872">
        <w:rPr>
          <w:rFonts w:ascii="Times New Roman" w:hAnsi="Times New Roman" w:cs="Times New Roman"/>
          <w:sz w:val="24"/>
          <w:szCs w:val="24"/>
          <w:lang w:val="en-US"/>
        </w:rPr>
        <w:t xml:space="preserve"> dan bersedia berpartisipasi dalam penelitian. Adapun kriteria eksklusi adalah re</w:t>
      </w:r>
      <w:r w:rsidRPr="00997872">
        <w:rPr>
          <w:rFonts w:ascii="Times New Roman" w:hAnsi="Times New Roman" w:cs="Times New Roman"/>
          <w:sz w:val="24"/>
          <w:szCs w:val="24"/>
        </w:rPr>
        <w:t>maja yang tercatat sebagai siswa di Sekolah Luar Biasa, sedang sakit pada saat penelitian, putus sekolah, bekerja</w:t>
      </w:r>
      <w:r w:rsidR="009C0B9D">
        <w:rPr>
          <w:rFonts w:ascii="Times New Roman" w:hAnsi="Times New Roman" w:cs="Times New Roman"/>
          <w:sz w:val="24"/>
          <w:szCs w:val="24"/>
        </w:rPr>
        <w:t xml:space="preserve"> dan </w:t>
      </w:r>
      <w:r w:rsidR="009C0B9D" w:rsidRPr="00997872">
        <w:rPr>
          <w:rFonts w:ascii="Times New Roman" w:hAnsi="Times New Roman" w:cs="Times New Roman"/>
          <w:sz w:val="24"/>
          <w:szCs w:val="24"/>
        </w:rPr>
        <w:t>tidak berada di rumah/lokasi</w:t>
      </w:r>
      <w:r w:rsidR="009C0B9D">
        <w:rPr>
          <w:rFonts w:ascii="Times New Roman" w:hAnsi="Times New Roman" w:cs="Times New Roman"/>
          <w:sz w:val="24"/>
          <w:szCs w:val="24"/>
        </w:rPr>
        <w:t xml:space="preserve"> pada saat</w:t>
      </w:r>
      <w:r w:rsidR="00C95F10">
        <w:rPr>
          <w:rFonts w:ascii="Times New Roman" w:hAnsi="Times New Roman" w:cs="Times New Roman"/>
          <w:sz w:val="24"/>
          <w:szCs w:val="24"/>
        </w:rPr>
        <w:t xml:space="preserve"> penelitian</w:t>
      </w:r>
      <w:r w:rsidR="009C0B9D">
        <w:rPr>
          <w:rFonts w:ascii="Times New Roman" w:hAnsi="Times New Roman" w:cs="Times New Roman"/>
          <w:sz w:val="24"/>
          <w:szCs w:val="24"/>
        </w:rPr>
        <w:t>.</w:t>
      </w:r>
      <w:r w:rsidRPr="00997872">
        <w:rPr>
          <w:rFonts w:ascii="Times New Roman" w:hAnsi="Times New Roman" w:cs="Times New Roman"/>
          <w:sz w:val="24"/>
          <w:szCs w:val="24"/>
        </w:rPr>
        <w:t xml:space="preserve"> </w:t>
      </w:r>
    </w:p>
    <w:p w:rsidR="00580E0E" w:rsidRPr="00997872" w:rsidRDefault="00580E0E" w:rsidP="00580E0E">
      <w:pPr>
        <w:tabs>
          <w:tab w:val="left" w:pos="3686"/>
        </w:tabs>
        <w:spacing w:after="0" w:line="360" w:lineRule="auto"/>
        <w:jc w:val="both"/>
        <w:rPr>
          <w:rFonts w:ascii="Times New Roman" w:hAnsi="Times New Roman" w:cs="Times New Roman"/>
          <w:i/>
          <w:sz w:val="24"/>
          <w:szCs w:val="24"/>
        </w:rPr>
      </w:pPr>
      <w:r w:rsidRPr="00997872">
        <w:rPr>
          <w:rFonts w:ascii="Times New Roman" w:hAnsi="Times New Roman" w:cs="Times New Roman"/>
          <w:i/>
          <w:sz w:val="24"/>
          <w:szCs w:val="24"/>
        </w:rPr>
        <w:lastRenderedPageBreak/>
        <w:t>Instruments</w:t>
      </w:r>
    </w:p>
    <w:p w:rsidR="00191310" w:rsidRDefault="00580E0E" w:rsidP="00921E00">
      <w:pPr>
        <w:tabs>
          <w:tab w:val="left" w:pos="3686"/>
        </w:tabs>
        <w:spacing w:after="0" w:line="360" w:lineRule="auto"/>
        <w:ind w:firstLine="426"/>
        <w:jc w:val="both"/>
        <w:rPr>
          <w:rFonts w:ascii="Times New Roman" w:hAnsi="Times New Roman"/>
          <w:sz w:val="24"/>
          <w:szCs w:val="24"/>
        </w:rPr>
      </w:pPr>
      <w:r w:rsidRPr="00997872">
        <w:rPr>
          <w:rFonts w:ascii="Times New Roman" w:hAnsi="Times New Roman" w:cs="Times New Roman"/>
          <w:sz w:val="24"/>
          <w:szCs w:val="24"/>
          <w:lang w:val="en-US"/>
        </w:rPr>
        <w:t xml:space="preserve">Instrumen dalam penelitian ini menggunakan </w:t>
      </w:r>
      <w:r w:rsidR="00411CC3">
        <w:rPr>
          <w:rFonts w:ascii="Times New Roman" w:hAnsi="Times New Roman" w:cs="Times New Roman"/>
          <w:sz w:val="24"/>
          <w:szCs w:val="24"/>
        </w:rPr>
        <w:t xml:space="preserve">4 jenis </w:t>
      </w:r>
      <w:r w:rsidRPr="00997872">
        <w:rPr>
          <w:rFonts w:ascii="Times New Roman" w:hAnsi="Times New Roman" w:cs="Times New Roman"/>
          <w:sz w:val="24"/>
          <w:szCs w:val="24"/>
          <w:lang w:val="en-US"/>
        </w:rPr>
        <w:t>kuesioner terstruktur.</w:t>
      </w:r>
      <w:r w:rsidRPr="00997872">
        <w:rPr>
          <w:rFonts w:ascii="Times New Roman" w:hAnsi="Times New Roman" w:cs="Times New Roman"/>
          <w:sz w:val="24"/>
          <w:szCs w:val="24"/>
        </w:rPr>
        <w:t xml:space="preserve"> </w:t>
      </w:r>
      <w:r w:rsidRPr="00997872">
        <w:rPr>
          <w:rFonts w:ascii="Times New Roman" w:hAnsi="Times New Roman" w:cs="Times New Roman"/>
          <w:sz w:val="24"/>
          <w:szCs w:val="24"/>
          <w:lang w:val="en-US"/>
        </w:rPr>
        <w:t xml:space="preserve">Kuesioner </w:t>
      </w:r>
      <w:r w:rsidRPr="00997872">
        <w:rPr>
          <w:rFonts w:ascii="Times New Roman" w:hAnsi="Times New Roman" w:cs="Times New Roman"/>
          <w:sz w:val="24"/>
          <w:szCs w:val="24"/>
        </w:rPr>
        <w:t>karakteristik responden</w:t>
      </w:r>
      <w:r w:rsidRPr="00997872">
        <w:rPr>
          <w:rFonts w:ascii="Times New Roman" w:hAnsi="Times New Roman" w:cs="Times New Roman"/>
          <w:sz w:val="24"/>
          <w:szCs w:val="24"/>
          <w:lang w:val="en-US"/>
        </w:rPr>
        <w:t xml:space="preserve"> memuat data seperti identitas diri responden yang te</w:t>
      </w:r>
      <w:r w:rsidRPr="00997872">
        <w:rPr>
          <w:rFonts w:ascii="Times New Roman" w:hAnsi="Times New Roman" w:cs="Times New Roman"/>
          <w:sz w:val="24"/>
          <w:szCs w:val="24"/>
        </w:rPr>
        <w:t>r</w:t>
      </w:r>
      <w:r w:rsidRPr="00997872">
        <w:rPr>
          <w:rFonts w:ascii="Times New Roman" w:hAnsi="Times New Roman" w:cs="Times New Roman"/>
          <w:sz w:val="24"/>
          <w:szCs w:val="24"/>
          <w:lang w:val="en-US"/>
        </w:rPr>
        <w:t>bagi</w:t>
      </w:r>
      <w:r w:rsidRPr="00997872">
        <w:rPr>
          <w:rFonts w:ascii="Times New Roman" w:hAnsi="Times New Roman" w:cs="Times New Roman"/>
          <w:sz w:val="24"/>
          <w:szCs w:val="24"/>
        </w:rPr>
        <w:t xml:space="preserve"> dalam 3 kelompok yaitu karakteristik individu, latar belakang orang</w:t>
      </w:r>
      <w:r w:rsidR="008A4389">
        <w:rPr>
          <w:rFonts w:ascii="Times New Roman" w:hAnsi="Times New Roman" w:cs="Times New Roman"/>
          <w:sz w:val="24"/>
          <w:szCs w:val="24"/>
        </w:rPr>
        <w:t>tua</w:t>
      </w:r>
      <w:r w:rsidRPr="00997872">
        <w:rPr>
          <w:rFonts w:ascii="Times New Roman" w:hAnsi="Times New Roman" w:cs="Times New Roman"/>
          <w:sz w:val="24"/>
          <w:szCs w:val="24"/>
        </w:rPr>
        <w:t xml:space="preserve"> dan karakteristik tempat tinggal. Karakteristik individu terdiri</w:t>
      </w:r>
      <w:r w:rsidRPr="00997872">
        <w:rPr>
          <w:rFonts w:ascii="Times New Roman" w:hAnsi="Times New Roman" w:cs="Times New Roman"/>
          <w:sz w:val="24"/>
          <w:szCs w:val="24"/>
          <w:lang w:val="en-US"/>
        </w:rPr>
        <w:t xml:space="preserve"> dari nama, usia, tanggal lahir, jenis kelamin,</w:t>
      </w:r>
      <w:r w:rsidRPr="00997872">
        <w:rPr>
          <w:rFonts w:ascii="Times New Roman" w:hAnsi="Times New Roman" w:cs="Times New Roman"/>
          <w:sz w:val="24"/>
          <w:szCs w:val="24"/>
        </w:rPr>
        <w:t xml:space="preserve"> dan</w:t>
      </w:r>
      <w:r w:rsidRPr="00997872">
        <w:rPr>
          <w:rFonts w:ascii="Times New Roman" w:hAnsi="Times New Roman" w:cs="Times New Roman"/>
          <w:sz w:val="24"/>
          <w:szCs w:val="24"/>
          <w:lang w:val="en-US"/>
        </w:rPr>
        <w:t xml:space="preserve"> tingkat pendidikan</w:t>
      </w:r>
      <w:r w:rsidRPr="00997872">
        <w:rPr>
          <w:rFonts w:ascii="Times New Roman" w:hAnsi="Times New Roman" w:cs="Times New Roman"/>
          <w:sz w:val="24"/>
          <w:szCs w:val="24"/>
        </w:rPr>
        <w:t>. Latar belakang orangtua terdiri dari</w:t>
      </w:r>
      <w:r w:rsidRPr="00997872">
        <w:rPr>
          <w:rFonts w:ascii="Times New Roman" w:hAnsi="Times New Roman" w:cs="Times New Roman"/>
          <w:sz w:val="24"/>
          <w:szCs w:val="24"/>
          <w:lang w:val="en-US"/>
        </w:rPr>
        <w:t xml:space="preserve"> status per</w:t>
      </w:r>
      <w:r w:rsidRPr="00997872">
        <w:rPr>
          <w:rFonts w:ascii="Times New Roman" w:hAnsi="Times New Roman" w:cs="Times New Roman"/>
          <w:sz w:val="24"/>
          <w:szCs w:val="24"/>
        </w:rPr>
        <w:t>nikahan</w:t>
      </w:r>
      <w:r w:rsidRPr="00997872">
        <w:rPr>
          <w:rFonts w:ascii="Times New Roman" w:hAnsi="Times New Roman" w:cs="Times New Roman"/>
          <w:sz w:val="24"/>
          <w:szCs w:val="24"/>
          <w:lang w:val="en-US"/>
        </w:rPr>
        <w:t xml:space="preserve"> orangtua, struktur keluarga, status sosi</w:t>
      </w:r>
      <w:r w:rsidRPr="00997872">
        <w:rPr>
          <w:rFonts w:ascii="Times New Roman" w:hAnsi="Times New Roman" w:cs="Times New Roman"/>
          <w:sz w:val="24"/>
          <w:szCs w:val="24"/>
        </w:rPr>
        <w:t>al</w:t>
      </w:r>
      <w:r w:rsidRPr="00997872">
        <w:rPr>
          <w:rFonts w:ascii="Times New Roman" w:hAnsi="Times New Roman" w:cs="Times New Roman"/>
          <w:sz w:val="24"/>
          <w:szCs w:val="24"/>
          <w:lang w:val="en-US"/>
        </w:rPr>
        <w:t xml:space="preserve">-ekonomi </w:t>
      </w:r>
      <w:r w:rsidRPr="00997872">
        <w:rPr>
          <w:rFonts w:ascii="Times New Roman" w:hAnsi="Times New Roman" w:cs="Times New Roman"/>
          <w:sz w:val="24"/>
          <w:szCs w:val="24"/>
        </w:rPr>
        <w:t xml:space="preserve">orangtua </w:t>
      </w:r>
      <w:r w:rsidRPr="00997872">
        <w:rPr>
          <w:rFonts w:ascii="Times New Roman" w:hAnsi="Times New Roman" w:cs="Times New Roman"/>
          <w:sz w:val="24"/>
          <w:szCs w:val="24"/>
          <w:lang w:val="en-US"/>
        </w:rPr>
        <w:t>(pendidikan</w:t>
      </w:r>
      <w:r w:rsidRPr="00997872">
        <w:rPr>
          <w:rFonts w:ascii="Times New Roman" w:hAnsi="Times New Roman" w:cs="Times New Roman"/>
          <w:sz w:val="24"/>
          <w:szCs w:val="24"/>
        </w:rPr>
        <w:t xml:space="preserve"> ibu kandung</w:t>
      </w:r>
      <w:r w:rsidRPr="00997872">
        <w:rPr>
          <w:rFonts w:ascii="Times New Roman" w:hAnsi="Times New Roman" w:cs="Times New Roman"/>
          <w:sz w:val="24"/>
          <w:szCs w:val="24"/>
          <w:lang w:val="en-US"/>
        </w:rPr>
        <w:t xml:space="preserve"> dan pekerjaan</w:t>
      </w:r>
      <w:r w:rsidRPr="00997872">
        <w:rPr>
          <w:rFonts w:ascii="Times New Roman" w:hAnsi="Times New Roman" w:cs="Times New Roman"/>
          <w:sz w:val="24"/>
          <w:szCs w:val="24"/>
        </w:rPr>
        <w:t xml:space="preserve"> bapak dan ibu kandung</w:t>
      </w:r>
      <w:r w:rsidRPr="00997872">
        <w:rPr>
          <w:rFonts w:ascii="Times New Roman" w:hAnsi="Times New Roman" w:cs="Times New Roman"/>
          <w:sz w:val="24"/>
          <w:szCs w:val="24"/>
          <w:lang w:val="en-US"/>
        </w:rPr>
        <w:t xml:space="preserve">). </w:t>
      </w:r>
      <w:r w:rsidRPr="00997872">
        <w:rPr>
          <w:rFonts w:ascii="Times New Roman" w:hAnsi="Times New Roman" w:cs="Times New Roman"/>
          <w:sz w:val="24"/>
          <w:szCs w:val="24"/>
        </w:rPr>
        <w:t xml:space="preserve">Sedangkan karakteristik tempat tinggal terdiri dari luas rumah, dan jumlah individu dalam satu rumah. </w:t>
      </w:r>
      <w:r w:rsidRPr="00997872">
        <w:rPr>
          <w:rStyle w:val="fontstyle01"/>
          <w:rFonts w:ascii="Times New Roman" w:hAnsi="Times New Roman" w:cs="Times New Roman"/>
          <w:color w:val="auto"/>
          <w:sz w:val="24"/>
          <w:szCs w:val="24"/>
        </w:rPr>
        <w:t>Pengukuran m</w:t>
      </w:r>
      <w:r w:rsidRPr="00997872">
        <w:rPr>
          <w:rStyle w:val="fontstyle01"/>
          <w:rFonts w:ascii="Times New Roman" w:hAnsi="Times New Roman" w:cs="Times New Roman"/>
          <w:color w:val="auto"/>
          <w:sz w:val="24"/>
          <w:szCs w:val="24"/>
          <w:lang w:val="en-US"/>
        </w:rPr>
        <w:t xml:space="preserve">asalah psikososial pada remaja menggunakan kuesioner </w:t>
      </w:r>
      <w:r w:rsidRPr="00997872">
        <w:rPr>
          <w:rFonts w:ascii="Times New Roman" w:hAnsi="Times New Roman" w:cs="Times New Roman"/>
          <w:i/>
          <w:sz w:val="24"/>
          <w:szCs w:val="24"/>
          <w:lang w:val="en-US"/>
        </w:rPr>
        <w:t xml:space="preserve">Pediatric Symptom Checklist-Youth Report </w:t>
      </w:r>
      <w:r w:rsidRPr="00997872">
        <w:rPr>
          <w:rFonts w:ascii="Times New Roman" w:hAnsi="Times New Roman" w:cs="Times New Roman"/>
          <w:sz w:val="24"/>
          <w:szCs w:val="24"/>
          <w:lang w:val="en-US"/>
        </w:rPr>
        <w:t xml:space="preserve">(Y-PSC) dari </w:t>
      </w:r>
      <w:r w:rsidRPr="00997872">
        <w:rPr>
          <w:rStyle w:val="fontstyle01"/>
          <w:rFonts w:ascii="Times New Roman" w:hAnsi="Times New Roman" w:cs="Times New Roman"/>
          <w:color w:val="auto"/>
          <w:sz w:val="24"/>
          <w:szCs w:val="24"/>
          <w:lang w:val="en-US"/>
        </w:rPr>
        <w:t xml:space="preserve">versi bahasa Indonesia </w:t>
      </w:r>
      <w:r w:rsidRPr="00997872">
        <w:rPr>
          <w:rStyle w:val="fontstyle01"/>
          <w:rFonts w:ascii="Times New Roman" w:hAnsi="Times New Roman" w:cs="Times New Roman"/>
          <w:color w:val="auto"/>
          <w:sz w:val="24"/>
          <w:szCs w:val="24"/>
        </w:rPr>
        <w:t xml:space="preserve">yang </w:t>
      </w:r>
      <w:r w:rsidRPr="00997872">
        <w:rPr>
          <w:rStyle w:val="fontstyle01"/>
          <w:rFonts w:ascii="Times New Roman" w:hAnsi="Times New Roman" w:cs="Times New Roman"/>
          <w:color w:val="auto"/>
          <w:sz w:val="24"/>
          <w:szCs w:val="24"/>
          <w:lang w:val="en-US"/>
        </w:rPr>
        <w:t xml:space="preserve">telah digunakan di Indonesia baik dalam </w:t>
      </w:r>
      <w:r w:rsidR="004D069A">
        <w:rPr>
          <w:rStyle w:val="fontstyle01"/>
          <w:rFonts w:ascii="Times New Roman" w:hAnsi="Times New Roman" w:cs="Times New Roman"/>
          <w:color w:val="auto"/>
          <w:sz w:val="24"/>
          <w:szCs w:val="24"/>
          <w:lang w:val="en-US"/>
        </w:rPr>
        <w:t>setting klinis maupun komunitas</w:t>
      </w:r>
      <w:r w:rsidR="00830259">
        <w:rPr>
          <w:rStyle w:val="fontstyle01"/>
          <w:rFonts w:ascii="Times New Roman" w:hAnsi="Times New Roman" w:cs="Times New Roman"/>
          <w:color w:val="auto"/>
          <w:sz w:val="24"/>
          <w:szCs w:val="24"/>
        </w:rPr>
        <w:t>.</w:t>
      </w:r>
      <w:r w:rsidR="008A4389">
        <w:rPr>
          <w:rStyle w:val="fontstyle01"/>
          <w:rFonts w:ascii="Times New Roman" w:hAnsi="Times New Roman" w:cs="Times New Roman"/>
          <w:color w:val="auto"/>
          <w:sz w:val="24"/>
          <w:szCs w:val="24"/>
          <w:vertAlign w:val="superscript"/>
        </w:rPr>
        <w:t>16</w:t>
      </w:r>
      <w:r w:rsidR="004D069A">
        <w:rPr>
          <w:rStyle w:val="fontstyle01"/>
          <w:rFonts w:ascii="Times New Roman" w:hAnsi="Times New Roman" w:cs="Times New Roman"/>
          <w:color w:val="auto"/>
          <w:sz w:val="24"/>
          <w:szCs w:val="24"/>
        </w:rPr>
        <w:t xml:space="preserve"> </w:t>
      </w:r>
      <w:r w:rsidRPr="00997872">
        <w:rPr>
          <w:rStyle w:val="fontstyle01"/>
          <w:rFonts w:ascii="Times New Roman" w:hAnsi="Times New Roman" w:cs="Times New Roman"/>
          <w:color w:val="auto"/>
          <w:sz w:val="24"/>
          <w:szCs w:val="24"/>
          <w:lang w:val="en-US"/>
        </w:rPr>
        <w:t>Kuesioner Y-PSC digunakan pada remaja usia 11 tahun ke atas dan terdiri dari 35 item pertanyaan yang mengacu pada masalah psikososial remaja (kognitif, emosi dan perilaku) dengan</w:t>
      </w:r>
      <w:r w:rsidRPr="00997872">
        <w:rPr>
          <w:rFonts w:ascii="Times New Roman" w:hAnsi="Times New Roman" w:cs="Times New Roman"/>
          <w:i/>
          <w:sz w:val="24"/>
          <w:szCs w:val="24"/>
          <w:lang w:val="en-US"/>
        </w:rPr>
        <w:t xml:space="preserve"> </w:t>
      </w:r>
      <w:r w:rsidRPr="00997872">
        <w:rPr>
          <w:rStyle w:val="fontstyle01"/>
          <w:rFonts w:ascii="Times New Roman" w:hAnsi="Times New Roman" w:cs="Times New Roman"/>
          <w:i/>
          <w:color w:val="auto"/>
          <w:sz w:val="24"/>
          <w:szCs w:val="24"/>
          <w:lang w:val="en-US"/>
        </w:rPr>
        <w:t>cutoff score</w:t>
      </w:r>
      <w:r w:rsidRPr="00997872">
        <w:rPr>
          <w:rStyle w:val="fontstyle01"/>
          <w:rFonts w:ascii="Times New Roman" w:hAnsi="Times New Roman" w:cs="Times New Roman"/>
          <w:color w:val="auto"/>
          <w:sz w:val="24"/>
          <w:szCs w:val="24"/>
          <w:lang w:val="en-US"/>
        </w:rPr>
        <w:t xml:space="preserve"> </w:t>
      </w:r>
      <w:r w:rsidRPr="00997872">
        <w:rPr>
          <w:rStyle w:val="fontstyle01"/>
          <w:rFonts w:ascii="Times New Roman" w:hAnsi="Times New Roman" w:cs="Times New Roman"/>
          <w:color w:val="auto"/>
          <w:sz w:val="24"/>
          <w:szCs w:val="24"/>
        </w:rPr>
        <w:t>≥</w:t>
      </w:r>
      <w:r w:rsidR="008A4389">
        <w:rPr>
          <w:rStyle w:val="fontstyle01"/>
          <w:rFonts w:ascii="Times New Roman" w:hAnsi="Times New Roman" w:cs="Times New Roman"/>
          <w:color w:val="auto"/>
          <w:sz w:val="24"/>
          <w:szCs w:val="24"/>
          <w:lang w:val="en-US"/>
        </w:rPr>
        <w:t xml:space="preserve"> </w:t>
      </w:r>
      <w:r w:rsidRPr="00997872">
        <w:rPr>
          <w:rStyle w:val="fontstyle01"/>
          <w:rFonts w:ascii="Times New Roman" w:hAnsi="Times New Roman" w:cs="Times New Roman"/>
          <w:color w:val="auto"/>
          <w:sz w:val="24"/>
          <w:szCs w:val="24"/>
          <w:lang w:val="en-US"/>
        </w:rPr>
        <w:t>30</w:t>
      </w:r>
      <w:r w:rsidRPr="00997872">
        <w:rPr>
          <w:rStyle w:val="fontstyle01"/>
          <w:rFonts w:ascii="Times New Roman" w:hAnsi="Times New Roman" w:cs="Times New Roman"/>
          <w:color w:val="auto"/>
          <w:sz w:val="24"/>
          <w:szCs w:val="24"/>
        </w:rPr>
        <w:t xml:space="preserve"> yang </w:t>
      </w:r>
      <w:r w:rsidRPr="00997872">
        <w:rPr>
          <w:rStyle w:val="fontstyle01"/>
          <w:rFonts w:ascii="Times New Roman" w:hAnsi="Times New Roman" w:cs="Times New Roman"/>
          <w:color w:val="auto"/>
          <w:sz w:val="24"/>
          <w:szCs w:val="24"/>
          <w:lang w:val="en-US"/>
        </w:rPr>
        <w:t>men</w:t>
      </w:r>
      <w:r w:rsidRPr="00997872">
        <w:rPr>
          <w:rStyle w:val="fontstyle01"/>
          <w:rFonts w:ascii="Times New Roman" w:hAnsi="Times New Roman" w:cs="Times New Roman"/>
          <w:color w:val="auto"/>
          <w:sz w:val="24"/>
          <w:szCs w:val="24"/>
        </w:rPr>
        <w:t>unjukkan</w:t>
      </w:r>
      <w:r w:rsidRPr="00997872">
        <w:rPr>
          <w:rStyle w:val="fontstyle01"/>
          <w:rFonts w:ascii="Times New Roman" w:hAnsi="Times New Roman" w:cs="Times New Roman"/>
          <w:color w:val="auto"/>
          <w:sz w:val="24"/>
          <w:szCs w:val="24"/>
          <w:lang w:val="en-US"/>
        </w:rPr>
        <w:t xml:space="preserve"> masalah psikososial</w:t>
      </w:r>
      <w:r w:rsidRPr="00997872">
        <w:rPr>
          <w:rStyle w:val="fontstyle01"/>
          <w:rFonts w:ascii="Times New Roman" w:hAnsi="Times New Roman" w:cs="Times New Roman"/>
          <w:color w:val="auto"/>
          <w:sz w:val="24"/>
          <w:szCs w:val="24"/>
        </w:rPr>
        <w:t xml:space="preserve"> pada remaja</w:t>
      </w:r>
      <w:r w:rsidRPr="00997872">
        <w:rPr>
          <w:rStyle w:val="fontstyle01"/>
          <w:rFonts w:ascii="Times New Roman" w:hAnsi="Times New Roman" w:cs="Times New Roman"/>
          <w:color w:val="auto"/>
          <w:sz w:val="24"/>
          <w:szCs w:val="24"/>
          <w:lang w:val="en-US"/>
        </w:rPr>
        <w:t>.</w:t>
      </w:r>
      <w:r w:rsidRPr="00997872">
        <w:rPr>
          <w:rStyle w:val="fontstyle01"/>
          <w:rFonts w:ascii="Times New Roman" w:hAnsi="Times New Roman" w:cs="Times New Roman"/>
          <w:color w:val="auto"/>
          <w:sz w:val="24"/>
          <w:szCs w:val="24"/>
        </w:rPr>
        <w:t xml:space="preserve"> </w:t>
      </w:r>
      <w:r w:rsidRPr="00997872">
        <w:rPr>
          <w:rFonts w:ascii="Times New Roman" w:hAnsi="Times New Roman" w:cs="Times New Roman"/>
          <w:sz w:val="24"/>
          <w:szCs w:val="24"/>
          <w:lang w:val="en-US"/>
        </w:rPr>
        <w:t xml:space="preserve">Kuesioner </w:t>
      </w:r>
      <w:r w:rsidR="00E259B3">
        <w:rPr>
          <w:rFonts w:ascii="Times New Roman" w:hAnsi="Times New Roman" w:cs="Times New Roman"/>
          <w:i/>
          <w:sz w:val="24"/>
          <w:szCs w:val="24"/>
          <w:lang w:val="en-US"/>
        </w:rPr>
        <w:t>Child a</w:t>
      </w:r>
      <w:r w:rsidRPr="00997872">
        <w:rPr>
          <w:rFonts w:ascii="Times New Roman" w:hAnsi="Times New Roman" w:cs="Times New Roman"/>
          <w:i/>
          <w:sz w:val="24"/>
          <w:szCs w:val="24"/>
          <w:lang w:val="en-US"/>
        </w:rPr>
        <w:t xml:space="preserve">nd Adolescent Social Support Scale </w:t>
      </w:r>
      <w:r w:rsidRPr="00997872">
        <w:rPr>
          <w:rFonts w:ascii="Times New Roman" w:hAnsi="Times New Roman" w:cs="Times New Roman"/>
          <w:sz w:val="24"/>
          <w:szCs w:val="24"/>
          <w:lang w:val="en-US"/>
        </w:rPr>
        <w:t>(CASSS) terdiri</w:t>
      </w:r>
      <w:r w:rsidRPr="00997872">
        <w:rPr>
          <w:rFonts w:ascii="Times New Roman" w:hAnsi="Times New Roman" w:cs="Times New Roman"/>
          <w:sz w:val="24"/>
          <w:szCs w:val="24"/>
        </w:rPr>
        <w:t xml:space="preserve"> 3 subskala </w:t>
      </w:r>
      <w:r w:rsidR="00D1519C">
        <w:rPr>
          <w:rFonts w:ascii="Times New Roman" w:hAnsi="Times New Roman" w:cs="Times New Roman"/>
          <w:sz w:val="24"/>
          <w:szCs w:val="24"/>
        </w:rPr>
        <w:t>yaitu</w:t>
      </w:r>
      <w:r w:rsidRPr="00997872">
        <w:rPr>
          <w:rFonts w:ascii="Times New Roman" w:hAnsi="Times New Roman" w:cs="Times New Roman"/>
          <w:sz w:val="24"/>
          <w:szCs w:val="24"/>
        </w:rPr>
        <w:t xml:space="preserve"> orangtua, guru dan sahabat dengan jumlah total </w:t>
      </w:r>
      <w:r w:rsidR="004D069A">
        <w:rPr>
          <w:rFonts w:ascii="Times New Roman" w:hAnsi="Times New Roman" w:cs="Times New Roman"/>
          <w:sz w:val="24"/>
          <w:szCs w:val="24"/>
        </w:rPr>
        <w:t>pertanyaan terdiri dari 36 item</w:t>
      </w:r>
      <w:r w:rsidR="00830259">
        <w:rPr>
          <w:rFonts w:ascii="Times New Roman" w:hAnsi="Times New Roman" w:cs="Times New Roman"/>
          <w:sz w:val="24"/>
          <w:szCs w:val="24"/>
        </w:rPr>
        <w:t>.</w:t>
      </w:r>
      <w:r w:rsidR="008A4389">
        <w:rPr>
          <w:rFonts w:ascii="Times New Roman" w:hAnsi="Times New Roman" w:cs="Times New Roman"/>
          <w:sz w:val="24"/>
          <w:szCs w:val="24"/>
          <w:vertAlign w:val="superscript"/>
        </w:rPr>
        <w:t>17</w:t>
      </w:r>
      <w:r w:rsidR="004D069A">
        <w:rPr>
          <w:rFonts w:ascii="Times New Roman" w:hAnsi="Times New Roman" w:cs="Times New Roman"/>
          <w:sz w:val="24"/>
          <w:szCs w:val="24"/>
        </w:rPr>
        <w:t xml:space="preserve"> </w:t>
      </w:r>
      <w:r w:rsidR="00191310" w:rsidRPr="00997872">
        <w:rPr>
          <w:rFonts w:ascii="Times New Roman" w:hAnsi="Times New Roman" w:cs="Times New Roman"/>
          <w:sz w:val="24"/>
          <w:szCs w:val="24"/>
          <w:lang w:val="en-US"/>
        </w:rPr>
        <w:t xml:space="preserve">Kuesioner lingkungan tempat tinggal diukur dalam skala subjektif. Pengukuran skala persepsi subjektif individu menggunakan kuesioner yang dikembangkan oleh peneliti berdasarkan kriteria dari penelitian </w:t>
      </w:r>
      <w:r w:rsidR="00D1519C">
        <w:rPr>
          <w:rFonts w:ascii="Times New Roman" w:hAnsi="Times New Roman" w:cs="Times New Roman"/>
          <w:sz w:val="24"/>
          <w:szCs w:val="24"/>
        </w:rPr>
        <w:t>sebelumnya yang</w:t>
      </w:r>
      <w:r w:rsidR="00191310" w:rsidRPr="00997872">
        <w:rPr>
          <w:rFonts w:ascii="Times New Roman" w:hAnsi="Times New Roman" w:cs="Times New Roman"/>
          <w:sz w:val="24"/>
          <w:szCs w:val="24"/>
          <w:lang w:val="en-US"/>
        </w:rPr>
        <w:t xml:space="preserve"> terdiri </w:t>
      </w:r>
      <w:r w:rsidR="00191310" w:rsidRPr="00997872">
        <w:rPr>
          <w:rFonts w:ascii="Times New Roman" w:hAnsi="Times New Roman" w:cs="Times New Roman"/>
          <w:sz w:val="24"/>
          <w:szCs w:val="24"/>
        </w:rPr>
        <w:t>21</w:t>
      </w:r>
      <w:r w:rsidR="00191310" w:rsidRPr="00997872">
        <w:rPr>
          <w:rFonts w:ascii="Times New Roman" w:hAnsi="Times New Roman" w:cs="Times New Roman"/>
          <w:sz w:val="24"/>
          <w:szCs w:val="24"/>
          <w:lang w:val="en-US"/>
        </w:rPr>
        <w:t xml:space="preserve"> item pertanyaan dari 3 subskala yaitu: persepsi tentang lingkungan fisik, lingkungan sosial</w:t>
      </w:r>
      <w:r w:rsidR="00191310" w:rsidRPr="00997872">
        <w:rPr>
          <w:rFonts w:ascii="Times New Roman" w:hAnsi="Times New Roman" w:cs="Times New Roman"/>
          <w:sz w:val="24"/>
          <w:szCs w:val="24"/>
        </w:rPr>
        <w:t xml:space="preserve">, </w:t>
      </w:r>
      <w:r w:rsidR="00191310" w:rsidRPr="00997872">
        <w:rPr>
          <w:rFonts w:ascii="Times New Roman" w:hAnsi="Times New Roman" w:cs="Times New Roman"/>
          <w:sz w:val="24"/>
          <w:szCs w:val="24"/>
          <w:lang w:val="en-US"/>
        </w:rPr>
        <w:t xml:space="preserve">pelayanan </w:t>
      </w:r>
      <w:r w:rsidR="00191310" w:rsidRPr="00997872">
        <w:rPr>
          <w:rFonts w:ascii="Times New Roman" w:hAnsi="Times New Roman" w:cs="Times New Roman"/>
          <w:sz w:val="24"/>
          <w:szCs w:val="24"/>
        </w:rPr>
        <w:t>masyarakat dan gabungan dari ketiga subskala (persepsi umum)</w:t>
      </w:r>
      <w:r w:rsidR="00830259">
        <w:rPr>
          <w:rFonts w:ascii="Times New Roman" w:hAnsi="Times New Roman" w:cs="Times New Roman"/>
          <w:sz w:val="24"/>
          <w:szCs w:val="24"/>
        </w:rPr>
        <w:t>.</w:t>
      </w:r>
      <w:r w:rsidR="008A4389">
        <w:rPr>
          <w:rFonts w:ascii="Times New Roman" w:hAnsi="Times New Roman" w:cs="Times New Roman"/>
          <w:sz w:val="24"/>
          <w:szCs w:val="24"/>
          <w:vertAlign w:val="superscript"/>
        </w:rPr>
        <w:t>18</w:t>
      </w:r>
      <w:r w:rsidR="004D069A">
        <w:rPr>
          <w:rFonts w:ascii="Times New Roman" w:hAnsi="Times New Roman" w:cs="Times New Roman"/>
          <w:sz w:val="24"/>
          <w:szCs w:val="24"/>
        </w:rPr>
        <w:t xml:space="preserve"> </w:t>
      </w:r>
      <w:r w:rsidR="00191310" w:rsidRPr="00997872">
        <w:rPr>
          <w:rFonts w:ascii="Times New Roman" w:hAnsi="Times New Roman" w:cs="Times New Roman"/>
          <w:sz w:val="24"/>
          <w:szCs w:val="24"/>
        </w:rPr>
        <w:t xml:space="preserve">Kuesioner </w:t>
      </w:r>
      <w:r w:rsidR="00191310" w:rsidRPr="00997872">
        <w:rPr>
          <w:rFonts w:ascii="Times New Roman" w:hAnsi="Times New Roman" w:cs="Times New Roman"/>
          <w:sz w:val="24"/>
          <w:szCs w:val="24"/>
          <w:lang w:val="en-US"/>
        </w:rPr>
        <w:t>Y-PSC, CASSS</w:t>
      </w:r>
      <w:r w:rsidR="00191310" w:rsidRPr="00997872">
        <w:rPr>
          <w:rFonts w:ascii="Times New Roman" w:hAnsi="Times New Roman" w:cs="Times New Roman"/>
          <w:sz w:val="24"/>
          <w:szCs w:val="24"/>
        </w:rPr>
        <w:t xml:space="preserve"> </w:t>
      </w:r>
      <w:r w:rsidR="00191310" w:rsidRPr="00997872">
        <w:rPr>
          <w:rFonts w:ascii="Times New Roman" w:hAnsi="Times New Roman" w:cs="Times New Roman"/>
          <w:sz w:val="24"/>
          <w:szCs w:val="24"/>
          <w:lang w:val="en-US"/>
        </w:rPr>
        <w:t>dan kuesioner lingkungan tempat tinggal</w:t>
      </w:r>
      <w:r w:rsidR="00191310" w:rsidRPr="00997872">
        <w:rPr>
          <w:rFonts w:ascii="Times New Roman" w:hAnsi="Times New Roman" w:cs="Times New Roman"/>
          <w:sz w:val="24"/>
          <w:szCs w:val="24"/>
        </w:rPr>
        <w:t xml:space="preserve"> </w:t>
      </w:r>
      <w:r w:rsidR="00191310" w:rsidRPr="00997872">
        <w:rPr>
          <w:rFonts w:ascii="Times New Roman" w:hAnsi="Times New Roman"/>
          <w:sz w:val="24"/>
          <w:szCs w:val="24"/>
        </w:rPr>
        <w:t>telah dilakukan uji validitas dan reliabilitas dan dinyatakan valid dan reliabel.</w:t>
      </w:r>
    </w:p>
    <w:p w:rsidR="00F10665" w:rsidRDefault="00191310" w:rsidP="003606A2">
      <w:pPr>
        <w:tabs>
          <w:tab w:val="left" w:pos="3686"/>
        </w:tabs>
        <w:spacing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Peng</w:t>
      </w:r>
      <w:r w:rsidRPr="00997872">
        <w:rPr>
          <w:rFonts w:ascii="Times New Roman" w:hAnsi="Times New Roman" w:cs="Times New Roman"/>
          <w:sz w:val="24"/>
          <w:szCs w:val="24"/>
          <w:lang w:val="en-US"/>
        </w:rPr>
        <w:t>umpulan data</w:t>
      </w:r>
      <w:r w:rsidRPr="00997872">
        <w:rPr>
          <w:rFonts w:ascii="Times New Roman" w:hAnsi="Times New Roman" w:cs="Times New Roman"/>
          <w:sz w:val="24"/>
          <w:szCs w:val="24"/>
        </w:rPr>
        <w:t xml:space="preserve"> primer di</w:t>
      </w:r>
      <w:r w:rsidRPr="00997872">
        <w:rPr>
          <w:rFonts w:ascii="Times New Roman" w:hAnsi="Times New Roman" w:cs="Times New Roman"/>
          <w:sz w:val="24"/>
          <w:szCs w:val="24"/>
          <w:lang w:val="en-US"/>
        </w:rPr>
        <w:t xml:space="preserve"> wilayah bantaran Kali Code</w:t>
      </w:r>
      <w:r w:rsidRPr="00997872">
        <w:rPr>
          <w:rFonts w:ascii="Times New Roman" w:hAnsi="Times New Roman" w:cs="Times New Roman"/>
          <w:sz w:val="24"/>
          <w:szCs w:val="24"/>
        </w:rPr>
        <w:t xml:space="preserve"> </w:t>
      </w:r>
      <w:r w:rsidRPr="00997872">
        <w:rPr>
          <w:rFonts w:ascii="Times New Roman" w:hAnsi="Times New Roman" w:cs="Times New Roman"/>
          <w:sz w:val="24"/>
          <w:szCs w:val="24"/>
          <w:lang w:val="en-US"/>
        </w:rPr>
        <w:t xml:space="preserve">dilakukan dengan </w:t>
      </w:r>
      <w:r w:rsidRPr="00997872">
        <w:rPr>
          <w:rFonts w:ascii="Times New Roman" w:hAnsi="Times New Roman" w:cs="Times New Roman"/>
          <w:sz w:val="24"/>
          <w:szCs w:val="24"/>
        </w:rPr>
        <w:t xml:space="preserve">metode </w:t>
      </w:r>
      <w:r w:rsidRPr="00997872">
        <w:rPr>
          <w:rFonts w:ascii="Times New Roman" w:hAnsi="Times New Roman" w:cs="Times New Roman"/>
          <w:i/>
          <w:sz w:val="24"/>
          <w:szCs w:val="24"/>
        </w:rPr>
        <w:t xml:space="preserve">door to door </w:t>
      </w:r>
      <w:r w:rsidRPr="00997872">
        <w:rPr>
          <w:rFonts w:ascii="Times New Roman" w:hAnsi="Times New Roman" w:cs="Times New Roman"/>
          <w:sz w:val="24"/>
          <w:szCs w:val="24"/>
        </w:rPr>
        <w:t>yaitu mendatangi rumah responden</w:t>
      </w:r>
      <w:r w:rsidRPr="00997872">
        <w:rPr>
          <w:rFonts w:ascii="Times New Roman" w:hAnsi="Times New Roman" w:cs="Times New Roman"/>
          <w:i/>
          <w:sz w:val="24"/>
          <w:szCs w:val="24"/>
        </w:rPr>
        <w:t xml:space="preserve"> </w:t>
      </w:r>
      <w:r w:rsidRPr="00997872">
        <w:rPr>
          <w:rFonts w:ascii="Times New Roman" w:hAnsi="Times New Roman" w:cs="Times New Roman"/>
          <w:sz w:val="24"/>
          <w:szCs w:val="24"/>
        </w:rPr>
        <w:t xml:space="preserve">untuk </w:t>
      </w:r>
      <w:r w:rsidRPr="00997872">
        <w:rPr>
          <w:rFonts w:ascii="Times New Roman" w:hAnsi="Times New Roman" w:cs="Times New Roman"/>
          <w:sz w:val="24"/>
          <w:szCs w:val="24"/>
          <w:lang w:val="en-US"/>
        </w:rPr>
        <w:t>dipandu</w:t>
      </w:r>
      <w:r w:rsidRPr="00997872">
        <w:rPr>
          <w:rFonts w:ascii="Times New Roman" w:hAnsi="Times New Roman" w:cs="Times New Roman"/>
          <w:sz w:val="24"/>
          <w:szCs w:val="24"/>
        </w:rPr>
        <w:t xml:space="preserve"> </w:t>
      </w:r>
      <w:r w:rsidRPr="00997872">
        <w:rPr>
          <w:rFonts w:ascii="Times New Roman" w:hAnsi="Times New Roman" w:cs="Times New Roman"/>
          <w:sz w:val="24"/>
          <w:szCs w:val="24"/>
          <w:lang w:val="en-US"/>
        </w:rPr>
        <w:t xml:space="preserve">oleh peneliti atau asisten peneliti </w:t>
      </w:r>
      <w:r w:rsidR="00411CC3">
        <w:rPr>
          <w:rFonts w:ascii="Times New Roman" w:hAnsi="Times New Roman" w:cs="Times New Roman"/>
          <w:sz w:val="24"/>
          <w:szCs w:val="24"/>
        </w:rPr>
        <w:t>dalam</w:t>
      </w:r>
      <w:r w:rsidRPr="00997872">
        <w:rPr>
          <w:rFonts w:ascii="Times New Roman" w:hAnsi="Times New Roman" w:cs="Times New Roman"/>
          <w:sz w:val="24"/>
          <w:szCs w:val="24"/>
          <w:lang w:val="en-US"/>
        </w:rPr>
        <w:t xml:space="preserve"> mengisi kuesioner penelitian</w:t>
      </w:r>
      <w:r w:rsidRPr="00997872">
        <w:rPr>
          <w:rFonts w:ascii="Times New Roman" w:hAnsi="Times New Roman" w:cs="Times New Roman"/>
          <w:sz w:val="24"/>
          <w:szCs w:val="24"/>
        </w:rPr>
        <w:t xml:space="preserve">. </w:t>
      </w:r>
    </w:p>
    <w:p w:rsidR="00191310" w:rsidRPr="00997872" w:rsidRDefault="005D5A7B" w:rsidP="00B170B3">
      <w:pPr>
        <w:tabs>
          <w:tab w:val="left" w:pos="3686"/>
        </w:tabs>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ANALISIS</w:t>
      </w:r>
      <w:r w:rsidR="00191310" w:rsidRPr="00997872">
        <w:rPr>
          <w:rFonts w:ascii="Times New Roman" w:hAnsi="Times New Roman" w:cs="Times New Roman"/>
          <w:b/>
          <w:sz w:val="24"/>
          <w:szCs w:val="24"/>
          <w:lang w:val="en-US"/>
        </w:rPr>
        <w:t xml:space="preserve"> DATA</w:t>
      </w:r>
    </w:p>
    <w:p w:rsidR="006322A9" w:rsidRPr="00921E00" w:rsidRDefault="00191310" w:rsidP="00921E00">
      <w:pPr>
        <w:tabs>
          <w:tab w:val="left" w:pos="993"/>
        </w:tabs>
        <w:spacing w:line="360" w:lineRule="auto"/>
        <w:ind w:firstLine="426"/>
        <w:jc w:val="both"/>
        <w:rPr>
          <w:rFonts w:ascii="Times New Roman" w:hAnsi="Times New Roman" w:cs="Times New Roman"/>
          <w:sz w:val="24"/>
          <w:szCs w:val="24"/>
          <w:lang w:val="en-US"/>
        </w:rPr>
      </w:pPr>
      <w:r w:rsidRPr="00997872">
        <w:rPr>
          <w:rFonts w:ascii="Times New Roman" w:hAnsi="Times New Roman" w:cs="Times New Roman"/>
          <w:sz w:val="24"/>
          <w:szCs w:val="24"/>
          <w:lang w:val="en-US"/>
        </w:rPr>
        <w:t>Analisis univariat digunakan untuk mengetahui</w:t>
      </w:r>
      <w:r w:rsidR="00411CC3">
        <w:rPr>
          <w:rFonts w:ascii="Times New Roman" w:hAnsi="Times New Roman" w:cs="Times New Roman"/>
          <w:sz w:val="24"/>
          <w:szCs w:val="24"/>
          <w:lang w:val="en-US"/>
        </w:rPr>
        <w:t xml:space="preserve"> gambaran faktor individu yaitu</w:t>
      </w:r>
      <w:r w:rsidRPr="00997872">
        <w:rPr>
          <w:rFonts w:ascii="Times New Roman" w:hAnsi="Times New Roman" w:cs="Times New Roman"/>
          <w:sz w:val="24"/>
          <w:szCs w:val="24"/>
          <w:lang w:val="en-US"/>
        </w:rPr>
        <w:t xml:space="preserve"> usia, jenis kelamin, tingkat pendidikan, dan status sosi</w:t>
      </w:r>
      <w:r w:rsidRPr="00997872">
        <w:rPr>
          <w:rFonts w:ascii="Times New Roman" w:hAnsi="Times New Roman" w:cs="Times New Roman"/>
          <w:sz w:val="24"/>
          <w:szCs w:val="24"/>
        </w:rPr>
        <w:t>al</w:t>
      </w:r>
      <w:r w:rsidR="006322A9">
        <w:rPr>
          <w:rFonts w:ascii="Times New Roman" w:hAnsi="Times New Roman" w:cs="Times New Roman"/>
          <w:sz w:val="24"/>
          <w:szCs w:val="24"/>
          <w:lang w:val="en-US"/>
        </w:rPr>
        <w:t xml:space="preserve"> </w:t>
      </w:r>
      <w:r w:rsidRPr="00997872">
        <w:rPr>
          <w:rFonts w:ascii="Times New Roman" w:hAnsi="Times New Roman" w:cs="Times New Roman"/>
          <w:sz w:val="24"/>
          <w:szCs w:val="24"/>
          <w:lang w:val="en-US"/>
        </w:rPr>
        <w:t xml:space="preserve">ekonomi (pendidikan </w:t>
      </w:r>
      <w:r w:rsidR="006322A9">
        <w:rPr>
          <w:rFonts w:ascii="Times New Roman" w:hAnsi="Times New Roman" w:cs="Times New Roman"/>
          <w:sz w:val="24"/>
          <w:szCs w:val="24"/>
        </w:rPr>
        <w:t>dan</w:t>
      </w:r>
      <w:r w:rsidRPr="00997872">
        <w:rPr>
          <w:rFonts w:ascii="Times New Roman" w:hAnsi="Times New Roman" w:cs="Times New Roman"/>
          <w:sz w:val="24"/>
          <w:szCs w:val="24"/>
          <w:lang w:val="en-US"/>
        </w:rPr>
        <w:t xml:space="preserve"> pekerjaan orangtua) dan faktor sosial (keluarga, sekolah, teman sebaya, dan </w:t>
      </w:r>
      <w:r w:rsidR="00411CC3">
        <w:rPr>
          <w:rFonts w:ascii="Times New Roman" w:hAnsi="Times New Roman" w:cs="Times New Roman"/>
          <w:sz w:val="24"/>
          <w:szCs w:val="24"/>
          <w:lang w:val="en-US"/>
        </w:rPr>
        <w:t>lingkungan tempat tinggal) dan</w:t>
      </w:r>
      <w:r w:rsidRPr="00997872">
        <w:rPr>
          <w:rFonts w:ascii="Times New Roman" w:hAnsi="Times New Roman" w:cs="Times New Roman"/>
          <w:sz w:val="24"/>
          <w:szCs w:val="24"/>
          <w:lang w:val="en-US"/>
        </w:rPr>
        <w:t xml:space="preserve"> </w:t>
      </w:r>
      <w:r w:rsidR="006322A9">
        <w:rPr>
          <w:rFonts w:ascii="Times New Roman" w:hAnsi="Times New Roman" w:cs="Times New Roman"/>
          <w:sz w:val="24"/>
          <w:szCs w:val="24"/>
        </w:rPr>
        <w:t xml:space="preserve">variabel </w:t>
      </w:r>
      <w:r w:rsidRPr="00997872">
        <w:rPr>
          <w:rFonts w:ascii="Times New Roman" w:hAnsi="Times New Roman" w:cs="Times New Roman"/>
          <w:sz w:val="24"/>
          <w:szCs w:val="24"/>
          <w:lang w:val="en-US"/>
        </w:rPr>
        <w:t>masalah psikososial</w:t>
      </w:r>
      <w:r w:rsidR="006322A9">
        <w:rPr>
          <w:rFonts w:ascii="Times New Roman" w:hAnsi="Times New Roman" w:cs="Times New Roman"/>
          <w:sz w:val="24"/>
          <w:szCs w:val="24"/>
        </w:rPr>
        <w:t xml:space="preserve"> remaja</w:t>
      </w:r>
      <w:r w:rsidRPr="00997872">
        <w:rPr>
          <w:rFonts w:ascii="Times New Roman" w:hAnsi="Times New Roman" w:cs="Times New Roman"/>
          <w:sz w:val="24"/>
          <w:szCs w:val="24"/>
          <w:lang w:val="en-US"/>
        </w:rPr>
        <w:t xml:space="preserve">. Analisis bivariat digunakan untuk mengetahui ada atau tidaknya hubungan dari masing-masing faktor dengan masalah </w:t>
      </w:r>
      <w:r w:rsidRPr="00997872">
        <w:rPr>
          <w:rFonts w:ascii="Times New Roman" w:hAnsi="Times New Roman" w:cs="Times New Roman"/>
          <w:sz w:val="24"/>
          <w:szCs w:val="24"/>
          <w:lang w:val="en-US"/>
        </w:rPr>
        <w:lastRenderedPageBreak/>
        <w:t xml:space="preserve">psikososial remaja, dengan menggunakan uji </w:t>
      </w:r>
      <w:r w:rsidRPr="00997872">
        <w:rPr>
          <w:rFonts w:ascii="Times New Roman" w:hAnsi="Times New Roman" w:cs="Times New Roman"/>
          <w:i/>
          <w:sz w:val="24"/>
          <w:szCs w:val="24"/>
          <w:lang w:val="en-US"/>
        </w:rPr>
        <w:t xml:space="preserve">Chi-square </w:t>
      </w:r>
      <w:r w:rsidRPr="00997872">
        <w:rPr>
          <w:rFonts w:ascii="Times New Roman" w:hAnsi="Times New Roman" w:cs="Times New Roman"/>
          <w:sz w:val="24"/>
          <w:szCs w:val="24"/>
          <w:lang w:val="en-US"/>
        </w:rPr>
        <w:t xml:space="preserve">dengan tingkat kemaknaan sebesar </w:t>
      </w:r>
      <w:r w:rsidRPr="00997872">
        <w:rPr>
          <w:rFonts w:ascii="Times New Roman" w:hAnsi="Times New Roman" w:cs="Times New Roman"/>
          <w:i/>
          <w:sz w:val="24"/>
          <w:szCs w:val="24"/>
          <w:lang w:val="en-US"/>
        </w:rPr>
        <w:t>p</w:t>
      </w:r>
      <w:r w:rsidRPr="00997872">
        <w:rPr>
          <w:rFonts w:ascii="Times New Roman" w:hAnsi="Times New Roman" w:cs="Times New Roman"/>
          <w:sz w:val="24"/>
          <w:szCs w:val="24"/>
          <w:lang w:val="en-US"/>
        </w:rPr>
        <w:t xml:space="preserve">&lt;0,05 dan </w:t>
      </w:r>
      <w:r w:rsidRPr="00997872">
        <w:rPr>
          <w:rFonts w:ascii="Times New Roman" w:hAnsi="Times New Roman" w:cs="Times New Roman"/>
          <w:i/>
          <w:sz w:val="24"/>
          <w:szCs w:val="24"/>
          <w:lang w:val="en-US"/>
        </w:rPr>
        <w:t xml:space="preserve">confident interval </w:t>
      </w:r>
      <w:r w:rsidRPr="00997872">
        <w:rPr>
          <w:rFonts w:ascii="Times New Roman" w:hAnsi="Times New Roman" w:cs="Times New Roman"/>
          <w:sz w:val="24"/>
          <w:szCs w:val="24"/>
          <w:lang w:val="en-US"/>
        </w:rPr>
        <w:t>95</w:t>
      </w:r>
      <w:r w:rsidR="00411CC3">
        <w:rPr>
          <w:rFonts w:ascii="Times New Roman" w:hAnsi="Times New Roman" w:cs="Times New Roman"/>
          <w:sz w:val="24"/>
          <w:szCs w:val="24"/>
        </w:rPr>
        <w:t>%</w:t>
      </w:r>
      <w:r w:rsidRPr="00997872">
        <w:rPr>
          <w:rFonts w:ascii="Times New Roman" w:hAnsi="Times New Roman" w:cs="Times New Roman"/>
          <w:sz w:val="24"/>
          <w:szCs w:val="24"/>
        </w:rPr>
        <w:t xml:space="preserve">. </w:t>
      </w:r>
      <w:r w:rsidRPr="00997872">
        <w:rPr>
          <w:rFonts w:ascii="Times New Roman" w:hAnsi="Times New Roman" w:cs="Times New Roman"/>
          <w:sz w:val="24"/>
          <w:szCs w:val="24"/>
          <w:lang w:val="en-US"/>
        </w:rPr>
        <w:t>Analisis multivariat digunakan untuk mengetahui besarnya pengaruh antara variabel bebas (faktor individu dan faktor sosial) dengan variabel terikat (masalah psikososial) dengan menggunakan uji regresi logistik.</w:t>
      </w:r>
    </w:p>
    <w:p w:rsidR="00B170B3" w:rsidRPr="00997872" w:rsidRDefault="00B170B3" w:rsidP="00B170B3">
      <w:pPr>
        <w:tabs>
          <w:tab w:val="left" w:pos="3686"/>
        </w:tabs>
        <w:spacing w:after="0" w:line="360" w:lineRule="auto"/>
        <w:jc w:val="both"/>
        <w:rPr>
          <w:rFonts w:ascii="Times New Roman" w:hAnsi="Times New Roman" w:cs="Times New Roman"/>
          <w:sz w:val="24"/>
          <w:szCs w:val="24"/>
          <w:lang w:val="en-US"/>
        </w:rPr>
      </w:pPr>
      <w:r w:rsidRPr="00997872">
        <w:rPr>
          <w:rFonts w:ascii="Times New Roman" w:hAnsi="Times New Roman" w:cs="Times New Roman"/>
          <w:b/>
          <w:sz w:val="24"/>
          <w:szCs w:val="24"/>
        </w:rPr>
        <w:t>HASIL</w:t>
      </w:r>
    </w:p>
    <w:p w:rsidR="00B61DBB" w:rsidRDefault="00921E00" w:rsidP="005C253D">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Pada tabel 2</w:t>
      </w:r>
      <w:r w:rsidR="005C253D" w:rsidRPr="005C253D">
        <w:rPr>
          <w:rFonts w:ascii="Times New Roman" w:hAnsi="Times New Roman" w:cs="Times New Roman"/>
          <w:sz w:val="24"/>
          <w:szCs w:val="24"/>
        </w:rPr>
        <w:t xml:space="preserve"> </w:t>
      </w:r>
      <w:r w:rsidR="005C253D" w:rsidRPr="004A3232">
        <w:rPr>
          <w:rFonts w:ascii="Times New Roman" w:hAnsi="Times New Roman" w:cs="Times New Roman"/>
          <w:sz w:val="24"/>
          <w:szCs w:val="24"/>
        </w:rPr>
        <w:t xml:space="preserve">responden pada kelompok usia </w:t>
      </w:r>
      <w:r w:rsidR="005C253D">
        <w:rPr>
          <w:rFonts w:ascii="Times New Roman" w:hAnsi="Times New Roman" w:cs="Times New Roman"/>
          <w:sz w:val="24"/>
          <w:szCs w:val="24"/>
        </w:rPr>
        <w:t>15-19 tahun (51,4</w:t>
      </w:r>
      <w:r w:rsidR="005C253D" w:rsidRPr="004A3232">
        <w:rPr>
          <w:rFonts w:ascii="Times New Roman" w:hAnsi="Times New Roman" w:cs="Times New Roman"/>
          <w:sz w:val="24"/>
          <w:szCs w:val="24"/>
        </w:rPr>
        <w:t>%) lebih b</w:t>
      </w:r>
      <w:r w:rsidR="005C253D">
        <w:rPr>
          <w:rFonts w:ascii="Times New Roman" w:hAnsi="Times New Roman" w:cs="Times New Roman"/>
          <w:sz w:val="24"/>
          <w:szCs w:val="24"/>
        </w:rPr>
        <w:t>anyak dibanding kelompok usia 12-14 tahun  (</w:t>
      </w:r>
      <w:r w:rsidR="005C253D" w:rsidRPr="004A3232">
        <w:rPr>
          <w:rFonts w:ascii="Times New Roman" w:hAnsi="Times New Roman" w:cs="Times New Roman"/>
          <w:sz w:val="24"/>
          <w:szCs w:val="24"/>
        </w:rPr>
        <w:t>5</w:t>
      </w:r>
      <w:r w:rsidR="005C253D">
        <w:rPr>
          <w:rFonts w:ascii="Times New Roman" w:hAnsi="Times New Roman" w:cs="Times New Roman"/>
          <w:sz w:val="24"/>
          <w:szCs w:val="24"/>
        </w:rPr>
        <w:t>1,4</w:t>
      </w:r>
      <w:r w:rsidR="005C253D" w:rsidRPr="004A3232">
        <w:rPr>
          <w:rFonts w:ascii="Times New Roman" w:hAnsi="Times New Roman" w:cs="Times New Roman"/>
          <w:sz w:val="24"/>
          <w:szCs w:val="24"/>
        </w:rPr>
        <w:t xml:space="preserve">%). </w:t>
      </w:r>
      <w:r w:rsidR="005C253D">
        <w:rPr>
          <w:rFonts w:ascii="Times New Roman" w:hAnsi="Times New Roman" w:cs="Times New Roman"/>
          <w:sz w:val="24"/>
          <w:szCs w:val="24"/>
        </w:rPr>
        <w:t>Jika d</w:t>
      </w:r>
      <w:r w:rsidR="002A3CBA" w:rsidRPr="00997872">
        <w:rPr>
          <w:rFonts w:ascii="Times New Roman" w:hAnsi="Times New Roman" w:cs="Times New Roman"/>
          <w:sz w:val="24"/>
          <w:szCs w:val="24"/>
        </w:rPr>
        <w:t>ilihat dari jenis kelamin, proporsi terbesar adalah laki-laki (53,2%) dan dari segi pendidikan dibandingkan SMA/sederajat, responden di tingkat pendidikan SMP/sederajat lebih mendominasi (56,</w:t>
      </w:r>
      <w:r w:rsidR="003846AD">
        <w:rPr>
          <w:rFonts w:ascii="Times New Roman" w:hAnsi="Times New Roman" w:cs="Times New Roman"/>
          <w:sz w:val="24"/>
          <w:szCs w:val="24"/>
        </w:rPr>
        <w:t>6</w:t>
      </w:r>
      <w:r w:rsidR="002A3CBA" w:rsidRPr="00997872">
        <w:rPr>
          <w:rFonts w:ascii="Times New Roman" w:hAnsi="Times New Roman" w:cs="Times New Roman"/>
          <w:sz w:val="24"/>
          <w:szCs w:val="24"/>
        </w:rPr>
        <w:t>%).</w:t>
      </w:r>
    </w:p>
    <w:p w:rsidR="002A3CBA" w:rsidRPr="00997872" w:rsidRDefault="00526848" w:rsidP="002A3CBA">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Tabel 1</w:t>
      </w:r>
      <w:r w:rsidR="002A3CBA" w:rsidRPr="00997872">
        <w:rPr>
          <w:rFonts w:ascii="Times New Roman" w:hAnsi="Times New Roman" w:cs="Times New Roman"/>
          <w:sz w:val="24"/>
          <w:szCs w:val="24"/>
        </w:rPr>
        <w:t>. Distribusi karakteristik responden menurut variabel individu di wilayah banta</w:t>
      </w:r>
      <w:r w:rsidR="00E4154E">
        <w:rPr>
          <w:rFonts w:ascii="Times New Roman" w:hAnsi="Times New Roman" w:cs="Times New Roman"/>
          <w:sz w:val="24"/>
          <w:szCs w:val="24"/>
        </w:rPr>
        <w:t>ran Kali Code Kota Yogyakarta (n</w:t>
      </w:r>
      <w:r w:rsidR="002A3CBA" w:rsidRPr="00997872">
        <w:rPr>
          <w:rFonts w:ascii="Times New Roman" w:hAnsi="Times New Roman" w:cs="Times New Roman"/>
          <w:sz w:val="24"/>
          <w:szCs w:val="24"/>
        </w:rPr>
        <w:t>=173)</w:t>
      </w:r>
    </w:p>
    <w:tbl>
      <w:tblPr>
        <w:tblStyle w:val="TableGrid"/>
        <w:tblW w:w="7654"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2410"/>
        <w:gridCol w:w="1842"/>
      </w:tblGrid>
      <w:tr w:rsidR="00997872" w:rsidRPr="00997872" w:rsidTr="005D5A7B">
        <w:tc>
          <w:tcPr>
            <w:tcW w:w="3402" w:type="dxa"/>
          </w:tcPr>
          <w:p w:rsidR="002A3CBA" w:rsidRPr="00997872" w:rsidRDefault="002A3CBA"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 xml:space="preserve">       Variabel</w:t>
            </w:r>
          </w:p>
        </w:tc>
        <w:tc>
          <w:tcPr>
            <w:tcW w:w="2410" w:type="dxa"/>
          </w:tcPr>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Frekuensi</w:t>
            </w:r>
          </w:p>
        </w:tc>
        <w:tc>
          <w:tcPr>
            <w:tcW w:w="1842" w:type="dxa"/>
          </w:tcPr>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Persentase (%)</w:t>
            </w:r>
          </w:p>
        </w:tc>
      </w:tr>
      <w:tr w:rsidR="00997872" w:rsidRPr="00997872" w:rsidTr="005D5A7B">
        <w:tc>
          <w:tcPr>
            <w:tcW w:w="3402" w:type="dxa"/>
          </w:tcPr>
          <w:p w:rsidR="002A3CBA" w:rsidRPr="00997872" w:rsidRDefault="002A3CBA"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Kelompok usia</w:t>
            </w:r>
          </w:p>
          <w:p w:rsidR="002A3CBA" w:rsidRPr="00997872" w:rsidRDefault="005C253D" w:rsidP="0005143F">
            <w:pPr>
              <w:pStyle w:val="ListParagraph"/>
              <w:ind w:left="317"/>
              <w:rPr>
                <w:rFonts w:ascii="Times New Roman" w:hAnsi="Times New Roman" w:cs="Times New Roman"/>
                <w:sz w:val="20"/>
                <w:szCs w:val="20"/>
              </w:rPr>
            </w:pPr>
            <w:r>
              <w:rPr>
                <w:rFonts w:ascii="Times New Roman" w:hAnsi="Times New Roman" w:cs="Times New Roman"/>
                <w:sz w:val="20"/>
                <w:szCs w:val="20"/>
              </w:rPr>
              <w:t>12-1</w:t>
            </w:r>
            <w:r>
              <w:rPr>
                <w:rFonts w:ascii="Times New Roman" w:hAnsi="Times New Roman" w:cs="Times New Roman"/>
                <w:sz w:val="20"/>
                <w:szCs w:val="20"/>
                <w:lang w:val="id-ID"/>
              </w:rPr>
              <w:t>4</w:t>
            </w:r>
            <w:r w:rsidR="002A3CBA" w:rsidRPr="00997872">
              <w:rPr>
                <w:rFonts w:ascii="Times New Roman" w:hAnsi="Times New Roman" w:cs="Times New Roman"/>
                <w:sz w:val="20"/>
                <w:szCs w:val="20"/>
              </w:rPr>
              <w:t xml:space="preserve"> tahun</w:t>
            </w:r>
          </w:p>
          <w:p w:rsidR="002A3CBA" w:rsidRPr="00997872" w:rsidRDefault="005C253D" w:rsidP="0005143F">
            <w:pPr>
              <w:pStyle w:val="ListParagraph"/>
              <w:ind w:left="317"/>
              <w:rPr>
                <w:rFonts w:ascii="Times New Roman" w:hAnsi="Times New Roman" w:cs="Times New Roman"/>
                <w:sz w:val="20"/>
                <w:szCs w:val="20"/>
              </w:rPr>
            </w:pPr>
            <w:r>
              <w:rPr>
                <w:rFonts w:ascii="Times New Roman" w:hAnsi="Times New Roman" w:cs="Times New Roman"/>
                <w:sz w:val="20"/>
                <w:szCs w:val="20"/>
              </w:rPr>
              <w:t>15-19</w:t>
            </w:r>
            <w:r w:rsidR="002A3CBA" w:rsidRPr="00997872">
              <w:rPr>
                <w:rFonts w:ascii="Times New Roman" w:hAnsi="Times New Roman" w:cs="Times New Roman"/>
                <w:sz w:val="20"/>
                <w:szCs w:val="20"/>
              </w:rPr>
              <w:t xml:space="preserve"> tahun</w:t>
            </w:r>
          </w:p>
        </w:tc>
        <w:tc>
          <w:tcPr>
            <w:tcW w:w="2410"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5C253D" w:rsidRDefault="005C253D" w:rsidP="0005143F">
            <w:pPr>
              <w:pStyle w:val="ListParagraph"/>
              <w:ind w:left="0"/>
              <w:jc w:val="center"/>
              <w:rPr>
                <w:rFonts w:ascii="Times New Roman" w:hAnsi="Times New Roman" w:cs="Times New Roman"/>
                <w:sz w:val="20"/>
                <w:szCs w:val="20"/>
                <w:lang w:val="id-ID"/>
              </w:rPr>
            </w:pPr>
            <w:r>
              <w:rPr>
                <w:rFonts w:ascii="Times New Roman" w:hAnsi="Times New Roman" w:cs="Times New Roman"/>
                <w:sz w:val="20"/>
                <w:szCs w:val="20"/>
                <w:lang w:val="id-ID"/>
              </w:rPr>
              <w:t>84</w:t>
            </w:r>
          </w:p>
          <w:p w:rsidR="002A3CBA" w:rsidRPr="005C253D" w:rsidRDefault="005C253D" w:rsidP="0005143F">
            <w:pPr>
              <w:pStyle w:val="ListParagraph"/>
              <w:ind w:left="0"/>
              <w:jc w:val="center"/>
              <w:rPr>
                <w:rFonts w:ascii="Times New Roman" w:hAnsi="Times New Roman" w:cs="Times New Roman"/>
                <w:sz w:val="20"/>
                <w:szCs w:val="20"/>
                <w:lang w:val="id-ID"/>
              </w:rPr>
            </w:pPr>
            <w:r>
              <w:rPr>
                <w:rFonts w:ascii="Times New Roman" w:hAnsi="Times New Roman" w:cs="Times New Roman"/>
                <w:sz w:val="20"/>
                <w:szCs w:val="20"/>
                <w:lang w:val="id-ID"/>
              </w:rPr>
              <w:t>89</w:t>
            </w:r>
          </w:p>
        </w:tc>
        <w:tc>
          <w:tcPr>
            <w:tcW w:w="1842"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5C253D" w:rsidRDefault="005C253D" w:rsidP="0005143F">
            <w:pPr>
              <w:pStyle w:val="ListParagraph"/>
              <w:ind w:left="0"/>
              <w:jc w:val="center"/>
              <w:rPr>
                <w:rFonts w:ascii="Times New Roman" w:hAnsi="Times New Roman" w:cs="Times New Roman"/>
                <w:sz w:val="20"/>
                <w:szCs w:val="20"/>
                <w:lang w:val="id-ID"/>
              </w:rPr>
            </w:pPr>
            <w:r>
              <w:rPr>
                <w:rFonts w:ascii="Times New Roman" w:hAnsi="Times New Roman" w:cs="Times New Roman"/>
                <w:sz w:val="20"/>
                <w:szCs w:val="20"/>
                <w:lang w:val="id-ID"/>
              </w:rPr>
              <w:t>48,6</w:t>
            </w:r>
          </w:p>
          <w:p w:rsidR="002A3CBA" w:rsidRPr="005C253D" w:rsidRDefault="005C253D" w:rsidP="0005143F">
            <w:pPr>
              <w:pStyle w:val="ListParagraph"/>
              <w:ind w:left="0"/>
              <w:jc w:val="center"/>
              <w:rPr>
                <w:rFonts w:ascii="Times New Roman" w:hAnsi="Times New Roman" w:cs="Times New Roman"/>
                <w:sz w:val="20"/>
                <w:szCs w:val="20"/>
                <w:lang w:val="id-ID"/>
              </w:rPr>
            </w:pPr>
            <w:r>
              <w:rPr>
                <w:rFonts w:ascii="Times New Roman" w:hAnsi="Times New Roman" w:cs="Times New Roman"/>
                <w:sz w:val="20"/>
                <w:szCs w:val="20"/>
                <w:lang w:val="id-ID"/>
              </w:rPr>
              <w:t>51,4</w:t>
            </w:r>
          </w:p>
        </w:tc>
      </w:tr>
      <w:tr w:rsidR="00997872" w:rsidRPr="00997872" w:rsidTr="005D5A7B">
        <w:tc>
          <w:tcPr>
            <w:tcW w:w="3402" w:type="dxa"/>
          </w:tcPr>
          <w:p w:rsidR="002A3CBA" w:rsidRPr="00997872" w:rsidRDefault="002A3CBA"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 xml:space="preserve">Jenis kelamin </w:t>
            </w:r>
          </w:p>
          <w:p w:rsidR="002A3CBA" w:rsidRPr="00997872" w:rsidRDefault="002A3CBA"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Laki-laki</w:t>
            </w:r>
          </w:p>
          <w:p w:rsidR="002A3CBA" w:rsidRPr="00997872" w:rsidRDefault="002A3CBA"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 xml:space="preserve">Perempuan </w:t>
            </w:r>
          </w:p>
        </w:tc>
        <w:tc>
          <w:tcPr>
            <w:tcW w:w="2410"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92</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81</w:t>
            </w:r>
          </w:p>
        </w:tc>
        <w:tc>
          <w:tcPr>
            <w:tcW w:w="1842"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53,2</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46,8</w:t>
            </w:r>
          </w:p>
        </w:tc>
      </w:tr>
      <w:tr w:rsidR="00997872" w:rsidRPr="00997872" w:rsidTr="005D5A7B">
        <w:tc>
          <w:tcPr>
            <w:tcW w:w="3402" w:type="dxa"/>
          </w:tcPr>
          <w:p w:rsidR="002A3CBA" w:rsidRPr="00997872" w:rsidRDefault="002A3CBA" w:rsidP="0005143F">
            <w:pPr>
              <w:rPr>
                <w:rFonts w:ascii="Times New Roman" w:hAnsi="Times New Roman" w:cs="Times New Roman"/>
                <w:sz w:val="20"/>
                <w:szCs w:val="20"/>
              </w:rPr>
            </w:pPr>
            <w:r w:rsidRPr="00997872">
              <w:rPr>
                <w:rFonts w:ascii="Times New Roman" w:hAnsi="Times New Roman" w:cs="Times New Roman"/>
                <w:sz w:val="20"/>
                <w:szCs w:val="20"/>
              </w:rPr>
              <w:t xml:space="preserve">Tingkat pendidikan </w:t>
            </w:r>
          </w:p>
          <w:p w:rsidR="002A3CBA" w:rsidRPr="00997872" w:rsidRDefault="002A3CBA"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SMP/sederajat</w:t>
            </w:r>
          </w:p>
          <w:p w:rsidR="002A3CBA" w:rsidRPr="00997872" w:rsidRDefault="002A3CBA"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SMA/sederajat</w:t>
            </w:r>
          </w:p>
        </w:tc>
        <w:tc>
          <w:tcPr>
            <w:tcW w:w="2410"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98</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75</w:t>
            </w:r>
          </w:p>
        </w:tc>
        <w:tc>
          <w:tcPr>
            <w:tcW w:w="1842"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56,6</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43,4</w:t>
            </w:r>
          </w:p>
        </w:tc>
      </w:tr>
    </w:tbl>
    <w:p w:rsidR="00526848" w:rsidRDefault="00526848" w:rsidP="00BA35ED">
      <w:pPr>
        <w:spacing w:after="0" w:line="360" w:lineRule="auto"/>
        <w:ind w:firstLine="426"/>
        <w:jc w:val="both"/>
        <w:rPr>
          <w:rFonts w:ascii="Times New Roman" w:hAnsi="Times New Roman" w:cs="Times New Roman"/>
          <w:sz w:val="24"/>
          <w:szCs w:val="24"/>
        </w:rPr>
      </w:pPr>
    </w:p>
    <w:p w:rsidR="00921E00" w:rsidRDefault="006322A9" w:rsidP="00BA35ED">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Pada</w:t>
      </w:r>
      <w:r w:rsidR="002A3CBA" w:rsidRPr="00997872">
        <w:rPr>
          <w:rFonts w:ascii="Times New Roman" w:hAnsi="Times New Roman" w:cs="Times New Roman"/>
          <w:sz w:val="24"/>
          <w:szCs w:val="24"/>
        </w:rPr>
        <w:t xml:space="preserve"> tabel </w:t>
      </w:r>
      <w:r w:rsidR="00526848">
        <w:rPr>
          <w:rFonts w:ascii="Times New Roman" w:hAnsi="Times New Roman" w:cs="Times New Roman"/>
          <w:sz w:val="24"/>
          <w:szCs w:val="24"/>
        </w:rPr>
        <w:t>2</w:t>
      </w:r>
      <w:r w:rsidR="00263A92" w:rsidRPr="00997872">
        <w:rPr>
          <w:rFonts w:ascii="Times New Roman" w:hAnsi="Times New Roman" w:cs="Times New Roman"/>
          <w:sz w:val="24"/>
          <w:szCs w:val="24"/>
        </w:rPr>
        <w:t xml:space="preserve">. </w:t>
      </w:r>
      <w:r w:rsidR="002A3CBA" w:rsidRPr="00997872">
        <w:rPr>
          <w:rFonts w:ascii="Times New Roman" w:hAnsi="Times New Roman" w:cs="Times New Roman"/>
          <w:sz w:val="24"/>
          <w:szCs w:val="24"/>
        </w:rPr>
        <w:t>sebagian besar orangtua kandung responden bersatus menikah (82,%) dengan struktur keluarga</w:t>
      </w:r>
      <w:r>
        <w:rPr>
          <w:rFonts w:ascii="Times New Roman" w:hAnsi="Times New Roman" w:cs="Times New Roman"/>
          <w:sz w:val="24"/>
          <w:szCs w:val="24"/>
        </w:rPr>
        <w:t xml:space="preserve"> sebagian besar</w:t>
      </w:r>
      <w:r w:rsidR="002A3CBA" w:rsidRPr="00997872">
        <w:rPr>
          <w:rFonts w:ascii="Times New Roman" w:hAnsi="Times New Roman" w:cs="Times New Roman"/>
          <w:sz w:val="24"/>
          <w:szCs w:val="24"/>
        </w:rPr>
        <w:t xml:space="preserve"> terdiri dari orangtua lengkap (78%). </w:t>
      </w:r>
      <w:r w:rsidR="00700EBB" w:rsidRPr="004A3232">
        <w:rPr>
          <w:rFonts w:ascii="Times New Roman" w:hAnsi="Times New Roman" w:cs="Times New Roman"/>
          <w:sz w:val="24"/>
          <w:szCs w:val="24"/>
        </w:rPr>
        <w:t>Pendidikan ibu kandung</w:t>
      </w:r>
      <w:r w:rsidR="00700EBB">
        <w:rPr>
          <w:rFonts w:ascii="Times New Roman" w:hAnsi="Times New Roman" w:cs="Times New Roman"/>
          <w:sz w:val="24"/>
          <w:szCs w:val="24"/>
        </w:rPr>
        <w:t xml:space="preserve"> yang </w:t>
      </w:r>
      <w:r w:rsidR="00700EBB" w:rsidRPr="004A3232">
        <w:rPr>
          <w:rFonts w:ascii="Times New Roman" w:hAnsi="Times New Roman" w:cs="Times New Roman"/>
          <w:sz w:val="24"/>
          <w:szCs w:val="24"/>
        </w:rPr>
        <w:t xml:space="preserve">paling banyak </w:t>
      </w:r>
      <w:r w:rsidR="00700EBB">
        <w:rPr>
          <w:rFonts w:ascii="Times New Roman" w:hAnsi="Times New Roman" w:cs="Times New Roman"/>
          <w:sz w:val="24"/>
          <w:szCs w:val="24"/>
        </w:rPr>
        <w:t xml:space="preserve">adalah </w:t>
      </w:r>
      <w:r w:rsidR="00700EBB" w:rsidRPr="004A3232">
        <w:rPr>
          <w:rFonts w:ascii="Times New Roman" w:hAnsi="Times New Roman" w:cs="Times New Roman"/>
          <w:sz w:val="24"/>
          <w:szCs w:val="24"/>
        </w:rPr>
        <w:t>setingkat SMA/sederajat (47,4%)</w:t>
      </w:r>
      <w:r w:rsidR="00700EBB">
        <w:rPr>
          <w:rFonts w:ascii="Times New Roman" w:hAnsi="Times New Roman" w:cs="Times New Roman"/>
          <w:sz w:val="24"/>
          <w:szCs w:val="24"/>
        </w:rPr>
        <w:t xml:space="preserve"> dan</w:t>
      </w:r>
      <w:r w:rsidR="00700EBB" w:rsidRPr="004A3232">
        <w:rPr>
          <w:rFonts w:ascii="Times New Roman" w:hAnsi="Times New Roman" w:cs="Times New Roman"/>
          <w:sz w:val="24"/>
          <w:szCs w:val="24"/>
        </w:rPr>
        <w:t xml:space="preserve"> berperan se</w:t>
      </w:r>
      <w:r w:rsidR="00700EBB">
        <w:rPr>
          <w:rFonts w:ascii="Times New Roman" w:hAnsi="Times New Roman" w:cs="Times New Roman"/>
          <w:sz w:val="24"/>
          <w:szCs w:val="24"/>
        </w:rPr>
        <w:t>bagai ibu rumah tangga (53,8%) s</w:t>
      </w:r>
      <w:r w:rsidR="002A3CBA" w:rsidRPr="00997872">
        <w:rPr>
          <w:rFonts w:ascii="Times New Roman" w:hAnsi="Times New Roman" w:cs="Times New Roman"/>
          <w:sz w:val="24"/>
          <w:szCs w:val="24"/>
        </w:rPr>
        <w:t xml:space="preserve">edangkan bapak kandung responden yang berperan sebagai pencari nafkah utama 41% diantaranya bekerja sebagai buruh. </w:t>
      </w:r>
    </w:p>
    <w:p w:rsidR="004341D1" w:rsidRDefault="004341D1" w:rsidP="00BA35ED">
      <w:pPr>
        <w:spacing w:after="0" w:line="360" w:lineRule="auto"/>
        <w:ind w:firstLine="426"/>
        <w:jc w:val="both"/>
        <w:rPr>
          <w:rFonts w:ascii="Times New Roman" w:hAnsi="Times New Roman" w:cs="Times New Roman"/>
          <w:sz w:val="24"/>
          <w:szCs w:val="24"/>
        </w:rPr>
      </w:pPr>
    </w:p>
    <w:p w:rsidR="004341D1" w:rsidRDefault="004341D1" w:rsidP="00BA35ED">
      <w:pPr>
        <w:spacing w:after="0" w:line="360" w:lineRule="auto"/>
        <w:ind w:firstLine="426"/>
        <w:jc w:val="both"/>
        <w:rPr>
          <w:rFonts w:ascii="Times New Roman" w:hAnsi="Times New Roman" w:cs="Times New Roman"/>
          <w:sz w:val="24"/>
          <w:szCs w:val="24"/>
        </w:rPr>
      </w:pPr>
    </w:p>
    <w:p w:rsidR="004341D1" w:rsidRDefault="004341D1" w:rsidP="00BA35ED">
      <w:pPr>
        <w:spacing w:after="0" w:line="360" w:lineRule="auto"/>
        <w:ind w:firstLine="426"/>
        <w:jc w:val="both"/>
        <w:rPr>
          <w:rFonts w:ascii="Times New Roman" w:hAnsi="Times New Roman" w:cs="Times New Roman"/>
          <w:sz w:val="24"/>
          <w:szCs w:val="24"/>
        </w:rPr>
      </w:pPr>
    </w:p>
    <w:p w:rsidR="004341D1" w:rsidRDefault="004341D1" w:rsidP="00BA35ED">
      <w:pPr>
        <w:spacing w:after="0" w:line="360" w:lineRule="auto"/>
        <w:ind w:firstLine="426"/>
        <w:jc w:val="both"/>
        <w:rPr>
          <w:rFonts w:ascii="Times New Roman" w:hAnsi="Times New Roman" w:cs="Times New Roman"/>
          <w:sz w:val="24"/>
          <w:szCs w:val="24"/>
        </w:rPr>
      </w:pPr>
    </w:p>
    <w:p w:rsidR="00DB7DCE" w:rsidRDefault="00DB7DCE" w:rsidP="00BA35ED">
      <w:pPr>
        <w:spacing w:after="0" w:line="360" w:lineRule="auto"/>
        <w:ind w:firstLine="426"/>
        <w:jc w:val="both"/>
        <w:rPr>
          <w:rFonts w:ascii="Times New Roman" w:hAnsi="Times New Roman" w:cs="Times New Roman"/>
          <w:sz w:val="24"/>
          <w:szCs w:val="24"/>
        </w:rPr>
      </w:pPr>
    </w:p>
    <w:p w:rsidR="00DB7DCE" w:rsidRDefault="00DB7DCE" w:rsidP="00BA35ED">
      <w:pPr>
        <w:spacing w:after="0" w:line="360" w:lineRule="auto"/>
        <w:ind w:firstLine="426"/>
        <w:jc w:val="both"/>
        <w:rPr>
          <w:rFonts w:ascii="Times New Roman" w:hAnsi="Times New Roman" w:cs="Times New Roman"/>
          <w:sz w:val="24"/>
          <w:szCs w:val="24"/>
        </w:rPr>
      </w:pPr>
    </w:p>
    <w:p w:rsidR="00DB7DCE" w:rsidRDefault="00DB7DCE" w:rsidP="00BA35ED">
      <w:pPr>
        <w:spacing w:after="0" w:line="360" w:lineRule="auto"/>
        <w:ind w:firstLine="426"/>
        <w:jc w:val="both"/>
        <w:rPr>
          <w:rFonts w:ascii="Times New Roman" w:hAnsi="Times New Roman" w:cs="Times New Roman"/>
          <w:sz w:val="24"/>
          <w:szCs w:val="24"/>
        </w:rPr>
      </w:pPr>
    </w:p>
    <w:p w:rsidR="00DB7DCE" w:rsidRDefault="00DB7DCE" w:rsidP="00BA35ED">
      <w:pPr>
        <w:spacing w:after="0" w:line="360" w:lineRule="auto"/>
        <w:ind w:firstLine="426"/>
        <w:jc w:val="both"/>
        <w:rPr>
          <w:rFonts w:ascii="Times New Roman" w:hAnsi="Times New Roman" w:cs="Times New Roman"/>
          <w:sz w:val="24"/>
          <w:szCs w:val="24"/>
        </w:rPr>
      </w:pPr>
    </w:p>
    <w:p w:rsidR="004341D1" w:rsidRPr="00997872" w:rsidRDefault="004341D1" w:rsidP="00BA35ED">
      <w:pPr>
        <w:spacing w:after="0" w:line="360" w:lineRule="auto"/>
        <w:ind w:firstLine="426"/>
        <w:jc w:val="both"/>
        <w:rPr>
          <w:rFonts w:ascii="Times New Roman" w:hAnsi="Times New Roman" w:cs="Times New Roman"/>
          <w:sz w:val="24"/>
          <w:szCs w:val="24"/>
        </w:rPr>
      </w:pPr>
    </w:p>
    <w:p w:rsidR="00580E0E" w:rsidRPr="00997872" w:rsidRDefault="00526848" w:rsidP="00411CC3">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Tabel 2</w:t>
      </w:r>
      <w:r w:rsidR="002A3CBA" w:rsidRPr="00997872">
        <w:rPr>
          <w:rFonts w:ascii="Times New Roman" w:hAnsi="Times New Roman" w:cs="Times New Roman"/>
          <w:sz w:val="24"/>
          <w:szCs w:val="24"/>
        </w:rPr>
        <w:t>. Distribusi karakteristik responden menurut lat</w:t>
      </w:r>
      <w:r w:rsidR="00411CC3">
        <w:rPr>
          <w:rFonts w:ascii="Times New Roman" w:hAnsi="Times New Roman" w:cs="Times New Roman"/>
          <w:sz w:val="24"/>
          <w:szCs w:val="24"/>
        </w:rPr>
        <w:t xml:space="preserve">ar belakang orangtua di wilayah </w:t>
      </w:r>
      <w:r w:rsidR="002A3CBA" w:rsidRPr="00997872">
        <w:rPr>
          <w:rFonts w:ascii="Times New Roman" w:hAnsi="Times New Roman" w:cs="Times New Roman"/>
          <w:sz w:val="24"/>
          <w:szCs w:val="24"/>
        </w:rPr>
        <w:t>banta</w:t>
      </w:r>
      <w:r w:rsidR="00E4154E">
        <w:rPr>
          <w:rFonts w:ascii="Times New Roman" w:hAnsi="Times New Roman" w:cs="Times New Roman"/>
          <w:sz w:val="24"/>
          <w:szCs w:val="24"/>
        </w:rPr>
        <w:t>ran Kali Code Kota Yogyakarta (n</w:t>
      </w:r>
      <w:r w:rsidR="002A3CBA" w:rsidRPr="00997872">
        <w:rPr>
          <w:rFonts w:ascii="Times New Roman" w:hAnsi="Times New Roman" w:cs="Times New Roman"/>
          <w:sz w:val="24"/>
          <w:szCs w:val="24"/>
        </w:rPr>
        <w:t>=173)</w:t>
      </w:r>
    </w:p>
    <w:tbl>
      <w:tblPr>
        <w:tblStyle w:val="TableGrid"/>
        <w:tblW w:w="765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969"/>
        <w:gridCol w:w="1842"/>
        <w:gridCol w:w="1843"/>
      </w:tblGrid>
      <w:tr w:rsidR="00997872" w:rsidRPr="00997872" w:rsidTr="005D5A7B">
        <w:tc>
          <w:tcPr>
            <w:tcW w:w="3969" w:type="dxa"/>
          </w:tcPr>
          <w:p w:rsidR="002A3CBA" w:rsidRPr="00997872" w:rsidRDefault="002A3CBA"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Variabel</w:t>
            </w:r>
          </w:p>
        </w:tc>
        <w:tc>
          <w:tcPr>
            <w:tcW w:w="1842" w:type="dxa"/>
          </w:tcPr>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Frekuensi</w:t>
            </w:r>
          </w:p>
        </w:tc>
        <w:tc>
          <w:tcPr>
            <w:tcW w:w="1843" w:type="dxa"/>
          </w:tcPr>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Persentase (%)</w:t>
            </w:r>
          </w:p>
        </w:tc>
      </w:tr>
      <w:tr w:rsidR="00997872" w:rsidRPr="00997872" w:rsidTr="005D5A7B">
        <w:tc>
          <w:tcPr>
            <w:tcW w:w="3969" w:type="dxa"/>
          </w:tcPr>
          <w:p w:rsidR="002A3CBA" w:rsidRPr="00997872" w:rsidRDefault="002A3CBA"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Status perkawinan orangtua</w:t>
            </w:r>
          </w:p>
          <w:p w:rsidR="002A3CBA" w:rsidRPr="00997872" w:rsidRDefault="002A3CBA"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 xml:space="preserve">Menikah </w:t>
            </w:r>
          </w:p>
          <w:p w:rsidR="002A3CBA" w:rsidRPr="00997872" w:rsidRDefault="002A3CBA"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 xml:space="preserve">Bercerai </w:t>
            </w:r>
          </w:p>
        </w:tc>
        <w:tc>
          <w:tcPr>
            <w:tcW w:w="1842"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143</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30</w:t>
            </w:r>
          </w:p>
        </w:tc>
        <w:tc>
          <w:tcPr>
            <w:tcW w:w="1843"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82,7</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17,3</w:t>
            </w:r>
          </w:p>
        </w:tc>
      </w:tr>
      <w:tr w:rsidR="00997872" w:rsidRPr="00997872" w:rsidTr="005D5A7B">
        <w:tc>
          <w:tcPr>
            <w:tcW w:w="3969" w:type="dxa"/>
          </w:tcPr>
          <w:p w:rsidR="002A3CBA" w:rsidRPr="00997872" w:rsidRDefault="002A3CBA" w:rsidP="0005143F">
            <w:pPr>
              <w:rPr>
                <w:rFonts w:ascii="Times New Roman" w:hAnsi="Times New Roman" w:cs="Times New Roman"/>
                <w:sz w:val="20"/>
                <w:szCs w:val="20"/>
              </w:rPr>
            </w:pPr>
            <w:r w:rsidRPr="00997872">
              <w:rPr>
                <w:rFonts w:ascii="Times New Roman" w:hAnsi="Times New Roman" w:cs="Times New Roman"/>
                <w:sz w:val="20"/>
                <w:szCs w:val="20"/>
              </w:rPr>
              <w:t>Struktur keluarga</w:t>
            </w:r>
          </w:p>
          <w:p w:rsidR="002A3CBA" w:rsidRPr="00997872" w:rsidRDefault="002A3CBA" w:rsidP="0005143F">
            <w:pPr>
              <w:pStyle w:val="ListParagraph"/>
              <w:ind w:left="175" w:firstLine="142"/>
              <w:rPr>
                <w:rFonts w:ascii="Times New Roman" w:hAnsi="Times New Roman" w:cs="Times New Roman"/>
                <w:sz w:val="20"/>
                <w:szCs w:val="20"/>
              </w:rPr>
            </w:pPr>
            <w:r w:rsidRPr="00997872">
              <w:rPr>
                <w:rFonts w:ascii="Times New Roman" w:hAnsi="Times New Roman" w:cs="Times New Roman"/>
                <w:sz w:val="20"/>
                <w:szCs w:val="20"/>
              </w:rPr>
              <w:t>Ibu dan bapak kandung</w:t>
            </w:r>
          </w:p>
          <w:p w:rsidR="002A3CBA" w:rsidRPr="00997872" w:rsidRDefault="002A3CBA" w:rsidP="0005143F">
            <w:pPr>
              <w:pStyle w:val="ListParagraph"/>
              <w:ind w:left="175" w:firstLine="142"/>
              <w:rPr>
                <w:rFonts w:ascii="Times New Roman" w:hAnsi="Times New Roman" w:cs="Times New Roman"/>
                <w:sz w:val="20"/>
                <w:szCs w:val="20"/>
              </w:rPr>
            </w:pPr>
            <w:r w:rsidRPr="00997872">
              <w:rPr>
                <w:rFonts w:ascii="Times New Roman" w:hAnsi="Times New Roman" w:cs="Times New Roman"/>
                <w:sz w:val="20"/>
                <w:szCs w:val="20"/>
              </w:rPr>
              <w:t xml:space="preserve">Ibu atau bapak kandung </w:t>
            </w:r>
          </w:p>
          <w:p w:rsidR="002A3CBA" w:rsidRPr="00997872" w:rsidRDefault="002A3CBA" w:rsidP="0005143F">
            <w:pPr>
              <w:pStyle w:val="ListParagraph"/>
              <w:ind w:left="175" w:firstLine="142"/>
              <w:rPr>
                <w:rFonts w:ascii="Times New Roman" w:hAnsi="Times New Roman" w:cs="Times New Roman"/>
                <w:sz w:val="20"/>
                <w:szCs w:val="20"/>
              </w:rPr>
            </w:pPr>
            <w:r w:rsidRPr="00997872">
              <w:rPr>
                <w:rFonts w:ascii="Times New Roman" w:hAnsi="Times New Roman" w:cs="Times New Roman"/>
                <w:sz w:val="20"/>
                <w:szCs w:val="20"/>
              </w:rPr>
              <w:t>Bpk/ibu kandung dan tiri</w:t>
            </w:r>
          </w:p>
          <w:p w:rsidR="002A3CBA" w:rsidRPr="00997872" w:rsidRDefault="002A3CBA" w:rsidP="0005143F">
            <w:pPr>
              <w:pStyle w:val="ListParagraph"/>
              <w:ind w:left="175" w:firstLine="142"/>
              <w:rPr>
                <w:rFonts w:ascii="Times New Roman" w:hAnsi="Times New Roman" w:cs="Times New Roman"/>
                <w:sz w:val="20"/>
                <w:szCs w:val="20"/>
              </w:rPr>
            </w:pPr>
            <w:r w:rsidRPr="00997872">
              <w:rPr>
                <w:rFonts w:ascii="Times New Roman" w:hAnsi="Times New Roman" w:cs="Times New Roman"/>
                <w:sz w:val="20"/>
                <w:szCs w:val="20"/>
              </w:rPr>
              <w:t>Anggota keluarga lain</w:t>
            </w:r>
          </w:p>
        </w:tc>
        <w:tc>
          <w:tcPr>
            <w:tcW w:w="1842"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135</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22</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6</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10</w:t>
            </w:r>
          </w:p>
        </w:tc>
        <w:tc>
          <w:tcPr>
            <w:tcW w:w="1843"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78</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12,7</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3,5</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5,8</w:t>
            </w:r>
          </w:p>
        </w:tc>
      </w:tr>
      <w:tr w:rsidR="00997872" w:rsidRPr="00997872" w:rsidTr="005D5A7B">
        <w:tc>
          <w:tcPr>
            <w:tcW w:w="3969" w:type="dxa"/>
          </w:tcPr>
          <w:p w:rsidR="002A3CBA" w:rsidRPr="00997872" w:rsidRDefault="002A3CBA" w:rsidP="0005143F">
            <w:pPr>
              <w:rPr>
                <w:rFonts w:ascii="Times New Roman" w:hAnsi="Times New Roman" w:cs="Times New Roman"/>
                <w:sz w:val="20"/>
                <w:szCs w:val="20"/>
              </w:rPr>
            </w:pPr>
            <w:r w:rsidRPr="00997872">
              <w:rPr>
                <w:rFonts w:ascii="Times New Roman" w:hAnsi="Times New Roman" w:cs="Times New Roman"/>
                <w:sz w:val="20"/>
                <w:szCs w:val="20"/>
              </w:rPr>
              <w:t>Pendidikan ibu kandung</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SD</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SMP/sederajat</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SMA/sederajat</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D3</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S1</w:t>
            </w:r>
          </w:p>
        </w:tc>
        <w:tc>
          <w:tcPr>
            <w:tcW w:w="1842"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34</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43</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82</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9</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w:t>
            </w:r>
          </w:p>
        </w:tc>
        <w:tc>
          <w:tcPr>
            <w:tcW w:w="1843" w:type="dxa"/>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19,7</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24,9</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47,4</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5,2</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2,9</w:t>
            </w:r>
          </w:p>
        </w:tc>
      </w:tr>
      <w:tr w:rsidR="00997872" w:rsidRPr="00997872" w:rsidTr="00411CC3">
        <w:tc>
          <w:tcPr>
            <w:tcW w:w="3969" w:type="dxa"/>
            <w:tcBorders>
              <w:bottom w:val="nil"/>
            </w:tcBorders>
          </w:tcPr>
          <w:p w:rsidR="002A3CBA" w:rsidRPr="00997872" w:rsidRDefault="002A3CBA" w:rsidP="0005143F">
            <w:pPr>
              <w:rPr>
                <w:rFonts w:ascii="Times New Roman" w:hAnsi="Times New Roman" w:cs="Times New Roman"/>
                <w:sz w:val="20"/>
                <w:szCs w:val="20"/>
              </w:rPr>
            </w:pPr>
            <w:r w:rsidRPr="00997872">
              <w:rPr>
                <w:rFonts w:ascii="Times New Roman" w:hAnsi="Times New Roman" w:cs="Times New Roman"/>
                <w:sz w:val="20"/>
                <w:szCs w:val="20"/>
              </w:rPr>
              <w:t>Pekerjaan bapak kandung</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Tidak bekerja</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 xml:space="preserve">Buruh </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Pedagang</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Wiraswasta</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Pegawai swasta</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PNS/BUMN</w:t>
            </w:r>
          </w:p>
        </w:tc>
        <w:tc>
          <w:tcPr>
            <w:tcW w:w="1842" w:type="dxa"/>
            <w:tcBorders>
              <w:bottom w:val="nil"/>
            </w:tcBorders>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13</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71</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12</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44</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31</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w:t>
            </w:r>
          </w:p>
        </w:tc>
        <w:tc>
          <w:tcPr>
            <w:tcW w:w="1843" w:type="dxa"/>
            <w:tcBorders>
              <w:bottom w:val="nil"/>
            </w:tcBorders>
          </w:tcPr>
          <w:p w:rsidR="002A3CBA" w:rsidRPr="00997872" w:rsidRDefault="002A3CBA" w:rsidP="0005143F">
            <w:pPr>
              <w:pStyle w:val="ListParagraph"/>
              <w:ind w:left="0"/>
              <w:jc w:val="center"/>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7,5</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41</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6,9</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25,4</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17,9</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1,2</w:t>
            </w:r>
          </w:p>
        </w:tc>
      </w:tr>
      <w:tr w:rsidR="00997872" w:rsidRPr="00997872" w:rsidTr="00411CC3">
        <w:tc>
          <w:tcPr>
            <w:tcW w:w="3969" w:type="dxa"/>
            <w:tcBorders>
              <w:top w:val="nil"/>
            </w:tcBorders>
          </w:tcPr>
          <w:p w:rsidR="002A3CBA" w:rsidRPr="00997872" w:rsidRDefault="002A3CBA" w:rsidP="0005143F">
            <w:pPr>
              <w:rPr>
                <w:rFonts w:ascii="Times New Roman" w:hAnsi="Times New Roman" w:cs="Times New Roman"/>
                <w:sz w:val="20"/>
                <w:szCs w:val="20"/>
              </w:rPr>
            </w:pPr>
            <w:r w:rsidRPr="00997872">
              <w:rPr>
                <w:rFonts w:ascii="Times New Roman" w:hAnsi="Times New Roman" w:cs="Times New Roman"/>
                <w:sz w:val="20"/>
                <w:szCs w:val="20"/>
              </w:rPr>
              <w:t>Pekerjaan ibu kandung</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Ibu rumah tangga</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 xml:space="preserve">Buruh </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Pedagang</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Wiraswasta</w:t>
            </w:r>
          </w:p>
          <w:p w:rsidR="002A3CBA" w:rsidRPr="00997872" w:rsidRDefault="002A3CBA" w:rsidP="0005143F">
            <w:pPr>
              <w:pStyle w:val="ListParagraph"/>
              <w:ind w:left="459" w:hanging="141"/>
              <w:rPr>
                <w:rFonts w:ascii="Times New Roman" w:hAnsi="Times New Roman" w:cs="Times New Roman"/>
                <w:sz w:val="20"/>
                <w:szCs w:val="20"/>
              </w:rPr>
            </w:pPr>
            <w:r w:rsidRPr="00997872">
              <w:rPr>
                <w:rFonts w:ascii="Times New Roman" w:hAnsi="Times New Roman" w:cs="Times New Roman"/>
                <w:sz w:val="20"/>
                <w:szCs w:val="20"/>
              </w:rPr>
              <w:t>Pegawai swasta</w:t>
            </w:r>
          </w:p>
          <w:p w:rsidR="002A3CBA" w:rsidRPr="00997872" w:rsidRDefault="002A3CBA" w:rsidP="0005143F">
            <w:pPr>
              <w:rPr>
                <w:rFonts w:ascii="Times New Roman" w:hAnsi="Times New Roman" w:cs="Times New Roman"/>
                <w:sz w:val="20"/>
                <w:szCs w:val="20"/>
              </w:rPr>
            </w:pPr>
            <w:r w:rsidRPr="00997872">
              <w:rPr>
                <w:rFonts w:ascii="Times New Roman" w:hAnsi="Times New Roman" w:cs="Times New Roman"/>
                <w:sz w:val="20"/>
                <w:szCs w:val="20"/>
              </w:rPr>
              <w:t xml:space="preserve">     PNS/BUMN</w:t>
            </w:r>
          </w:p>
        </w:tc>
        <w:tc>
          <w:tcPr>
            <w:tcW w:w="1842" w:type="dxa"/>
            <w:tcBorders>
              <w:top w:val="nil"/>
            </w:tcBorders>
          </w:tcPr>
          <w:p w:rsidR="00411CC3" w:rsidRDefault="00411CC3" w:rsidP="009C0B9D">
            <w:pPr>
              <w:pStyle w:val="ListParagraph"/>
              <w:ind w:left="0"/>
              <w:rPr>
                <w:rFonts w:ascii="Times New Roman" w:hAnsi="Times New Roman" w:cs="Times New Roman"/>
                <w:sz w:val="20"/>
                <w:szCs w:val="20"/>
              </w:rPr>
            </w:pP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93</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25</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17</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23</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12</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w:t>
            </w:r>
          </w:p>
        </w:tc>
        <w:tc>
          <w:tcPr>
            <w:tcW w:w="1843" w:type="dxa"/>
            <w:tcBorders>
              <w:top w:val="nil"/>
            </w:tcBorders>
          </w:tcPr>
          <w:p w:rsidR="00411CC3" w:rsidRDefault="00E4154E" w:rsidP="009C0B9D">
            <w:pPr>
              <w:pStyle w:val="ListParagraph"/>
              <w:ind w:left="0"/>
              <w:rPr>
                <w:rFonts w:ascii="Times New Roman" w:hAnsi="Times New Roman" w:cs="Times New Roman"/>
                <w:sz w:val="20"/>
                <w:szCs w:val="20"/>
              </w:rPr>
            </w:pPr>
            <w:r>
              <w:rPr>
                <w:rFonts w:ascii="Times New Roman" w:hAnsi="Times New Roman" w:cs="Times New Roman"/>
                <w:sz w:val="20"/>
                <w:szCs w:val="20"/>
                <w:lang w:eastAsia="id-ID"/>
              </w:rPr>
              <mc:AlternateContent>
                <mc:Choice Requires="wps">
                  <w:drawing>
                    <wp:anchor distT="0" distB="0" distL="114300" distR="114300" simplePos="0" relativeHeight="251660288" behindDoc="0" locked="0" layoutInCell="1" allowOverlap="1" wp14:anchorId="51D70D8E" wp14:editId="422FD58E">
                      <wp:simplePos x="0" y="0"/>
                      <wp:positionH relativeFrom="column">
                        <wp:posOffset>-3733800</wp:posOffset>
                      </wp:positionH>
                      <wp:positionV relativeFrom="paragraph">
                        <wp:posOffset>-6985</wp:posOffset>
                      </wp:positionV>
                      <wp:extent cx="4857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85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68591F"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pt,-.55pt" to="8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" strokecolor="black [3200]" strokeweight=".5pt">
                      <v:stroke joinstyle="miter"/>
                    </v:line>
                  </w:pict>
                </mc:Fallback>
              </mc:AlternateConten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53,8</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14,5</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9,8</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13,3</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6,9</w:t>
            </w:r>
          </w:p>
          <w:p w:rsidR="002A3CBA" w:rsidRPr="00997872" w:rsidRDefault="002A3CBA"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1,7</w:t>
            </w:r>
          </w:p>
        </w:tc>
      </w:tr>
    </w:tbl>
    <w:p w:rsidR="00C54C60" w:rsidRDefault="00EF61B0" w:rsidP="00C54C6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Karakteristi</w:t>
      </w:r>
      <w:r w:rsidR="00263A92" w:rsidRPr="00997872">
        <w:rPr>
          <w:rFonts w:ascii="Times New Roman" w:hAnsi="Times New Roman" w:cs="Times New Roman"/>
          <w:sz w:val="24"/>
          <w:szCs w:val="24"/>
        </w:rPr>
        <w:t xml:space="preserve">k tempat </w:t>
      </w:r>
      <w:r w:rsidR="003846AD">
        <w:rPr>
          <w:rFonts w:ascii="Times New Roman" w:hAnsi="Times New Roman" w:cs="Times New Roman"/>
          <w:sz w:val="24"/>
          <w:szCs w:val="24"/>
        </w:rPr>
        <w:t>tinggal ditampilkan pada tabel 3</w:t>
      </w:r>
      <w:r w:rsidR="00263A92" w:rsidRPr="00997872">
        <w:rPr>
          <w:rFonts w:ascii="Times New Roman" w:hAnsi="Times New Roman" w:cs="Times New Roman"/>
          <w:sz w:val="24"/>
          <w:szCs w:val="24"/>
        </w:rPr>
        <w:t xml:space="preserve">. Sebagian besar responden tinggal di rumah dengan 1 lantai (63,6%) yang kebanyakan dihuni oleh 1-4 orang individu (57,2%). Kebanyakan rumah sudah memiliki fasilitas kamar mandi pribadi (66,5%) dan sebagian besar sumber air bersih untuk kebutuhan sehari-hari didapatkan dari sumur (66,5%). </w:t>
      </w:r>
    </w:p>
    <w:p w:rsidR="00263A92" w:rsidRPr="00997872" w:rsidRDefault="00526848" w:rsidP="00263A92">
      <w:pPr>
        <w:spacing w:after="0"/>
        <w:ind w:left="993" w:hanging="993"/>
        <w:jc w:val="both"/>
        <w:rPr>
          <w:rFonts w:ascii="Times New Roman" w:hAnsi="Times New Roman" w:cs="Times New Roman"/>
          <w:sz w:val="24"/>
          <w:szCs w:val="24"/>
        </w:rPr>
      </w:pPr>
      <w:r>
        <w:rPr>
          <w:rFonts w:ascii="Times New Roman" w:hAnsi="Times New Roman" w:cs="Times New Roman"/>
          <w:sz w:val="24"/>
          <w:szCs w:val="24"/>
        </w:rPr>
        <w:t>Tabel 3</w:t>
      </w:r>
      <w:r w:rsidR="00263A92" w:rsidRPr="00997872">
        <w:rPr>
          <w:rFonts w:ascii="Times New Roman" w:hAnsi="Times New Roman" w:cs="Times New Roman"/>
          <w:sz w:val="24"/>
          <w:szCs w:val="24"/>
        </w:rPr>
        <w:t xml:space="preserve">. Distribusi karakteristik responden menurut </w:t>
      </w:r>
      <w:r w:rsidR="00B87744">
        <w:rPr>
          <w:rFonts w:ascii="Times New Roman" w:hAnsi="Times New Roman" w:cs="Times New Roman"/>
          <w:sz w:val="24"/>
          <w:szCs w:val="24"/>
        </w:rPr>
        <w:t>karakteristik tempat tinggal</w:t>
      </w:r>
      <w:r w:rsidR="00263A92" w:rsidRPr="00997872">
        <w:rPr>
          <w:rFonts w:ascii="Times New Roman" w:hAnsi="Times New Roman" w:cs="Times New Roman"/>
          <w:sz w:val="24"/>
          <w:szCs w:val="24"/>
        </w:rPr>
        <w:t xml:space="preserve"> di wilayah banta</w:t>
      </w:r>
      <w:r w:rsidR="00E4154E">
        <w:rPr>
          <w:rFonts w:ascii="Times New Roman" w:hAnsi="Times New Roman" w:cs="Times New Roman"/>
          <w:sz w:val="24"/>
          <w:szCs w:val="24"/>
        </w:rPr>
        <w:t>ran Kali Code Kota Yogyakarta (n</w:t>
      </w:r>
      <w:r w:rsidR="00263A92" w:rsidRPr="00997872">
        <w:rPr>
          <w:rFonts w:ascii="Times New Roman" w:hAnsi="Times New Roman" w:cs="Times New Roman"/>
          <w:sz w:val="24"/>
          <w:szCs w:val="24"/>
        </w:rPr>
        <w:t>=173)</w:t>
      </w:r>
    </w:p>
    <w:tbl>
      <w:tblPr>
        <w:tblStyle w:val="TableGrid"/>
        <w:tblW w:w="765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969"/>
        <w:gridCol w:w="1842"/>
        <w:gridCol w:w="1843"/>
      </w:tblGrid>
      <w:tr w:rsidR="00997872" w:rsidRPr="00997872" w:rsidTr="005D5A7B">
        <w:tc>
          <w:tcPr>
            <w:tcW w:w="3969" w:type="dxa"/>
          </w:tcPr>
          <w:p w:rsidR="00263A92" w:rsidRPr="00997872" w:rsidRDefault="00263A92"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Variabel</w:t>
            </w:r>
          </w:p>
        </w:tc>
        <w:tc>
          <w:tcPr>
            <w:tcW w:w="1842" w:type="dxa"/>
          </w:tcPr>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Frekuensi</w:t>
            </w:r>
          </w:p>
        </w:tc>
        <w:tc>
          <w:tcPr>
            <w:tcW w:w="1843" w:type="dxa"/>
          </w:tcPr>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Persentase (%)</w:t>
            </w:r>
          </w:p>
        </w:tc>
      </w:tr>
      <w:tr w:rsidR="00997872" w:rsidRPr="00997872" w:rsidTr="005D5A7B">
        <w:tc>
          <w:tcPr>
            <w:tcW w:w="3969" w:type="dxa"/>
          </w:tcPr>
          <w:p w:rsidR="00263A92" w:rsidRPr="00997872" w:rsidRDefault="00263A92" w:rsidP="0005143F">
            <w:pPr>
              <w:pStyle w:val="ListParagraph"/>
              <w:ind w:left="34"/>
              <w:rPr>
                <w:rFonts w:ascii="Times New Roman" w:hAnsi="Times New Roman" w:cs="Times New Roman"/>
                <w:sz w:val="20"/>
                <w:szCs w:val="20"/>
              </w:rPr>
            </w:pPr>
            <w:r w:rsidRPr="00997872">
              <w:rPr>
                <w:rFonts w:ascii="Times New Roman" w:hAnsi="Times New Roman" w:cs="Times New Roman"/>
                <w:sz w:val="20"/>
                <w:szCs w:val="20"/>
              </w:rPr>
              <w:t>Luas rumah</w:t>
            </w:r>
          </w:p>
          <w:p w:rsidR="00263A92" w:rsidRPr="00997872" w:rsidRDefault="00263A92"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1 lantai</w:t>
            </w:r>
          </w:p>
          <w:p w:rsidR="00263A92" w:rsidRPr="00997872" w:rsidRDefault="00263A92"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2 lantai</w:t>
            </w:r>
          </w:p>
        </w:tc>
        <w:tc>
          <w:tcPr>
            <w:tcW w:w="1842" w:type="dxa"/>
          </w:tcPr>
          <w:p w:rsidR="00263A92" w:rsidRPr="00997872" w:rsidRDefault="00263A92" w:rsidP="0005143F">
            <w:pPr>
              <w:pStyle w:val="ListParagraph"/>
              <w:ind w:left="0"/>
              <w:jc w:val="center"/>
              <w:rPr>
                <w:rFonts w:ascii="Times New Roman" w:hAnsi="Times New Roman" w:cs="Times New Roman"/>
                <w:sz w:val="20"/>
                <w:szCs w:val="20"/>
              </w:rPr>
            </w:pP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110</w:t>
            </w: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63</w:t>
            </w:r>
          </w:p>
        </w:tc>
        <w:tc>
          <w:tcPr>
            <w:tcW w:w="1843" w:type="dxa"/>
          </w:tcPr>
          <w:p w:rsidR="00263A92" w:rsidRPr="00997872" w:rsidRDefault="00263A92" w:rsidP="0005143F">
            <w:pPr>
              <w:pStyle w:val="ListParagraph"/>
              <w:ind w:left="0"/>
              <w:jc w:val="center"/>
              <w:rPr>
                <w:rFonts w:ascii="Times New Roman" w:hAnsi="Times New Roman" w:cs="Times New Roman"/>
                <w:sz w:val="20"/>
                <w:szCs w:val="20"/>
              </w:rPr>
            </w:pP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63,6</w:t>
            </w: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36,4</w:t>
            </w:r>
          </w:p>
        </w:tc>
      </w:tr>
      <w:tr w:rsidR="00997872" w:rsidRPr="00997872" w:rsidTr="005D5A7B">
        <w:tc>
          <w:tcPr>
            <w:tcW w:w="3969" w:type="dxa"/>
          </w:tcPr>
          <w:p w:rsidR="00263A92" w:rsidRPr="00997872" w:rsidRDefault="00263A92"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Jumlah individu dalam satu rumah</w:t>
            </w:r>
          </w:p>
          <w:p w:rsidR="00263A92" w:rsidRPr="00997872" w:rsidRDefault="00263A92"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1-4 orang</w:t>
            </w:r>
          </w:p>
          <w:p w:rsidR="00263A92" w:rsidRPr="00997872" w:rsidRDefault="00263A92"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5-8 orang</w:t>
            </w:r>
          </w:p>
          <w:p w:rsidR="00263A92" w:rsidRPr="00997872" w:rsidRDefault="00263A92" w:rsidP="0005143F">
            <w:pPr>
              <w:ind w:left="317"/>
              <w:rPr>
                <w:rFonts w:ascii="Times New Roman" w:hAnsi="Times New Roman" w:cs="Times New Roman"/>
                <w:sz w:val="20"/>
                <w:szCs w:val="20"/>
              </w:rPr>
            </w:pPr>
            <w:r w:rsidRPr="00997872">
              <w:rPr>
                <w:rFonts w:ascii="Times New Roman" w:hAnsi="Times New Roman" w:cs="Times New Roman"/>
                <w:sz w:val="20"/>
                <w:szCs w:val="20"/>
              </w:rPr>
              <w:t>&gt;8 orang</w:t>
            </w:r>
          </w:p>
        </w:tc>
        <w:tc>
          <w:tcPr>
            <w:tcW w:w="1842" w:type="dxa"/>
          </w:tcPr>
          <w:p w:rsidR="00263A92" w:rsidRPr="00997872" w:rsidRDefault="00263A92" w:rsidP="0005143F">
            <w:pPr>
              <w:pStyle w:val="ListParagraph"/>
              <w:ind w:left="0"/>
              <w:jc w:val="center"/>
              <w:rPr>
                <w:rFonts w:ascii="Times New Roman" w:hAnsi="Times New Roman" w:cs="Times New Roman"/>
                <w:sz w:val="20"/>
                <w:szCs w:val="20"/>
              </w:rPr>
            </w:pP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99</w:t>
            </w: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71</w:t>
            </w: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w:t>
            </w:r>
          </w:p>
        </w:tc>
        <w:tc>
          <w:tcPr>
            <w:tcW w:w="1843" w:type="dxa"/>
          </w:tcPr>
          <w:p w:rsidR="00263A92" w:rsidRPr="00997872" w:rsidRDefault="00263A92" w:rsidP="0005143F">
            <w:pPr>
              <w:pStyle w:val="ListParagraph"/>
              <w:ind w:left="0"/>
              <w:jc w:val="center"/>
              <w:rPr>
                <w:rFonts w:ascii="Times New Roman" w:hAnsi="Times New Roman" w:cs="Times New Roman"/>
                <w:sz w:val="20"/>
                <w:szCs w:val="20"/>
              </w:rPr>
            </w:pP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57,2</w:t>
            </w: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41</w:t>
            </w:r>
          </w:p>
          <w:p w:rsidR="00C54C60" w:rsidRPr="00997872" w:rsidRDefault="00263A92" w:rsidP="00E54078">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1,7</w:t>
            </w:r>
          </w:p>
        </w:tc>
      </w:tr>
      <w:tr w:rsidR="00997872" w:rsidRPr="00997872" w:rsidTr="005D5A7B">
        <w:tc>
          <w:tcPr>
            <w:tcW w:w="3969" w:type="dxa"/>
          </w:tcPr>
          <w:p w:rsidR="00263A92" w:rsidRPr="00997872" w:rsidRDefault="00263A92"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Fasilitas kamar mandi</w:t>
            </w:r>
          </w:p>
          <w:p w:rsidR="00263A92" w:rsidRPr="00997872" w:rsidRDefault="00263A92"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 xml:space="preserve">Umum </w:t>
            </w:r>
          </w:p>
          <w:p w:rsidR="00263A92" w:rsidRPr="00997872" w:rsidRDefault="00263A92"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Pribadi</w:t>
            </w:r>
          </w:p>
        </w:tc>
        <w:tc>
          <w:tcPr>
            <w:tcW w:w="1842" w:type="dxa"/>
          </w:tcPr>
          <w:p w:rsidR="00263A92" w:rsidRPr="00997872" w:rsidRDefault="00263A92" w:rsidP="0005143F">
            <w:pPr>
              <w:pStyle w:val="ListParagraph"/>
              <w:ind w:left="0"/>
              <w:jc w:val="center"/>
              <w:rPr>
                <w:rFonts w:ascii="Times New Roman" w:hAnsi="Times New Roman" w:cs="Times New Roman"/>
                <w:sz w:val="20"/>
                <w:szCs w:val="20"/>
              </w:rPr>
            </w:pP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58</w:t>
            </w: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115</w:t>
            </w:r>
          </w:p>
        </w:tc>
        <w:tc>
          <w:tcPr>
            <w:tcW w:w="1843" w:type="dxa"/>
          </w:tcPr>
          <w:p w:rsidR="00263A92" w:rsidRPr="00997872" w:rsidRDefault="00263A92" w:rsidP="0005143F">
            <w:pPr>
              <w:pStyle w:val="ListParagraph"/>
              <w:ind w:left="0"/>
              <w:jc w:val="center"/>
              <w:rPr>
                <w:rFonts w:ascii="Times New Roman" w:hAnsi="Times New Roman" w:cs="Times New Roman"/>
                <w:sz w:val="20"/>
                <w:szCs w:val="20"/>
              </w:rPr>
            </w:pP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33,5</w:t>
            </w:r>
          </w:p>
          <w:p w:rsidR="00921E00" w:rsidRPr="00997872" w:rsidRDefault="00263A92" w:rsidP="00480A6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66,5</w:t>
            </w:r>
          </w:p>
        </w:tc>
      </w:tr>
      <w:tr w:rsidR="00997872" w:rsidRPr="00997872" w:rsidTr="005D5A7B">
        <w:tc>
          <w:tcPr>
            <w:tcW w:w="3969" w:type="dxa"/>
          </w:tcPr>
          <w:p w:rsidR="00263A92" w:rsidRPr="00997872" w:rsidRDefault="00263A92" w:rsidP="0005143F">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Sumber air bersih</w:t>
            </w:r>
          </w:p>
          <w:p w:rsidR="00263A92" w:rsidRPr="00997872" w:rsidRDefault="00263A92"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 xml:space="preserve">Sumur </w:t>
            </w:r>
          </w:p>
          <w:p w:rsidR="00263A92" w:rsidRPr="00997872" w:rsidRDefault="00263A92" w:rsidP="0005143F">
            <w:pPr>
              <w:pStyle w:val="ListParagraph"/>
              <w:ind w:left="317"/>
              <w:rPr>
                <w:rFonts w:ascii="Times New Roman" w:hAnsi="Times New Roman" w:cs="Times New Roman"/>
                <w:sz w:val="20"/>
                <w:szCs w:val="20"/>
              </w:rPr>
            </w:pPr>
            <w:r w:rsidRPr="00997872">
              <w:rPr>
                <w:rFonts w:ascii="Times New Roman" w:hAnsi="Times New Roman" w:cs="Times New Roman"/>
                <w:sz w:val="20"/>
                <w:szCs w:val="20"/>
              </w:rPr>
              <w:t>PAM</w:t>
            </w:r>
          </w:p>
        </w:tc>
        <w:tc>
          <w:tcPr>
            <w:tcW w:w="1842" w:type="dxa"/>
          </w:tcPr>
          <w:p w:rsidR="00263A92" w:rsidRPr="00997872" w:rsidRDefault="00263A92" w:rsidP="0005143F">
            <w:pPr>
              <w:pStyle w:val="ListParagraph"/>
              <w:ind w:left="0"/>
              <w:jc w:val="center"/>
              <w:rPr>
                <w:rFonts w:ascii="Times New Roman" w:hAnsi="Times New Roman" w:cs="Times New Roman"/>
                <w:sz w:val="20"/>
                <w:szCs w:val="20"/>
              </w:rPr>
            </w:pP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115</w:t>
            </w: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58</w:t>
            </w:r>
          </w:p>
        </w:tc>
        <w:tc>
          <w:tcPr>
            <w:tcW w:w="1843" w:type="dxa"/>
          </w:tcPr>
          <w:p w:rsidR="00263A92" w:rsidRPr="00997872" w:rsidRDefault="00263A92" w:rsidP="0005143F">
            <w:pPr>
              <w:pStyle w:val="ListParagraph"/>
              <w:ind w:left="0"/>
              <w:jc w:val="center"/>
              <w:rPr>
                <w:rFonts w:ascii="Times New Roman" w:hAnsi="Times New Roman" w:cs="Times New Roman"/>
                <w:sz w:val="20"/>
                <w:szCs w:val="20"/>
              </w:rPr>
            </w:pP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66,5</w:t>
            </w:r>
          </w:p>
          <w:p w:rsidR="00263A92" w:rsidRPr="00997872" w:rsidRDefault="00263A92" w:rsidP="0005143F">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33,5</w:t>
            </w:r>
          </w:p>
        </w:tc>
      </w:tr>
    </w:tbl>
    <w:p w:rsidR="00263A92" w:rsidRDefault="00263A92" w:rsidP="00E4154E">
      <w:pPr>
        <w:spacing w:after="0" w:line="240" w:lineRule="auto"/>
        <w:jc w:val="both"/>
        <w:rPr>
          <w:rFonts w:ascii="Times New Roman" w:hAnsi="Times New Roman" w:cs="Times New Roman"/>
          <w:sz w:val="24"/>
          <w:szCs w:val="24"/>
        </w:rPr>
      </w:pPr>
    </w:p>
    <w:p w:rsidR="00526848" w:rsidRDefault="003846AD" w:rsidP="0052684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Pada tabel 4</w:t>
      </w:r>
      <w:r w:rsidR="00526848" w:rsidRPr="00997872">
        <w:rPr>
          <w:rFonts w:ascii="Times New Roman" w:hAnsi="Times New Roman" w:cs="Times New Roman"/>
          <w:sz w:val="24"/>
          <w:szCs w:val="24"/>
        </w:rPr>
        <w:t xml:space="preserve">. </w:t>
      </w:r>
      <w:r w:rsidR="00526848">
        <w:rPr>
          <w:rFonts w:ascii="Times New Roman" w:hAnsi="Times New Roman" w:cs="Times New Roman"/>
          <w:sz w:val="24"/>
          <w:szCs w:val="24"/>
        </w:rPr>
        <w:t>dis</w:t>
      </w:r>
      <w:r w:rsidR="00526848" w:rsidRPr="00997872">
        <w:rPr>
          <w:rFonts w:ascii="Times New Roman" w:hAnsi="Times New Roman" w:cs="Times New Roman"/>
          <w:sz w:val="24"/>
          <w:szCs w:val="24"/>
        </w:rPr>
        <w:t>ajikan gambaran masalah psikososial yang dialami 11,6% responden, dengan kata lain bahwa sekitar 1 dari 9 remaja mengalami masalah psikososial. Perilaku merokok sebanyak 16,2% dimana 2,9% diantaranya merupakan perokok berat (&gt;1 bu</w:t>
      </w:r>
      <w:r w:rsidR="00526848">
        <w:rPr>
          <w:rFonts w:ascii="Times New Roman" w:hAnsi="Times New Roman" w:cs="Times New Roman"/>
          <w:sz w:val="24"/>
          <w:szCs w:val="24"/>
        </w:rPr>
        <w:t xml:space="preserve">ngkus/hari) dan perilaku </w:t>
      </w:r>
      <w:r w:rsidR="00526848" w:rsidRPr="00997872">
        <w:rPr>
          <w:rFonts w:ascii="Times New Roman" w:hAnsi="Times New Roman" w:cs="Times New Roman"/>
          <w:sz w:val="24"/>
          <w:szCs w:val="24"/>
        </w:rPr>
        <w:t>minum-minuman keras dilakukan oleh 1,7% responden.</w:t>
      </w:r>
    </w:p>
    <w:p w:rsidR="00526848" w:rsidRPr="00997872" w:rsidRDefault="00526848" w:rsidP="00526848">
      <w:pPr>
        <w:spacing w:after="0"/>
        <w:ind w:left="851" w:hanging="851"/>
        <w:jc w:val="both"/>
        <w:rPr>
          <w:rFonts w:ascii="Times New Roman" w:hAnsi="Times New Roman" w:cs="Times New Roman"/>
          <w:sz w:val="24"/>
          <w:szCs w:val="24"/>
        </w:rPr>
      </w:pPr>
      <w:r w:rsidRPr="00997872">
        <w:rPr>
          <w:rFonts w:ascii="Times New Roman" w:hAnsi="Times New Roman" w:cs="Times New Roman"/>
          <w:sz w:val="24"/>
          <w:szCs w:val="24"/>
        </w:rPr>
        <w:t>Tabel</w:t>
      </w:r>
      <w:r w:rsidR="003846AD">
        <w:rPr>
          <w:rFonts w:ascii="Times New Roman" w:hAnsi="Times New Roman" w:cs="Times New Roman"/>
          <w:sz w:val="24"/>
          <w:szCs w:val="24"/>
        </w:rPr>
        <w:t xml:space="preserve"> 4</w:t>
      </w:r>
      <w:r w:rsidRPr="00997872">
        <w:rPr>
          <w:rFonts w:ascii="Times New Roman" w:hAnsi="Times New Roman" w:cs="Times New Roman"/>
          <w:sz w:val="24"/>
          <w:szCs w:val="24"/>
        </w:rPr>
        <w:t>. Distribusi masalah psikososial dan perilaku responden di wilayah bantaran Kali Code Kota Yogyakarta pada</w:t>
      </w:r>
      <w:r>
        <w:rPr>
          <w:rFonts w:ascii="Times New Roman" w:hAnsi="Times New Roman" w:cs="Times New Roman"/>
          <w:sz w:val="24"/>
          <w:szCs w:val="24"/>
        </w:rPr>
        <w:t xml:space="preserve"> bulan Agustus-September 2017 (n</w:t>
      </w:r>
      <w:r w:rsidRPr="00997872">
        <w:rPr>
          <w:rFonts w:ascii="Times New Roman" w:hAnsi="Times New Roman" w:cs="Times New Roman"/>
          <w:sz w:val="24"/>
          <w:szCs w:val="24"/>
        </w:rPr>
        <w:t>=173)</w:t>
      </w:r>
    </w:p>
    <w:tbl>
      <w:tblPr>
        <w:tblStyle w:val="TableGrid"/>
        <w:tblW w:w="7654" w:type="dxa"/>
        <w:tblBorders>
          <w:left w:val="none" w:sz="0" w:space="0" w:color="auto"/>
          <w:right w:val="none" w:sz="0" w:space="0" w:color="auto"/>
          <w:insideV w:val="none" w:sz="0" w:space="0" w:color="auto"/>
        </w:tblBorders>
        <w:tblLook w:val="04A0" w:firstRow="1" w:lastRow="0" w:firstColumn="1" w:lastColumn="0" w:noHBand="0" w:noVBand="1"/>
      </w:tblPr>
      <w:tblGrid>
        <w:gridCol w:w="3827"/>
        <w:gridCol w:w="1985"/>
        <w:gridCol w:w="1842"/>
      </w:tblGrid>
      <w:tr w:rsidR="00526848" w:rsidRPr="00997872" w:rsidTr="004341D1">
        <w:tc>
          <w:tcPr>
            <w:tcW w:w="3827" w:type="dxa"/>
          </w:tcPr>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Variabel</w:t>
            </w:r>
          </w:p>
        </w:tc>
        <w:tc>
          <w:tcPr>
            <w:tcW w:w="1985" w:type="dxa"/>
          </w:tcPr>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Frekuensi</w:t>
            </w:r>
          </w:p>
        </w:tc>
        <w:tc>
          <w:tcPr>
            <w:tcW w:w="1842" w:type="dxa"/>
          </w:tcPr>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Persentase (%)</w:t>
            </w:r>
          </w:p>
        </w:tc>
      </w:tr>
      <w:tr w:rsidR="00526848" w:rsidRPr="00997872" w:rsidTr="004341D1">
        <w:tc>
          <w:tcPr>
            <w:tcW w:w="3827" w:type="dxa"/>
          </w:tcPr>
          <w:p w:rsidR="00526848" w:rsidRPr="00997872" w:rsidRDefault="00526848" w:rsidP="004341D1">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Masalah psikososial remaja</w:t>
            </w:r>
          </w:p>
          <w:p w:rsidR="00526848" w:rsidRPr="00997872" w:rsidRDefault="00526848" w:rsidP="004341D1">
            <w:pPr>
              <w:pStyle w:val="ListParagraph"/>
              <w:ind w:left="596"/>
              <w:rPr>
                <w:rFonts w:ascii="Times New Roman" w:hAnsi="Times New Roman" w:cs="Times New Roman"/>
                <w:sz w:val="20"/>
                <w:szCs w:val="20"/>
              </w:rPr>
            </w:pPr>
            <w:r w:rsidRPr="00997872">
              <w:rPr>
                <w:rFonts w:ascii="Times New Roman" w:hAnsi="Times New Roman" w:cs="Times New Roman"/>
                <w:sz w:val="20"/>
                <w:szCs w:val="20"/>
              </w:rPr>
              <w:t>Ya</w:t>
            </w:r>
          </w:p>
          <w:p w:rsidR="00526848" w:rsidRPr="00997872" w:rsidRDefault="00526848" w:rsidP="004341D1">
            <w:pPr>
              <w:pStyle w:val="ListParagraph"/>
              <w:ind w:left="596"/>
              <w:rPr>
                <w:rFonts w:ascii="Times New Roman" w:hAnsi="Times New Roman" w:cs="Times New Roman"/>
                <w:sz w:val="20"/>
                <w:szCs w:val="20"/>
              </w:rPr>
            </w:pPr>
            <w:r w:rsidRPr="00997872">
              <w:rPr>
                <w:rFonts w:ascii="Times New Roman" w:hAnsi="Times New Roman" w:cs="Times New Roman"/>
                <w:sz w:val="20"/>
                <w:szCs w:val="20"/>
              </w:rPr>
              <w:t>Tidak</w:t>
            </w:r>
          </w:p>
        </w:tc>
        <w:tc>
          <w:tcPr>
            <w:tcW w:w="1985" w:type="dxa"/>
          </w:tcPr>
          <w:p w:rsidR="00526848" w:rsidRPr="00997872" w:rsidRDefault="00526848" w:rsidP="004341D1">
            <w:pPr>
              <w:pStyle w:val="ListParagraph"/>
              <w:ind w:left="0"/>
              <w:jc w:val="center"/>
              <w:rPr>
                <w:rFonts w:ascii="Times New Roman" w:hAnsi="Times New Roman" w:cs="Times New Roman"/>
                <w:sz w:val="20"/>
                <w:szCs w:val="20"/>
              </w:rPr>
            </w:pP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20</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153</w:t>
            </w:r>
          </w:p>
        </w:tc>
        <w:tc>
          <w:tcPr>
            <w:tcW w:w="1842" w:type="dxa"/>
          </w:tcPr>
          <w:p w:rsidR="00526848" w:rsidRPr="00997872" w:rsidRDefault="00526848" w:rsidP="004341D1">
            <w:pPr>
              <w:pStyle w:val="ListParagraph"/>
              <w:ind w:left="0"/>
              <w:jc w:val="center"/>
              <w:rPr>
                <w:rFonts w:ascii="Times New Roman" w:hAnsi="Times New Roman" w:cs="Times New Roman"/>
                <w:sz w:val="20"/>
                <w:szCs w:val="20"/>
              </w:rPr>
            </w:pP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11,6</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88,4</w:t>
            </w:r>
          </w:p>
        </w:tc>
      </w:tr>
      <w:tr w:rsidR="00526848" w:rsidRPr="00997872" w:rsidTr="004341D1">
        <w:tc>
          <w:tcPr>
            <w:tcW w:w="3827" w:type="dxa"/>
          </w:tcPr>
          <w:p w:rsidR="00526848" w:rsidRPr="00997872" w:rsidRDefault="00526848" w:rsidP="004341D1">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Perilaku merokok</w:t>
            </w:r>
          </w:p>
          <w:p w:rsidR="00526848" w:rsidRPr="00997872" w:rsidRDefault="00526848" w:rsidP="004341D1">
            <w:pPr>
              <w:pStyle w:val="ListParagraph"/>
              <w:ind w:left="596"/>
              <w:rPr>
                <w:rFonts w:ascii="Times New Roman" w:hAnsi="Times New Roman" w:cs="Times New Roman"/>
                <w:sz w:val="20"/>
                <w:szCs w:val="20"/>
              </w:rPr>
            </w:pPr>
            <w:r w:rsidRPr="00997872">
              <w:rPr>
                <w:rFonts w:ascii="Times New Roman" w:hAnsi="Times New Roman" w:cs="Times New Roman"/>
                <w:sz w:val="20"/>
                <w:szCs w:val="20"/>
              </w:rPr>
              <w:t>Tidak merokok</w:t>
            </w:r>
          </w:p>
          <w:p w:rsidR="00526848" w:rsidRPr="00997872" w:rsidRDefault="00526848" w:rsidP="004341D1">
            <w:pPr>
              <w:pStyle w:val="ListParagraph"/>
              <w:ind w:left="596"/>
              <w:rPr>
                <w:rFonts w:ascii="Times New Roman" w:hAnsi="Times New Roman" w:cs="Times New Roman"/>
                <w:sz w:val="20"/>
                <w:szCs w:val="20"/>
              </w:rPr>
            </w:pPr>
            <w:r w:rsidRPr="00997872">
              <w:rPr>
                <w:rFonts w:ascii="Times New Roman" w:hAnsi="Times New Roman" w:cs="Times New Roman"/>
                <w:sz w:val="20"/>
                <w:szCs w:val="20"/>
              </w:rPr>
              <w:t>&lt;1 bungkus/hari</w:t>
            </w:r>
          </w:p>
          <w:p w:rsidR="00526848" w:rsidRPr="00997872" w:rsidRDefault="00526848" w:rsidP="004341D1">
            <w:pPr>
              <w:pStyle w:val="ListParagraph"/>
              <w:ind w:left="596"/>
              <w:rPr>
                <w:rFonts w:ascii="Times New Roman" w:hAnsi="Times New Roman" w:cs="Times New Roman"/>
                <w:sz w:val="20"/>
                <w:szCs w:val="20"/>
              </w:rPr>
            </w:pPr>
            <w:r w:rsidRPr="00997872">
              <w:rPr>
                <w:rFonts w:ascii="Times New Roman" w:hAnsi="Times New Roman" w:cs="Times New Roman"/>
                <w:sz w:val="20"/>
                <w:szCs w:val="20"/>
              </w:rPr>
              <w:t>&gt;1 bungkus/hari</w:t>
            </w:r>
          </w:p>
        </w:tc>
        <w:tc>
          <w:tcPr>
            <w:tcW w:w="1985" w:type="dxa"/>
          </w:tcPr>
          <w:p w:rsidR="00526848" w:rsidRPr="00997872" w:rsidRDefault="00526848" w:rsidP="004341D1">
            <w:pPr>
              <w:pStyle w:val="ListParagraph"/>
              <w:ind w:left="0"/>
              <w:jc w:val="center"/>
              <w:rPr>
                <w:rFonts w:ascii="Times New Roman" w:hAnsi="Times New Roman" w:cs="Times New Roman"/>
                <w:sz w:val="20"/>
                <w:szCs w:val="20"/>
              </w:rPr>
            </w:pP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145</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23</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5</w:t>
            </w:r>
          </w:p>
        </w:tc>
        <w:tc>
          <w:tcPr>
            <w:tcW w:w="1842" w:type="dxa"/>
          </w:tcPr>
          <w:p w:rsidR="00526848" w:rsidRPr="00997872" w:rsidRDefault="00526848" w:rsidP="004341D1">
            <w:pPr>
              <w:pStyle w:val="ListParagraph"/>
              <w:ind w:left="0"/>
              <w:jc w:val="center"/>
              <w:rPr>
                <w:rFonts w:ascii="Times New Roman" w:hAnsi="Times New Roman" w:cs="Times New Roman"/>
                <w:sz w:val="20"/>
                <w:szCs w:val="20"/>
              </w:rPr>
            </w:pP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83,3</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13,3</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2,9</w:t>
            </w:r>
          </w:p>
        </w:tc>
      </w:tr>
      <w:tr w:rsidR="00526848" w:rsidRPr="00997872" w:rsidTr="004341D1">
        <w:tc>
          <w:tcPr>
            <w:tcW w:w="3827" w:type="dxa"/>
          </w:tcPr>
          <w:p w:rsidR="00526848" w:rsidRPr="00997872" w:rsidRDefault="00526848" w:rsidP="004341D1">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Perilaku minum-minuman keras</w:t>
            </w:r>
          </w:p>
          <w:p w:rsidR="00526848" w:rsidRPr="00997872" w:rsidRDefault="00526848" w:rsidP="004341D1">
            <w:pPr>
              <w:pStyle w:val="ListParagraph"/>
              <w:ind w:left="596"/>
              <w:rPr>
                <w:rFonts w:ascii="Times New Roman" w:hAnsi="Times New Roman" w:cs="Times New Roman"/>
                <w:sz w:val="20"/>
                <w:szCs w:val="20"/>
              </w:rPr>
            </w:pPr>
            <w:r w:rsidRPr="00997872">
              <w:rPr>
                <w:rFonts w:ascii="Times New Roman" w:hAnsi="Times New Roman" w:cs="Times New Roman"/>
                <w:sz w:val="20"/>
                <w:szCs w:val="20"/>
              </w:rPr>
              <w:t>Tidak pernah</w:t>
            </w:r>
          </w:p>
          <w:p w:rsidR="00526848" w:rsidRPr="00997872" w:rsidRDefault="00526848" w:rsidP="004341D1">
            <w:pPr>
              <w:pStyle w:val="ListParagraph"/>
              <w:ind w:left="596"/>
              <w:rPr>
                <w:rFonts w:ascii="Times New Roman" w:hAnsi="Times New Roman" w:cs="Times New Roman"/>
                <w:sz w:val="20"/>
                <w:szCs w:val="20"/>
              </w:rPr>
            </w:pPr>
            <w:r w:rsidRPr="00997872">
              <w:rPr>
                <w:rFonts w:ascii="Times New Roman" w:hAnsi="Times New Roman" w:cs="Times New Roman"/>
                <w:sz w:val="20"/>
                <w:szCs w:val="20"/>
              </w:rPr>
              <w:t>Jarang</w:t>
            </w:r>
          </w:p>
          <w:p w:rsidR="00526848" w:rsidRPr="00997872" w:rsidRDefault="00526848" w:rsidP="004341D1">
            <w:pPr>
              <w:pStyle w:val="ListParagraph"/>
              <w:ind w:left="596"/>
              <w:rPr>
                <w:rFonts w:ascii="Times New Roman" w:hAnsi="Times New Roman" w:cs="Times New Roman"/>
                <w:sz w:val="20"/>
                <w:szCs w:val="20"/>
              </w:rPr>
            </w:pPr>
            <w:r w:rsidRPr="00997872">
              <w:rPr>
                <w:rFonts w:ascii="Times New Roman" w:hAnsi="Times New Roman" w:cs="Times New Roman"/>
                <w:sz w:val="20"/>
                <w:szCs w:val="20"/>
              </w:rPr>
              <w:t>Hampir setiap hari</w:t>
            </w:r>
          </w:p>
        </w:tc>
        <w:tc>
          <w:tcPr>
            <w:tcW w:w="1985" w:type="dxa"/>
          </w:tcPr>
          <w:p w:rsidR="00526848" w:rsidRPr="00997872" w:rsidRDefault="00526848" w:rsidP="004341D1">
            <w:pPr>
              <w:pStyle w:val="ListParagraph"/>
              <w:ind w:left="0"/>
              <w:jc w:val="center"/>
              <w:rPr>
                <w:rFonts w:ascii="Times New Roman" w:hAnsi="Times New Roman" w:cs="Times New Roman"/>
                <w:sz w:val="20"/>
                <w:szCs w:val="20"/>
              </w:rPr>
            </w:pP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170</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3</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w:t>
            </w:r>
          </w:p>
        </w:tc>
        <w:tc>
          <w:tcPr>
            <w:tcW w:w="1842" w:type="dxa"/>
          </w:tcPr>
          <w:p w:rsidR="00526848" w:rsidRPr="00997872" w:rsidRDefault="00526848" w:rsidP="004341D1">
            <w:pPr>
              <w:pStyle w:val="ListParagraph"/>
              <w:ind w:left="0"/>
              <w:jc w:val="center"/>
              <w:rPr>
                <w:rFonts w:ascii="Times New Roman" w:hAnsi="Times New Roman" w:cs="Times New Roman"/>
                <w:sz w:val="20"/>
                <w:szCs w:val="20"/>
              </w:rPr>
            </w:pP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98,3</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1,7</w:t>
            </w:r>
          </w:p>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w:t>
            </w:r>
          </w:p>
        </w:tc>
      </w:tr>
      <w:tr w:rsidR="00526848" w:rsidRPr="00997872" w:rsidTr="004341D1">
        <w:tc>
          <w:tcPr>
            <w:tcW w:w="3827" w:type="dxa"/>
          </w:tcPr>
          <w:p w:rsidR="00526848" w:rsidRPr="00997872" w:rsidRDefault="00526848" w:rsidP="004341D1">
            <w:pPr>
              <w:pStyle w:val="ListParagraph"/>
              <w:ind w:left="0"/>
              <w:rPr>
                <w:rFonts w:ascii="Times New Roman" w:hAnsi="Times New Roman" w:cs="Times New Roman"/>
                <w:sz w:val="20"/>
                <w:szCs w:val="20"/>
              </w:rPr>
            </w:pPr>
            <w:r w:rsidRPr="00997872">
              <w:rPr>
                <w:rFonts w:ascii="Times New Roman" w:hAnsi="Times New Roman" w:cs="Times New Roman"/>
                <w:sz w:val="20"/>
                <w:szCs w:val="20"/>
              </w:rPr>
              <w:t xml:space="preserve">Jumlah </w:t>
            </w:r>
          </w:p>
        </w:tc>
        <w:tc>
          <w:tcPr>
            <w:tcW w:w="1985" w:type="dxa"/>
          </w:tcPr>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173</w:t>
            </w:r>
          </w:p>
        </w:tc>
        <w:tc>
          <w:tcPr>
            <w:tcW w:w="1842" w:type="dxa"/>
          </w:tcPr>
          <w:p w:rsidR="00526848" w:rsidRPr="00997872" w:rsidRDefault="00526848" w:rsidP="004341D1">
            <w:pPr>
              <w:pStyle w:val="ListParagraph"/>
              <w:ind w:left="0"/>
              <w:jc w:val="center"/>
              <w:rPr>
                <w:rFonts w:ascii="Times New Roman" w:hAnsi="Times New Roman" w:cs="Times New Roman"/>
                <w:sz w:val="20"/>
                <w:szCs w:val="20"/>
              </w:rPr>
            </w:pPr>
            <w:r w:rsidRPr="00997872">
              <w:rPr>
                <w:rFonts w:ascii="Times New Roman" w:hAnsi="Times New Roman" w:cs="Times New Roman"/>
                <w:sz w:val="20"/>
                <w:szCs w:val="20"/>
              </w:rPr>
              <w:t>100</w:t>
            </w:r>
          </w:p>
        </w:tc>
      </w:tr>
    </w:tbl>
    <w:p w:rsidR="00526848" w:rsidRPr="00997872" w:rsidRDefault="00526848" w:rsidP="00E4154E">
      <w:pPr>
        <w:spacing w:after="0" w:line="240" w:lineRule="auto"/>
        <w:jc w:val="both"/>
        <w:rPr>
          <w:rFonts w:ascii="Times New Roman" w:hAnsi="Times New Roman" w:cs="Times New Roman"/>
          <w:sz w:val="24"/>
          <w:szCs w:val="24"/>
        </w:rPr>
      </w:pPr>
    </w:p>
    <w:p w:rsidR="00263A92" w:rsidRPr="00997872" w:rsidRDefault="00263A92" w:rsidP="00F508EF">
      <w:pPr>
        <w:spacing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 xml:space="preserve">Hasil analisis bivariat faktor individu yang berhubungan terhadap masalah psikososial remaja dapat dilihat pada tabel  </w:t>
      </w:r>
      <w:r w:rsidR="00E6689A" w:rsidRPr="00997872">
        <w:rPr>
          <w:rFonts w:ascii="Times New Roman" w:hAnsi="Times New Roman" w:cs="Times New Roman"/>
          <w:sz w:val="24"/>
          <w:szCs w:val="24"/>
        </w:rPr>
        <w:t xml:space="preserve">5 </w:t>
      </w:r>
      <w:r w:rsidRPr="00997872">
        <w:rPr>
          <w:rFonts w:ascii="Times New Roman" w:hAnsi="Times New Roman" w:cs="Times New Roman"/>
          <w:sz w:val="24"/>
          <w:szCs w:val="24"/>
        </w:rPr>
        <w:t>berikut ini.</w:t>
      </w:r>
    </w:p>
    <w:p w:rsidR="00E6689A" w:rsidRPr="00997872" w:rsidRDefault="00E6689A" w:rsidP="00E6689A">
      <w:pPr>
        <w:spacing w:after="0" w:line="240" w:lineRule="auto"/>
        <w:ind w:left="851" w:hanging="851"/>
        <w:jc w:val="both"/>
        <w:rPr>
          <w:rFonts w:ascii="Times New Roman" w:hAnsi="Times New Roman" w:cs="Times New Roman"/>
          <w:sz w:val="24"/>
          <w:szCs w:val="24"/>
        </w:rPr>
      </w:pPr>
      <w:r w:rsidRPr="00997872">
        <w:rPr>
          <w:rFonts w:ascii="Times New Roman" w:hAnsi="Times New Roman" w:cs="Times New Roman"/>
          <w:sz w:val="24"/>
          <w:szCs w:val="24"/>
        </w:rPr>
        <w:t xml:space="preserve">Tabel 5. Deskripsi hasil analisis bivariat faktor individu terhadap masalah psikososial remaja di wilayah bantaran Kali Code Kota Yogyakarta </w:t>
      </w:r>
    </w:p>
    <w:tbl>
      <w:tblPr>
        <w:tblStyle w:val="TableGrid"/>
        <w:tblW w:w="7927"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1134"/>
        <w:gridCol w:w="1134"/>
        <w:gridCol w:w="850"/>
        <w:gridCol w:w="1276"/>
        <w:gridCol w:w="844"/>
      </w:tblGrid>
      <w:tr w:rsidR="00997872" w:rsidRPr="00997872" w:rsidTr="005D5A7B">
        <w:tc>
          <w:tcPr>
            <w:tcW w:w="2689" w:type="dxa"/>
            <w:vMerge w:val="restart"/>
          </w:tcPr>
          <w:p w:rsidR="00E6689A" w:rsidRPr="00997872" w:rsidRDefault="00E6689A" w:rsidP="0005143F">
            <w:pPr>
              <w:rPr>
                <w:rFonts w:ascii="Times New Roman" w:hAnsi="Times New Roman" w:cs="Times New Roman"/>
                <w:sz w:val="20"/>
                <w:szCs w:val="20"/>
              </w:rPr>
            </w:pPr>
            <w:r w:rsidRPr="00997872">
              <w:rPr>
                <w:rFonts w:ascii="Times New Roman" w:hAnsi="Times New Roman" w:cs="Times New Roman"/>
                <w:sz w:val="20"/>
                <w:szCs w:val="20"/>
              </w:rPr>
              <w:t xml:space="preserve">Variabel </w:t>
            </w:r>
          </w:p>
        </w:tc>
        <w:tc>
          <w:tcPr>
            <w:tcW w:w="2268" w:type="dxa"/>
            <w:gridSpan w:val="2"/>
          </w:tcPr>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Masalah psikososial</w:t>
            </w:r>
          </w:p>
        </w:tc>
        <w:tc>
          <w:tcPr>
            <w:tcW w:w="850" w:type="dxa"/>
            <w:vMerge w:val="restart"/>
          </w:tcPr>
          <w:p w:rsidR="00E6689A" w:rsidRPr="00B61DBB" w:rsidRDefault="00B61DBB" w:rsidP="0005143F">
            <w:pPr>
              <w:jc w:val="center"/>
              <w:rPr>
                <w:rFonts w:ascii="Times New Roman" w:hAnsi="Times New Roman" w:cs="Times New Roman"/>
                <w:sz w:val="20"/>
                <w:szCs w:val="20"/>
                <w:lang w:val="id-ID"/>
              </w:rPr>
            </w:pPr>
            <w:r>
              <w:rPr>
                <w:rFonts w:ascii="Times New Roman" w:hAnsi="Times New Roman" w:cs="Times New Roman"/>
                <w:sz w:val="20"/>
                <w:szCs w:val="20"/>
              </w:rPr>
              <w:t>R</w:t>
            </w:r>
            <w:r>
              <w:rPr>
                <w:rFonts w:ascii="Times New Roman" w:hAnsi="Times New Roman" w:cs="Times New Roman"/>
                <w:sz w:val="20"/>
                <w:szCs w:val="20"/>
                <w:lang w:val="id-ID"/>
              </w:rPr>
              <w:t>P</w:t>
            </w:r>
          </w:p>
        </w:tc>
        <w:tc>
          <w:tcPr>
            <w:tcW w:w="1276" w:type="dxa"/>
            <w:vMerge w:val="restart"/>
          </w:tcPr>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CI 95%</w:t>
            </w:r>
          </w:p>
        </w:tc>
        <w:tc>
          <w:tcPr>
            <w:tcW w:w="844" w:type="dxa"/>
            <w:vMerge w:val="restart"/>
          </w:tcPr>
          <w:p w:rsidR="00E6689A" w:rsidRPr="00997872" w:rsidRDefault="00E6689A" w:rsidP="0005143F">
            <w:pPr>
              <w:jc w:val="center"/>
              <w:rPr>
                <w:rFonts w:ascii="Times New Roman" w:hAnsi="Times New Roman" w:cs="Times New Roman"/>
                <w:i/>
                <w:sz w:val="20"/>
                <w:szCs w:val="20"/>
              </w:rPr>
            </w:pPr>
            <w:r w:rsidRPr="00997872">
              <w:rPr>
                <w:rFonts w:ascii="Times New Roman" w:hAnsi="Times New Roman" w:cs="Times New Roman"/>
                <w:i/>
                <w:sz w:val="20"/>
                <w:szCs w:val="20"/>
              </w:rPr>
              <w:t>p</w:t>
            </w:r>
          </w:p>
        </w:tc>
      </w:tr>
      <w:tr w:rsidR="00997872" w:rsidRPr="00997872" w:rsidTr="005D5A7B">
        <w:tc>
          <w:tcPr>
            <w:tcW w:w="2689" w:type="dxa"/>
            <w:vMerge/>
          </w:tcPr>
          <w:p w:rsidR="00E6689A" w:rsidRPr="00997872" w:rsidRDefault="00E6689A" w:rsidP="0005143F">
            <w:pPr>
              <w:jc w:val="center"/>
              <w:rPr>
                <w:rFonts w:ascii="Times New Roman" w:hAnsi="Times New Roman" w:cs="Times New Roman"/>
                <w:sz w:val="20"/>
                <w:szCs w:val="20"/>
              </w:rPr>
            </w:pPr>
          </w:p>
        </w:tc>
        <w:tc>
          <w:tcPr>
            <w:tcW w:w="1134" w:type="dxa"/>
          </w:tcPr>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Ya</w:t>
            </w:r>
          </w:p>
        </w:tc>
        <w:tc>
          <w:tcPr>
            <w:tcW w:w="1134" w:type="dxa"/>
          </w:tcPr>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Tidak</w:t>
            </w:r>
          </w:p>
        </w:tc>
        <w:tc>
          <w:tcPr>
            <w:tcW w:w="850" w:type="dxa"/>
            <w:vMerge/>
          </w:tcPr>
          <w:p w:rsidR="00E6689A" w:rsidRPr="00997872" w:rsidRDefault="00E6689A" w:rsidP="0005143F">
            <w:pPr>
              <w:jc w:val="center"/>
              <w:rPr>
                <w:rFonts w:ascii="Times New Roman" w:hAnsi="Times New Roman" w:cs="Times New Roman"/>
                <w:sz w:val="20"/>
                <w:szCs w:val="20"/>
              </w:rPr>
            </w:pPr>
          </w:p>
        </w:tc>
        <w:tc>
          <w:tcPr>
            <w:tcW w:w="1276" w:type="dxa"/>
            <w:vMerge/>
          </w:tcPr>
          <w:p w:rsidR="00E6689A" w:rsidRPr="00997872" w:rsidRDefault="00E6689A" w:rsidP="0005143F">
            <w:pPr>
              <w:jc w:val="center"/>
              <w:rPr>
                <w:rFonts w:ascii="Times New Roman" w:hAnsi="Times New Roman" w:cs="Times New Roman"/>
                <w:sz w:val="20"/>
                <w:szCs w:val="20"/>
              </w:rPr>
            </w:pPr>
          </w:p>
        </w:tc>
        <w:tc>
          <w:tcPr>
            <w:tcW w:w="844" w:type="dxa"/>
            <w:vMerge/>
          </w:tcPr>
          <w:p w:rsidR="00E6689A" w:rsidRPr="00997872" w:rsidRDefault="00E6689A" w:rsidP="0005143F">
            <w:pPr>
              <w:jc w:val="center"/>
              <w:rPr>
                <w:rFonts w:ascii="Times New Roman" w:hAnsi="Times New Roman" w:cs="Times New Roman"/>
                <w:sz w:val="20"/>
                <w:szCs w:val="20"/>
              </w:rPr>
            </w:pPr>
          </w:p>
        </w:tc>
      </w:tr>
      <w:tr w:rsidR="00997872" w:rsidRPr="00997872" w:rsidTr="00A75A3D">
        <w:trPr>
          <w:trHeight w:val="790"/>
        </w:trPr>
        <w:tc>
          <w:tcPr>
            <w:tcW w:w="2689" w:type="dxa"/>
          </w:tcPr>
          <w:p w:rsidR="00E6689A" w:rsidRPr="00997872" w:rsidRDefault="00E6689A" w:rsidP="0005143F">
            <w:pPr>
              <w:rPr>
                <w:rFonts w:ascii="Times New Roman" w:hAnsi="Times New Roman" w:cs="Times New Roman"/>
                <w:sz w:val="20"/>
                <w:szCs w:val="20"/>
              </w:rPr>
            </w:pPr>
            <w:r w:rsidRPr="00997872">
              <w:rPr>
                <w:rFonts w:ascii="Times New Roman" w:hAnsi="Times New Roman" w:cs="Times New Roman"/>
                <w:sz w:val="20"/>
                <w:szCs w:val="20"/>
              </w:rPr>
              <w:t xml:space="preserve">Usia </w:t>
            </w:r>
          </w:p>
          <w:p w:rsidR="00E6689A" w:rsidRPr="00997872" w:rsidRDefault="00700EBB" w:rsidP="0005143F">
            <w:pPr>
              <w:ind w:left="313"/>
              <w:rPr>
                <w:rFonts w:ascii="Times New Roman" w:hAnsi="Times New Roman" w:cs="Times New Roman"/>
                <w:sz w:val="20"/>
                <w:szCs w:val="20"/>
              </w:rPr>
            </w:pPr>
            <w:r>
              <w:rPr>
                <w:rFonts w:ascii="Times New Roman" w:hAnsi="Times New Roman" w:cs="Times New Roman"/>
                <w:sz w:val="20"/>
                <w:szCs w:val="20"/>
              </w:rPr>
              <w:t>12-14</w:t>
            </w:r>
            <w:r w:rsidR="00E6689A" w:rsidRPr="00997872">
              <w:rPr>
                <w:rFonts w:ascii="Times New Roman" w:hAnsi="Times New Roman" w:cs="Times New Roman"/>
                <w:sz w:val="20"/>
                <w:szCs w:val="20"/>
              </w:rPr>
              <w:t xml:space="preserve"> tahun</w:t>
            </w:r>
          </w:p>
          <w:p w:rsidR="00E6689A" w:rsidRPr="00997872" w:rsidRDefault="00700EBB" w:rsidP="0005143F">
            <w:pPr>
              <w:ind w:left="313"/>
              <w:rPr>
                <w:rFonts w:ascii="Times New Roman" w:hAnsi="Times New Roman" w:cs="Times New Roman"/>
                <w:sz w:val="20"/>
                <w:szCs w:val="20"/>
              </w:rPr>
            </w:pPr>
            <w:r>
              <w:rPr>
                <w:rFonts w:ascii="Times New Roman" w:hAnsi="Times New Roman" w:cs="Times New Roman"/>
                <w:sz w:val="20"/>
                <w:szCs w:val="20"/>
              </w:rPr>
              <w:t>15</w:t>
            </w:r>
            <w:r w:rsidR="00E6689A" w:rsidRPr="00997872">
              <w:rPr>
                <w:rFonts w:ascii="Times New Roman" w:hAnsi="Times New Roman" w:cs="Times New Roman"/>
                <w:sz w:val="20"/>
                <w:szCs w:val="20"/>
              </w:rPr>
              <w:t>-19 tahun</w:t>
            </w:r>
          </w:p>
        </w:tc>
        <w:tc>
          <w:tcPr>
            <w:tcW w:w="1134" w:type="dxa"/>
          </w:tcPr>
          <w:p w:rsidR="00E6689A" w:rsidRPr="00997872" w:rsidRDefault="00E6689A" w:rsidP="0005143F">
            <w:pPr>
              <w:spacing w:line="276" w:lineRule="auto"/>
              <w:jc w:val="center"/>
              <w:rPr>
                <w:rFonts w:ascii="Times New Roman" w:hAnsi="Times New Roman" w:cs="Times New Roman"/>
                <w:sz w:val="20"/>
                <w:szCs w:val="20"/>
              </w:rPr>
            </w:pPr>
          </w:p>
          <w:p w:rsidR="00E6689A" w:rsidRPr="00997872" w:rsidRDefault="005C253D" w:rsidP="0005143F">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p w:rsidR="00E6689A" w:rsidRPr="00997872" w:rsidRDefault="005C253D" w:rsidP="0005143F">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E6689A" w:rsidRPr="00997872" w:rsidRDefault="00E6689A" w:rsidP="0005143F">
            <w:pPr>
              <w:spacing w:line="276" w:lineRule="auto"/>
              <w:jc w:val="center"/>
              <w:rPr>
                <w:rFonts w:ascii="Times New Roman" w:hAnsi="Times New Roman" w:cs="Times New Roman"/>
                <w:sz w:val="20"/>
                <w:szCs w:val="20"/>
              </w:rPr>
            </w:pPr>
          </w:p>
          <w:p w:rsidR="00E6689A" w:rsidRPr="00997872" w:rsidRDefault="005C253D" w:rsidP="0005143F">
            <w:pPr>
              <w:spacing w:line="276" w:lineRule="auto"/>
              <w:jc w:val="center"/>
              <w:rPr>
                <w:rFonts w:ascii="Times New Roman" w:hAnsi="Times New Roman" w:cs="Times New Roman"/>
                <w:sz w:val="20"/>
                <w:szCs w:val="20"/>
              </w:rPr>
            </w:pPr>
            <w:r>
              <w:rPr>
                <w:rFonts w:ascii="Times New Roman" w:hAnsi="Times New Roman" w:cs="Times New Roman"/>
                <w:sz w:val="20"/>
                <w:szCs w:val="20"/>
                <w:lang w:val="id-ID"/>
              </w:rPr>
              <w:t>6</w:t>
            </w:r>
            <w:r>
              <w:rPr>
                <w:rFonts w:ascii="Times New Roman" w:hAnsi="Times New Roman" w:cs="Times New Roman"/>
                <w:sz w:val="20"/>
                <w:szCs w:val="20"/>
              </w:rPr>
              <w:t>9</w:t>
            </w:r>
          </w:p>
          <w:p w:rsidR="00E6689A" w:rsidRPr="00997872" w:rsidRDefault="005C253D" w:rsidP="0005143F">
            <w:pPr>
              <w:spacing w:line="276"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850" w:type="dxa"/>
          </w:tcPr>
          <w:p w:rsidR="00E6689A" w:rsidRPr="00997872" w:rsidRDefault="00E6689A" w:rsidP="0005143F">
            <w:pPr>
              <w:jc w:val="center"/>
              <w:rPr>
                <w:rFonts w:ascii="Times New Roman" w:hAnsi="Times New Roman" w:cs="Times New Roman"/>
                <w:sz w:val="20"/>
                <w:szCs w:val="20"/>
              </w:rPr>
            </w:pPr>
          </w:p>
          <w:p w:rsidR="00E6689A" w:rsidRPr="00997872" w:rsidRDefault="005C253D" w:rsidP="0005143F">
            <w:pPr>
              <w:jc w:val="center"/>
              <w:rPr>
                <w:rFonts w:ascii="Times New Roman" w:hAnsi="Times New Roman" w:cs="Times New Roman"/>
                <w:sz w:val="20"/>
                <w:szCs w:val="20"/>
              </w:rPr>
            </w:pPr>
            <w:r>
              <w:rPr>
                <w:rFonts w:ascii="Times New Roman" w:hAnsi="Times New Roman" w:cs="Times New Roman"/>
                <w:sz w:val="20"/>
                <w:szCs w:val="20"/>
              </w:rPr>
              <w:t>3,18</w:t>
            </w:r>
          </w:p>
        </w:tc>
        <w:tc>
          <w:tcPr>
            <w:tcW w:w="1276" w:type="dxa"/>
          </w:tcPr>
          <w:p w:rsidR="00E6689A" w:rsidRPr="00997872" w:rsidRDefault="00E6689A" w:rsidP="0005143F">
            <w:pPr>
              <w:jc w:val="center"/>
              <w:rPr>
                <w:rFonts w:ascii="Times New Roman" w:hAnsi="Times New Roman" w:cs="Times New Roman"/>
                <w:sz w:val="20"/>
                <w:szCs w:val="20"/>
              </w:rPr>
            </w:pPr>
          </w:p>
          <w:p w:rsidR="00E6689A" w:rsidRPr="00997872" w:rsidRDefault="005C253D" w:rsidP="0005143F">
            <w:pPr>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id-ID"/>
              </w:rPr>
              <w:t>,21</w:t>
            </w:r>
            <w:r>
              <w:rPr>
                <w:rFonts w:ascii="Times New Roman" w:hAnsi="Times New Roman" w:cs="Times New Roman"/>
                <w:sz w:val="20"/>
                <w:szCs w:val="20"/>
              </w:rPr>
              <w:t>-8,36</w:t>
            </w:r>
          </w:p>
        </w:tc>
        <w:tc>
          <w:tcPr>
            <w:tcW w:w="844" w:type="dxa"/>
          </w:tcPr>
          <w:p w:rsidR="00E6689A" w:rsidRPr="00997872" w:rsidRDefault="00E6689A" w:rsidP="0005143F">
            <w:pPr>
              <w:jc w:val="center"/>
              <w:rPr>
                <w:rFonts w:ascii="Times New Roman" w:hAnsi="Times New Roman" w:cs="Times New Roman"/>
                <w:sz w:val="20"/>
                <w:szCs w:val="20"/>
              </w:rPr>
            </w:pPr>
          </w:p>
          <w:p w:rsidR="00E6689A" w:rsidRPr="00997872" w:rsidRDefault="005C253D" w:rsidP="0005143F">
            <w:pPr>
              <w:jc w:val="center"/>
              <w:rPr>
                <w:rFonts w:ascii="Times New Roman" w:hAnsi="Times New Roman" w:cs="Times New Roman"/>
                <w:sz w:val="20"/>
                <w:szCs w:val="20"/>
              </w:rPr>
            </w:pPr>
            <w:r>
              <w:rPr>
                <w:rFonts w:ascii="Times New Roman" w:hAnsi="Times New Roman" w:cs="Times New Roman"/>
                <w:sz w:val="20"/>
                <w:szCs w:val="20"/>
              </w:rPr>
              <w:t>0,023*</w:t>
            </w:r>
          </w:p>
        </w:tc>
      </w:tr>
      <w:tr w:rsidR="00997872" w:rsidRPr="00997872" w:rsidTr="00A75A3D">
        <w:trPr>
          <w:trHeight w:val="689"/>
        </w:trPr>
        <w:tc>
          <w:tcPr>
            <w:tcW w:w="2689" w:type="dxa"/>
          </w:tcPr>
          <w:p w:rsidR="00E6689A" w:rsidRPr="00997872" w:rsidRDefault="00E6689A" w:rsidP="0005143F">
            <w:pPr>
              <w:rPr>
                <w:rFonts w:ascii="Times New Roman" w:hAnsi="Times New Roman" w:cs="Times New Roman"/>
                <w:sz w:val="20"/>
                <w:szCs w:val="20"/>
              </w:rPr>
            </w:pPr>
            <w:r w:rsidRPr="00997872">
              <w:rPr>
                <w:rFonts w:ascii="Times New Roman" w:hAnsi="Times New Roman" w:cs="Times New Roman"/>
                <w:sz w:val="20"/>
                <w:szCs w:val="20"/>
              </w:rPr>
              <w:t>Jenis kelamin</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Laki-laki</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Perempuan</w:t>
            </w:r>
          </w:p>
        </w:tc>
        <w:tc>
          <w:tcPr>
            <w:tcW w:w="1134" w:type="dxa"/>
          </w:tcPr>
          <w:p w:rsidR="00E6689A" w:rsidRPr="00997872" w:rsidRDefault="00E6689A" w:rsidP="0005143F">
            <w:pPr>
              <w:spacing w:line="276" w:lineRule="auto"/>
              <w:jc w:val="center"/>
              <w:rPr>
                <w:rFonts w:ascii="Times New Roman" w:hAnsi="Times New Roman" w:cs="Times New Roman"/>
                <w:sz w:val="20"/>
                <w:szCs w:val="20"/>
              </w:rPr>
            </w:pPr>
          </w:p>
          <w:p w:rsidR="00E6689A" w:rsidRPr="00997872" w:rsidRDefault="00E6689A" w:rsidP="0005143F">
            <w:pPr>
              <w:spacing w:line="276" w:lineRule="auto"/>
              <w:jc w:val="center"/>
              <w:rPr>
                <w:rFonts w:ascii="Times New Roman" w:hAnsi="Times New Roman" w:cs="Times New Roman"/>
                <w:sz w:val="20"/>
                <w:szCs w:val="20"/>
              </w:rPr>
            </w:pPr>
            <w:r w:rsidRPr="00997872">
              <w:rPr>
                <w:rFonts w:ascii="Times New Roman" w:hAnsi="Times New Roman" w:cs="Times New Roman"/>
                <w:sz w:val="20"/>
                <w:szCs w:val="20"/>
              </w:rPr>
              <w:t>6</w:t>
            </w:r>
          </w:p>
          <w:p w:rsidR="00E6689A" w:rsidRPr="00997872" w:rsidRDefault="00E6689A" w:rsidP="0005143F">
            <w:pPr>
              <w:spacing w:line="276" w:lineRule="auto"/>
              <w:jc w:val="center"/>
              <w:rPr>
                <w:rFonts w:ascii="Times New Roman" w:hAnsi="Times New Roman" w:cs="Times New Roman"/>
                <w:sz w:val="20"/>
                <w:szCs w:val="20"/>
              </w:rPr>
            </w:pPr>
            <w:r w:rsidRPr="00997872">
              <w:rPr>
                <w:rFonts w:ascii="Times New Roman" w:hAnsi="Times New Roman" w:cs="Times New Roman"/>
                <w:sz w:val="20"/>
                <w:szCs w:val="20"/>
              </w:rPr>
              <w:t>14</w:t>
            </w:r>
          </w:p>
        </w:tc>
        <w:tc>
          <w:tcPr>
            <w:tcW w:w="1134" w:type="dxa"/>
          </w:tcPr>
          <w:p w:rsidR="00E6689A" w:rsidRPr="00997872" w:rsidRDefault="00E6689A" w:rsidP="0005143F">
            <w:pPr>
              <w:spacing w:line="276" w:lineRule="auto"/>
              <w:jc w:val="center"/>
              <w:rPr>
                <w:rFonts w:ascii="Times New Roman" w:hAnsi="Times New Roman" w:cs="Times New Roman"/>
                <w:sz w:val="20"/>
                <w:szCs w:val="20"/>
              </w:rPr>
            </w:pPr>
          </w:p>
          <w:p w:rsidR="00E6689A" w:rsidRPr="00997872" w:rsidRDefault="00E6689A" w:rsidP="0005143F">
            <w:pPr>
              <w:spacing w:line="276" w:lineRule="auto"/>
              <w:jc w:val="center"/>
              <w:rPr>
                <w:rFonts w:ascii="Times New Roman" w:hAnsi="Times New Roman" w:cs="Times New Roman"/>
                <w:sz w:val="20"/>
                <w:szCs w:val="20"/>
              </w:rPr>
            </w:pPr>
            <w:r w:rsidRPr="00997872">
              <w:rPr>
                <w:rFonts w:ascii="Times New Roman" w:hAnsi="Times New Roman" w:cs="Times New Roman"/>
                <w:sz w:val="20"/>
                <w:szCs w:val="20"/>
              </w:rPr>
              <w:t>86</w:t>
            </w:r>
          </w:p>
          <w:p w:rsidR="00E6689A" w:rsidRPr="00997872" w:rsidRDefault="00E6689A" w:rsidP="0005143F">
            <w:pPr>
              <w:spacing w:line="276" w:lineRule="auto"/>
              <w:jc w:val="center"/>
              <w:rPr>
                <w:rFonts w:ascii="Times New Roman" w:hAnsi="Times New Roman" w:cs="Times New Roman"/>
                <w:sz w:val="20"/>
                <w:szCs w:val="20"/>
              </w:rPr>
            </w:pPr>
            <w:r w:rsidRPr="00997872">
              <w:rPr>
                <w:rFonts w:ascii="Times New Roman" w:hAnsi="Times New Roman" w:cs="Times New Roman"/>
                <w:sz w:val="20"/>
                <w:szCs w:val="20"/>
              </w:rPr>
              <w:t>67</w:t>
            </w:r>
          </w:p>
        </w:tc>
        <w:tc>
          <w:tcPr>
            <w:tcW w:w="850"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0,38</w:t>
            </w:r>
          </w:p>
        </w:tc>
        <w:tc>
          <w:tcPr>
            <w:tcW w:w="1276"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0,15-0,94</w:t>
            </w:r>
          </w:p>
        </w:tc>
        <w:tc>
          <w:tcPr>
            <w:tcW w:w="844" w:type="dxa"/>
          </w:tcPr>
          <w:p w:rsidR="00E6689A" w:rsidRPr="00997872" w:rsidRDefault="00E6689A" w:rsidP="0005143F">
            <w:pPr>
              <w:jc w:val="center"/>
              <w:rPr>
                <w:rFonts w:ascii="Times New Roman" w:hAnsi="Times New Roman" w:cs="Times New Roman"/>
                <w:sz w:val="20"/>
                <w:szCs w:val="20"/>
              </w:rPr>
            </w:pPr>
          </w:p>
          <w:p w:rsidR="00E6689A" w:rsidRPr="005C253D" w:rsidRDefault="00E6689A" w:rsidP="0005143F">
            <w:pPr>
              <w:jc w:val="center"/>
              <w:rPr>
                <w:rFonts w:ascii="Times New Roman" w:hAnsi="Times New Roman" w:cs="Times New Roman"/>
                <w:sz w:val="20"/>
                <w:szCs w:val="20"/>
                <w:lang w:val="id-ID"/>
              </w:rPr>
            </w:pPr>
            <w:r w:rsidRPr="00997872">
              <w:rPr>
                <w:rFonts w:ascii="Times New Roman" w:hAnsi="Times New Roman" w:cs="Times New Roman"/>
                <w:sz w:val="20"/>
                <w:szCs w:val="20"/>
              </w:rPr>
              <w:t>0,049</w:t>
            </w:r>
            <w:r w:rsidR="005C253D">
              <w:rPr>
                <w:rFonts w:ascii="Times New Roman" w:hAnsi="Times New Roman" w:cs="Times New Roman"/>
                <w:sz w:val="20"/>
                <w:szCs w:val="20"/>
                <w:lang w:val="id-ID"/>
              </w:rPr>
              <w:t>*</w:t>
            </w:r>
          </w:p>
        </w:tc>
      </w:tr>
      <w:tr w:rsidR="00997872" w:rsidRPr="00997872" w:rsidTr="00A75A3D">
        <w:trPr>
          <w:trHeight w:val="743"/>
        </w:trPr>
        <w:tc>
          <w:tcPr>
            <w:tcW w:w="2689" w:type="dxa"/>
          </w:tcPr>
          <w:p w:rsidR="00E6689A" w:rsidRPr="00997872" w:rsidRDefault="00E6689A" w:rsidP="0005143F">
            <w:pPr>
              <w:rPr>
                <w:rFonts w:ascii="Times New Roman" w:hAnsi="Times New Roman" w:cs="Times New Roman"/>
                <w:sz w:val="20"/>
                <w:szCs w:val="20"/>
              </w:rPr>
            </w:pPr>
            <w:r w:rsidRPr="00997872">
              <w:rPr>
                <w:rFonts w:ascii="Times New Roman" w:hAnsi="Times New Roman" w:cs="Times New Roman"/>
                <w:sz w:val="20"/>
                <w:szCs w:val="20"/>
              </w:rPr>
              <w:t>Tingkat pendidikan</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SMP/sederajat</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SMA/sederajat</w:t>
            </w:r>
          </w:p>
        </w:tc>
        <w:tc>
          <w:tcPr>
            <w:tcW w:w="1134"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17</w:t>
            </w: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3</w:t>
            </w:r>
          </w:p>
        </w:tc>
        <w:tc>
          <w:tcPr>
            <w:tcW w:w="1134"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81</w:t>
            </w: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72</w:t>
            </w:r>
          </w:p>
        </w:tc>
        <w:tc>
          <w:tcPr>
            <w:tcW w:w="850"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4,34</w:t>
            </w:r>
          </w:p>
        </w:tc>
        <w:tc>
          <w:tcPr>
            <w:tcW w:w="1276"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1,32-14,26</w:t>
            </w:r>
          </w:p>
        </w:tc>
        <w:tc>
          <w:tcPr>
            <w:tcW w:w="844" w:type="dxa"/>
          </w:tcPr>
          <w:p w:rsidR="00E6689A" w:rsidRPr="00997872" w:rsidRDefault="00E6689A" w:rsidP="0005143F">
            <w:pPr>
              <w:jc w:val="center"/>
              <w:rPr>
                <w:rFonts w:ascii="Times New Roman" w:hAnsi="Times New Roman" w:cs="Times New Roman"/>
                <w:sz w:val="20"/>
                <w:szCs w:val="20"/>
              </w:rPr>
            </w:pPr>
          </w:p>
          <w:p w:rsidR="00E6689A" w:rsidRPr="005C253D" w:rsidRDefault="00E6689A" w:rsidP="0005143F">
            <w:pPr>
              <w:jc w:val="center"/>
              <w:rPr>
                <w:rFonts w:ascii="Times New Roman" w:hAnsi="Times New Roman" w:cs="Times New Roman"/>
                <w:sz w:val="20"/>
                <w:szCs w:val="20"/>
                <w:lang w:val="id-ID"/>
              </w:rPr>
            </w:pPr>
            <w:r w:rsidRPr="00997872">
              <w:rPr>
                <w:rFonts w:ascii="Times New Roman" w:hAnsi="Times New Roman" w:cs="Times New Roman"/>
                <w:sz w:val="20"/>
                <w:szCs w:val="20"/>
              </w:rPr>
              <w:t>0,013</w:t>
            </w:r>
            <w:r w:rsidR="005C253D">
              <w:rPr>
                <w:rFonts w:ascii="Times New Roman" w:hAnsi="Times New Roman" w:cs="Times New Roman"/>
                <w:sz w:val="20"/>
                <w:szCs w:val="20"/>
                <w:lang w:val="id-ID"/>
              </w:rPr>
              <w:t>*</w:t>
            </w:r>
          </w:p>
        </w:tc>
      </w:tr>
      <w:tr w:rsidR="00997872" w:rsidRPr="00997872" w:rsidTr="005D5A7B">
        <w:tc>
          <w:tcPr>
            <w:tcW w:w="2689" w:type="dxa"/>
          </w:tcPr>
          <w:p w:rsidR="00E6689A" w:rsidRPr="003606A2" w:rsidRDefault="00E6689A" w:rsidP="0005143F">
            <w:pPr>
              <w:rPr>
                <w:rFonts w:ascii="Times New Roman" w:hAnsi="Times New Roman" w:cs="Times New Roman"/>
                <w:sz w:val="20"/>
                <w:szCs w:val="20"/>
              </w:rPr>
            </w:pPr>
            <w:r w:rsidRPr="003606A2">
              <w:rPr>
                <w:rFonts w:ascii="Times New Roman" w:hAnsi="Times New Roman" w:cs="Times New Roman"/>
                <w:sz w:val="20"/>
                <w:szCs w:val="20"/>
              </w:rPr>
              <w:t xml:space="preserve">Status sosial ekonomi </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Ekonomi rendah</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Ekonomi menengah-atas</w:t>
            </w:r>
          </w:p>
        </w:tc>
        <w:tc>
          <w:tcPr>
            <w:tcW w:w="1134" w:type="dxa"/>
          </w:tcPr>
          <w:p w:rsidR="00E6689A" w:rsidRPr="00997872" w:rsidRDefault="00E6689A" w:rsidP="003606A2">
            <w:pP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15</w:t>
            </w: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5</w:t>
            </w:r>
          </w:p>
        </w:tc>
        <w:tc>
          <w:tcPr>
            <w:tcW w:w="1134" w:type="dxa"/>
          </w:tcPr>
          <w:p w:rsidR="00E6689A" w:rsidRPr="00997872" w:rsidRDefault="00E6689A" w:rsidP="003606A2">
            <w:pP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69</w:t>
            </w: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84</w:t>
            </w:r>
          </w:p>
        </w:tc>
        <w:tc>
          <w:tcPr>
            <w:tcW w:w="850" w:type="dxa"/>
          </w:tcPr>
          <w:p w:rsidR="00E6689A" w:rsidRPr="00997872" w:rsidRDefault="00E6689A" w:rsidP="003606A2">
            <w:pP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3,18</w:t>
            </w:r>
          </w:p>
        </w:tc>
        <w:tc>
          <w:tcPr>
            <w:tcW w:w="1276" w:type="dxa"/>
          </w:tcPr>
          <w:p w:rsidR="00E6689A" w:rsidRPr="00997872" w:rsidRDefault="00E6689A" w:rsidP="003606A2">
            <w:pP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1,21-8,36</w:t>
            </w:r>
          </w:p>
        </w:tc>
        <w:tc>
          <w:tcPr>
            <w:tcW w:w="844" w:type="dxa"/>
          </w:tcPr>
          <w:p w:rsidR="00E6689A" w:rsidRPr="00997872" w:rsidRDefault="00E6689A" w:rsidP="003606A2">
            <w:pPr>
              <w:rPr>
                <w:rFonts w:ascii="Times New Roman" w:hAnsi="Times New Roman" w:cs="Times New Roman"/>
                <w:sz w:val="20"/>
                <w:szCs w:val="20"/>
              </w:rPr>
            </w:pPr>
          </w:p>
          <w:p w:rsidR="00E6689A" w:rsidRPr="005C253D" w:rsidRDefault="00E6689A" w:rsidP="0005143F">
            <w:pPr>
              <w:jc w:val="center"/>
              <w:rPr>
                <w:rFonts w:ascii="Times New Roman" w:hAnsi="Times New Roman" w:cs="Times New Roman"/>
                <w:sz w:val="20"/>
                <w:szCs w:val="20"/>
                <w:lang w:val="id-ID"/>
              </w:rPr>
            </w:pPr>
            <w:r w:rsidRPr="00997872">
              <w:rPr>
                <w:rFonts w:ascii="Times New Roman" w:hAnsi="Times New Roman" w:cs="Times New Roman"/>
                <w:sz w:val="20"/>
                <w:szCs w:val="20"/>
              </w:rPr>
              <w:t>0,023</w:t>
            </w:r>
            <w:r w:rsidR="005C253D">
              <w:rPr>
                <w:rFonts w:ascii="Times New Roman" w:hAnsi="Times New Roman" w:cs="Times New Roman"/>
                <w:sz w:val="20"/>
                <w:szCs w:val="20"/>
                <w:lang w:val="id-ID"/>
              </w:rPr>
              <w:t>*</w:t>
            </w:r>
          </w:p>
        </w:tc>
      </w:tr>
      <w:tr w:rsidR="00997872" w:rsidRPr="00997872" w:rsidTr="005D5A7B">
        <w:tc>
          <w:tcPr>
            <w:tcW w:w="2689" w:type="dxa"/>
          </w:tcPr>
          <w:p w:rsidR="00E6689A" w:rsidRPr="00997872" w:rsidRDefault="00E6689A" w:rsidP="0005143F">
            <w:pPr>
              <w:rPr>
                <w:rFonts w:ascii="Times New Roman" w:hAnsi="Times New Roman" w:cs="Times New Roman"/>
                <w:sz w:val="20"/>
                <w:szCs w:val="20"/>
              </w:rPr>
            </w:pPr>
            <w:r w:rsidRPr="00997872">
              <w:rPr>
                <w:rFonts w:ascii="Times New Roman" w:hAnsi="Times New Roman" w:cs="Times New Roman"/>
                <w:sz w:val="20"/>
                <w:szCs w:val="20"/>
              </w:rPr>
              <w:t>Pekerjaan ibu</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 xml:space="preserve">Tidak bekerja </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Bekerja</w:t>
            </w:r>
          </w:p>
        </w:tc>
        <w:tc>
          <w:tcPr>
            <w:tcW w:w="1134"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9</w:t>
            </w: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11</w:t>
            </w:r>
          </w:p>
        </w:tc>
        <w:tc>
          <w:tcPr>
            <w:tcW w:w="1134"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84</w:t>
            </w: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69</w:t>
            </w:r>
          </w:p>
        </w:tc>
        <w:tc>
          <w:tcPr>
            <w:tcW w:w="850"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0,70</w:t>
            </w:r>
          </w:p>
        </w:tc>
        <w:tc>
          <w:tcPr>
            <w:tcW w:w="1276"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0,31-1,61</w:t>
            </w:r>
          </w:p>
        </w:tc>
        <w:tc>
          <w:tcPr>
            <w:tcW w:w="844"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0,551</w:t>
            </w:r>
          </w:p>
        </w:tc>
      </w:tr>
      <w:tr w:rsidR="00997872" w:rsidRPr="00997872" w:rsidTr="005D5A7B">
        <w:tc>
          <w:tcPr>
            <w:tcW w:w="2689" w:type="dxa"/>
          </w:tcPr>
          <w:p w:rsidR="00E6689A" w:rsidRPr="00997872" w:rsidRDefault="00E6689A" w:rsidP="0005143F">
            <w:pPr>
              <w:rPr>
                <w:rFonts w:ascii="Times New Roman" w:hAnsi="Times New Roman" w:cs="Times New Roman"/>
                <w:sz w:val="20"/>
                <w:szCs w:val="20"/>
              </w:rPr>
            </w:pPr>
            <w:r w:rsidRPr="00997872">
              <w:rPr>
                <w:rFonts w:ascii="Times New Roman" w:hAnsi="Times New Roman" w:cs="Times New Roman"/>
                <w:sz w:val="20"/>
                <w:szCs w:val="20"/>
              </w:rPr>
              <w:t>Pendidikan ibu</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Rendah</w:t>
            </w:r>
          </w:p>
          <w:p w:rsidR="00E6689A" w:rsidRPr="00997872" w:rsidRDefault="00E6689A" w:rsidP="0005143F">
            <w:pPr>
              <w:ind w:left="313"/>
              <w:rPr>
                <w:rFonts w:ascii="Times New Roman" w:hAnsi="Times New Roman" w:cs="Times New Roman"/>
                <w:sz w:val="20"/>
                <w:szCs w:val="20"/>
              </w:rPr>
            </w:pPr>
            <w:r w:rsidRPr="00997872">
              <w:rPr>
                <w:rFonts w:ascii="Times New Roman" w:hAnsi="Times New Roman" w:cs="Times New Roman"/>
                <w:sz w:val="20"/>
                <w:szCs w:val="20"/>
              </w:rPr>
              <w:t>Sedang-tinggi</w:t>
            </w:r>
          </w:p>
        </w:tc>
        <w:tc>
          <w:tcPr>
            <w:tcW w:w="1134"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11</w:t>
            </w: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9</w:t>
            </w:r>
          </w:p>
        </w:tc>
        <w:tc>
          <w:tcPr>
            <w:tcW w:w="1134"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66</w:t>
            </w: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87</w:t>
            </w:r>
          </w:p>
        </w:tc>
        <w:tc>
          <w:tcPr>
            <w:tcW w:w="850"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1,52</w:t>
            </w:r>
          </w:p>
        </w:tc>
        <w:tc>
          <w:tcPr>
            <w:tcW w:w="1276"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0,67-3,49</w:t>
            </w:r>
          </w:p>
        </w:tc>
        <w:tc>
          <w:tcPr>
            <w:tcW w:w="844" w:type="dxa"/>
          </w:tcPr>
          <w:p w:rsidR="00E6689A" w:rsidRPr="00997872" w:rsidRDefault="00E6689A" w:rsidP="0005143F">
            <w:pPr>
              <w:jc w:val="center"/>
              <w:rPr>
                <w:rFonts w:ascii="Times New Roman" w:hAnsi="Times New Roman" w:cs="Times New Roman"/>
                <w:sz w:val="20"/>
                <w:szCs w:val="20"/>
              </w:rPr>
            </w:pPr>
          </w:p>
          <w:p w:rsidR="00E6689A" w:rsidRPr="00997872" w:rsidRDefault="00E6689A" w:rsidP="0005143F">
            <w:pPr>
              <w:jc w:val="center"/>
              <w:rPr>
                <w:rFonts w:ascii="Times New Roman" w:hAnsi="Times New Roman" w:cs="Times New Roman"/>
                <w:sz w:val="20"/>
                <w:szCs w:val="20"/>
              </w:rPr>
            </w:pPr>
            <w:r w:rsidRPr="00997872">
              <w:rPr>
                <w:rFonts w:ascii="Times New Roman" w:hAnsi="Times New Roman" w:cs="Times New Roman"/>
                <w:sz w:val="20"/>
                <w:szCs w:val="20"/>
              </w:rPr>
              <w:t>0,444</w:t>
            </w:r>
          </w:p>
          <w:p w:rsidR="00E6689A" w:rsidRPr="00997872" w:rsidRDefault="00E6689A" w:rsidP="0005143F">
            <w:pPr>
              <w:jc w:val="center"/>
              <w:rPr>
                <w:rFonts w:ascii="Times New Roman" w:hAnsi="Times New Roman" w:cs="Times New Roman"/>
                <w:sz w:val="20"/>
                <w:szCs w:val="20"/>
              </w:rPr>
            </w:pPr>
          </w:p>
        </w:tc>
      </w:tr>
    </w:tbl>
    <w:p w:rsidR="00E6689A" w:rsidRPr="00997872" w:rsidRDefault="009C0B9D" w:rsidP="005D5A7B">
      <w:pPr>
        <w:spacing w:before="240"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Pada tabel 5.</w:t>
      </w:r>
      <w:r w:rsidR="00E6689A" w:rsidRPr="00997872">
        <w:rPr>
          <w:rFonts w:ascii="Times New Roman" w:hAnsi="Times New Roman" w:cs="Times New Roman"/>
          <w:sz w:val="24"/>
          <w:szCs w:val="24"/>
        </w:rPr>
        <w:t xml:space="preserve"> </w:t>
      </w:r>
      <w:r w:rsidR="00642F83" w:rsidRPr="004A3232">
        <w:rPr>
          <w:rFonts w:ascii="Times New Roman" w:hAnsi="Times New Roman" w:cs="Times New Roman"/>
          <w:sz w:val="24"/>
          <w:szCs w:val="24"/>
        </w:rPr>
        <w:t xml:space="preserve">dapat diamati </w:t>
      </w:r>
      <w:r w:rsidR="00A75A3D">
        <w:rPr>
          <w:rFonts w:ascii="Times New Roman" w:hAnsi="Times New Roman" w:cs="Times New Roman"/>
          <w:sz w:val="24"/>
          <w:szCs w:val="24"/>
        </w:rPr>
        <w:t xml:space="preserve">bahwa </w:t>
      </w:r>
      <w:r w:rsidR="00A75A3D" w:rsidRPr="004A3232">
        <w:rPr>
          <w:rFonts w:ascii="Times New Roman" w:hAnsi="Times New Roman" w:cs="Times New Roman"/>
          <w:sz w:val="24"/>
          <w:szCs w:val="24"/>
        </w:rPr>
        <w:t>faktor usia</w:t>
      </w:r>
      <w:r w:rsidR="00A75A3D">
        <w:rPr>
          <w:rFonts w:ascii="Times New Roman" w:hAnsi="Times New Roman" w:cs="Times New Roman"/>
          <w:sz w:val="24"/>
          <w:szCs w:val="24"/>
        </w:rPr>
        <w:t xml:space="preserve"> berhubungan dengan</w:t>
      </w:r>
      <w:r w:rsidR="00A75A3D" w:rsidRPr="004A3232">
        <w:rPr>
          <w:rFonts w:ascii="Times New Roman" w:hAnsi="Times New Roman" w:cs="Times New Roman"/>
          <w:sz w:val="24"/>
          <w:szCs w:val="24"/>
        </w:rPr>
        <w:t xml:space="preserve"> masalah psikososial (</w:t>
      </w:r>
      <w:r w:rsidR="00A75A3D" w:rsidRPr="004A3232">
        <w:rPr>
          <w:rFonts w:ascii="Times New Roman" w:hAnsi="Times New Roman" w:cs="Times New Roman"/>
          <w:i/>
          <w:sz w:val="24"/>
          <w:szCs w:val="24"/>
        </w:rPr>
        <w:t>p</w:t>
      </w:r>
      <w:r w:rsidR="00A75A3D">
        <w:rPr>
          <w:rFonts w:ascii="Times New Roman" w:hAnsi="Times New Roman" w:cs="Times New Roman"/>
          <w:sz w:val="24"/>
          <w:szCs w:val="24"/>
        </w:rPr>
        <w:t>&lt;0,05, CI 95%: 1,21-8,36). Remaja pada rentang usia 12-14 tahun memiliki rasio prevalens 3,18 lebih besar daripada remaja usia 15-19 tahun.</w:t>
      </w:r>
      <w:r w:rsidR="00E6689A" w:rsidRPr="00997872">
        <w:rPr>
          <w:rFonts w:ascii="Times New Roman" w:hAnsi="Times New Roman" w:cs="Times New Roman"/>
          <w:sz w:val="24"/>
          <w:szCs w:val="24"/>
        </w:rPr>
        <w:t xml:space="preserve"> Secara statistik jenis kelamin memiliki hubungan dengan masalah psikososial (</w:t>
      </w:r>
      <w:r w:rsidR="00E6689A" w:rsidRPr="00997872">
        <w:rPr>
          <w:rFonts w:ascii="Times New Roman" w:hAnsi="Times New Roman" w:cs="Times New Roman"/>
          <w:i/>
          <w:sz w:val="24"/>
          <w:szCs w:val="24"/>
        </w:rPr>
        <w:t>p</w:t>
      </w:r>
      <w:r w:rsidR="00E6689A" w:rsidRPr="00997872">
        <w:rPr>
          <w:rFonts w:ascii="Times New Roman" w:hAnsi="Times New Roman" w:cs="Times New Roman"/>
          <w:sz w:val="24"/>
          <w:szCs w:val="24"/>
        </w:rPr>
        <w:t>&lt;0,05) walaupun perbedaan risiko antara laki-laki dengan p</w:t>
      </w:r>
      <w:r w:rsidR="00B61DBB">
        <w:rPr>
          <w:rFonts w:ascii="Times New Roman" w:hAnsi="Times New Roman" w:cs="Times New Roman"/>
          <w:sz w:val="24"/>
          <w:szCs w:val="24"/>
        </w:rPr>
        <w:t>erempuan tidak terlalu tampak RP</w:t>
      </w:r>
      <w:r w:rsidR="00E6689A" w:rsidRPr="00997872">
        <w:rPr>
          <w:rFonts w:ascii="Times New Roman" w:hAnsi="Times New Roman" w:cs="Times New Roman"/>
          <w:sz w:val="24"/>
          <w:szCs w:val="24"/>
        </w:rPr>
        <w:t>: 0,38 (CI 95%: 0,15-0,94). Pada tingkat pendidikan, ada hubungan bermakna antara tingkat pendidikan dengan masalah psikososial remaja (</w:t>
      </w:r>
      <w:r w:rsidR="00E6689A" w:rsidRPr="00997872">
        <w:rPr>
          <w:rFonts w:ascii="Times New Roman" w:hAnsi="Times New Roman" w:cs="Times New Roman"/>
          <w:i/>
          <w:sz w:val="24"/>
          <w:szCs w:val="24"/>
        </w:rPr>
        <w:t>p</w:t>
      </w:r>
      <w:r w:rsidR="00E6689A" w:rsidRPr="00997872">
        <w:rPr>
          <w:rFonts w:ascii="Times New Roman" w:hAnsi="Times New Roman" w:cs="Times New Roman"/>
          <w:sz w:val="24"/>
          <w:szCs w:val="24"/>
        </w:rPr>
        <w:t>&lt;0,05). Dimana remaja yang masih di tingkat SMP/sederajat memiliki risiko 4,34 kali lebih tinggi mengalami masalah psikososial daripada remaja y</w:t>
      </w:r>
      <w:r w:rsidR="000204C5">
        <w:rPr>
          <w:rFonts w:ascii="Times New Roman" w:hAnsi="Times New Roman" w:cs="Times New Roman"/>
          <w:sz w:val="24"/>
          <w:szCs w:val="24"/>
        </w:rPr>
        <w:t>ang telah berada di tingkat SMA.</w:t>
      </w:r>
    </w:p>
    <w:p w:rsidR="004D069A" w:rsidRDefault="00E6689A" w:rsidP="00E4154E">
      <w:pPr>
        <w:spacing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Status sosial ekonomi yang dilihat dari klasifikasi pekerjaan bapak, pekerjaan dan pendidikan ibu, hanya pekerjaan bapak yang memiliki hubungan bermakna (</w:t>
      </w:r>
      <w:r w:rsidRPr="00997872">
        <w:rPr>
          <w:rFonts w:ascii="Times New Roman" w:hAnsi="Times New Roman" w:cs="Times New Roman"/>
          <w:i/>
          <w:sz w:val="24"/>
          <w:szCs w:val="24"/>
        </w:rPr>
        <w:t>p</w:t>
      </w:r>
      <w:r w:rsidRPr="00997872">
        <w:rPr>
          <w:rFonts w:ascii="Times New Roman" w:hAnsi="Times New Roman" w:cs="Times New Roman"/>
          <w:sz w:val="24"/>
          <w:szCs w:val="24"/>
        </w:rPr>
        <w:t>&lt;0,05)</w:t>
      </w:r>
      <w:r w:rsidR="00EF61B0">
        <w:rPr>
          <w:rFonts w:ascii="Times New Roman" w:hAnsi="Times New Roman" w:cs="Times New Roman"/>
          <w:sz w:val="24"/>
          <w:szCs w:val="24"/>
        </w:rPr>
        <w:t>.</w:t>
      </w:r>
      <w:r w:rsidRPr="00997872">
        <w:rPr>
          <w:rFonts w:ascii="Times New Roman" w:hAnsi="Times New Roman" w:cs="Times New Roman"/>
          <w:sz w:val="24"/>
          <w:szCs w:val="24"/>
        </w:rPr>
        <w:t xml:space="preserve"> </w:t>
      </w:r>
      <w:r w:rsidR="00EF61B0">
        <w:rPr>
          <w:rFonts w:ascii="Times New Roman" w:hAnsi="Times New Roman" w:cs="Times New Roman"/>
          <w:sz w:val="24"/>
          <w:szCs w:val="24"/>
        </w:rPr>
        <w:t>R</w:t>
      </w:r>
      <w:r w:rsidRPr="00997872">
        <w:rPr>
          <w:rFonts w:ascii="Times New Roman" w:hAnsi="Times New Roman" w:cs="Times New Roman"/>
          <w:sz w:val="24"/>
          <w:szCs w:val="24"/>
        </w:rPr>
        <w:t>emaja yang dengan ekonomi rendah memiliki kecenderungan mengalami masalah psiko</w:t>
      </w:r>
      <w:r w:rsidR="00536E88">
        <w:rPr>
          <w:rFonts w:ascii="Times New Roman" w:hAnsi="Times New Roman" w:cs="Times New Roman"/>
          <w:sz w:val="24"/>
          <w:szCs w:val="24"/>
        </w:rPr>
        <w:t>so</w:t>
      </w:r>
      <w:r w:rsidRPr="00997872">
        <w:rPr>
          <w:rFonts w:ascii="Times New Roman" w:hAnsi="Times New Roman" w:cs="Times New Roman"/>
          <w:sz w:val="24"/>
          <w:szCs w:val="24"/>
        </w:rPr>
        <w:t>sial 3,18 kali lebih tinggi daripada remaja dengan ekonomi menenga</w:t>
      </w:r>
      <w:r w:rsidR="00B40924">
        <w:rPr>
          <w:rFonts w:ascii="Times New Roman" w:hAnsi="Times New Roman" w:cs="Times New Roman"/>
          <w:sz w:val="24"/>
          <w:szCs w:val="24"/>
        </w:rPr>
        <w:t xml:space="preserve">h ke atas (CI 95%: </w:t>
      </w:r>
      <w:r w:rsidR="00EF61B0">
        <w:rPr>
          <w:rFonts w:ascii="Times New Roman" w:hAnsi="Times New Roman" w:cs="Times New Roman"/>
          <w:sz w:val="24"/>
          <w:szCs w:val="24"/>
        </w:rPr>
        <w:t>1,21-8,36), s</w:t>
      </w:r>
      <w:r w:rsidRPr="00997872">
        <w:rPr>
          <w:rFonts w:ascii="Times New Roman" w:hAnsi="Times New Roman" w:cs="Times New Roman"/>
          <w:sz w:val="24"/>
          <w:szCs w:val="24"/>
        </w:rPr>
        <w:t>edangkan pada remaja dengan ibu tidak bekerja dan berpendidikan rendah tidak menunjukkan hubungan yang bermakna (</w:t>
      </w:r>
      <w:r w:rsidRPr="00997872">
        <w:rPr>
          <w:rFonts w:ascii="Times New Roman" w:hAnsi="Times New Roman" w:cs="Times New Roman"/>
          <w:i/>
          <w:sz w:val="24"/>
          <w:szCs w:val="24"/>
        </w:rPr>
        <w:t>p</w:t>
      </w:r>
      <w:r w:rsidRPr="00997872">
        <w:rPr>
          <w:rFonts w:ascii="Times New Roman" w:hAnsi="Times New Roman" w:cs="Times New Roman"/>
          <w:sz w:val="24"/>
          <w:szCs w:val="24"/>
        </w:rPr>
        <w:t>&gt;0,05).</w:t>
      </w:r>
    </w:p>
    <w:p w:rsidR="00B40924" w:rsidRDefault="00B40924" w:rsidP="00B40924">
      <w:pPr>
        <w:spacing w:after="0" w:line="240" w:lineRule="auto"/>
        <w:ind w:firstLine="426"/>
        <w:jc w:val="both"/>
        <w:rPr>
          <w:rFonts w:ascii="Times New Roman" w:hAnsi="Times New Roman" w:cs="Times New Roman"/>
          <w:sz w:val="24"/>
          <w:szCs w:val="24"/>
        </w:rPr>
      </w:pPr>
    </w:p>
    <w:p w:rsidR="00E6689A" w:rsidRPr="00997872" w:rsidRDefault="003606A2" w:rsidP="005D5A7B">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Selanjutnya, h</w:t>
      </w:r>
      <w:r w:rsidR="005D5A7B">
        <w:rPr>
          <w:rFonts w:ascii="Times New Roman" w:hAnsi="Times New Roman" w:cs="Times New Roman"/>
          <w:sz w:val="24"/>
          <w:szCs w:val="24"/>
        </w:rPr>
        <w:t>asil a</w:t>
      </w:r>
      <w:r w:rsidR="00E6689A" w:rsidRPr="00997872">
        <w:rPr>
          <w:rFonts w:ascii="Times New Roman" w:hAnsi="Times New Roman" w:cs="Times New Roman"/>
          <w:sz w:val="24"/>
          <w:szCs w:val="24"/>
        </w:rPr>
        <w:t>nalisis bivariat faktor sosial terhadap masalah psikososial remaja dapat dilihat pada tabel 6</w:t>
      </w:r>
      <w:r w:rsidR="00EA540E" w:rsidRPr="00997872">
        <w:rPr>
          <w:rFonts w:ascii="Times New Roman" w:hAnsi="Times New Roman" w:cs="Times New Roman"/>
          <w:sz w:val="24"/>
          <w:szCs w:val="24"/>
        </w:rPr>
        <w:t>.</w:t>
      </w:r>
      <w:r w:rsidR="00E6689A" w:rsidRPr="00997872">
        <w:rPr>
          <w:rFonts w:ascii="Times New Roman" w:hAnsi="Times New Roman" w:cs="Times New Roman"/>
          <w:sz w:val="24"/>
          <w:szCs w:val="24"/>
        </w:rPr>
        <w:t xml:space="preserve"> berikut ini.</w:t>
      </w:r>
    </w:p>
    <w:p w:rsidR="00EA540E" w:rsidRPr="00997872" w:rsidRDefault="00EA540E" w:rsidP="00EA540E">
      <w:pPr>
        <w:spacing w:after="0" w:line="240" w:lineRule="auto"/>
        <w:ind w:left="851" w:hanging="851"/>
        <w:jc w:val="both"/>
        <w:rPr>
          <w:rFonts w:ascii="Times New Roman" w:hAnsi="Times New Roman" w:cs="Times New Roman"/>
          <w:sz w:val="24"/>
          <w:szCs w:val="24"/>
        </w:rPr>
      </w:pPr>
      <w:r w:rsidRPr="00997872">
        <w:rPr>
          <w:rFonts w:ascii="Times New Roman" w:hAnsi="Times New Roman" w:cs="Times New Roman"/>
          <w:sz w:val="24"/>
          <w:szCs w:val="24"/>
        </w:rPr>
        <w:t xml:space="preserve">Tabel 6. Deskripsi hasil analisis bivariat faktor sosial dengan masalah psikososial remaja di wilayah bantaran Kali Code Kota Yogyakarta </w:t>
      </w:r>
    </w:p>
    <w:tbl>
      <w:tblPr>
        <w:tblStyle w:val="TableGrid"/>
        <w:tblW w:w="7932"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2690"/>
        <w:gridCol w:w="1134"/>
        <w:gridCol w:w="1135"/>
        <w:gridCol w:w="851"/>
        <w:gridCol w:w="1277"/>
        <w:gridCol w:w="845"/>
      </w:tblGrid>
      <w:tr w:rsidR="00700EBB" w:rsidRPr="00FF341C" w:rsidTr="00E4154E">
        <w:tc>
          <w:tcPr>
            <w:tcW w:w="2690" w:type="dxa"/>
            <w:vMerge w:val="restart"/>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 xml:space="preserve">Variabel </w:t>
            </w:r>
          </w:p>
        </w:tc>
        <w:tc>
          <w:tcPr>
            <w:tcW w:w="2269" w:type="dxa"/>
            <w:gridSpan w:val="2"/>
          </w:tcPr>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Masalah psikososial</w:t>
            </w:r>
          </w:p>
        </w:tc>
        <w:tc>
          <w:tcPr>
            <w:tcW w:w="851" w:type="dxa"/>
            <w:vMerge w:val="restart"/>
          </w:tcPr>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RP</w:t>
            </w:r>
          </w:p>
        </w:tc>
        <w:tc>
          <w:tcPr>
            <w:tcW w:w="1277" w:type="dxa"/>
            <w:vMerge w:val="restart"/>
          </w:tcPr>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CI 95%</w:t>
            </w:r>
          </w:p>
        </w:tc>
        <w:tc>
          <w:tcPr>
            <w:tcW w:w="845" w:type="dxa"/>
            <w:vMerge w:val="restart"/>
          </w:tcPr>
          <w:p w:rsidR="00700EBB" w:rsidRPr="00FF341C" w:rsidRDefault="00700EBB" w:rsidP="00EF61B0">
            <w:pPr>
              <w:jc w:val="center"/>
              <w:rPr>
                <w:rFonts w:ascii="Times New Roman" w:hAnsi="Times New Roman" w:cs="Times New Roman"/>
                <w:i/>
                <w:sz w:val="20"/>
                <w:szCs w:val="20"/>
              </w:rPr>
            </w:pPr>
            <w:r w:rsidRPr="00FF341C">
              <w:rPr>
                <w:rFonts w:ascii="Times New Roman" w:hAnsi="Times New Roman" w:cs="Times New Roman"/>
                <w:i/>
                <w:sz w:val="20"/>
                <w:szCs w:val="20"/>
              </w:rPr>
              <w:t>p</w:t>
            </w:r>
          </w:p>
        </w:tc>
      </w:tr>
      <w:tr w:rsidR="00700EBB" w:rsidRPr="00FF341C" w:rsidTr="00E4154E">
        <w:tc>
          <w:tcPr>
            <w:tcW w:w="2690" w:type="dxa"/>
            <w:vMerge/>
          </w:tcPr>
          <w:p w:rsidR="00700EBB" w:rsidRPr="00FF341C" w:rsidRDefault="00700EBB" w:rsidP="00EF61B0">
            <w:pPr>
              <w:jc w:val="center"/>
              <w:rPr>
                <w:rFonts w:ascii="Times New Roman" w:hAnsi="Times New Roman" w:cs="Times New Roman"/>
                <w:sz w:val="20"/>
                <w:szCs w:val="20"/>
              </w:rPr>
            </w:pPr>
          </w:p>
        </w:tc>
        <w:tc>
          <w:tcPr>
            <w:tcW w:w="1134" w:type="dxa"/>
          </w:tcPr>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Ya</w:t>
            </w:r>
          </w:p>
        </w:tc>
        <w:tc>
          <w:tcPr>
            <w:tcW w:w="1135" w:type="dxa"/>
          </w:tcPr>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Tidak</w:t>
            </w:r>
          </w:p>
        </w:tc>
        <w:tc>
          <w:tcPr>
            <w:tcW w:w="851" w:type="dxa"/>
            <w:vMerge/>
          </w:tcPr>
          <w:p w:rsidR="00700EBB" w:rsidRPr="00FF341C" w:rsidRDefault="00700EBB" w:rsidP="00EF61B0">
            <w:pPr>
              <w:jc w:val="center"/>
              <w:rPr>
                <w:rFonts w:ascii="Times New Roman" w:hAnsi="Times New Roman" w:cs="Times New Roman"/>
                <w:sz w:val="20"/>
                <w:szCs w:val="20"/>
              </w:rPr>
            </w:pPr>
          </w:p>
        </w:tc>
        <w:tc>
          <w:tcPr>
            <w:tcW w:w="1277" w:type="dxa"/>
            <w:vMerge/>
          </w:tcPr>
          <w:p w:rsidR="00700EBB" w:rsidRPr="00FF341C" w:rsidRDefault="00700EBB" w:rsidP="00EF61B0">
            <w:pPr>
              <w:jc w:val="center"/>
              <w:rPr>
                <w:rFonts w:ascii="Times New Roman" w:hAnsi="Times New Roman" w:cs="Times New Roman"/>
                <w:sz w:val="20"/>
                <w:szCs w:val="20"/>
              </w:rPr>
            </w:pPr>
          </w:p>
        </w:tc>
        <w:tc>
          <w:tcPr>
            <w:tcW w:w="845" w:type="dxa"/>
            <w:vMerge/>
          </w:tcPr>
          <w:p w:rsidR="00700EBB" w:rsidRPr="00FF341C" w:rsidRDefault="00700EBB" w:rsidP="00EF61B0">
            <w:pPr>
              <w:jc w:val="center"/>
              <w:rPr>
                <w:rFonts w:ascii="Times New Roman" w:hAnsi="Times New Roman" w:cs="Times New Roman"/>
                <w:sz w:val="20"/>
                <w:szCs w:val="20"/>
              </w:rPr>
            </w:pPr>
          </w:p>
        </w:tc>
      </w:tr>
      <w:tr w:rsidR="00700EBB" w:rsidRPr="00FF341C" w:rsidTr="00E4154E">
        <w:tc>
          <w:tcPr>
            <w:tcW w:w="2690" w:type="dxa"/>
          </w:tcPr>
          <w:p w:rsidR="00700EBB" w:rsidRPr="00FF341C" w:rsidRDefault="00700EBB" w:rsidP="00EF61B0">
            <w:pPr>
              <w:rPr>
                <w:rFonts w:ascii="Times New Roman" w:hAnsi="Times New Roman" w:cs="Times New Roman"/>
                <w:b/>
                <w:sz w:val="20"/>
                <w:szCs w:val="20"/>
              </w:rPr>
            </w:pPr>
            <w:r w:rsidRPr="00FF341C">
              <w:rPr>
                <w:rFonts w:ascii="Times New Roman" w:hAnsi="Times New Roman" w:cs="Times New Roman"/>
                <w:b/>
                <w:sz w:val="20"/>
                <w:szCs w:val="20"/>
              </w:rPr>
              <w:t xml:space="preserve">Keluarga </w:t>
            </w:r>
          </w:p>
        </w:tc>
        <w:tc>
          <w:tcPr>
            <w:tcW w:w="1134" w:type="dxa"/>
          </w:tcPr>
          <w:p w:rsidR="00700EBB" w:rsidRPr="00FF341C" w:rsidRDefault="00700EBB" w:rsidP="00EF61B0">
            <w:pPr>
              <w:jc w:val="center"/>
              <w:rPr>
                <w:rFonts w:ascii="Times New Roman" w:hAnsi="Times New Roman" w:cs="Times New Roman"/>
                <w:sz w:val="20"/>
                <w:szCs w:val="20"/>
              </w:rPr>
            </w:pPr>
          </w:p>
        </w:tc>
        <w:tc>
          <w:tcPr>
            <w:tcW w:w="1135" w:type="dxa"/>
          </w:tcPr>
          <w:p w:rsidR="00700EBB" w:rsidRPr="00FF341C" w:rsidRDefault="00700EBB" w:rsidP="00EF61B0">
            <w:pPr>
              <w:jc w:val="center"/>
              <w:rPr>
                <w:rFonts w:ascii="Times New Roman" w:hAnsi="Times New Roman" w:cs="Times New Roman"/>
                <w:sz w:val="20"/>
                <w:szCs w:val="20"/>
              </w:rPr>
            </w:pPr>
          </w:p>
        </w:tc>
        <w:tc>
          <w:tcPr>
            <w:tcW w:w="851" w:type="dxa"/>
          </w:tcPr>
          <w:p w:rsidR="00700EBB" w:rsidRPr="00FF341C" w:rsidRDefault="00700EBB" w:rsidP="00EF61B0">
            <w:pPr>
              <w:jc w:val="center"/>
              <w:rPr>
                <w:rFonts w:ascii="Times New Roman" w:hAnsi="Times New Roman" w:cs="Times New Roman"/>
                <w:sz w:val="20"/>
                <w:szCs w:val="20"/>
              </w:rPr>
            </w:pPr>
          </w:p>
        </w:tc>
        <w:tc>
          <w:tcPr>
            <w:tcW w:w="1277" w:type="dxa"/>
          </w:tcPr>
          <w:p w:rsidR="00700EBB" w:rsidRPr="00FF341C" w:rsidRDefault="00700EBB" w:rsidP="00EF61B0">
            <w:pPr>
              <w:jc w:val="center"/>
              <w:rPr>
                <w:rFonts w:ascii="Times New Roman" w:hAnsi="Times New Roman" w:cs="Times New Roman"/>
                <w:sz w:val="20"/>
                <w:szCs w:val="20"/>
              </w:rPr>
            </w:pPr>
          </w:p>
        </w:tc>
        <w:tc>
          <w:tcPr>
            <w:tcW w:w="845" w:type="dxa"/>
          </w:tcPr>
          <w:p w:rsidR="00700EBB" w:rsidRPr="00FF341C" w:rsidRDefault="00700EBB" w:rsidP="00EF61B0">
            <w:pPr>
              <w:jc w:val="center"/>
              <w:rPr>
                <w:rFonts w:ascii="Times New Roman" w:hAnsi="Times New Roman" w:cs="Times New Roman"/>
                <w:sz w:val="20"/>
                <w:szCs w:val="20"/>
              </w:rPr>
            </w:pPr>
          </w:p>
        </w:tc>
      </w:tr>
      <w:tr w:rsidR="00700EBB" w:rsidRPr="00FF341C" w:rsidTr="00E4154E">
        <w:tc>
          <w:tcPr>
            <w:tcW w:w="2690" w:type="dxa"/>
          </w:tcPr>
          <w:p w:rsidR="00700EBB" w:rsidRPr="00FF341C" w:rsidRDefault="00700EBB" w:rsidP="00EF61B0">
            <w:pPr>
              <w:ind w:left="34"/>
              <w:rPr>
                <w:rFonts w:ascii="Times New Roman" w:hAnsi="Times New Roman" w:cs="Times New Roman"/>
                <w:sz w:val="20"/>
                <w:szCs w:val="20"/>
              </w:rPr>
            </w:pPr>
            <w:r w:rsidRPr="00FF341C">
              <w:rPr>
                <w:rFonts w:ascii="Times New Roman" w:hAnsi="Times New Roman" w:cs="Times New Roman"/>
                <w:sz w:val="20"/>
                <w:szCs w:val="20"/>
              </w:rPr>
              <w:t>Dukungan orangtua</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Rendah</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 xml:space="preserve">Tinggi </w:t>
            </w:r>
          </w:p>
        </w:tc>
        <w:tc>
          <w:tcPr>
            <w:tcW w:w="1134"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14</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6</w:t>
            </w:r>
          </w:p>
        </w:tc>
        <w:tc>
          <w:tcPr>
            <w:tcW w:w="113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59</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94</w:t>
            </w:r>
          </w:p>
        </w:tc>
        <w:tc>
          <w:tcPr>
            <w:tcW w:w="851"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3,20</w:t>
            </w:r>
          </w:p>
        </w:tc>
        <w:tc>
          <w:tcPr>
            <w:tcW w:w="1277"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1,30-7,92</w:t>
            </w:r>
          </w:p>
        </w:tc>
        <w:tc>
          <w:tcPr>
            <w:tcW w:w="84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0,015*</w:t>
            </w:r>
          </w:p>
        </w:tc>
      </w:tr>
      <w:tr w:rsidR="00700EBB" w:rsidRPr="00FF341C" w:rsidTr="00E4154E">
        <w:tc>
          <w:tcPr>
            <w:tcW w:w="2690" w:type="dxa"/>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Status pernikahan orangtua</w:t>
            </w:r>
          </w:p>
          <w:p w:rsidR="004341D1" w:rsidRPr="00FF341C" w:rsidRDefault="00700EBB" w:rsidP="00EF61B0">
            <w:pPr>
              <w:ind w:left="313"/>
              <w:rPr>
                <w:rFonts w:ascii="Times New Roman" w:hAnsi="Times New Roman" w:cs="Times New Roman"/>
                <w:sz w:val="20"/>
                <w:szCs w:val="20"/>
                <w:lang w:val="id-ID"/>
              </w:rPr>
            </w:pPr>
            <w:r w:rsidRPr="00FF341C">
              <w:rPr>
                <w:rFonts w:ascii="Times New Roman" w:hAnsi="Times New Roman" w:cs="Times New Roman"/>
                <w:sz w:val="20"/>
                <w:szCs w:val="20"/>
              </w:rPr>
              <w:t xml:space="preserve">Bercerai/meninggal </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Menikah</w:t>
            </w:r>
          </w:p>
        </w:tc>
        <w:tc>
          <w:tcPr>
            <w:tcW w:w="1134"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3</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17</w:t>
            </w:r>
          </w:p>
        </w:tc>
        <w:tc>
          <w:tcPr>
            <w:tcW w:w="1135"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27</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126</w:t>
            </w:r>
          </w:p>
        </w:tc>
        <w:tc>
          <w:tcPr>
            <w:tcW w:w="851"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0,84</w:t>
            </w:r>
          </w:p>
        </w:tc>
        <w:tc>
          <w:tcPr>
            <w:tcW w:w="1277"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0,26-2,69</w:t>
            </w:r>
          </w:p>
        </w:tc>
        <w:tc>
          <w:tcPr>
            <w:tcW w:w="845" w:type="dxa"/>
          </w:tcPr>
          <w:p w:rsidR="00700EBB" w:rsidRPr="00FF341C" w:rsidRDefault="00700EBB" w:rsidP="00EF61B0">
            <w:pPr>
              <w:tabs>
                <w:tab w:val="center" w:pos="314"/>
              </w:tabs>
              <w:rPr>
                <w:rFonts w:ascii="Times New Roman" w:hAnsi="Times New Roman" w:cs="Times New Roman"/>
                <w:sz w:val="20"/>
                <w:szCs w:val="20"/>
              </w:rPr>
            </w:pPr>
          </w:p>
          <w:p w:rsidR="00700EBB" w:rsidRPr="00FF341C" w:rsidRDefault="00700EBB" w:rsidP="00EF61B0">
            <w:pPr>
              <w:tabs>
                <w:tab w:val="center" w:pos="314"/>
              </w:tabs>
              <w:rPr>
                <w:rFonts w:ascii="Times New Roman" w:hAnsi="Times New Roman" w:cs="Times New Roman"/>
                <w:sz w:val="20"/>
                <w:szCs w:val="20"/>
              </w:rPr>
            </w:pPr>
            <w:r w:rsidRPr="00FF341C">
              <w:rPr>
                <w:rFonts w:ascii="Times New Roman" w:hAnsi="Times New Roman" w:cs="Times New Roman"/>
                <w:sz w:val="20"/>
                <w:szCs w:val="20"/>
              </w:rPr>
              <w:tab/>
              <w:t>1,00</w:t>
            </w:r>
          </w:p>
        </w:tc>
      </w:tr>
      <w:tr w:rsidR="00700EBB" w:rsidRPr="00FF341C" w:rsidTr="004341D1">
        <w:trPr>
          <w:trHeight w:val="639"/>
        </w:trPr>
        <w:tc>
          <w:tcPr>
            <w:tcW w:w="2690" w:type="dxa"/>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Struktur keluarga</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Orangtua tunggal /campuran</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Orangtua lengkap</w:t>
            </w:r>
          </w:p>
        </w:tc>
        <w:tc>
          <w:tcPr>
            <w:tcW w:w="1134"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4341D1">
            <w:pPr>
              <w:jc w:val="center"/>
              <w:rPr>
                <w:rFonts w:ascii="Times New Roman" w:hAnsi="Times New Roman" w:cs="Times New Roman"/>
                <w:sz w:val="20"/>
                <w:szCs w:val="20"/>
                <w:lang w:val="id-ID"/>
              </w:rPr>
            </w:pPr>
            <w:r w:rsidRPr="00FF341C">
              <w:rPr>
                <w:rFonts w:ascii="Times New Roman" w:hAnsi="Times New Roman" w:cs="Times New Roman"/>
                <w:sz w:val="20"/>
                <w:szCs w:val="20"/>
              </w:rPr>
              <w:t>7</w:t>
            </w:r>
          </w:p>
          <w:p w:rsidR="00FF341C" w:rsidRDefault="00FF341C" w:rsidP="00EF61B0">
            <w:pPr>
              <w:jc w:val="center"/>
              <w:rPr>
                <w:rFonts w:ascii="Times New Roman" w:hAnsi="Times New Roman" w:cs="Times New Roman"/>
                <w:sz w:val="20"/>
                <w:szCs w:val="20"/>
                <w:lang w:val="id-ID"/>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13</w:t>
            </w:r>
          </w:p>
        </w:tc>
        <w:tc>
          <w:tcPr>
            <w:tcW w:w="113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4341D1">
            <w:pPr>
              <w:jc w:val="center"/>
              <w:rPr>
                <w:rFonts w:ascii="Times New Roman" w:hAnsi="Times New Roman" w:cs="Times New Roman"/>
                <w:sz w:val="20"/>
                <w:szCs w:val="20"/>
                <w:lang w:val="id-ID"/>
              </w:rPr>
            </w:pPr>
            <w:r w:rsidRPr="00FF341C">
              <w:rPr>
                <w:rFonts w:ascii="Times New Roman" w:hAnsi="Times New Roman" w:cs="Times New Roman"/>
                <w:sz w:val="20"/>
                <w:szCs w:val="20"/>
              </w:rPr>
              <w:t>31</w:t>
            </w:r>
          </w:p>
          <w:p w:rsidR="00FF341C" w:rsidRDefault="00FF341C" w:rsidP="00EF61B0">
            <w:pPr>
              <w:jc w:val="center"/>
              <w:rPr>
                <w:rFonts w:ascii="Times New Roman" w:hAnsi="Times New Roman" w:cs="Times New Roman"/>
                <w:sz w:val="20"/>
                <w:szCs w:val="20"/>
                <w:lang w:val="id-ID"/>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122</w:t>
            </w:r>
          </w:p>
        </w:tc>
        <w:tc>
          <w:tcPr>
            <w:tcW w:w="851"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1,91</w:t>
            </w:r>
          </w:p>
        </w:tc>
        <w:tc>
          <w:tcPr>
            <w:tcW w:w="1277"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0,82-4,46</w:t>
            </w:r>
          </w:p>
        </w:tc>
        <w:tc>
          <w:tcPr>
            <w:tcW w:w="84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0,153</w:t>
            </w:r>
          </w:p>
        </w:tc>
      </w:tr>
      <w:tr w:rsidR="00700EBB" w:rsidRPr="00FF341C" w:rsidTr="00E4154E">
        <w:tc>
          <w:tcPr>
            <w:tcW w:w="2690" w:type="dxa"/>
          </w:tcPr>
          <w:p w:rsidR="00700EBB" w:rsidRPr="00FF341C" w:rsidRDefault="00700EBB" w:rsidP="00EF61B0">
            <w:pPr>
              <w:rPr>
                <w:rFonts w:ascii="Times New Roman" w:hAnsi="Times New Roman" w:cs="Times New Roman"/>
                <w:b/>
                <w:sz w:val="20"/>
                <w:szCs w:val="20"/>
              </w:rPr>
            </w:pPr>
            <w:r w:rsidRPr="00FF341C">
              <w:rPr>
                <w:rFonts w:ascii="Times New Roman" w:hAnsi="Times New Roman" w:cs="Times New Roman"/>
                <w:b/>
                <w:sz w:val="20"/>
                <w:szCs w:val="20"/>
              </w:rPr>
              <w:t xml:space="preserve">Sekolah </w:t>
            </w:r>
          </w:p>
        </w:tc>
        <w:tc>
          <w:tcPr>
            <w:tcW w:w="1134" w:type="dxa"/>
          </w:tcPr>
          <w:p w:rsidR="00700EBB" w:rsidRPr="00FF341C" w:rsidRDefault="00700EBB" w:rsidP="00EF61B0">
            <w:pPr>
              <w:jc w:val="center"/>
              <w:rPr>
                <w:rFonts w:ascii="Times New Roman" w:hAnsi="Times New Roman" w:cs="Times New Roman"/>
                <w:sz w:val="20"/>
                <w:szCs w:val="20"/>
              </w:rPr>
            </w:pPr>
          </w:p>
        </w:tc>
        <w:tc>
          <w:tcPr>
            <w:tcW w:w="1135" w:type="dxa"/>
          </w:tcPr>
          <w:p w:rsidR="00700EBB" w:rsidRPr="00FF341C" w:rsidRDefault="00700EBB" w:rsidP="00EF61B0">
            <w:pPr>
              <w:rPr>
                <w:rFonts w:ascii="Times New Roman" w:hAnsi="Times New Roman" w:cs="Times New Roman"/>
                <w:sz w:val="20"/>
                <w:szCs w:val="20"/>
              </w:rPr>
            </w:pPr>
          </w:p>
        </w:tc>
        <w:tc>
          <w:tcPr>
            <w:tcW w:w="851" w:type="dxa"/>
          </w:tcPr>
          <w:p w:rsidR="00700EBB" w:rsidRPr="00FF341C" w:rsidRDefault="00700EBB" w:rsidP="00EF61B0">
            <w:pPr>
              <w:jc w:val="center"/>
              <w:rPr>
                <w:rFonts w:ascii="Times New Roman" w:hAnsi="Times New Roman" w:cs="Times New Roman"/>
                <w:sz w:val="20"/>
                <w:szCs w:val="20"/>
              </w:rPr>
            </w:pPr>
          </w:p>
        </w:tc>
        <w:tc>
          <w:tcPr>
            <w:tcW w:w="1277" w:type="dxa"/>
          </w:tcPr>
          <w:p w:rsidR="00700EBB" w:rsidRPr="00FF341C" w:rsidRDefault="00700EBB" w:rsidP="00EF61B0">
            <w:pPr>
              <w:jc w:val="center"/>
              <w:rPr>
                <w:rFonts w:ascii="Times New Roman" w:hAnsi="Times New Roman" w:cs="Times New Roman"/>
                <w:sz w:val="20"/>
                <w:szCs w:val="20"/>
              </w:rPr>
            </w:pPr>
          </w:p>
        </w:tc>
        <w:tc>
          <w:tcPr>
            <w:tcW w:w="845" w:type="dxa"/>
          </w:tcPr>
          <w:p w:rsidR="00700EBB" w:rsidRPr="00FF341C" w:rsidRDefault="00700EBB" w:rsidP="00EF61B0">
            <w:pPr>
              <w:jc w:val="center"/>
              <w:rPr>
                <w:rFonts w:ascii="Times New Roman" w:hAnsi="Times New Roman" w:cs="Times New Roman"/>
                <w:sz w:val="20"/>
                <w:szCs w:val="20"/>
              </w:rPr>
            </w:pPr>
          </w:p>
        </w:tc>
      </w:tr>
      <w:tr w:rsidR="00700EBB" w:rsidRPr="00FF341C" w:rsidTr="00E4154E">
        <w:trPr>
          <w:trHeight w:val="747"/>
        </w:trPr>
        <w:tc>
          <w:tcPr>
            <w:tcW w:w="2690" w:type="dxa"/>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Dukungan guru</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Rendah</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Tinggi</w:t>
            </w:r>
          </w:p>
        </w:tc>
        <w:tc>
          <w:tcPr>
            <w:tcW w:w="1134"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10</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10</w:t>
            </w:r>
          </w:p>
        </w:tc>
        <w:tc>
          <w:tcPr>
            <w:tcW w:w="113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64</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89</w:t>
            </w:r>
          </w:p>
        </w:tc>
        <w:tc>
          <w:tcPr>
            <w:tcW w:w="851"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1,34</w:t>
            </w:r>
          </w:p>
        </w:tc>
        <w:tc>
          <w:tcPr>
            <w:tcW w:w="1277"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0,59-3,47</w:t>
            </w:r>
          </w:p>
        </w:tc>
        <w:tc>
          <w:tcPr>
            <w:tcW w:w="84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0,650</w:t>
            </w:r>
          </w:p>
        </w:tc>
      </w:tr>
      <w:tr w:rsidR="00700EBB" w:rsidRPr="00FF341C" w:rsidTr="00E4154E">
        <w:tc>
          <w:tcPr>
            <w:tcW w:w="2690" w:type="dxa"/>
          </w:tcPr>
          <w:p w:rsidR="00700EBB" w:rsidRPr="00FF341C" w:rsidRDefault="00700EBB" w:rsidP="00EF61B0">
            <w:pPr>
              <w:rPr>
                <w:rFonts w:ascii="Times New Roman" w:hAnsi="Times New Roman" w:cs="Times New Roman"/>
                <w:b/>
                <w:sz w:val="20"/>
                <w:szCs w:val="20"/>
              </w:rPr>
            </w:pPr>
            <w:r w:rsidRPr="00FF341C">
              <w:rPr>
                <w:rFonts w:ascii="Times New Roman" w:hAnsi="Times New Roman" w:cs="Times New Roman"/>
                <w:b/>
                <w:sz w:val="20"/>
                <w:szCs w:val="20"/>
              </w:rPr>
              <w:t>Teman sebaya</w:t>
            </w:r>
          </w:p>
        </w:tc>
        <w:tc>
          <w:tcPr>
            <w:tcW w:w="1134" w:type="dxa"/>
          </w:tcPr>
          <w:p w:rsidR="00700EBB" w:rsidRPr="00FF341C" w:rsidRDefault="00700EBB" w:rsidP="00EF61B0">
            <w:pPr>
              <w:jc w:val="center"/>
              <w:rPr>
                <w:rFonts w:ascii="Times New Roman" w:hAnsi="Times New Roman" w:cs="Times New Roman"/>
                <w:sz w:val="20"/>
                <w:szCs w:val="20"/>
              </w:rPr>
            </w:pPr>
          </w:p>
        </w:tc>
        <w:tc>
          <w:tcPr>
            <w:tcW w:w="1135" w:type="dxa"/>
          </w:tcPr>
          <w:p w:rsidR="00700EBB" w:rsidRPr="00FF341C" w:rsidRDefault="00700EBB" w:rsidP="00EF61B0">
            <w:pPr>
              <w:jc w:val="center"/>
              <w:rPr>
                <w:rFonts w:ascii="Times New Roman" w:hAnsi="Times New Roman" w:cs="Times New Roman"/>
                <w:sz w:val="20"/>
                <w:szCs w:val="20"/>
              </w:rPr>
            </w:pPr>
          </w:p>
        </w:tc>
        <w:tc>
          <w:tcPr>
            <w:tcW w:w="851" w:type="dxa"/>
          </w:tcPr>
          <w:p w:rsidR="00700EBB" w:rsidRPr="00FF341C" w:rsidRDefault="00700EBB" w:rsidP="00EF61B0">
            <w:pPr>
              <w:jc w:val="center"/>
              <w:rPr>
                <w:rFonts w:ascii="Times New Roman" w:hAnsi="Times New Roman" w:cs="Times New Roman"/>
                <w:sz w:val="20"/>
                <w:szCs w:val="20"/>
              </w:rPr>
            </w:pPr>
          </w:p>
        </w:tc>
        <w:tc>
          <w:tcPr>
            <w:tcW w:w="1277" w:type="dxa"/>
          </w:tcPr>
          <w:p w:rsidR="00700EBB" w:rsidRPr="00FF341C" w:rsidRDefault="00700EBB" w:rsidP="00EF61B0">
            <w:pPr>
              <w:jc w:val="center"/>
              <w:rPr>
                <w:rFonts w:ascii="Times New Roman" w:hAnsi="Times New Roman" w:cs="Times New Roman"/>
                <w:sz w:val="20"/>
                <w:szCs w:val="20"/>
              </w:rPr>
            </w:pPr>
          </w:p>
        </w:tc>
        <w:tc>
          <w:tcPr>
            <w:tcW w:w="845" w:type="dxa"/>
          </w:tcPr>
          <w:p w:rsidR="00700EBB" w:rsidRPr="00FF341C" w:rsidRDefault="00700EBB" w:rsidP="00EF61B0">
            <w:pPr>
              <w:jc w:val="center"/>
              <w:rPr>
                <w:rFonts w:ascii="Times New Roman" w:hAnsi="Times New Roman" w:cs="Times New Roman"/>
                <w:sz w:val="20"/>
                <w:szCs w:val="20"/>
              </w:rPr>
            </w:pPr>
          </w:p>
        </w:tc>
      </w:tr>
      <w:tr w:rsidR="00700EBB" w:rsidRPr="00FF341C" w:rsidTr="00B40924">
        <w:trPr>
          <w:trHeight w:val="735"/>
        </w:trPr>
        <w:tc>
          <w:tcPr>
            <w:tcW w:w="2690" w:type="dxa"/>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Dukungan sahabat</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Rendah</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Tinggi</w:t>
            </w:r>
          </w:p>
        </w:tc>
        <w:tc>
          <w:tcPr>
            <w:tcW w:w="1134"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10</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10</w:t>
            </w:r>
          </w:p>
        </w:tc>
        <w:tc>
          <w:tcPr>
            <w:tcW w:w="113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61</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92</w:t>
            </w:r>
          </w:p>
        </w:tc>
        <w:tc>
          <w:tcPr>
            <w:tcW w:w="851"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0,70</w:t>
            </w:r>
          </w:p>
        </w:tc>
        <w:tc>
          <w:tcPr>
            <w:tcW w:w="1277"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0,31-1,58</w:t>
            </w:r>
          </w:p>
        </w:tc>
        <w:tc>
          <w:tcPr>
            <w:tcW w:w="845" w:type="dxa"/>
          </w:tcPr>
          <w:p w:rsidR="00700EBB" w:rsidRPr="00FF341C" w:rsidRDefault="00700EBB" w:rsidP="00EF61B0">
            <w:pPr>
              <w:jc w:val="center"/>
              <w:rPr>
                <w:rFonts w:ascii="Times New Roman" w:hAnsi="Times New Roman" w:cs="Times New Roman"/>
                <w:sz w:val="20"/>
                <w:szCs w:val="20"/>
              </w:rPr>
            </w:pPr>
          </w:p>
          <w:p w:rsidR="00700EBB" w:rsidRDefault="00700EBB" w:rsidP="00EF61B0">
            <w:pPr>
              <w:jc w:val="center"/>
              <w:rPr>
                <w:rFonts w:ascii="Times New Roman" w:hAnsi="Times New Roman" w:cs="Times New Roman"/>
                <w:sz w:val="20"/>
                <w:szCs w:val="20"/>
                <w:lang w:val="id-ID"/>
              </w:rPr>
            </w:pPr>
            <w:r w:rsidRPr="00FF341C">
              <w:rPr>
                <w:rFonts w:ascii="Times New Roman" w:hAnsi="Times New Roman" w:cs="Times New Roman"/>
                <w:sz w:val="20"/>
                <w:szCs w:val="20"/>
              </w:rPr>
              <w:t>0,532</w:t>
            </w:r>
          </w:p>
          <w:p w:rsidR="00FF341C" w:rsidRDefault="00FF341C" w:rsidP="00EF61B0">
            <w:pPr>
              <w:jc w:val="center"/>
              <w:rPr>
                <w:rFonts w:ascii="Times New Roman" w:hAnsi="Times New Roman" w:cs="Times New Roman"/>
                <w:sz w:val="20"/>
                <w:szCs w:val="20"/>
                <w:lang w:val="id-ID"/>
              </w:rPr>
            </w:pPr>
          </w:p>
          <w:p w:rsidR="00B40924" w:rsidRDefault="00B40924" w:rsidP="00EF61B0">
            <w:pPr>
              <w:jc w:val="center"/>
              <w:rPr>
                <w:rFonts w:ascii="Times New Roman" w:hAnsi="Times New Roman" w:cs="Times New Roman"/>
                <w:sz w:val="20"/>
                <w:szCs w:val="20"/>
                <w:lang w:val="id-ID"/>
              </w:rPr>
            </w:pPr>
          </w:p>
          <w:p w:rsidR="00FF341C" w:rsidRPr="00FF341C" w:rsidRDefault="00FF341C" w:rsidP="00EF61B0">
            <w:pPr>
              <w:jc w:val="center"/>
              <w:rPr>
                <w:rFonts w:ascii="Times New Roman" w:hAnsi="Times New Roman" w:cs="Times New Roman"/>
                <w:sz w:val="20"/>
                <w:szCs w:val="20"/>
                <w:lang w:val="id-ID"/>
              </w:rPr>
            </w:pPr>
          </w:p>
        </w:tc>
      </w:tr>
      <w:tr w:rsidR="00700EBB" w:rsidRPr="00FF341C" w:rsidTr="00E4154E">
        <w:tc>
          <w:tcPr>
            <w:tcW w:w="7932" w:type="dxa"/>
            <w:gridSpan w:val="6"/>
          </w:tcPr>
          <w:p w:rsidR="00700EBB" w:rsidRPr="00FF341C" w:rsidRDefault="00700EBB" w:rsidP="00EF61B0">
            <w:pPr>
              <w:rPr>
                <w:rFonts w:ascii="Times New Roman" w:hAnsi="Times New Roman" w:cs="Times New Roman"/>
                <w:b/>
                <w:sz w:val="20"/>
                <w:szCs w:val="20"/>
              </w:rPr>
            </w:pPr>
            <w:r w:rsidRPr="00FF341C">
              <w:rPr>
                <w:rFonts w:ascii="Times New Roman" w:hAnsi="Times New Roman" w:cs="Times New Roman"/>
                <w:b/>
                <w:sz w:val="20"/>
                <w:szCs w:val="20"/>
              </w:rPr>
              <w:lastRenderedPageBreak/>
              <w:t>Lingkungan tempat tinggal</w:t>
            </w:r>
          </w:p>
        </w:tc>
      </w:tr>
      <w:tr w:rsidR="00700EBB" w:rsidRPr="00FF341C" w:rsidTr="00E4154E">
        <w:tc>
          <w:tcPr>
            <w:tcW w:w="2690" w:type="dxa"/>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Kelayakan tempat tinggal (umum)</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 xml:space="preserve">Tidak layak huni </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Layak huni</w:t>
            </w:r>
          </w:p>
        </w:tc>
        <w:tc>
          <w:tcPr>
            <w:tcW w:w="1134"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16</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4</w:t>
            </w:r>
          </w:p>
        </w:tc>
        <w:tc>
          <w:tcPr>
            <w:tcW w:w="113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74</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79</w:t>
            </w:r>
          </w:p>
        </w:tc>
        <w:tc>
          <w:tcPr>
            <w:tcW w:w="851"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3,69</w:t>
            </w:r>
          </w:p>
          <w:p w:rsidR="00700EBB" w:rsidRPr="00FF341C" w:rsidRDefault="00700EBB" w:rsidP="00EF61B0">
            <w:pPr>
              <w:jc w:val="center"/>
              <w:rPr>
                <w:rFonts w:ascii="Times New Roman" w:hAnsi="Times New Roman" w:cs="Times New Roman"/>
                <w:sz w:val="20"/>
                <w:szCs w:val="20"/>
              </w:rPr>
            </w:pPr>
          </w:p>
        </w:tc>
        <w:tc>
          <w:tcPr>
            <w:tcW w:w="1277"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1,29-10,59</w:t>
            </w:r>
          </w:p>
        </w:tc>
        <w:tc>
          <w:tcPr>
            <w:tcW w:w="84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0,015*</w:t>
            </w:r>
          </w:p>
        </w:tc>
      </w:tr>
      <w:tr w:rsidR="00700EBB" w:rsidRPr="00FF341C" w:rsidTr="00E4154E">
        <w:tc>
          <w:tcPr>
            <w:tcW w:w="2690" w:type="dxa"/>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Lingkungan fisik</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 xml:space="preserve">Tidak baik </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Baik</w:t>
            </w:r>
          </w:p>
        </w:tc>
        <w:tc>
          <w:tcPr>
            <w:tcW w:w="1134"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15</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5</w:t>
            </w:r>
          </w:p>
        </w:tc>
        <w:tc>
          <w:tcPr>
            <w:tcW w:w="113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74</w:t>
            </w:r>
          </w:p>
          <w:p w:rsidR="004D069A" w:rsidRPr="00FF341C" w:rsidRDefault="00700EBB" w:rsidP="00E4154E">
            <w:pPr>
              <w:jc w:val="center"/>
              <w:rPr>
                <w:rFonts w:ascii="Times New Roman" w:hAnsi="Times New Roman" w:cs="Times New Roman"/>
                <w:sz w:val="20"/>
                <w:szCs w:val="20"/>
              </w:rPr>
            </w:pPr>
            <w:r w:rsidRPr="00FF341C">
              <w:rPr>
                <w:rFonts w:ascii="Times New Roman" w:hAnsi="Times New Roman" w:cs="Times New Roman"/>
                <w:sz w:val="20"/>
                <w:szCs w:val="20"/>
              </w:rPr>
              <w:t>79</w:t>
            </w:r>
          </w:p>
        </w:tc>
        <w:tc>
          <w:tcPr>
            <w:tcW w:w="851"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2,83</w:t>
            </w:r>
          </w:p>
        </w:tc>
        <w:tc>
          <w:tcPr>
            <w:tcW w:w="1277"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1,08-7,45</w:t>
            </w:r>
          </w:p>
        </w:tc>
        <w:tc>
          <w:tcPr>
            <w:tcW w:w="84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0,045*</w:t>
            </w:r>
          </w:p>
        </w:tc>
      </w:tr>
      <w:tr w:rsidR="00700EBB" w:rsidRPr="00FF341C" w:rsidTr="00E4154E">
        <w:tc>
          <w:tcPr>
            <w:tcW w:w="2690" w:type="dxa"/>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Lingkungan sosial</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 xml:space="preserve">Tidak baik </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Baik</w:t>
            </w:r>
          </w:p>
        </w:tc>
        <w:tc>
          <w:tcPr>
            <w:tcW w:w="1134"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10</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10</w:t>
            </w:r>
          </w:p>
        </w:tc>
        <w:tc>
          <w:tcPr>
            <w:tcW w:w="1135"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38</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115</w:t>
            </w:r>
          </w:p>
        </w:tc>
        <w:tc>
          <w:tcPr>
            <w:tcW w:w="851"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2,60</w:t>
            </w:r>
          </w:p>
        </w:tc>
        <w:tc>
          <w:tcPr>
            <w:tcW w:w="1277"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1,16-5,86</w:t>
            </w:r>
          </w:p>
        </w:tc>
        <w:tc>
          <w:tcPr>
            <w:tcW w:w="845" w:type="dxa"/>
          </w:tcPr>
          <w:p w:rsidR="00700EBB" w:rsidRPr="00FF341C" w:rsidRDefault="00700EBB" w:rsidP="00EF61B0">
            <w:pP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0,036*</w:t>
            </w:r>
          </w:p>
        </w:tc>
      </w:tr>
      <w:tr w:rsidR="00700EBB" w:rsidRPr="00FF341C" w:rsidTr="00E4154E">
        <w:tc>
          <w:tcPr>
            <w:tcW w:w="2690" w:type="dxa"/>
          </w:tcPr>
          <w:p w:rsidR="00700EBB" w:rsidRPr="00FF341C" w:rsidRDefault="00700EBB" w:rsidP="00EF61B0">
            <w:pPr>
              <w:rPr>
                <w:rFonts w:ascii="Times New Roman" w:hAnsi="Times New Roman" w:cs="Times New Roman"/>
                <w:sz w:val="20"/>
                <w:szCs w:val="20"/>
              </w:rPr>
            </w:pPr>
            <w:r w:rsidRPr="00FF341C">
              <w:rPr>
                <w:rFonts w:ascii="Times New Roman" w:hAnsi="Times New Roman" w:cs="Times New Roman"/>
                <w:sz w:val="20"/>
                <w:szCs w:val="20"/>
              </w:rPr>
              <w:t>Pelayanan masyarakat</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 xml:space="preserve">Tidak baik </w:t>
            </w:r>
          </w:p>
          <w:p w:rsidR="00700EBB" w:rsidRPr="00FF341C" w:rsidRDefault="00700EBB" w:rsidP="00EF61B0">
            <w:pPr>
              <w:ind w:left="313"/>
              <w:rPr>
                <w:rFonts w:ascii="Times New Roman" w:hAnsi="Times New Roman" w:cs="Times New Roman"/>
                <w:sz w:val="20"/>
                <w:szCs w:val="20"/>
              </w:rPr>
            </w:pPr>
            <w:r w:rsidRPr="00FF341C">
              <w:rPr>
                <w:rFonts w:ascii="Times New Roman" w:hAnsi="Times New Roman" w:cs="Times New Roman"/>
                <w:sz w:val="20"/>
                <w:szCs w:val="20"/>
              </w:rPr>
              <w:t>Baik</w:t>
            </w:r>
          </w:p>
        </w:tc>
        <w:tc>
          <w:tcPr>
            <w:tcW w:w="1134"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6</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14</w:t>
            </w:r>
          </w:p>
        </w:tc>
        <w:tc>
          <w:tcPr>
            <w:tcW w:w="113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31</w:t>
            </w: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122</w:t>
            </w:r>
          </w:p>
        </w:tc>
        <w:tc>
          <w:tcPr>
            <w:tcW w:w="851"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1,58</w:t>
            </w:r>
          </w:p>
        </w:tc>
        <w:tc>
          <w:tcPr>
            <w:tcW w:w="1277"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0,65-3,82</w:t>
            </w:r>
          </w:p>
        </w:tc>
        <w:tc>
          <w:tcPr>
            <w:tcW w:w="845" w:type="dxa"/>
          </w:tcPr>
          <w:p w:rsidR="00700EBB" w:rsidRPr="00FF341C" w:rsidRDefault="00700EBB" w:rsidP="00EF61B0">
            <w:pPr>
              <w:jc w:val="center"/>
              <w:rPr>
                <w:rFonts w:ascii="Times New Roman" w:hAnsi="Times New Roman" w:cs="Times New Roman"/>
                <w:sz w:val="20"/>
                <w:szCs w:val="20"/>
              </w:rPr>
            </w:pPr>
          </w:p>
          <w:p w:rsidR="00700EBB" w:rsidRPr="00FF341C" w:rsidRDefault="00700EBB" w:rsidP="00EF61B0">
            <w:pPr>
              <w:jc w:val="center"/>
              <w:rPr>
                <w:rFonts w:ascii="Times New Roman" w:hAnsi="Times New Roman" w:cs="Times New Roman"/>
                <w:sz w:val="20"/>
                <w:szCs w:val="20"/>
              </w:rPr>
            </w:pPr>
            <w:r w:rsidRPr="00FF341C">
              <w:rPr>
                <w:rFonts w:ascii="Times New Roman" w:hAnsi="Times New Roman" w:cs="Times New Roman"/>
                <w:sz w:val="20"/>
                <w:szCs w:val="20"/>
              </w:rPr>
              <w:t>0,383</w:t>
            </w:r>
          </w:p>
        </w:tc>
      </w:tr>
    </w:tbl>
    <w:p w:rsidR="00E6689A" w:rsidRPr="00997872" w:rsidRDefault="00E6689A" w:rsidP="00E6689A">
      <w:pPr>
        <w:spacing w:before="240"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Faktor sosial dari variabel keluarga menunjukkan bahwa dukungan orangtua memiliki hubungan yang bermakna dengan masalah psikososial remaja (</w:t>
      </w:r>
      <w:r w:rsidRPr="00997872">
        <w:rPr>
          <w:rFonts w:ascii="Times New Roman" w:hAnsi="Times New Roman" w:cs="Times New Roman"/>
          <w:i/>
          <w:sz w:val="24"/>
          <w:szCs w:val="24"/>
        </w:rPr>
        <w:t>p</w:t>
      </w:r>
      <w:r w:rsidRPr="00997872">
        <w:rPr>
          <w:rFonts w:ascii="Times New Roman" w:hAnsi="Times New Roman" w:cs="Times New Roman"/>
          <w:sz w:val="24"/>
          <w:szCs w:val="24"/>
        </w:rPr>
        <w:t>&lt;0,05) dimana remaja yang mendapatkan dukungan keluarga di bawah rata-rata berisiko mengalami masalah psiksosial 3,2 kali lebih tinggi daripada remaja yang mendapatkan dukungan orangtua di atas rata-rata. Walaupun di sisi lain, status pernikahan orangtua dan struktur keluarga tidak menunjukkan hubungan yang bermakna secara statistik (</w:t>
      </w:r>
      <w:r w:rsidRPr="00997872">
        <w:rPr>
          <w:rFonts w:ascii="Times New Roman" w:hAnsi="Times New Roman" w:cs="Times New Roman"/>
          <w:i/>
          <w:sz w:val="24"/>
          <w:szCs w:val="24"/>
        </w:rPr>
        <w:t>p</w:t>
      </w:r>
      <w:r w:rsidRPr="00997872">
        <w:rPr>
          <w:rFonts w:ascii="Times New Roman" w:hAnsi="Times New Roman" w:cs="Times New Roman"/>
          <w:sz w:val="24"/>
          <w:szCs w:val="24"/>
        </w:rPr>
        <w:t xml:space="preserve">&gt;0,05). </w:t>
      </w:r>
    </w:p>
    <w:p w:rsidR="003606A2" w:rsidRDefault="00E6689A" w:rsidP="00C54C60">
      <w:pPr>
        <w:spacing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Pada faktor sekolah yaitu dukungan guru sekolah, tidak ada hubungan dukungan guru sekolah pada masalah psikososial remaja (</w:t>
      </w:r>
      <w:r w:rsidRPr="00997872">
        <w:rPr>
          <w:rFonts w:ascii="Times New Roman" w:hAnsi="Times New Roman" w:cs="Times New Roman"/>
          <w:i/>
          <w:sz w:val="24"/>
          <w:szCs w:val="24"/>
        </w:rPr>
        <w:t>p</w:t>
      </w:r>
      <w:r w:rsidRPr="00997872">
        <w:rPr>
          <w:rFonts w:ascii="Times New Roman" w:hAnsi="Times New Roman" w:cs="Times New Roman"/>
          <w:sz w:val="24"/>
          <w:szCs w:val="24"/>
        </w:rPr>
        <w:t>&gt;0,05). Dukungan teman sebaya juga tidak memiliki hubungan yang bermakna dengan masalah psikososial (</w:t>
      </w:r>
      <w:r w:rsidRPr="00997872">
        <w:rPr>
          <w:rFonts w:ascii="Times New Roman" w:hAnsi="Times New Roman" w:cs="Times New Roman"/>
          <w:i/>
          <w:sz w:val="24"/>
          <w:szCs w:val="24"/>
        </w:rPr>
        <w:t>p</w:t>
      </w:r>
      <w:r w:rsidR="00BC0726">
        <w:rPr>
          <w:rFonts w:ascii="Times New Roman" w:hAnsi="Times New Roman" w:cs="Times New Roman"/>
          <w:sz w:val="24"/>
          <w:szCs w:val="24"/>
        </w:rPr>
        <w:t>&gt;0,05), s</w:t>
      </w:r>
      <w:r w:rsidRPr="00997872">
        <w:rPr>
          <w:rFonts w:ascii="Times New Roman" w:hAnsi="Times New Roman" w:cs="Times New Roman"/>
          <w:sz w:val="24"/>
          <w:szCs w:val="24"/>
        </w:rPr>
        <w:t>edangkan pada faktor persepsi remaja tentang kelayakan tempat tinggal (umum) menunjukkan hubungan yang bermakna (</w:t>
      </w:r>
      <w:r w:rsidRPr="00997872">
        <w:rPr>
          <w:rFonts w:ascii="Times New Roman" w:hAnsi="Times New Roman" w:cs="Times New Roman"/>
          <w:i/>
          <w:sz w:val="24"/>
          <w:szCs w:val="24"/>
        </w:rPr>
        <w:t>p</w:t>
      </w:r>
      <w:r w:rsidR="003606A2">
        <w:rPr>
          <w:rFonts w:ascii="Times New Roman" w:hAnsi="Times New Roman" w:cs="Times New Roman"/>
          <w:sz w:val="24"/>
          <w:szCs w:val="24"/>
        </w:rPr>
        <w:t>&lt;0,05)</w:t>
      </w:r>
      <w:r w:rsidR="00BC0726">
        <w:rPr>
          <w:rFonts w:ascii="Times New Roman" w:hAnsi="Times New Roman" w:cs="Times New Roman"/>
          <w:sz w:val="24"/>
          <w:szCs w:val="24"/>
        </w:rPr>
        <w:t>.</w:t>
      </w:r>
      <w:r w:rsidR="003606A2">
        <w:rPr>
          <w:rFonts w:ascii="Times New Roman" w:hAnsi="Times New Roman" w:cs="Times New Roman"/>
          <w:sz w:val="24"/>
          <w:szCs w:val="24"/>
        </w:rPr>
        <w:t xml:space="preserve"> </w:t>
      </w:r>
      <w:r w:rsidR="00BC0726">
        <w:rPr>
          <w:rFonts w:ascii="Times New Roman" w:hAnsi="Times New Roman" w:cs="Times New Roman"/>
          <w:sz w:val="24"/>
          <w:szCs w:val="24"/>
        </w:rPr>
        <w:t>R</w:t>
      </w:r>
      <w:r w:rsidRPr="00997872">
        <w:rPr>
          <w:rFonts w:ascii="Times New Roman" w:hAnsi="Times New Roman" w:cs="Times New Roman"/>
          <w:sz w:val="24"/>
          <w:szCs w:val="24"/>
        </w:rPr>
        <w:t xml:space="preserve">emaja yang mengalami masalah psikososial cenderung merasa lingkungannya tidak layak huni. </w:t>
      </w:r>
    </w:p>
    <w:p w:rsidR="00B61DBB" w:rsidRDefault="00C54C60" w:rsidP="003606A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analisis </w:t>
      </w:r>
      <w:r w:rsidR="00EA540E" w:rsidRPr="00997872">
        <w:rPr>
          <w:rFonts w:ascii="Times New Roman" w:hAnsi="Times New Roman" w:cs="Times New Roman"/>
          <w:sz w:val="24"/>
          <w:szCs w:val="24"/>
        </w:rPr>
        <w:t>multivariat</w:t>
      </w:r>
      <w:r>
        <w:rPr>
          <w:rFonts w:ascii="Times New Roman" w:hAnsi="Times New Roman" w:cs="Times New Roman"/>
          <w:sz w:val="24"/>
          <w:szCs w:val="24"/>
        </w:rPr>
        <w:t>,</w:t>
      </w:r>
      <w:r w:rsidR="00EA540E" w:rsidRPr="00997872">
        <w:rPr>
          <w:rFonts w:ascii="Times New Roman" w:hAnsi="Times New Roman" w:cs="Times New Roman"/>
          <w:sz w:val="24"/>
          <w:szCs w:val="24"/>
        </w:rPr>
        <w:t xml:space="preserve"> </w:t>
      </w:r>
      <w:r>
        <w:rPr>
          <w:rFonts w:ascii="Times New Roman" w:hAnsi="Times New Roman" w:cs="Times New Roman"/>
          <w:sz w:val="24"/>
          <w:szCs w:val="24"/>
        </w:rPr>
        <w:t>v</w:t>
      </w:r>
      <w:r w:rsidRPr="00997872">
        <w:rPr>
          <w:rFonts w:ascii="Times New Roman" w:hAnsi="Times New Roman" w:cs="Times New Roman"/>
          <w:sz w:val="24"/>
          <w:szCs w:val="24"/>
        </w:rPr>
        <w:t xml:space="preserve">ariabel yang diikutsertakan dalam analisis </w:t>
      </w:r>
      <w:r w:rsidR="00E6689A" w:rsidRPr="00997872">
        <w:rPr>
          <w:rFonts w:ascii="Times New Roman" w:hAnsi="Times New Roman" w:cs="Times New Roman"/>
          <w:sz w:val="24"/>
          <w:szCs w:val="24"/>
        </w:rPr>
        <w:t xml:space="preserve">adalah: </w:t>
      </w:r>
      <w:r w:rsidR="00EA540E" w:rsidRPr="00997872">
        <w:rPr>
          <w:rFonts w:ascii="Times New Roman" w:hAnsi="Times New Roman" w:cs="Times New Roman"/>
          <w:sz w:val="24"/>
          <w:szCs w:val="24"/>
        </w:rPr>
        <w:t xml:space="preserve">jenis kelamin, tingkat pendidikan, status sosial ekonomi, dukungan orangtua, persepsi tempat tinggal, </w:t>
      </w:r>
      <w:r w:rsidR="003606A2">
        <w:rPr>
          <w:rFonts w:ascii="Times New Roman" w:hAnsi="Times New Roman" w:cs="Times New Roman"/>
          <w:sz w:val="24"/>
          <w:szCs w:val="24"/>
        </w:rPr>
        <w:t>l</w:t>
      </w:r>
      <w:r w:rsidR="00EA540E" w:rsidRPr="00997872">
        <w:rPr>
          <w:rFonts w:ascii="Times New Roman" w:hAnsi="Times New Roman" w:cs="Times New Roman"/>
          <w:sz w:val="24"/>
          <w:szCs w:val="24"/>
        </w:rPr>
        <w:t>ingkungan fisik, lingkungan sosial</w:t>
      </w:r>
      <w:r w:rsidR="00E6689A" w:rsidRPr="00997872">
        <w:rPr>
          <w:rFonts w:ascii="Times New Roman" w:hAnsi="Times New Roman" w:cs="Times New Roman"/>
          <w:sz w:val="24"/>
          <w:szCs w:val="24"/>
        </w:rPr>
        <w:t xml:space="preserve">. Hasil analisis multivariat selengkapnya disajikan pada tabel </w:t>
      </w:r>
      <w:r w:rsidR="008F3D74">
        <w:rPr>
          <w:rFonts w:ascii="Times New Roman" w:hAnsi="Times New Roman" w:cs="Times New Roman"/>
          <w:sz w:val="24"/>
          <w:szCs w:val="24"/>
        </w:rPr>
        <w:t>7.</w:t>
      </w:r>
    </w:p>
    <w:p w:rsidR="00FF341C" w:rsidRDefault="00FF341C" w:rsidP="003606A2">
      <w:pPr>
        <w:spacing w:after="0" w:line="360" w:lineRule="auto"/>
        <w:ind w:firstLine="426"/>
        <w:jc w:val="both"/>
        <w:rPr>
          <w:rFonts w:ascii="Times New Roman" w:hAnsi="Times New Roman" w:cs="Times New Roman"/>
          <w:sz w:val="24"/>
          <w:szCs w:val="24"/>
        </w:rPr>
      </w:pPr>
    </w:p>
    <w:p w:rsidR="00FF341C" w:rsidRDefault="00FF341C" w:rsidP="003606A2">
      <w:pPr>
        <w:spacing w:after="0" w:line="360" w:lineRule="auto"/>
        <w:ind w:firstLine="426"/>
        <w:jc w:val="both"/>
        <w:rPr>
          <w:rFonts w:ascii="Times New Roman" w:hAnsi="Times New Roman" w:cs="Times New Roman"/>
          <w:sz w:val="24"/>
          <w:szCs w:val="24"/>
        </w:rPr>
      </w:pPr>
    </w:p>
    <w:p w:rsidR="00FF341C" w:rsidRDefault="00FF341C" w:rsidP="003606A2">
      <w:pPr>
        <w:spacing w:after="0" w:line="360" w:lineRule="auto"/>
        <w:ind w:firstLine="426"/>
        <w:jc w:val="both"/>
        <w:rPr>
          <w:rFonts w:ascii="Times New Roman" w:hAnsi="Times New Roman" w:cs="Times New Roman"/>
          <w:sz w:val="24"/>
          <w:szCs w:val="24"/>
        </w:rPr>
      </w:pPr>
    </w:p>
    <w:p w:rsidR="00FF341C" w:rsidRDefault="00FF341C" w:rsidP="003606A2">
      <w:pPr>
        <w:spacing w:after="0" w:line="360" w:lineRule="auto"/>
        <w:ind w:firstLine="426"/>
        <w:jc w:val="both"/>
        <w:rPr>
          <w:rFonts w:ascii="Times New Roman" w:hAnsi="Times New Roman" w:cs="Times New Roman"/>
          <w:sz w:val="24"/>
          <w:szCs w:val="24"/>
        </w:rPr>
      </w:pPr>
    </w:p>
    <w:p w:rsidR="00DB7DCE" w:rsidRDefault="00DB7DCE" w:rsidP="003606A2">
      <w:pPr>
        <w:spacing w:after="0" w:line="360" w:lineRule="auto"/>
        <w:ind w:firstLine="426"/>
        <w:jc w:val="both"/>
        <w:rPr>
          <w:rFonts w:ascii="Times New Roman" w:hAnsi="Times New Roman" w:cs="Times New Roman"/>
          <w:sz w:val="24"/>
          <w:szCs w:val="24"/>
        </w:rPr>
      </w:pPr>
    </w:p>
    <w:p w:rsidR="00FF341C" w:rsidRDefault="00FF341C" w:rsidP="003606A2">
      <w:pPr>
        <w:spacing w:after="0" w:line="360" w:lineRule="auto"/>
        <w:ind w:firstLine="426"/>
        <w:jc w:val="both"/>
        <w:rPr>
          <w:rFonts w:ascii="Times New Roman" w:hAnsi="Times New Roman" w:cs="Times New Roman"/>
          <w:sz w:val="24"/>
          <w:szCs w:val="24"/>
        </w:rPr>
      </w:pPr>
    </w:p>
    <w:p w:rsidR="00FF341C" w:rsidRDefault="00FF341C" w:rsidP="003606A2">
      <w:pPr>
        <w:spacing w:after="0" w:line="360" w:lineRule="auto"/>
        <w:ind w:firstLine="426"/>
        <w:jc w:val="both"/>
        <w:rPr>
          <w:rFonts w:ascii="Times New Roman" w:hAnsi="Times New Roman" w:cs="Times New Roman"/>
          <w:sz w:val="24"/>
          <w:szCs w:val="24"/>
        </w:rPr>
      </w:pPr>
    </w:p>
    <w:p w:rsidR="00E6689A" w:rsidRPr="00997872" w:rsidRDefault="00EA540E" w:rsidP="00EA540E">
      <w:pPr>
        <w:spacing w:after="0" w:line="240" w:lineRule="auto"/>
        <w:ind w:left="851" w:hanging="851"/>
        <w:jc w:val="both"/>
        <w:rPr>
          <w:rFonts w:ascii="Times New Roman" w:hAnsi="Times New Roman" w:cs="Times New Roman"/>
          <w:sz w:val="24"/>
          <w:szCs w:val="24"/>
        </w:rPr>
      </w:pPr>
      <w:r w:rsidRPr="00997872">
        <w:rPr>
          <w:rFonts w:ascii="Times New Roman" w:hAnsi="Times New Roman" w:cs="Times New Roman"/>
          <w:sz w:val="24"/>
          <w:szCs w:val="24"/>
        </w:rPr>
        <w:lastRenderedPageBreak/>
        <w:t>Tabel 7</w:t>
      </w:r>
      <w:r w:rsidR="00E6689A" w:rsidRPr="00997872">
        <w:rPr>
          <w:rFonts w:ascii="Times New Roman" w:hAnsi="Times New Roman" w:cs="Times New Roman"/>
          <w:sz w:val="24"/>
          <w:szCs w:val="24"/>
        </w:rPr>
        <w:t>. Deskripsi hasil analisis multivariat faktor-faktor yang berhubungan dengan masalah psikososial remaja di wilayah bantaran Kali Code Kota Yogyakarta</w:t>
      </w:r>
    </w:p>
    <w:tbl>
      <w:tblPr>
        <w:tblStyle w:val="TableGrid"/>
        <w:tblW w:w="7933" w:type="dxa"/>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3256"/>
        <w:gridCol w:w="1275"/>
        <w:gridCol w:w="2127"/>
        <w:gridCol w:w="1275"/>
      </w:tblGrid>
      <w:tr w:rsidR="00A75A3D" w:rsidRPr="00495E40" w:rsidTr="00EF61B0">
        <w:tc>
          <w:tcPr>
            <w:tcW w:w="3256" w:type="dxa"/>
          </w:tcPr>
          <w:p w:rsidR="00A75A3D" w:rsidRPr="00495E40" w:rsidRDefault="00A75A3D" w:rsidP="00EF61B0">
            <w:pPr>
              <w:jc w:val="center"/>
              <w:rPr>
                <w:rFonts w:ascii="Times New Roman" w:hAnsi="Times New Roman" w:cs="Times New Roman"/>
                <w:sz w:val="20"/>
                <w:szCs w:val="20"/>
              </w:rPr>
            </w:pPr>
            <w:r w:rsidRPr="00495E40">
              <w:rPr>
                <w:rFonts w:ascii="Times New Roman" w:hAnsi="Times New Roman" w:cs="Times New Roman"/>
                <w:sz w:val="20"/>
                <w:szCs w:val="20"/>
              </w:rPr>
              <w:t>Variabel</w:t>
            </w:r>
          </w:p>
        </w:tc>
        <w:tc>
          <w:tcPr>
            <w:tcW w:w="1275" w:type="dxa"/>
          </w:tcPr>
          <w:p w:rsidR="00A75A3D" w:rsidRPr="00495E40" w:rsidRDefault="00A75A3D" w:rsidP="00EF61B0">
            <w:pPr>
              <w:jc w:val="center"/>
              <w:rPr>
                <w:rFonts w:ascii="Times New Roman" w:hAnsi="Times New Roman" w:cs="Times New Roman"/>
                <w:sz w:val="20"/>
                <w:szCs w:val="20"/>
              </w:rPr>
            </w:pPr>
            <w:r w:rsidRPr="00495E40">
              <w:rPr>
                <w:rFonts w:ascii="Times New Roman" w:hAnsi="Times New Roman" w:cs="Times New Roman"/>
                <w:sz w:val="20"/>
                <w:szCs w:val="20"/>
              </w:rPr>
              <w:t>Exp(B)</w:t>
            </w:r>
          </w:p>
        </w:tc>
        <w:tc>
          <w:tcPr>
            <w:tcW w:w="2127" w:type="dxa"/>
          </w:tcPr>
          <w:p w:rsidR="00A75A3D" w:rsidRPr="00495E40" w:rsidRDefault="00A75A3D" w:rsidP="00EF61B0">
            <w:pPr>
              <w:jc w:val="center"/>
              <w:rPr>
                <w:rFonts w:ascii="Times New Roman" w:hAnsi="Times New Roman" w:cs="Times New Roman"/>
                <w:sz w:val="20"/>
                <w:szCs w:val="20"/>
              </w:rPr>
            </w:pPr>
            <w:r w:rsidRPr="00495E40">
              <w:rPr>
                <w:rFonts w:ascii="Times New Roman" w:hAnsi="Times New Roman" w:cs="Times New Roman"/>
                <w:sz w:val="20"/>
                <w:szCs w:val="20"/>
              </w:rPr>
              <w:t>CI 95%</w:t>
            </w:r>
          </w:p>
        </w:tc>
        <w:tc>
          <w:tcPr>
            <w:tcW w:w="1275" w:type="dxa"/>
          </w:tcPr>
          <w:p w:rsidR="00A75A3D" w:rsidRPr="00495E40" w:rsidRDefault="00A75A3D" w:rsidP="00EF61B0">
            <w:pPr>
              <w:jc w:val="center"/>
              <w:rPr>
                <w:rFonts w:ascii="Times New Roman" w:hAnsi="Times New Roman" w:cs="Times New Roman"/>
                <w:i/>
                <w:sz w:val="20"/>
                <w:szCs w:val="20"/>
              </w:rPr>
            </w:pPr>
            <w:r w:rsidRPr="00495E40">
              <w:rPr>
                <w:rFonts w:ascii="Times New Roman" w:hAnsi="Times New Roman" w:cs="Times New Roman"/>
                <w:i/>
                <w:sz w:val="20"/>
                <w:szCs w:val="20"/>
              </w:rPr>
              <w:t>p</w:t>
            </w:r>
          </w:p>
        </w:tc>
      </w:tr>
      <w:tr w:rsidR="00A75A3D" w:rsidRPr="00495E40" w:rsidTr="00EF61B0">
        <w:tc>
          <w:tcPr>
            <w:tcW w:w="3256" w:type="dxa"/>
            <w:tcBorders>
              <w:bottom w:val="single" w:sz="4" w:space="0" w:color="auto"/>
            </w:tcBorders>
          </w:tcPr>
          <w:p w:rsidR="00A75A3D" w:rsidRDefault="00A75A3D" w:rsidP="00EF61B0">
            <w:pPr>
              <w:rPr>
                <w:rFonts w:ascii="Times New Roman" w:hAnsi="Times New Roman" w:cs="Times New Roman"/>
                <w:sz w:val="20"/>
                <w:szCs w:val="20"/>
              </w:rPr>
            </w:pPr>
            <w:r w:rsidRPr="00495E40">
              <w:rPr>
                <w:rFonts w:ascii="Times New Roman" w:hAnsi="Times New Roman" w:cs="Times New Roman"/>
                <w:sz w:val="20"/>
                <w:szCs w:val="20"/>
              </w:rPr>
              <w:t>Model 1</w:t>
            </w:r>
          </w:p>
          <w:p w:rsidR="00A75A3D" w:rsidRPr="00495E40" w:rsidRDefault="00A75A3D" w:rsidP="00EF61B0">
            <w:pPr>
              <w:rPr>
                <w:rFonts w:ascii="Times New Roman" w:hAnsi="Times New Roman" w:cs="Times New Roman"/>
                <w:sz w:val="20"/>
                <w:szCs w:val="20"/>
              </w:rPr>
            </w:pPr>
            <w:r>
              <w:rPr>
                <w:rFonts w:ascii="Times New Roman" w:hAnsi="Times New Roman" w:cs="Times New Roman"/>
                <w:sz w:val="20"/>
                <w:szCs w:val="20"/>
              </w:rPr>
              <w:t xml:space="preserve">         Usia </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Jenis kelamin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Tingkat pendidikan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Status sosial ekonomi</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Dukungan orangtua</w:t>
            </w:r>
          </w:p>
          <w:p w:rsidR="00A75A3D" w:rsidRPr="00495E40" w:rsidRDefault="00A75A3D" w:rsidP="00EF61B0">
            <w:pPr>
              <w:ind w:left="454"/>
              <w:rPr>
                <w:rFonts w:ascii="Times New Roman" w:hAnsi="Times New Roman" w:cs="Times New Roman"/>
                <w:sz w:val="20"/>
                <w:szCs w:val="20"/>
              </w:rPr>
            </w:pPr>
            <w:r>
              <w:rPr>
                <w:rFonts w:ascii="Times New Roman" w:hAnsi="Times New Roman" w:cs="Times New Roman"/>
                <w:sz w:val="20"/>
                <w:szCs w:val="20"/>
              </w:rPr>
              <w:t>Kelayakan t</w:t>
            </w:r>
            <w:r w:rsidRPr="00495E40">
              <w:rPr>
                <w:rFonts w:ascii="Times New Roman" w:hAnsi="Times New Roman" w:cs="Times New Roman"/>
                <w:sz w:val="20"/>
                <w:szCs w:val="20"/>
              </w:rPr>
              <w:t>empat tinggal</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Lingkungan fisik</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Lingkungan sosial</w:t>
            </w:r>
          </w:p>
        </w:tc>
        <w:tc>
          <w:tcPr>
            <w:tcW w:w="1275" w:type="dxa"/>
            <w:tcBorders>
              <w:bottom w:val="single" w:sz="4" w:space="0" w:color="auto"/>
            </w:tcBorders>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2,44</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0,40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3,25</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2,19</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3,23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1,57</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1,57</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1,35</w:t>
            </w:r>
          </w:p>
        </w:tc>
        <w:tc>
          <w:tcPr>
            <w:tcW w:w="2127" w:type="dxa"/>
            <w:tcBorders>
              <w:bottom w:val="single" w:sz="4" w:space="0" w:color="auto"/>
            </w:tcBorders>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0,50-12,03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0,13-1,21</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0,54-19,68</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0,65-7,35</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1,00-10,49</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0,23-10,63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0,30-8,13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0,36-5,07</w:t>
            </w:r>
          </w:p>
        </w:tc>
        <w:tc>
          <w:tcPr>
            <w:tcW w:w="1275" w:type="dxa"/>
            <w:tcBorders>
              <w:bottom w:val="single" w:sz="4" w:space="0" w:color="auto"/>
            </w:tcBorders>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0,273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0,104</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0,199</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0,204</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0,051</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0,642</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0,592</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0,654</w:t>
            </w:r>
          </w:p>
        </w:tc>
      </w:tr>
      <w:tr w:rsidR="00A75A3D" w:rsidRPr="00495E40" w:rsidTr="00EF61B0">
        <w:trPr>
          <w:trHeight w:val="195"/>
        </w:trPr>
        <w:tc>
          <w:tcPr>
            <w:tcW w:w="3256" w:type="dxa"/>
            <w:tcBorders>
              <w:bottom w:val="nil"/>
            </w:tcBorders>
          </w:tcPr>
          <w:p w:rsidR="00A75A3D" w:rsidRDefault="00A75A3D" w:rsidP="00EF61B0">
            <w:pPr>
              <w:rPr>
                <w:rFonts w:ascii="Times New Roman" w:hAnsi="Times New Roman" w:cs="Times New Roman"/>
                <w:sz w:val="20"/>
                <w:szCs w:val="20"/>
              </w:rPr>
            </w:pPr>
            <w:r w:rsidRPr="00495E40">
              <w:rPr>
                <w:rFonts w:ascii="Times New Roman" w:hAnsi="Times New Roman" w:cs="Times New Roman"/>
                <w:sz w:val="20"/>
                <w:szCs w:val="20"/>
              </w:rPr>
              <w:t>Model 2</w:t>
            </w:r>
          </w:p>
          <w:p w:rsidR="00A75A3D" w:rsidRPr="00495E40" w:rsidRDefault="00A75A3D" w:rsidP="00EF61B0">
            <w:pPr>
              <w:rPr>
                <w:rFonts w:ascii="Times New Roman" w:hAnsi="Times New Roman" w:cs="Times New Roman"/>
                <w:sz w:val="20"/>
                <w:szCs w:val="20"/>
              </w:rPr>
            </w:pPr>
            <w:r>
              <w:rPr>
                <w:rFonts w:ascii="Times New Roman" w:hAnsi="Times New Roman" w:cs="Times New Roman"/>
                <w:sz w:val="20"/>
                <w:szCs w:val="20"/>
              </w:rPr>
              <w:t xml:space="preserve">         Usia </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Jenis kelamin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Tingkat pendidikan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Status sosial ekonomi</w:t>
            </w:r>
          </w:p>
        </w:tc>
        <w:tc>
          <w:tcPr>
            <w:tcW w:w="1275" w:type="dxa"/>
            <w:tcBorders>
              <w:bottom w:val="nil"/>
            </w:tcBorders>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2,30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0,40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3,42</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2,25</w:t>
            </w:r>
          </w:p>
        </w:tc>
        <w:tc>
          <w:tcPr>
            <w:tcW w:w="2127" w:type="dxa"/>
            <w:tcBorders>
              <w:bottom w:val="nil"/>
            </w:tcBorders>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0,48-11,03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0,13-1,22</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0,58-20,27</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0,68-7,48</w:t>
            </w:r>
          </w:p>
        </w:tc>
        <w:tc>
          <w:tcPr>
            <w:tcW w:w="1275" w:type="dxa"/>
            <w:tcBorders>
              <w:bottom w:val="nil"/>
            </w:tcBorders>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0,296</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0,108</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0,176</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0,187</w:t>
            </w:r>
          </w:p>
        </w:tc>
      </w:tr>
      <w:tr w:rsidR="00A75A3D" w:rsidRPr="00495E40" w:rsidTr="00A32794">
        <w:trPr>
          <w:trHeight w:val="680"/>
        </w:trPr>
        <w:tc>
          <w:tcPr>
            <w:tcW w:w="3256" w:type="dxa"/>
            <w:tcBorders>
              <w:top w:val="nil"/>
            </w:tcBorders>
          </w:tcPr>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Dukungan orangtua</w:t>
            </w:r>
          </w:p>
          <w:p w:rsidR="00A75A3D" w:rsidRPr="00495E40" w:rsidRDefault="00A75A3D" w:rsidP="00EF61B0">
            <w:pPr>
              <w:ind w:left="454"/>
              <w:rPr>
                <w:rFonts w:ascii="Times New Roman" w:hAnsi="Times New Roman" w:cs="Times New Roman"/>
                <w:sz w:val="20"/>
                <w:szCs w:val="20"/>
              </w:rPr>
            </w:pPr>
            <w:r>
              <w:rPr>
                <w:rFonts w:ascii="Times New Roman" w:hAnsi="Times New Roman" w:cs="Times New Roman"/>
                <w:sz w:val="20"/>
                <w:szCs w:val="20"/>
              </w:rPr>
              <w:t>Kelayakan t</w:t>
            </w:r>
            <w:r w:rsidRPr="00495E40">
              <w:rPr>
                <w:rFonts w:ascii="Times New Roman" w:hAnsi="Times New Roman" w:cs="Times New Roman"/>
                <w:sz w:val="20"/>
                <w:szCs w:val="20"/>
              </w:rPr>
              <w:t>empat tinggal</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Lingkungan fisik</w:t>
            </w:r>
          </w:p>
        </w:tc>
        <w:tc>
          <w:tcPr>
            <w:tcW w:w="1275" w:type="dxa"/>
            <w:tcBorders>
              <w:top w:val="nil"/>
            </w:tcBorders>
          </w:tcPr>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3,50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1,79</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1,60</w:t>
            </w:r>
          </w:p>
        </w:tc>
        <w:tc>
          <w:tcPr>
            <w:tcW w:w="2127" w:type="dxa"/>
            <w:tcBorders>
              <w:top w:val="nil"/>
            </w:tcBorders>
          </w:tcPr>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1,14-10,77</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0,30-10,84</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0,31-8,18</w:t>
            </w:r>
          </w:p>
        </w:tc>
        <w:tc>
          <w:tcPr>
            <w:tcW w:w="1275" w:type="dxa"/>
            <w:tcBorders>
              <w:top w:val="nil"/>
            </w:tcBorders>
          </w:tcPr>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0,029</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0,525</w:t>
            </w:r>
          </w:p>
          <w:p w:rsidR="004D069A" w:rsidRPr="00495E40" w:rsidRDefault="00A32794" w:rsidP="00A32794">
            <w:pPr>
              <w:jc w:val="center"/>
              <w:rPr>
                <w:rFonts w:ascii="Times New Roman" w:hAnsi="Times New Roman" w:cs="Times New Roman"/>
                <w:sz w:val="20"/>
                <w:szCs w:val="20"/>
              </w:rPr>
            </w:pPr>
            <w:r>
              <w:rPr>
                <w:rFonts w:ascii="Times New Roman" w:hAnsi="Times New Roman" w:cs="Times New Roman"/>
                <w:sz w:val="20"/>
                <w:szCs w:val="20"/>
              </w:rPr>
              <w:t>0,571</w:t>
            </w:r>
          </w:p>
        </w:tc>
      </w:tr>
      <w:tr w:rsidR="00A75A3D" w:rsidRPr="00495E40" w:rsidTr="00EF61B0">
        <w:tc>
          <w:tcPr>
            <w:tcW w:w="3256" w:type="dxa"/>
          </w:tcPr>
          <w:p w:rsidR="00A75A3D" w:rsidRPr="00495E40" w:rsidRDefault="00A75A3D" w:rsidP="00EF61B0">
            <w:pPr>
              <w:rPr>
                <w:rFonts w:ascii="Times New Roman" w:hAnsi="Times New Roman" w:cs="Times New Roman"/>
                <w:sz w:val="20"/>
                <w:szCs w:val="20"/>
              </w:rPr>
            </w:pPr>
            <w:r w:rsidRPr="00495E40">
              <w:rPr>
                <w:rFonts w:ascii="Times New Roman" w:hAnsi="Times New Roman" w:cs="Times New Roman"/>
                <w:sz w:val="20"/>
                <w:szCs w:val="20"/>
              </w:rPr>
              <w:t>Model 3</w:t>
            </w:r>
          </w:p>
          <w:p w:rsidR="00A75A3D" w:rsidRDefault="00A75A3D" w:rsidP="00EF61B0">
            <w:pPr>
              <w:ind w:left="454"/>
              <w:rPr>
                <w:rFonts w:ascii="Times New Roman" w:hAnsi="Times New Roman" w:cs="Times New Roman"/>
                <w:sz w:val="20"/>
                <w:szCs w:val="20"/>
              </w:rPr>
            </w:pPr>
            <w:r>
              <w:rPr>
                <w:rFonts w:ascii="Times New Roman" w:hAnsi="Times New Roman" w:cs="Times New Roman"/>
                <w:sz w:val="20"/>
                <w:szCs w:val="20"/>
              </w:rPr>
              <w:t>Usia</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Jenis kelamin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Tingkat pendidikan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Status sosial ekonomi</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Dukungan orangtua</w:t>
            </w:r>
          </w:p>
          <w:p w:rsidR="00A75A3D" w:rsidRPr="00495E40" w:rsidRDefault="00A75A3D" w:rsidP="00EF61B0">
            <w:pPr>
              <w:ind w:left="454"/>
              <w:rPr>
                <w:rFonts w:ascii="Times New Roman" w:hAnsi="Times New Roman" w:cs="Times New Roman"/>
                <w:sz w:val="20"/>
                <w:szCs w:val="20"/>
              </w:rPr>
            </w:pPr>
            <w:r>
              <w:rPr>
                <w:rFonts w:ascii="Times New Roman" w:hAnsi="Times New Roman" w:cs="Times New Roman"/>
                <w:sz w:val="20"/>
                <w:szCs w:val="20"/>
              </w:rPr>
              <w:t>Kelayakan t</w:t>
            </w:r>
            <w:r w:rsidRPr="00495E40">
              <w:rPr>
                <w:rFonts w:ascii="Times New Roman" w:hAnsi="Times New Roman" w:cs="Times New Roman"/>
                <w:sz w:val="20"/>
                <w:szCs w:val="20"/>
              </w:rPr>
              <w:t>empat tinggal</w:t>
            </w:r>
          </w:p>
        </w:tc>
        <w:tc>
          <w:tcPr>
            <w:tcW w:w="1275" w:type="dxa"/>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2,25</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0,39</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3,56</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2,19</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3,43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2,58</w:t>
            </w:r>
          </w:p>
        </w:tc>
        <w:tc>
          <w:tcPr>
            <w:tcW w:w="2127" w:type="dxa"/>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0,47-10,76</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0,13-1,18</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1,60-20,91</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0,66-7,26</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1,12-10,45</w:t>
            </w:r>
          </w:p>
          <w:p w:rsidR="00A75A3D" w:rsidRPr="00495E40" w:rsidRDefault="00A75A3D" w:rsidP="00EF61B0">
            <w:pPr>
              <w:jc w:val="center"/>
              <w:rPr>
                <w:rFonts w:ascii="Times New Roman" w:hAnsi="Times New Roman" w:cs="Times New Roman"/>
                <w:sz w:val="20"/>
                <w:szCs w:val="20"/>
              </w:rPr>
            </w:pPr>
            <w:r w:rsidRPr="00495E40">
              <w:rPr>
                <w:rFonts w:ascii="Times New Roman" w:hAnsi="Times New Roman" w:cs="Times New Roman"/>
                <w:sz w:val="20"/>
                <w:szCs w:val="20"/>
              </w:rPr>
              <w:t>0</w:t>
            </w:r>
            <w:r>
              <w:rPr>
                <w:rFonts w:ascii="Times New Roman" w:hAnsi="Times New Roman" w:cs="Times New Roman"/>
                <w:sz w:val="20"/>
                <w:szCs w:val="20"/>
              </w:rPr>
              <w:t>,70-9,45</w:t>
            </w:r>
          </w:p>
        </w:tc>
        <w:tc>
          <w:tcPr>
            <w:tcW w:w="1275" w:type="dxa"/>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0,311</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0,095</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0,161</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0,200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0,030</w:t>
            </w:r>
          </w:p>
          <w:p w:rsidR="00A75A3D" w:rsidRDefault="00A75A3D" w:rsidP="004D069A">
            <w:pPr>
              <w:jc w:val="center"/>
              <w:rPr>
                <w:rFonts w:ascii="Times New Roman" w:hAnsi="Times New Roman" w:cs="Times New Roman"/>
                <w:sz w:val="20"/>
                <w:szCs w:val="20"/>
              </w:rPr>
            </w:pPr>
            <w:r w:rsidRPr="00495E40">
              <w:rPr>
                <w:rFonts w:ascii="Times New Roman" w:hAnsi="Times New Roman" w:cs="Times New Roman"/>
                <w:sz w:val="20"/>
                <w:szCs w:val="20"/>
              </w:rPr>
              <w:t>0</w:t>
            </w:r>
            <w:r w:rsidR="004D069A">
              <w:rPr>
                <w:rFonts w:ascii="Times New Roman" w:hAnsi="Times New Roman" w:cs="Times New Roman"/>
                <w:sz w:val="20"/>
                <w:szCs w:val="20"/>
              </w:rPr>
              <w:t>,154</w:t>
            </w:r>
          </w:p>
          <w:p w:rsidR="00A32794" w:rsidRPr="00495E40" w:rsidRDefault="00A32794" w:rsidP="004D069A">
            <w:pPr>
              <w:jc w:val="center"/>
              <w:rPr>
                <w:rFonts w:ascii="Times New Roman" w:hAnsi="Times New Roman" w:cs="Times New Roman"/>
                <w:sz w:val="20"/>
                <w:szCs w:val="20"/>
              </w:rPr>
            </w:pPr>
          </w:p>
        </w:tc>
      </w:tr>
      <w:tr w:rsidR="00A75A3D" w:rsidRPr="00495E40" w:rsidTr="00EF61B0">
        <w:tc>
          <w:tcPr>
            <w:tcW w:w="3256" w:type="dxa"/>
          </w:tcPr>
          <w:p w:rsidR="00A75A3D" w:rsidRPr="00495E40" w:rsidRDefault="00A75A3D" w:rsidP="00EF61B0">
            <w:pPr>
              <w:rPr>
                <w:rFonts w:ascii="Times New Roman" w:hAnsi="Times New Roman" w:cs="Times New Roman"/>
                <w:sz w:val="20"/>
                <w:szCs w:val="20"/>
              </w:rPr>
            </w:pPr>
            <w:r w:rsidRPr="00495E40">
              <w:rPr>
                <w:rFonts w:ascii="Times New Roman" w:hAnsi="Times New Roman" w:cs="Times New Roman"/>
                <w:sz w:val="20"/>
                <w:szCs w:val="20"/>
              </w:rPr>
              <w:t>Model 4</w:t>
            </w:r>
          </w:p>
          <w:p w:rsidR="00A75A3D" w:rsidRPr="00495E40" w:rsidRDefault="00A75A3D" w:rsidP="00EF61B0">
            <w:pPr>
              <w:rPr>
                <w:rFonts w:ascii="Times New Roman" w:hAnsi="Times New Roman" w:cs="Times New Roman"/>
                <w:sz w:val="20"/>
                <w:szCs w:val="20"/>
              </w:rPr>
            </w:pPr>
            <w:r>
              <w:rPr>
                <w:rFonts w:ascii="Times New Roman" w:hAnsi="Times New Roman" w:cs="Times New Roman"/>
                <w:sz w:val="20"/>
                <w:szCs w:val="20"/>
              </w:rPr>
              <w:t xml:space="preserve">         </w:t>
            </w:r>
            <w:r w:rsidRPr="00495E40">
              <w:rPr>
                <w:rFonts w:ascii="Times New Roman" w:hAnsi="Times New Roman" w:cs="Times New Roman"/>
                <w:sz w:val="20"/>
                <w:szCs w:val="20"/>
              </w:rPr>
              <w:t>Jenis kelamin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Tingkat pendidikan</w:t>
            </w:r>
          </w:p>
          <w:p w:rsidR="00A75A3D" w:rsidRDefault="00A75A3D" w:rsidP="00EF61B0">
            <w:pPr>
              <w:ind w:left="454"/>
              <w:rPr>
                <w:rFonts w:ascii="Times New Roman" w:hAnsi="Times New Roman" w:cs="Times New Roman"/>
                <w:sz w:val="20"/>
                <w:szCs w:val="20"/>
              </w:rPr>
            </w:pPr>
            <w:r>
              <w:rPr>
                <w:rFonts w:ascii="Times New Roman" w:hAnsi="Times New Roman" w:cs="Times New Roman"/>
                <w:sz w:val="20"/>
                <w:szCs w:val="20"/>
              </w:rPr>
              <w:t>Status sosial ekonomi</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Dukungan orangtua</w:t>
            </w:r>
          </w:p>
          <w:p w:rsidR="00A75A3D" w:rsidRPr="00495E40" w:rsidRDefault="00A75A3D" w:rsidP="00EF61B0">
            <w:pPr>
              <w:ind w:left="454"/>
              <w:rPr>
                <w:rFonts w:ascii="Times New Roman" w:hAnsi="Times New Roman" w:cs="Times New Roman"/>
                <w:sz w:val="20"/>
                <w:szCs w:val="20"/>
              </w:rPr>
            </w:pPr>
            <w:r>
              <w:rPr>
                <w:rFonts w:ascii="Times New Roman" w:hAnsi="Times New Roman" w:cs="Times New Roman"/>
                <w:sz w:val="20"/>
                <w:szCs w:val="20"/>
              </w:rPr>
              <w:t>Kelayakan t</w:t>
            </w:r>
            <w:r w:rsidRPr="00495E40">
              <w:rPr>
                <w:rFonts w:ascii="Times New Roman" w:hAnsi="Times New Roman" w:cs="Times New Roman"/>
                <w:sz w:val="20"/>
                <w:szCs w:val="20"/>
              </w:rPr>
              <w:t>empat tinggal</w:t>
            </w:r>
          </w:p>
        </w:tc>
        <w:tc>
          <w:tcPr>
            <w:tcW w:w="1275" w:type="dxa"/>
          </w:tcPr>
          <w:p w:rsidR="00A75A3D" w:rsidRPr="00495E40" w:rsidRDefault="00A75A3D" w:rsidP="00EF61B0">
            <w:pPr>
              <w:jc w:val="center"/>
              <w:rPr>
                <w:rFonts w:ascii="Times New Roman" w:hAnsi="Times New Roman" w:cs="Times New Roman"/>
                <w:sz w:val="20"/>
                <w:szCs w:val="20"/>
              </w:rPr>
            </w:pP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0,40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6,50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2,18</w:t>
            </w: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3,23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2,46</w:t>
            </w:r>
          </w:p>
        </w:tc>
        <w:tc>
          <w:tcPr>
            <w:tcW w:w="2127" w:type="dxa"/>
          </w:tcPr>
          <w:p w:rsidR="00A75A3D" w:rsidRDefault="00A75A3D" w:rsidP="00EF61B0">
            <w:pPr>
              <w:rPr>
                <w:rFonts w:ascii="Times New Roman" w:hAnsi="Times New Roman" w:cs="Times New Roman"/>
                <w:sz w:val="20"/>
                <w:szCs w:val="20"/>
              </w:rPr>
            </w:pP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0,13-1,20</w:t>
            </w: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1,72-24,64</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0,66-7,13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1,07-9,79</w:t>
            </w:r>
          </w:p>
          <w:p w:rsidR="00A75A3D" w:rsidRPr="00495E40" w:rsidRDefault="00A75A3D" w:rsidP="00EF61B0">
            <w:pPr>
              <w:jc w:val="center"/>
              <w:rPr>
                <w:rFonts w:ascii="Times New Roman" w:hAnsi="Times New Roman" w:cs="Times New Roman"/>
                <w:sz w:val="20"/>
                <w:szCs w:val="20"/>
              </w:rPr>
            </w:pPr>
            <w:r w:rsidRPr="00495E40">
              <w:rPr>
                <w:rFonts w:ascii="Times New Roman" w:hAnsi="Times New Roman" w:cs="Times New Roman"/>
                <w:sz w:val="20"/>
                <w:szCs w:val="20"/>
              </w:rPr>
              <w:t>0</w:t>
            </w:r>
            <w:r>
              <w:rPr>
                <w:rFonts w:ascii="Times New Roman" w:hAnsi="Times New Roman" w:cs="Times New Roman"/>
                <w:sz w:val="20"/>
                <w:szCs w:val="20"/>
              </w:rPr>
              <w:t>,68-8,91</w:t>
            </w:r>
          </w:p>
        </w:tc>
        <w:tc>
          <w:tcPr>
            <w:tcW w:w="1275" w:type="dxa"/>
          </w:tcPr>
          <w:p w:rsidR="00A75A3D" w:rsidRPr="00495E40" w:rsidRDefault="00A75A3D" w:rsidP="00EF61B0">
            <w:pPr>
              <w:jc w:val="center"/>
              <w:rPr>
                <w:rFonts w:ascii="Times New Roman" w:hAnsi="Times New Roman" w:cs="Times New Roman"/>
                <w:sz w:val="20"/>
                <w:szCs w:val="20"/>
              </w:rPr>
            </w:pP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0,103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0,006</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0,199</w:t>
            </w:r>
          </w:p>
          <w:p w:rsidR="00A75A3D" w:rsidRDefault="00A75A3D" w:rsidP="00EF61B0">
            <w:pPr>
              <w:jc w:val="center"/>
              <w:rPr>
                <w:rFonts w:ascii="Times New Roman" w:hAnsi="Times New Roman" w:cs="Times New Roman"/>
                <w:sz w:val="20"/>
                <w:szCs w:val="20"/>
              </w:rPr>
            </w:pPr>
            <w:r w:rsidRPr="00495E40">
              <w:rPr>
                <w:rFonts w:ascii="Times New Roman" w:hAnsi="Times New Roman" w:cs="Times New Roman"/>
                <w:sz w:val="20"/>
                <w:szCs w:val="20"/>
              </w:rPr>
              <w:t>0</w:t>
            </w:r>
            <w:r>
              <w:rPr>
                <w:rFonts w:ascii="Times New Roman" w:hAnsi="Times New Roman" w:cs="Times New Roman"/>
                <w:sz w:val="20"/>
                <w:szCs w:val="20"/>
              </w:rPr>
              <w:t>,038</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0,170</w:t>
            </w:r>
          </w:p>
        </w:tc>
      </w:tr>
      <w:tr w:rsidR="00A75A3D" w:rsidRPr="00495E40" w:rsidTr="00EF61B0">
        <w:tc>
          <w:tcPr>
            <w:tcW w:w="3256" w:type="dxa"/>
          </w:tcPr>
          <w:p w:rsidR="00A75A3D" w:rsidRPr="00495E40" w:rsidRDefault="00A75A3D" w:rsidP="00EF61B0">
            <w:pPr>
              <w:rPr>
                <w:rFonts w:ascii="Times New Roman" w:hAnsi="Times New Roman" w:cs="Times New Roman"/>
                <w:sz w:val="20"/>
                <w:szCs w:val="20"/>
              </w:rPr>
            </w:pPr>
            <w:r w:rsidRPr="00495E40">
              <w:rPr>
                <w:rFonts w:ascii="Times New Roman" w:hAnsi="Times New Roman" w:cs="Times New Roman"/>
                <w:sz w:val="20"/>
                <w:szCs w:val="20"/>
              </w:rPr>
              <w:t>Model 5</w:t>
            </w:r>
          </w:p>
          <w:p w:rsidR="00A75A3D" w:rsidRDefault="00A75A3D" w:rsidP="00EF61B0">
            <w:pPr>
              <w:ind w:left="454"/>
              <w:rPr>
                <w:rFonts w:ascii="Times New Roman" w:hAnsi="Times New Roman" w:cs="Times New Roman"/>
                <w:sz w:val="20"/>
                <w:szCs w:val="20"/>
              </w:rPr>
            </w:pPr>
            <w:r>
              <w:rPr>
                <w:rFonts w:ascii="Times New Roman" w:hAnsi="Times New Roman" w:cs="Times New Roman"/>
                <w:sz w:val="20"/>
                <w:szCs w:val="20"/>
              </w:rPr>
              <w:t>Jenis kelamin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Tingkat pendidikan</w:t>
            </w:r>
          </w:p>
          <w:p w:rsidR="00A75A3D" w:rsidRPr="00495E40" w:rsidRDefault="00A75A3D" w:rsidP="00EF61B0">
            <w:pPr>
              <w:ind w:left="454"/>
              <w:rPr>
                <w:rFonts w:ascii="Times New Roman" w:hAnsi="Times New Roman" w:cs="Times New Roman"/>
                <w:sz w:val="20"/>
                <w:szCs w:val="20"/>
              </w:rPr>
            </w:pPr>
            <w:r w:rsidRPr="00495E40">
              <w:rPr>
                <w:rFonts w:ascii="Times New Roman" w:hAnsi="Times New Roman" w:cs="Times New Roman"/>
                <w:sz w:val="20"/>
                <w:szCs w:val="20"/>
              </w:rPr>
              <w:t>Dukungan orangtua</w:t>
            </w:r>
          </w:p>
          <w:p w:rsidR="00A75A3D" w:rsidRDefault="00A75A3D" w:rsidP="00EF61B0">
            <w:pPr>
              <w:ind w:left="454"/>
              <w:rPr>
                <w:rFonts w:ascii="Times New Roman" w:hAnsi="Times New Roman" w:cs="Times New Roman"/>
                <w:sz w:val="20"/>
                <w:szCs w:val="20"/>
              </w:rPr>
            </w:pPr>
            <w:r>
              <w:rPr>
                <w:rFonts w:ascii="Times New Roman" w:hAnsi="Times New Roman" w:cs="Times New Roman"/>
                <w:sz w:val="20"/>
                <w:szCs w:val="20"/>
                <w:lang w:eastAsia="id-ID"/>
              </w:rPr>
              <mc:AlternateContent>
                <mc:Choice Requires="wps">
                  <w:drawing>
                    <wp:anchor distT="0" distB="0" distL="114300" distR="114300" simplePos="0" relativeHeight="251659264" behindDoc="0" locked="0" layoutInCell="1" allowOverlap="1" wp14:anchorId="6A17490A" wp14:editId="1A59FE52">
                      <wp:simplePos x="0" y="0"/>
                      <wp:positionH relativeFrom="column">
                        <wp:posOffset>-41275</wp:posOffset>
                      </wp:positionH>
                      <wp:positionV relativeFrom="paragraph">
                        <wp:posOffset>142874</wp:posOffset>
                      </wp:positionV>
                      <wp:extent cx="4991100" cy="0"/>
                      <wp:effectExtent l="0" t="0" r="19050" b="19050"/>
                      <wp:wrapNone/>
                      <wp:docPr id="27" name="Straight Connector 27"/>
                      <wp:cNvGraphicFramePr/>
                      <a:graphic xmlns:a="http://schemas.openxmlformats.org/drawingml/2006/main">
                        <a:graphicData uri="http://schemas.microsoft.com/office/word/2010/wordprocessingShape">
                          <wps:wsp>
                            <wps:cNvCnPr/>
                            <wps:spPr>
                              <a:xfrm flipV="1">
                                <a:off x="0" y="0"/>
                                <a:ext cx="499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9F03C" id="Straight Connector 2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1.25pt" to="389.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" strokecolor="black [3200]" strokeweight=".5pt">
                      <v:stroke joinstyle="miter"/>
                    </v:line>
                  </w:pict>
                </mc:Fallback>
              </mc:AlternateContent>
            </w:r>
            <w:r>
              <w:rPr>
                <w:rFonts w:ascii="Times New Roman" w:hAnsi="Times New Roman" w:cs="Times New Roman"/>
                <w:sz w:val="20"/>
                <w:szCs w:val="20"/>
              </w:rPr>
              <w:t>Kelayakan t</w:t>
            </w:r>
            <w:r w:rsidRPr="00495E40">
              <w:rPr>
                <w:rFonts w:ascii="Times New Roman" w:hAnsi="Times New Roman" w:cs="Times New Roman"/>
                <w:sz w:val="20"/>
                <w:szCs w:val="20"/>
              </w:rPr>
              <w:t>empat tinggal</w:t>
            </w:r>
          </w:p>
          <w:p w:rsidR="00A75A3D" w:rsidRDefault="00A75A3D" w:rsidP="00EF61B0">
            <w:pPr>
              <w:rPr>
                <w:rFonts w:ascii="Times New Roman" w:hAnsi="Times New Roman" w:cs="Times New Roman"/>
                <w:sz w:val="20"/>
                <w:szCs w:val="20"/>
              </w:rPr>
            </w:pPr>
            <w:r>
              <w:rPr>
                <w:rFonts w:ascii="Times New Roman" w:hAnsi="Times New Roman" w:cs="Times New Roman"/>
                <w:sz w:val="20"/>
                <w:szCs w:val="20"/>
              </w:rPr>
              <w:t>Model 6</w:t>
            </w:r>
          </w:p>
          <w:p w:rsidR="00A75A3D" w:rsidRDefault="00A75A3D" w:rsidP="00EF61B0">
            <w:pPr>
              <w:ind w:left="459"/>
              <w:rPr>
                <w:rFonts w:ascii="Times New Roman" w:hAnsi="Times New Roman" w:cs="Times New Roman"/>
                <w:sz w:val="20"/>
                <w:szCs w:val="20"/>
              </w:rPr>
            </w:pPr>
            <w:r>
              <w:rPr>
                <w:rFonts w:ascii="Times New Roman" w:hAnsi="Times New Roman" w:cs="Times New Roman"/>
                <w:sz w:val="20"/>
                <w:szCs w:val="20"/>
              </w:rPr>
              <w:t>Tingkat pendidikan</w:t>
            </w:r>
          </w:p>
          <w:p w:rsidR="00A75A3D" w:rsidRDefault="00A75A3D" w:rsidP="00EF61B0">
            <w:pPr>
              <w:ind w:left="459"/>
              <w:rPr>
                <w:rFonts w:ascii="Times New Roman" w:hAnsi="Times New Roman" w:cs="Times New Roman"/>
                <w:sz w:val="20"/>
                <w:szCs w:val="20"/>
              </w:rPr>
            </w:pPr>
            <w:r>
              <w:rPr>
                <w:rFonts w:ascii="Times New Roman" w:hAnsi="Times New Roman" w:cs="Times New Roman"/>
                <w:sz w:val="20"/>
                <w:szCs w:val="20"/>
              </w:rPr>
              <w:t>Dukungan orangtua</w:t>
            </w:r>
          </w:p>
          <w:p w:rsidR="00A75A3D" w:rsidRPr="00495E40" w:rsidRDefault="00A75A3D" w:rsidP="00EF61B0">
            <w:pPr>
              <w:ind w:left="459"/>
              <w:rPr>
                <w:rFonts w:ascii="Times New Roman" w:hAnsi="Times New Roman" w:cs="Times New Roman"/>
                <w:sz w:val="20"/>
                <w:szCs w:val="20"/>
              </w:rPr>
            </w:pPr>
            <w:r>
              <w:rPr>
                <w:rFonts w:ascii="Times New Roman" w:hAnsi="Times New Roman" w:cs="Times New Roman"/>
                <w:sz w:val="20"/>
                <w:szCs w:val="20"/>
              </w:rPr>
              <w:t>Kelayakan tempat tinggal</w:t>
            </w:r>
          </w:p>
        </w:tc>
        <w:tc>
          <w:tcPr>
            <w:tcW w:w="1275" w:type="dxa"/>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0,37</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6,80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3,52</w:t>
            </w:r>
          </w:p>
          <w:p w:rsidR="00A75A3D" w:rsidRDefault="00A75A3D" w:rsidP="00EF61B0">
            <w:pPr>
              <w:jc w:val="center"/>
              <w:rPr>
                <w:rFonts w:ascii="Times New Roman" w:hAnsi="Times New Roman" w:cs="Times New Roman"/>
                <w:sz w:val="20"/>
                <w:szCs w:val="20"/>
              </w:rPr>
            </w:pPr>
            <w:r w:rsidRPr="00495E40">
              <w:rPr>
                <w:rFonts w:ascii="Times New Roman" w:hAnsi="Times New Roman" w:cs="Times New Roman"/>
                <w:sz w:val="20"/>
                <w:szCs w:val="20"/>
              </w:rPr>
              <w:t>3</w:t>
            </w:r>
            <w:r>
              <w:rPr>
                <w:rFonts w:ascii="Times New Roman" w:hAnsi="Times New Roman" w:cs="Times New Roman"/>
                <w:sz w:val="20"/>
                <w:szCs w:val="20"/>
              </w:rPr>
              <w:t>,19</w:t>
            </w:r>
          </w:p>
          <w:p w:rsidR="00A75A3D"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6,56</w:t>
            </w: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3,67</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3,59</w:t>
            </w:r>
          </w:p>
        </w:tc>
        <w:tc>
          <w:tcPr>
            <w:tcW w:w="2127" w:type="dxa"/>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0,13-1,10</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1,80-25,67</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1,18-10,49</w:t>
            </w: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w:t>
            </w:r>
            <w:r w:rsidRPr="00495E40">
              <w:rPr>
                <w:rFonts w:ascii="Times New Roman" w:hAnsi="Times New Roman" w:cs="Times New Roman"/>
                <w:sz w:val="20"/>
                <w:szCs w:val="20"/>
              </w:rPr>
              <w:t>,</w:t>
            </w:r>
            <w:r>
              <w:rPr>
                <w:rFonts w:ascii="Times New Roman" w:hAnsi="Times New Roman" w:cs="Times New Roman"/>
                <w:sz w:val="20"/>
                <w:szCs w:val="20"/>
              </w:rPr>
              <w:t>94-10,83</w:t>
            </w:r>
          </w:p>
          <w:p w:rsidR="00A75A3D"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1,76-24,44</w:t>
            </w: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1,25-10,78</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1,09-11,88</w:t>
            </w:r>
          </w:p>
        </w:tc>
        <w:tc>
          <w:tcPr>
            <w:tcW w:w="1275" w:type="dxa"/>
          </w:tcPr>
          <w:p w:rsidR="00A75A3D" w:rsidRPr="00495E40"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0,073</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0,005</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0,024</w:t>
            </w:r>
          </w:p>
          <w:p w:rsidR="00A75A3D" w:rsidRDefault="00A75A3D" w:rsidP="00EF61B0">
            <w:pPr>
              <w:jc w:val="center"/>
              <w:rPr>
                <w:rFonts w:ascii="Times New Roman" w:hAnsi="Times New Roman" w:cs="Times New Roman"/>
                <w:sz w:val="20"/>
                <w:szCs w:val="20"/>
              </w:rPr>
            </w:pPr>
            <w:r w:rsidRPr="00495E40">
              <w:rPr>
                <w:rFonts w:ascii="Times New Roman" w:hAnsi="Times New Roman" w:cs="Times New Roman"/>
                <w:sz w:val="20"/>
                <w:szCs w:val="20"/>
              </w:rPr>
              <w:t>0</w:t>
            </w:r>
            <w:r>
              <w:rPr>
                <w:rFonts w:ascii="Times New Roman" w:hAnsi="Times New Roman" w:cs="Times New Roman"/>
                <w:sz w:val="20"/>
                <w:szCs w:val="20"/>
              </w:rPr>
              <w:t>,062</w:t>
            </w:r>
          </w:p>
          <w:p w:rsidR="00A75A3D" w:rsidRDefault="00A75A3D" w:rsidP="00EF61B0">
            <w:pPr>
              <w:jc w:val="center"/>
              <w:rPr>
                <w:rFonts w:ascii="Times New Roman" w:hAnsi="Times New Roman" w:cs="Times New Roman"/>
                <w:sz w:val="20"/>
                <w:szCs w:val="20"/>
              </w:rPr>
            </w:pP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0,005</w:t>
            </w:r>
          </w:p>
          <w:p w:rsidR="00A75A3D"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0,018</w:t>
            </w:r>
          </w:p>
          <w:p w:rsidR="00A75A3D" w:rsidRPr="00495E40" w:rsidRDefault="00A75A3D" w:rsidP="00EF61B0">
            <w:pPr>
              <w:jc w:val="center"/>
              <w:rPr>
                <w:rFonts w:ascii="Times New Roman" w:hAnsi="Times New Roman" w:cs="Times New Roman"/>
                <w:sz w:val="20"/>
                <w:szCs w:val="20"/>
              </w:rPr>
            </w:pPr>
            <w:r>
              <w:rPr>
                <w:rFonts w:ascii="Times New Roman" w:hAnsi="Times New Roman" w:cs="Times New Roman"/>
                <w:sz w:val="20"/>
                <w:szCs w:val="20"/>
              </w:rPr>
              <w:t>0,036</w:t>
            </w:r>
          </w:p>
        </w:tc>
      </w:tr>
    </w:tbl>
    <w:p w:rsidR="00E6689A" w:rsidRPr="00997872" w:rsidRDefault="008F3D74" w:rsidP="008F3D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689A" w:rsidRPr="00997872">
        <w:rPr>
          <w:rFonts w:ascii="Times New Roman" w:hAnsi="Times New Roman" w:cs="Times New Roman"/>
          <w:sz w:val="24"/>
          <w:szCs w:val="24"/>
        </w:rPr>
        <w:t>Sumber: Data primer</w:t>
      </w:r>
      <w:r w:rsidR="0005143F">
        <w:rPr>
          <w:rFonts w:ascii="Times New Roman" w:hAnsi="Times New Roman" w:cs="Times New Roman"/>
          <w:sz w:val="24"/>
          <w:szCs w:val="24"/>
        </w:rPr>
        <w:t>, 2017</w:t>
      </w:r>
    </w:p>
    <w:p w:rsidR="00AC67CF" w:rsidRDefault="00A75A3D" w:rsidP="00F40429">
      <w:pPr>
        <w:spacing w:after="0" w:line="360" w:lineRule="auto"/>
        <w:ind w:firstLine="436"/>
        <w:jc w:val="both"/>
        <w:rPr>
          <w:rFonts w:ascii="Times New Roman" w:hAnsi="Times New Roman" w:cs="Times New Roman"/>
          <w:sz w:val="24"/>
          <w:szCs w:val="24"/>
        </w:rPr>
      </w:pPr>
      <w:r>
        <w:rPr>
          <w:rFonts w:ascii="Times New Roman" w:hAnsi="Times New Roman" w:cs="Times New Roman"/>
          <w:sz w:val="24"/>
          <w:szCs w:val="24"/>
        </w:rPr>
        <w:t>Pada model 6</w:t>
      </w:r>
      <w:r w:rsidR="00E6689A" w:rsidRPr="00997872">
        <w:rPr>
          <w:rFonts w:ascii="Times New Roman" w:hAnsi="Times New Roman" w:cs="Times New Roman"/>
          <w:sz w:val="24"/>
          <w:szCs w:val="24"/>
        </w:rPr>
        <w:t xml:space="preserve"> dapat dilihat bahwa variabel yang paling berhubungan dengan masalah psikososial </w:t>
      </w:r>
      <w:r>
        <w:rPr>
          <w:rFonts w:ascii="Times New Roman" w:hAnsi="Times New Roman" w:cs="Times New Roman"/>
          <w:sz w:val="24"/>
          <w:szCs w:val="24"/>
        </w:rPr>
        <w:t xml:space="preserve">dari yang terbesar ke yang terkecil </w:t>
      </w:r>
      <w:r w:rsidR="00E6689A" w:rsidRPr="00997872">
        <w:rPr>
          <w:rFonts w:ascii="Times New Roman" w:hAnsi="Times New Roman" w:cs="Times New Roman"/>
          <w:sz w:val="24"/>
          <w:szCs w:val="24"/>
        </w:rPr>
        <w:t>adalah tingkat pendidikan</w:t>
      </w:r>
      <w:r w:rsidR="008F3D74">
        <w:rPr>
          <w:rFonts w:ascii="Times New Roman" w:hAnsi="Times New Roman" w:cs="Times New Roman"/>
          <w:sz w:val="24"/>
          <w:szCs w:val="24"/>
        </w:rPr>
        <w:t xml:space="preserve"> </w:t>
      </w:r>
      <w:r w:rsidR="008F3D74" w:rsidRPr="00997872">
        <w:rPr>
          <w:rFonts w:ascii="Times New Roman" w:hAnsi="Times New Roman" w:cs="Times New Roman"/>
          <w:sz w:val="24"/>
          <w:szCs w:val="24"/>
        </w:rPr>
        <w:t>(</w:t>
      </w:r>
      <w:r w:rsidR="008F3D74" w:rsidRPr="008F3D74">
        <w:rPr>
          <w:rFonts w:ascii="Times New Roman" w:hAnsi="Times New Roman" w:cs="Times New Roman"/>
          <w:sz w:val="24"/>
          <w:szCs w:val="24"/>
        </w:rPr>
        <w:t>OR</w:t>
      </w:r>
      <w:r w:rsidR="008F3D74">
        <w:rPr>
          <w:rFonts w:ascii="Times New Roman" w:hAnsi="Times New Roman" w:cs="Times New Roman"/>
          <w:sz w:val="24"/>
          <w:szCs w:val="24"/>
        </w:rPr>
        <w:t xml:space="preserve">=6,56), </w:t>
      </w:r>
      <w:r w:rsidR="00E6689A" w:rsidRPr="00997872">
        <w:rPr>
          <w:rFonts w:ascii="Times New Roman" w:hAnsi="Times New Roman" w:cs="Times New Roman"/>
          <w:sz w:val="24"/>
          <w:szCs w:val="24"/>
        </w:rPr>
        <w:t>dukungan orangtua</w:t>
      </w:r>
      <w:r w:rsidR="008F3D74">
        <w:rPr>
          <w:rFonts w:ascii="Times New Roman" w:hAnsi="Times New Roman" w:cs="Times New Roman"/>
          <w:sz w:val="24"/>
          <w:szCs w:val="24"/>
        </w:rPr>
        <w:t xml:space="preserve"> (OR=3,67) dan kelayakan tempat tinggal (OR=3,59)</w:t>
      </w:r>
      <w:r w:rsidR="00E6689A" w:rsidRPr="00997872">
        <w:rPr>
          <w:rFonts w:ascii="Times New Roman" w:hAnsi="Times New Roman" w:cs="Times New Roman"/>
          <w:sz w:val="24"/>
          <w:szCs w:val="24"/>
        </w:rPr>
        <w:t>.</w:t>
      </w:r>
      <w:r w:rsidR="00BC0726">
        <w:rPr>
          <w:rFonts w:ascii="Times New Roman" w:hAnsi="Times New Roman" w:cs="Times New Roman"/>
          <w:sz w:val="24"/>
          <w:szCs w:val="24"/>
        </w:rPr>
        <w:t xml:space="preserve"> Hasil analisis regresi logistik model 6 didapatkan nilai </w:t>
      </w:r>
      <w:r w:rsidR="00BC0726" w:rsidRPr="004A3232">
        <w:rPr>
          <w:rFonts w:ascii="Times New Roman" w:hAnsi="Times New Roman" w:cs="Times New Roman"/>
          <w:i/>
          <w:sz w:val="24"/>
          <w:szCs w:val="24"/>
        </w:rPr>
        <w:t>p</w:t>
      </w:r>
      <w:r w:rsidR="00BC0726" w:rsidRPr="004A3232">
        <w:rPr>
          <w:rFonts w:ascii="Times New Roman" w:hAnsi="Times New Roman" w:cs="Times New Roman"/>
          <w:sz w:val="24"/>
          <w:szCs w:val="24"/>
        </w:rPr>
        <w:t xml:space="preserve"> pada </w:t>
      </w:r>
      <w:r w:rsidR="00BC0726" w:rsidRPr="004A3232">
        <w:rPr>
          <w:rFonts w:ascii="Times New Roman" w:hAnsi="Times New Roman" w:cs="Times New Roman"/>
          <w:i/>
          <w:sz w:val="24"/>
          <w:szCs w:val="24"/>
        </w:rPr>
        <w:t>Hosmer and Lemeshow test</w:t>
      </w:r>
      <w:r w:rsidR="00BC0726">
        <w:rPr>
          <w:rFonts w:ascii="Times New Roman" w:hAnsi="Times New Roman" w:cs="Times New Roman"/>
          <w:sz w:val="24"/>
          <w:szCs w:val="24"/>
        </w:rPr>
        <w:t>: 0,48</w:t>
      </w:r>
      <w:r w:rsidR="00BC0726" w:rsidRPr="004A3232">
        <w:rPr>
          <w:rFonts w:ascii="Times New Roman" w:hAnsi="Times New Roman" w:cs="Times New Roman"/>
          <w:sz w:val="24"/>
          <w:szCs w:val="24"/>
        </w:rPr>
        <w:t xml:space="preserve"> (</w:t>
      </w:r>
      <w:r w:rsidR="00BC0726" w:rsidRPr="004A3232">
        <w:rPr>
          <w:rFonts w:ascii="Times New Roman" w:hAnsi="Times New Roman" w:cs="Times New Roman"/>
          <w:i/>
          <w:sz w:val="24"/>
          <w:szCs w:val="24"/>
        </w:rPr>
        <w:t>p</w:t>
      </w:r>
      <w:r w:rsidR="00BC0726" w:rsidRPr="004A3232">
        <w:rPr>
          <w:rFonts w:ascii="Times New Roman" w:hAnsi="Times New Roman" w:cs="Times New Roman"/>
          <w:sz w:val="24"/>
          <w:szCs w:val="24"/>
        </w:rPr>
        <w:t>&gt;0,05)</w:t>
      </w:r>
      <w:r w:rsidR="00BC0726">
        <w:rPr>
          <w:rFonts w:ascii="Times New Roman" w:hAnsi="Times New Roman" w:cs="Times New Roman"/>
          <w:sz w:val="24"/>
          <w:szCs w:val="24"/>
        </w:rPr>
        <w:t xml:space="preserve"> </w:t>
      </w:r>
      <w:r w:rsidR="00BC0726" w:rsidRPr="004A3232">
        <w:rPr>
          <w:rFonts w:ascii="Times New Roman" w:hAnsi="Times New Roman" w:cs="Times New Roman"/>
          <w:sz w:val="24"/>
          <w:szCs w:val="24"/>
        </w:rPr>
        <w:t>menunjukkan bahwa model telah cukup mampu menjelaskan data/sesuai.</w:t>
      </w:r>
      <w:r w:rsidR="00BC0726">
        <w:rPr>
          <w:rFonts w:ascii="Times New Roman" w:hAnsi="Times New Roman" w:cs="Times New Roman"/>
          <w:sz w:val="24"/>
          <w:szCs w:val="24"/>
        </w:rPr>
        <w:t xml:space="preserve"> Nilai</w:t>
      </w:r>
      <w:r w:rsidR="00BC0726" w:rsidRPr="004B2FDA">
        <w:rPr>
          <w:rFonts w:ascii="Times New Roman" w:hAnsi="Times New Roman" w:cs="Times New Roman"/>
          <w:sz w:val="24"/>
          <w:szCs w:val="24"/>
        </w:rPr>
        <w:t xml:space="preserve"> </w:t>
      </w:r>
      <w:r w:rsidR="00BC0726" w:rsidRPr="004B2FDA">
        <w:rPr>
          <w:rFonts w:ascii="Times New Roman" w:hAnsi="Times New Roman" w:cs="Times New Roman"/>
          <w:i/>
          <w:sz w:val="24"/>
          <w:szCs w:val="24"/>
        </w:rPr>
        <w:t xml:space="preserve">Nagelkerke R Square </w:t>
      </w:r>
      <w:r w:rsidR="00BC0726" w:rsidRPr="004A3232">
        <w:rPr>
          <w:rFonts w:ascii="Times New Roman" w:hAnsi="Times New Roman" w:cs="Times New Roman"/>
          <w:sz w:val="24"/>
          <w:szCs w:val="24"/>
        </w:rPr>
        <w:t xml:space="preserve">adalah </w:t>
      </w:r>
      <w:r w:rsidR="00BC0726">
        <w:rPr>
          <w:rFonts w:ascii="Times New Roman" w:hAnsi="Times New Roman" w:cs="Times New Roman"/>
          <w:sz w:val="24"/>
          <w:szCs w:val="24"/>
        </w:rPr>
        <w:t>0,24</w:t>
      </w:r>
      <w:r w:rsidR="00BC0726" w:rsidRPr="004A3232">
        <w:rPr>
          <w:rFonts w:ascii="Times New Roman" w:hAnsi="Times New Roman" w:cs="Times New Roman"/>
          <w:sz w:val="24"/>
          <w:szCs w:val="24"/>
        </w:rPr>
        <w:t xml:space="preserve"> yang berarti bahwa </w:t>
      </w:r>
      <w:r w:rsidR="00BC0726">
        <w:rPr>
          <w:rFonts w:ascii="Times New Roman" w:hAnsi="Times New Roman" w:cs="Times New Roman"/>
          <w:sz w:val="24"/>
          <w:szCs w:val="24"/>
        </w:rPr>
        <w:t>tingkat pendidikan, dukungan orangtua dan kelayakan tempat tinggal memberi kontribusi terhadap</w:t>
      </w:r>
      <w:r w:rsidR="00BC0726" w:rsidRPr="004A3232">
        <w:rPr>
          <w:rFonts w:ascii="Times New Roman" w:hAnsi="Times New Roman" w:cs="Times New Roman"/>
          <w:sz w:val="24"/>
          <w:szCs w:val="24"/>
        </w:rPr>
        <w:t xml:space="preserve"> masalah psikososial </w:t>
      </w:r>
      <w:r w:rsidR="00BC0726" w:rsidRPr="004A3232">
        <w:rPr>
          <w:rFonts w:ascii="Times New Roman" w:hAnsi="Times New Roman" w:cs="Times New Roman"/>
          <w:sz w:val="24"/>
          <w:szCs w:val="24"/>
        </w:rPr>
        <w:lastRenderedPageBreak/>
        <w:t>remaja di wilayah bantaran Kali Code Kota Yogyakarta</w:t>
      </w:r>
      <w:r w:rsidR="00BC0726">
        <w:rPr>
          <w:rFonts w:ascii="Times New Roman" w:hAnsi="Times New Roman" w:cs="Times New Roman"/>
          <w:sz w:val="24"/>
          <w:szCs w:val="24"/>
        </w:rPr>
        <w:t xml:space="preserve"> sebesar 24% dan  76% dijelaskan oleh variabel lain di luar </w:t>
      </w:r>
      <w:r w:rsidR="00F40429">
        <w:rPr>
          <w:rFonts w:ascii="Times New Roman" w:hAnsi="Times New Roman" w:cs="Times New Roman"/>
          <w:sz w:val="24"/>
          <w:szCs w:val="24"/>
        </w:rPr>
        <w:t>penelitian</w:t>
      </w:r>
      <w:r w:rsidR="00BC0726" w:rsidRPr="004A3232">
        <w:rPr>
          <w:rFonts w:ascii="Times New Roman" w:hAnsi="Times New Roman" w:cs="Times New Roman"/>
          <w:sz w:val="24"/>
          <w:szCs w:val="24"/>
        </w:rPr>
        <w:t xml:space="preserve">. </w:t>
      </w:r>
    </w:p>
    <w:p w:rsidR="00BC0726" w:rsidRPr="00997872" w:rsidRDefault="00BC0726" w:rsidP="00BC0726">
      <w:pPr>
        <w:spacing w:after="0" w:line="240" w:lineRule="auto"/>
        <w:ind w:left="284" w:firstLine="436"/>
        <w:jc w:val="both"/>
        <w:rPr>
          <w:rFonts w:ascii="Times New Roman" w:hAnsi="Times New Roman" w:cs="Times New Roman"/>
          <w:sz w:val="24"/>
          <w:szCs w:val="24"/>
        </w:rPr>
      </w:pPr>
    </w:p>
    <w:p w:rsidR="00EA540E" w:rsidRPr="00997872" w:rsidRDefault="00EA540E" w:rsidP="00997872">
      <w:pPr>
        <w:spacing w:after="0" w:line="360" w:lineRule="auto"/>
        <w:jc w:val="both"/>
        <w:rPr>
          <w:rFonts w:ascii="Times New Roman" w:hAnsi="Times New Roman" w:cs="Times New Roman"/>
          <w:b/>
          <w:sz w:val="24"/>
          <w:szCs w:val="24"/>
        </w:rPr>
      </w:pPr>
      <w:r w:rsidRPr="00997872">
        <w:rPr>
          <w:rFonts w:ascii="Times New Roman" w:hAnsi="Times New Roman" w:cs="Times New Roman"/>
          <w:b/>
          <w:sz w:val="24"/>
          <w:szCs w:val="24"/>
        </w:rPr>
        <w:t>DISKUSI</w:t>
      </w:r>
    </w:p>
    <w:p w:rsidR="00997872" w:rsidRPr="00997872" w:rsidRDefault="00A75A3D" w:rsidP="00997872">
      <w:pPr>
        <w:spacing w:after="0" w:line="360" w:lineRule="auto"/>
        <w:ind w:firstLine="426"/>
        <w:jc w:val="both"/>
        <w:rPr>
          <w:rFonts w:ascii="Times New Roman" w:hAnsi="Times New Roman" w:cs="Times New Roman"/>
          <w:sz w:val="24"/>
          <w:szCs w:val="24"/>
        </w:rPr>
      </w:pPr>
      <w:r w:rsidRPr="00A75A3D">
        <w:rPr>
          <w:rFonts w:ascii="Times New Roman" w:hAnsi="Times New Roman" w:cs="Times New Roman"/>
          <w:sz w:val="24"/>
          <w:szCs w:val="24"/>
        </w:rPr>
        <w:t>Hasil statistik penelitian menunjukkan terdapat hubungan yang signifikan antara usia dengan masalah psikososial remaja di wilayah bantaran Kali Code Kota Yogyakarta. R</w:t>
      </w:r>
      <w:r w:rsidR="00CA22CE" w:rsidRPr="00A75A3D">
        <w:rPr>
          <w:rFonts w:ascii="Times New Roman" w:hAnsi="Times New Roman" w:cs="Times New Roman"/>
          <w:sz w:val="24"/>
          <w:szCs w:val="24"/>
        </w:rPr>
        <w:t xml:space="preserve">emaja awal </w:t>
      </w:r>
      <w:r w:rsidRPr="00A75A3D">
        <w:rPr>
          <w:rFonts w:ascii="Times New Roman" w:hAnsi="Times New Roman" w:cs="Times New Roman"/>
          <w:sz w:val="24"/>
          <w:szCs w:val="24"/>
        </w:rPr>
        <w:t xml:space="preserve">(12-14 tahun) </w:t>
      </w:r>
      <w:r w:rsidR="00CA22CE" w:rsidRPr="00A75A3D">
        <w:rPr>
          <w:rFonts w:ascii="Times New Roman" w:hAnsi="Times New Roman" w:cs="Times New Roman"/>
          <w:sz w:val="24"/>
          <w:szCs w:val="24"/>
        </w:rPr>
        <w:t>lebih berisiko</w:t>
      </w:r>
      <w:r w:rsidR="00CA22CE" w:rsidRPr="00997872">
        <w:rPr>
          <w:rFonts w:ascii="Times New Roman" w:hAnsi="Times New Roman" w:cs="Times New Roman"/>
          <w:sz w:val="24"/>
          <w:szCs w:val="24"/>
        </w:rPr>
        <w:t xml:space="preserve"> mengalami masalah psikososial. H</w:t>
      </w:r>
      <w:r w:rsidR="00A05EAC" w:rsidRPr="00997872">
        <w:rPr>
          <w:rFonts w:ascii="Times New Roman" w:hAnsi="Times New Roman" w:cs="Times New Roman"/>
          <w:sz w:val="24"/>
          <w:szCs w:val="24"/>
        </w:rPr>
        <w:t xml:space="preserve">asil penelitian </w:t>
      </w:r>
      <w:r w:rsidR="00CA22CE" w:rsidRPr="00997872">
        <w:rPr>
          <w:rFonts w:ascii="Times New Roman" w:hAnsi="Times New Roman" w:cs="Times New Roman"/>
          <w:sz w:val="24"/>
          <w:szCs w:val="24"/>
        </w:rPr>
        <w:t>lainnya</w:t>
      </w:r>
      <w:r w:rsidR="00A05EAC" w:rsidRPr="00997872">
        <w:rPr>
          <w:rFonts w:ascii="Times New Roman" w:hAnsi="Times New Roman" w:cs="Times New Roman"/>
          <w:sz w:val="24"/>
          <w:szCs w:val="24"/>
        </w:rPr>
        <w:t xml:space="preserve"> menyatakan bahwa masalah psikososial remaja cenderung dialami oleh remaja awal</w:t>
      </w:r>
      <w:r w:rsidR="00F3327D">
        <w:rPr>
          <w:rFonts w:ascii="Times New Roman" w:hAnsi="Times New Roman" w:cs="Times New Roman"/>
          <w:sz w:val="24"/>
          <w:szCs w:val="24"/>
        </w:rPr>
        <w:t>.</w:t>
      </w:r>
      <w:r w:rsidR="004D069A">
        <w:rPr>
          <w:rFonts w:ascii="Times New Roman" w:hAnsi="Times New Roman" w:cs="Times New Roman"/>
          <w:sz w:val="24"/>
          <w:szCs w:val="24"/>
          <w:vertAlign w:val="superscript"/>
        </w:rPr>
        <w:t>19</w:t>
      </w:r>
      <w:r w:rsidR="00F10665">
        <w:rPr>
          <w:rFonts w:ascii="Times New Roman" w:hAnsi="Times New Roman" w:cs="Times New Roman"/>
          <w:sz w:val="24"/>
          <w:szCs w:val="24"/>
        </w:rPr>
        <w:t xml:space="preserve"> </w:t>
      </w:r>
      <w:r w:rsidR="00A05EAC" w:rsidRPr="00997872">
        <w:rPr>
          <w:rFonts w:ascii="Times New Roman" w:hAnsi="Times New Roman" w:cs="Times New Roman"/>
          <w:sz w:val="24"/>
          <w:szCs w:val="24"/>
        </w:rPr>
        <w:t>Karena pada masa ini, remaja belum memiliki kemampuan kognitif yang matang dan pengalaman hidup yang masih sedikit</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20</w:t>
      </w:r>
      <w:r w:rsidR="00CA22CE" w:rsidRPr="00997872">
        <w:rPr>
          <w:rFonts w:ascii="Times New Roman" w:hAnsi="Times New Roman" w:cs="Times New Roman"/>
          <w:sz w:val="24"/>
          <w:szCs w:val="24"/>
        </w:rPr>
        <w:t xml:space="preserve"> </w:t>
      </w:r>
    </w:p>
    <w:p w:rsidR="00CA22CE" w:rsidRPr="00997872" w:rsidRDefault="00CA22CE" w:rsidP="00997872">
      <w:pPr>
        <w:spacing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Masalah psikososial juga lebih cenderung dialami oleh anak perempuan daripada anak laki-laki.</w:t>
      </w:r>
      <w:r w:rsidR="00CB1A45" w:rsidRPr="00997872">
        <w:rPr>
          <w:rFonts w:ascii="Times New Roman" w:hAnsi="Times New Roman" w:cs="Times New Roman"/>
          <w:sz w:val="24"/>
          <w:szCs w:val="24"/>
        </w:rPr>
        <w:t xml:space="preserve"> Faktor pubertas pada anak perempuan dan laki-laki mungkin memiliki pengaruh terhadap usia dan perbedaan jenis kelamin pada penyesuian psikososial</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21</w:t>
      </w:r>
      <w:r w:rsidR="00C54C60">
        <w:rPr>
          <w:rFonts w:ascii="Times New Roman" w:hAnsi="Times New Roman" w:cs="Times New Roman"/>
          <w:sz w:val="24"/>
          <w:szCs w:val="24"/>
          <w:vertAlign w:val="superscript"/>
        </w:rPr>
        <w:t>,</w:t>
      </w:r>
      <w:r w:rsidR="004D069A">
        <w:rPr>
          <w:rFonts w:ascii="Times New Roman" w:hAnsi="Times New Roman" w:cs="Times New Roman"/>
          <w:sz w:val="24"/>
          <w:szCs w:val="24"/>
          <w:vertAlign w:val="superscript"/>
        </w:rPr>
        <w:t>22</w:t>
      </w:r>
      <w:r w:rsidR="00CB1A45" w:rsidRPr="00997872">
        <w:rPr>
          <w:rFonts w:ascii="Times New Roman" w:hAnsi="Times New Roman" w:cs="Times New Roman"/>
          <w:sz w:val="24"/>
          <w:szCs w:val="24"/>
        </w:rPr>
        <w:t xml:space="preserve"> </w:t>
      </w:r>
      <w:r w:rsidR="0054796B">
        <w:rPr>
          <w:rFonts w:ascii="Times New Roman" w:hAnsi="Times New Roman" w:cs="Times New Roman"/>
          <w:sz w:val="24"/>
          <w:szCs w:val="24"/>
        </w:rPr>
        <w:t xml:space="preserve"> </w:t>
      </w:r>
      <w:r w:rsidRPr="00997872">
        <w:rPr>
          <w:rFonts w:ascii="Times New Roman" w:hAnsi="Times New Roman" w:cs="Times New Roman"/>
          <w:sz w:val="24"/>
          <w:szCs w:val="24"/>
        </w:rPr>
        <w:t>Meskipun</w:t>
      </w:r>
      <w:r w:rsidR="00C54C60">
        <w:rPr>
          <w:rFonts w:ascii="Times New Roman" w:hAnsi="Times New Roman" w:cs="Times New Roman"/>
          <w:sz w:val="24"/>
          <w:szCs w:val="24"/>
        </w:rPr>
        <w:t xml:space="preserve"> penelitian lainnya yang dilakukan </w:t>
      </w:r>
      <w:r w:rsidRPr="00997872">
        <w:rPr>
          <w:rFonts w:ascii="Times New Roman" w:hAnsi="Times New Roman" w:cs="Times New Roman"/>
          <w:sz w:val="24"/>
          <w:szCs w:val="24"/>
        </w:rPr>
        <w:t>pada anak usia 13-18 tahun, menunjukkan tidak ada perbedaan tingkat stres dan kecemasan pada anak laki-laki dan perempuan tetapi pada tingkat depresi anak perempuan lebih tinggi daripada anak laki-laki</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23</w:t>
      </w:r>
      <w:r w:rsidR="00CB1A45" w:rsidRPr="00997872">
        <w:rPr>
          <w:rFonts w:ascii="Times New Roman" w:hAnsi="Times New Roman" w:cs="Times New Roman"/>
          <w:sz w:val="24"/>
          <w:szCs w:val="24"/>
        </w:rPr>
        <w:t xml:space="preserve"> </w:t>
      </w:r>
    </w:p>
    <w:p w:rsidR="00CB1A45" w:rsidRPr="00997872" w:rsidRDefault="00CB1A45" w:rsidP="00997872">
      <w:pPr>
        <w:pStyle w:val="Default"/>
        <w:spacing w:line="360" w:lineRule="auto"/>
        <w:ind w:firstLine="426"/>
        <w:jc w:val="both"/>
        <w:rPr>
          <w:color w:val="auto"/>
          <w:lang w:val="id-ID"/>
        </w:rPr>
      </w:pPr>
      <w:proofErr w:type="spellStart"/>
      <w:r w:rsidRPr="00997872">
        <w:rPr>
          <w:color w:val="auto"/>
        </w:rPr>
        <w:t>Selanjutnya</w:t>
      </w:r>
      <w:proofErr w:type="spellEnd"/>
      <w:r w:rsidR="006F2C29">
        <w:rPr>
          <w:color w:val="auto"/>
          <w:lang w:val="id-ID"/>
        </w:rPr>
        <w:t>,</w:t>
      </w:r>
      <w:r w:rsidRPr="00997872">
        <w:rPr>
          <w:color w:val="auto"/>
        </w:rPr>
        <w:t xml:space="preserve"> </w:t>
      </w:r>
      <w:proofErr w:type="spellStart"/>
      <w:r w:rsidRPr="00997872">
        <w:rPr>
          <w:color w:val="auto"/>
        </w:rPr>
        <w:t>faktor</w:t>
      </w:r>
      <w:proofErr w:type="spellEnd"/>
      <w:r w:rsidRPr="00997872">
        <w:rPr>
          <w:color w:val="auto"/>
        </w:rPr>
        <w:t xml:space="preserve"> </w:t>
      </w:r>
      <w:proofErr w:type="spellStart"/>
      <w:r w:rsidRPr="00997872">
        <w:rPr>
          <w:color w:val="auto"/>
        </w:rPr>
        <w:t>tingkat</w:t>
      </w:r>
      <w:proofErr w:type="spellEnd"/>
      <w:r w:rsidRPr="00997872">
        <w:rPr>
          <w:color w:val="auto"/>
        </w:rPr>
        <w:t xml:space="preserve"> </w:t>
      </w:r>
      <w:proofErr w:type="spellStart"/>
      <w:r w:rsidRPr="00997872">
        <w:rPr>
          <w:color w:val="auto"/>
        </w:rPr>
        <w:t>pendidikan</w:t>
      </w:r>
      <w:proofErr w:type="spellEnd"/>
      <w:r w:rsidRPr="00997872">
        <w:rPr>
          <w:color w:val="auto"/>
        </w:rPr>
        <w:t xml:space="preserve"> </w:t>
      </w:r>
      <w:proofErr w:type="spellStart"/>
      <w:r w:rsidRPr="00997872">
        <w:rPr>
          <w:color w:val="auto"/>
        </w:rPr>
        <w:t>memiliki</w:t>
      </w:r>
      <w:proofErr w:type="spellEnd"/>
      <w:r w:rsidRPr="00997872">
        <w:rPr>
          <w:color w:val="auto"/>
        </w:rPr>
        <w:t xml:space="preserve"> hubungan paling besar dan paling dominan terhadap masalah psikososial remaja di wilayah ban</w:t>
      </w:r>
      <w:r w:rsidR="00C54C60">
        <w:rPr>
          <w:color w:val="auto"/>
        </w:rPr>
        <w:t xml:space="preserve">taan Kali Code Kota Yogyakarta. </w:t>
      </w:r>
      <w:r w:rsidR="00C54C60">
        <w:rPr>
          <w:color w:val="auto"/>
          <w:lang w:val="id-ID"/>
        </w:rPr>
        <w:t>P</w:t>
      </w:r>
      <w:proofErr w:type="spellStart"/>
      <w:r w:rsidRPr="00997872">
        <w:rPr>
          <w:color w:val="auto"/>
        </w:rPr>
        <w:t>roporsi</w:t>
      </w:r>
      <w:proofErr w:type="spellEnd"/>
      <w:r w:rsidRPr="00997872">
        <w:rPr>
          <w:color w:val="auto"/>
        </w:rPr>
        <w:t xml:space="preserve"> </w:t>
      </w:r>
      <w:proofErr w:type="spellStart"/>
      <w:r w:rsidRPr="00997872">
        <w:rPr>
          <w:color w:val="auto"/>
        </w:rPr>
        <w:t>masalah</w:t>
      </w:r>
      <w:proofErr w:type="spellEnd"/>
      <w:r w:rsidRPr="00997872">
        <w:rPr>
          <w:color w:val="auto"/>
        </w:rPr>
        <w:t xml:space="preserve"> </w:t>
      </w:r>
      <w:proofErr w:type="spellStart"/>
      <w:r w:rsidRPr="00997872">
        <w:rPr>
          <w:color w:val="auto"/>
        </w:rPr>
        <w:t>psikososial</w:t>
      </w:r>
      <w:proofErr w:type="spellEnd"/>
      <w:r w:rsidRPr="00997872">
        <w:rPr>
          <w:color w:val="auto"/>
        </w:rPr>
        <w:t xml:space="preserve"> </w:t>
      </w:r>
      <w:proofErr w:type="spellStart"/>
      <w:r w:rsidRPr="00997872">
        <w:rPr>
          <w:color w:val="auto"/>
        </w:rPr>
        <w:t>pada</w:t>
      </w:r>
      <w:proofErr w:type="spellEnd"/>
      <w:r w:rsidRPr="00997872">
        <w:rPr>
          <w:color w:val="auto"/>
        </w:rPr>
        <w:t xml:space="preserve"> remaja di tingkat pendidikan SMP/sederajat jauh lebih banyak dibandingkan pada remaja di tingkat pendidikan SMA/sederajat. </w:t>
      </w:r>
      <w:r w:rsidRPr="00997872">
        <w:rPr>
          <w:color w:val="auto"/>
          <w:lang w:val="id-ID"/>
        </w:rPr>
        <w:t xml:space="preserve">Pada masa </w:t>
      </w:r>
      <w:r w:rsidRPr="00997872">
        <w:rPr>
          <w:color w:val="auto"/>
        </w:rPr>
        <w:t xml:space="preserve">SMP </w:t>
      </w:r>
      <w:r w:rsidRPr="00997872">
        <w:rPr>
          <w:color w:val="auto"/>
          <w:lang w:val="id-ID"/>
        </w:rPr>
        <w:t>terjadi proses pembentukan identitas diri dan kepribadian berubah seiring dengan tahap perkembangan individu</w:t>
      </w:r>
      <w:r w:rsidR="00526848">
        <w:rPr>
          <w:color w:val="auto"/>
          <w:lang w:val="id-ID"/>
        </w:rPr>
        <w:t>.</w:t>
      </w:r>
      <w:r w:rsidR="004D069A">
        <w:rPr>
          <w:color w:val="auto"/>
          <w:vertAlign w:val="superscript"/>
          <w:lang w:val="id-ID"/>
        </w:rPr>
        <w:t>24</w:t>
      </w:r>
      <w:r w:rsidR="0054796B">
        <w:rPr>
          <w:color w:val="auto"/>
          <w:lang w:val="id-ID"/>
        </w:rPr>
        <w:t xml:space="preserve"> </w:t>
      </w:r>
      <w:proofErr w:type="spellStart"/>
      <w:r w:rsidRPr="00997872">
        <w:rPr>
          <w:color w:val="auto"/>
        </w:rPr>
        <w:t>Remaja</w:t>
      </w:r>
      <w:proofErr w:type="spellEnd"/>
      <w:r w:rsidRPr="00997872">
        <w:rPr>
          <w:color w:val="auto"/>
        </w:rPr>
        <w:t xml:space="preserve"> SMP </w:t>
      </w:r>
      <w:proofErr w:type="spellStart"/>
      <w:r w:rsidRPr="00997872">
        <w:rPr>
          <w:color w:val="auto"/>
        </w:rPr>
        <w:t>merupakan</w:t>
      </w:r>
      <w:proofErr w:type="spellEnd"/>
      <w:r w:rsidRPr="00997872">
        <w:rPr>
          <w:color w:val="auto"/>
        </w:rPr>
        <w:t xml:space="preserve"> masa </w:t>
      </w:r>
      <w:proofErr w:type="spellStart"/>
      <w:r w:rsidRPr="00997872">
        <w:rPr>
          <w:color w:val="auto"/>
        </w:rPr>
        <w:t>awal</w:t>
      </w:r>
      <w:proofErr w:type="spellEnd"/>
      <w:r w:rsidRPr="00997872">
        <w:rPr>
          <w:color w:val="auto"/>
        </w:rPr>
        <w:t xml:space="preserve"> </w:t>
      </w:r>
      <w:proofErr w:type="spellStart"/>
      <w:r w:rsidRPr="00997872">
        <w:rPr>
          <w:color w:val="auto"/>
        </w:rPr>
        <w:t>remaja</w:t>
      </w:r>
      <w:proofErr w:type="spellEnd"/>
      <w:r w:rsidRPr="00997872">
        <w:rPr>
          <w:color w:val="auto"/>
        </w:rPr>
        <w:t xml:space="preserve">. </w:t>
      </w:r>
      <w:r w:rsidRPr="00997872">
        <w:rPr>
          <w:color w:val="auto"/>
          <w:lang w:val="id-ID"/>
        </w:rPr>
        <w:t>Pada masa awal remaja terjadi masa transisi perkembangan seperti perubahan dari sekolah dasar ke sekolah menengah, perbedaan ekspektasi teman sebaya, peran dan hubungan baru dalam keluarga dan konteks kehidupan lainnya</w:t>
      </w:r>
      <w:r w:rsidR="00526848">
        <w:rPr>
          <w:color w:val="auto"/>
          <w:lang w:val="id-ID"/>
        </w:rPr>
        <w:t>.</w:t>
      </w:r>
      <w:r w:rsidR="004D069A">
        <w:rPr>
          <w:color w:val="auto"/>
          <w:vertAlign w:val="superscript"/>
          <w:lang w:val="id-ID"/>
        </w:rPr>
        <w:t>25</w:t>
      </w:r>
      <w:r w:rsidRPr="00997872">
        <w:rPr>
          <w:color w:val="auto"/>
          <w:lang w:val="id-ID"/>
        </w:rPr>
        <w:t xml:space="preserve"> Transisi inilah yang menyebabkan stres, depresi dan kegelisahan pada awal masa remaja. Pada masa ini juga terjadi proses pembentukan identitas diri dan kepribadian berubah seiring dengan tahap perkembangan in</w:t>
      </w:r>
      <w:r w:rsidR="004D069A">
        <w:rPr>
          <w:color w:val="auto"/>
          <w:lang w:val="id-ID"/>
        </w:rPr>
        <w:t>dividu</w:t>
      </w:r>
      <w:r w:rsidR="00526848">
        <w:rPr>
          <w:color w:val="auto"/>
          <w:lang w:val="id-ID"/>
        </w:rPr>
        <w:t>.</w:t>
      </w:r>
      <w:r w:rsidR="004D069A">
        <w:rPr>
          <w:color w:val="auto"/>
          <w:vertAlign w:val="superscript"/>
          <w:lang w:val="id-ID"/>
        </w:rPr>
        <w:t>24</w:t>
      </w:r>
      <w:r w:rsidRPr="00997872">
        <w:rPr>
          <w:color w:val="auto"/>
          <w:lang w:val="id-ID"/>
        </w:rPr>
        <w:t xml:space="preserve"> Rentang kestabilan pada sifat kepribadian remaja awal juga lebih rendah daripada remaja pertengahan, serta kurang memiliki kemampuan berkoordinasi antara representasi diri dan lainnya</w:t>
      </w:r>
      <w:r w:rsidR="00526848">
        <w:rPr>
          <w:color w:val="auto"/>
          <w:lang w:val="id-ID"/>
        </w:rPr>
        <w:t>.</w:t>
      </w:r>
      <w:r w:rsidR="004D069A">
        <w:rPr>
          <w:color w:val="auto"/>
          <w:vertAlign w:val="superscript"/>
          <w:lang w:val="id-ID"/>
        </w:rPr>
        <w:t>26</w:t>
      </w:r>
      <w:r w:rsidR="0071726E" w:rsidRPr="00997872">
        <w:rPr>
          <w:color w:val="auto"/>
          <w:lang w:val="id-ID"/>
        </w:rPr>
        <w:t xml:space="preserve"> Hal inilah yang menjadi alasan mengapa remaja di tingkat SMP lebih cenderung mengalami masalah psikososial daripada remaja SMA. </w:t>
      </w:r>
    </w:p>
    <w:p w:rsidR="0071726E" w:rsidRPr="00997872" w:rsidRDefault="0071726E" w:rsidP="00997872">
      <w:pPr>
        <w:pStyle w:val="ListParagraph"/>
        <w:spacing w:after="0" w:line="360" w:lineRule="auto"/>
        <w:ind w:left="0" w:firstLine="426"/>
        <w:jc w:val="both"/>
        <w:rPr>
          <w:rFonts w:ascii="Times New Roman" w:hAnsi="Times New Roman" w:cs="Times New Roman"/>
          <w:sz w:val="24"/>
          <w:szCs w:val="24"/>
        </w:rPr>
      </w:pPr>
      <w:r w:rsidRPr="00997872">
        <w:rPr>
          <w:rFonts w:ascii="Times New Roman" w:hAnsi="Times New Roman" w:cs="Times New Roman"/>
          <w:sz w:val="24"/>
          <w:szCs w:val="24"/>
        </w:rPr>
        <w:lastRenderedPageBreak/>
        <w:t>Penelitian ini menunjukkan bahwa status sosial ekonomi dilihat dari pekerjaan orangtua responden memiliki hubungan yang bermakna dengan masalah psikososial remaja,</w:t>
      </w:r>
      <w:r w:rsidR="00113FCE">
        <w:rPr>
          <w:rFonts w:ascii="Times New Roman" w:hAnsi="Times New Roman" w:cs="Times New Roman"/>
          <w:sz w:val="24"/>
          <w:szCs w:val="24"/>
        </w:rPr>
        <w:t xml:space="preserve"> namun tingkat pendidikan orang</w:t>
      </w:r>
      <w:r w:rsidRPr="00997872">
        <w:rPr>
          <w:rFonts w:ascii="Times New Roman" w:hAnsi="Times New Roman" w:cs="Times New Roman"/>
          <w:sz w:val="24"/>
          <w:szCs w:val="24"/>
        </w:rPr>
        <w:t xml:space="preserve">tua (ibu) tidak memiliki hubungan dengan masalah psikososial remaja di wilayah bantaran Kali Code Kota Yogyakarta. Hasil ini berseberangan dengan penelitian sebelumnya yang menyatakan bahwa masalah psikososial lebih sering dialami pada remaja </w:t>
      </w:r>
      <w:r w:rsidR="00113FCE">
        <w:rPr>
          <w:rFonts w:ascii="Times New Roman" w:hAnsi="Times New Roman" w:cs="Times New Roman"/>
          <w:sz w:val="24"/>
          <w:szCs w:val="24"/>
        </w:rPr>
        <w:t>dengan tingkat pendidikan orang</w:t>
      </w:r>
      <w:r w:rsidRPr="00997872">
        <w:rPr>
          <w:rFonts w:ascii="Times New Roman" w:hAnsi="Times New Roman" w:cs="Times New Roman"/>
          <w:sz w:val="24"/>
          <w:szCs w:val="24"/>
        </w:rPr>
        <w:t>tua yang rendah tetapi sejalan dengan penelitian bahwa status sosial ekonomi rendah dan remaja yang tinggal di perkotaan lebih sering mengalami masalah psikososial</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27</w:t>
      </w:r>
      <w:r w:rsidR="00C54C60">
        <w:rPr>
          <w:rFonts w:ascii="Times New Roman" w:hAnsi="Times New Roman" w:cs="Times New Roman"/>
          <w:sz w:val="24"/>
          <w:szCs w:val="24"/>
          <w:vertAlign w:val="superscript"/>
        </w:rPr>
        <w:t>,</w:t>
      </w:r>
      <w:r w:rsidR="004D069A">
        <w:rPr>
          <w:rFonts w:ascii="Times New Roman" w:hAnsi="Times New Roman" w:cs="Times New Roman"/>
          <w:sz w:val="24"/>
          <w:szCs w:val="24"/>
          <w:vertAlign w:val="superscript"/>
        </w:rPr>
        <w:t>28</w:t>
      </w:r>
      <w:r w:rsidRPr="00997872">
        <w:rPr>
          <w:rFonts w:ascii="Times New Roman" w:hAnsi="Times New Roman" w:cs="Times New Roman"/>
          <w:sz w:val="24"/>
          <w:szCs w:val="24"/>
        </w:rPr>
        <w:t xml:space="preserve"> Penelitian yang dilakukan pada anak-anak yang berada di daerah pedesaan di Afrika Selatan yang rendah secara sosial ekonomi menunjukkan masalah psikososial yang relatif tinggi</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29</w:t>
      </w:r>
      <w:r w:rsidRPr="00997872">
        <w:rPr>
          <w:rFonts w:ascii="Times New Roman" w:hAnsi="Times New Roman" w:cs="Times New Roman"/>
          <w:sz w:val="24"/>
          <w:szCs w:val="24"/>
        </w:rPr>
        <w:t xml:space="preserve"> Penghasilan keluarga memiliki kaitan dengan harga diri dan perilaku berisiko di kalangan remaja</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30</w:t>
      </w:r>
      <w:r w:rsidRPr="00997872">
        <w:rPr>
          <w:rFonts w:ascii="Times New Roman" w:hAnsi="Times New Roman" w:cs="Times New Roman"/>
          <w:sz w:val="24"/>
          <w:szCs w:val="24"/>
        </w:rPr>
        <w:t xml:space="preserve"> </w:t>
      </w:r>
      <w:r w:rsidR="0005143F">
        <w:rPr>
          <w:rFonts w:ascii="Times New Roman" w:hAnsi="Times New Roman" w:cs="Times New Roman"/>
          <w:sz w:val="24"/>
          <w:szCs w:val="24"/>
        </w:rPr>
        <w:t>D</w:t>
      </w:r>
      <w:r w:rsidRPr="00997872">
        <w:rPr>
          <w:rFonts w:ascii="Times New Roman" w:hAnsi="Times New Roman" w:cs="Times New Roman"/>
          <w:sz w:val="24"/>
          <w:szCs w:val="24"/>
        </w:rPr>
        <w:t xml:space="preserve">ampak buruk keadaan keuangan </w:t>
      </w:r>
      <w:r w:rsidR="00F96821" w:rsidRPr="00997872">
        <w:rPr>
          <w:rFonts w:ascii="Times New Roman" w:hAnsi="Times New Roman" w:cs="Times New Roman"/>
          <w:sz w:val="24"/>
          <w:szCs w:val="24"/>
        </w:rPr>
        <w:t>keluarga berpe</w:t>
      </w:r>
      <w:r w:rsidR="0005143F">
        <w:rPr>
          <w:rFonts w:ascii="Times New Roman" w:hAnsi="Times New Roman" w:cs="Times New Roman"/>
          <w:sz w:val="24"/>
          <w:szCs w:val="24"/>
        </w:rPr>
        <w:t>n</w:t>
      </w:r>
      <w:r w:rsidR="00F96821" w:rsidRPr="00997872">
        <w:rPr>
          <w:rFonts w:ascii="Times New Roman" w:hAnsi="Times New Roman" w:cs="Times New Roman"/>
          <w:sz w:val="24"/>
          <w:szCs w:val="24"/>
        </w:rPr>
        <w:t xml:space="preserve">garuh </w:t>
      </w:r>
      <w:r w:rsidRPr="00997872">
        <w:rPr>
          <w:rFonts w:ascii="Times New Roman" w:hAnsi="Times New Roman" w:cs="Times New Roman"/>
          <w:sz w:val="24"/>
          <w:szCs w:val="24"/>
        </w:rPr>
        <w:t>pada kemampuan keluarga untuk mengurangi depresi orangtua, dan pengawasan orangtua</w:t>
      </w:r>
      <w:r w:rsidR="00F96821" w:rsidRPr="00997872">
        <w:rPr>
          <w:rFonts w:ascii="Times New Roman" w:hAnsi="Times New Roman" w:cs="Times New Roman"/>
          <w:sz w:val="24"/>
          <w:szCs w:val="24"/>
        </w:rPr>
        <w:t xml:space="preserve"> terhadap remaja</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31</w:t>
      </w:r>
    </w:p>
    <w:p w:rsidR="000B159E" w:rsidRPr="00997872" w:rsidRDefault="00F96821" w:rsidP="00997872">
      <w:pPr>
        <w:spacing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Pad</w:t>
      </w:r>
      <w:r w:rsidR="00113FCE">
        <w:rPr>
          <w:rFonts w:ascii="Times New Roman" w:hAnsi="Times New Roman" w:cs="Times New Roman"/>
          <w:sz w:val="24"/>
          <w:szCs w:val="24"/>
        </w:rPr>
        <w:t>a faktor sosial, dukungan orang</w:t>
      </w:r>
      <w:r w:rsidRPr="00997872">
        <w:rPr>
          <w:rFonts w:ascii="Times New Roman" w:hAnsi="Times New Roman" w:cs="Times New Roman"/>
          <w:sz w:val="24"/>
          <w:szCs w:val="24"/>
        </w:rPr>
        <w:t>tua, lingkungan tempat tinggal baik lingkungan fisik maupun sosial memiliki hubungan yang signifikan de</w:t>
      </w:r>
      <w:r w:rsidR="000B159E" w:rsidRPr="00997872">
        <w:rPr>
          <w:rFonts w:ascii="Times New Roman" w:hAnsi="Times New Roman" w:cs="Times New Roman"/>
          <w:sz w:val="24"/>
          <w:szCs w:val="24"/>
        </w:rPr>
        <w:t>ngan masalah psikososial remaja di wilayah bantaran Kali Code Kota Yogyakarta. Dalam sebuah keluarga, kasih sayang ayah dan ibu memberikan hubungan yang signifikan pada tingkat kecemasan dan depresi pada remaja</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25</w:t>
      </w:r>
      <w:r w:rsidR="000B159E" w:rsidRPr="00997872">
        <w:rPr>
          <w:rFonts w:ascii="Times New Roman" w:hAnsi="Times New Roman" w:cs="Times New Roman"/>
          <w:sz w:val="24"/>
          <w:szCs w:val="24"/>
        </w:rPr>
        <w:t xml:space="preserve"> </w:t>
      </w:r>
      <w:r w:rsidR="00D33605">
        <w:rPr>
          <w:rFonts w:ascii="Times New Roman" w:hAnsi="Times New Roman" w:cs="Times New Roman"/>
          <w:sz w:val="24"/>
          <w:szCs w:val="24"/>
        </w:rPr>
        <w:t xml:space="preserve"> </w:t>
      </w:r>
      <w:r w:rsidR="000B159E" w:rsidRPr="00997872">
        <w:rPr>
          <w:rFonts w:ascii="Times New Roman" w:hAnsi="Times New Roman" w:cs="Times New Roman"/>
          <w:sz w:val="24"/>
          <w:szCs w:val="24"/>
        </w:rPr>
        <w:t xml:space="preserve">Hasil </w:t>
      </w:r>
      <w:r w:rsidR="000B159E" w:rsidRPr="00997872">
        <w:rPr>
          <w:rFonts w:ascii="Times New Roman" w:hAnsi="Times New Roman" w:cs="Times New Roman"/>
          <w:i/>
          <w:sz w:val="24"/>
          <w:szCs w:val="24"/>
        </w:rPr>
        <w:t>screening</w:t>
      </w:r>
      <w:r w:rsidR="000B159E" w:rsidRPr="00997872">
        <w:rPr>
          <w:rFonts w:ascii="Times New Roman" w:hAnsi="Times New Roman" w:cs="Times New Roman"/>
          <w:sz w:val="24"/>
          <w:szCs w:val="24"/>
        </w:rPr>
        <w:t xml:space="preserve"> masalah psikososial remaja di wilayah bantaran Kali Code Kota Yogyakarta menunjukkan skor tertinggi pada poin </w:t>
      </w:r>
      <w:r w:rsidR="000B159E" w:rsidRPr="00997872">
        <w:rPr>
          <w:rFonts w:ascii="Times New Roman" w:hAnsi="Times New Roman" w:cs="Times New Roman"/>
          <w:i/>
          <w:sz w:val="24"/>
          <w:szCs w:val="24"/>
        </w:rPr>
        <w:t xml:space="preserve">parental bonding/attachment, </w:t>
      </w:r>
      <w:r w:rsidR="000B159E" w:rsidRPr="00997872">
        <w:rPr>
          <w:rFonts w:ascii="Times New Roman" w:hAnsi="Times New Roman" w:cs="Times New Roman"/>
          <w:sz w:val="24"/>
          <w:szCs w:val="24"/>
        </w:rPr>
        <w:t>dimana sebagian besar remaja menyatakan bahwa mereka ingin selalu di dekat orangtua le</w:t>
      </w:r>
      <w:r w:rsidR="00C54C60">
        <w:rPr>
          <w:rFonts w:ascii="Times New Roman" w:hAnsi="Times New Roman" w:cs="Times New Roman"/>
          <w:sz w:val="24"/>
          <w:szCs w:val="24"/>
        </w:rPr>
        <w:t>bih dari biasanya. P</w:t>
      </w:r>
      <w:r w:rsidR="000B159E" w:rsidRPr="00997872">
        <w:rPr>
          <w:rFonts w:ascii="Times New Roman" w:hAnsi="Times New Roman" w:cs="Times New Roman"/>
          <w:sz w:val="24"/>
          <w:szCs w:val="24"/>
        </w:rPr>
        <w:t xml:space="preserve">enelitian </w:t>
      </w:r>
      <w:r w:rsidR="00C54C60">
        <w:rPr>
          <w:rFonts w:ascii="Times New Roman" w:hAnsi="Times New Roman" w:cs="Times New Roman"/>
          <w:sz w:val="24"/>
          <w:szCs w:val="24"/>
        </w:rPr>
        <w:t xml:space="preserve">sebelumnya </w:t>
      </w:r>
      <w:r w:rsidR="000B159E" w:rsidRPr="00997872">
        <w:rPr>
          <w:rFonts w:ascii="Times New Roman" w:hAnsi="Times New Roman" w:cs="Times New Roman"/>
          <w:sz w:val="24"/>
          <w:szCs w:val="24"/>
        </w:rPr>
        <w:t xml:space="preserve">mengungkapkan bahwa </w:t>
      </w:r>
      <w:r w:rsidR="000B159E" w:rsidRPr="00997872">
        <w:rPr>
          <w:rFonts w:ascii="Times New Roman" w:hAnsi="Times New Roman" w:cs="Times New Roman"/>
          <w:i/>
          <w:sz w:val="24"/>
          <w:szCs w:val="24"/>
        </w:rPr>
        <w:t>parental bonding/attachment</w:t>
      </w:r>
      <w:r w:rsidR="000B159E" w:rsidRPr="00997872">
        <w:rPr>
          <w:rFonts w:ascii="Times New Roman" w:hAnsi="Times New Roman" w:cs="Times New Roman"/>
          <w:sz w:val="24"/>
          <w:szCs w:val="24"/>
        </w:rPr>
        <w:t xml:space="preserve"> pada masa remaja memberikan pengaruh yang signifikan pada penyesuaian psikososial di masa dewasa</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32</w:t>
      </w:r>
      <w:r w:rsidR="000B159E" w:rsidRPr="00997872">
        <w:rPr>
          <w:rFonts w:ascii="Times New Roman" w:hAnsi="Times New Roman" w:cs="Times New Roman"/>
          <w:sz w:val="24"/>
          <w:szCs w:val="24"/>
        </w:rPr>
        <w:t xml:space="preserve"> </w:t>
      </w:r>
      <w:r w:rsidR="00C54C60">
        <w:rPr>
          <w:rFonts w:ascii="Times New Roman" w:hAnsi="Times New Roman" w:cs="Times New Roman"/>
          <w:sz w:val="24"/>
          <w:szCs w:val="24"/>
        </w:rPr>
        <w:t>R</w:t>
      </w:r>
      <w:r w:rsidR="000B159E" w:rsidRPr="00997872">
        <w:rPr>
          <w:rFonts w:ascii="Times New Roman" w:hAnsi="Times New Roman" w:cs="Times New Roman"/>
          <w:sz w:val="24"/>
          <w:szCs w:val="24"/>
        </w:rPr>
        <w:t xml:space="preserve">emaja yang mendapatkan perhatian orangtua dan </w:t>
      </w:r>
      <w:r w:rsidR="000B159E" w:rsidRPr="00997872">
        <w:rPr>
          <w:rFonts w:ascii="Times New Roman" w:hAnsi="Times New Roman" w:cs="Times New Roman"/>
          <w:i/>
          <w:sz w:val="24"/>
          <w:szCs w:val="24"/>
        </w:rPr>
        <w:t xml:space="preserve">parental bonding/attachment </w:t>
      </w:r>
      <w:r w:rsidR="000B159E" w:rsidRPr="00997872">
        <w:rPr>
          <w:rFonts w:ascii="Times New Roman" w:hAnsi="Times New Roman" w:cs="Times New Roman"/>
          <w:sz w:val="24"/>
          <w:szCs w:val="24"/>
        </w:rPr>
        <w:t>kuat dapat menurunkan depresi, gangguan kecemasan, keinginan bunuh diri, kekerasan dan penyalahgunaan zat terlarang pada masa dewasa</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32</w:t>
      </w:r>
      <w:r w:rsidR="00C54C60">
        <w:rPr>
          <w:rFonts w:ascii="Times New Roman" w:hAnsi="Times New Roman" w:cs="Times New Roman"/>
          <w:sz w:val="24"/>
          <w:szCs w:val="24"/>
          <w:vertAlign w:val="superscript"/>
        </w:rPr>
        <w:t>,</w:t>
      </w:r>
      <w:r w:rsidR="004D069A">
        <w:rPr>
          <w:rFonts w:ascii="Times New Roman" w:hAnsi="Times New Roman" w:cs="Times New Roman"/>
          <w:sz w:val="24"/>
          <w:szCs w:val="24"/>
          <w:vertAlign w:val="superscript"/>
        </w:rPr>
        <w:t>33</w:t>
      </w:r>
      <w:r w:rsidR="000B159E" w:rsidRPr="00997872">
        <w:rPr>
          <w:rFonts w:ascii="Times New Roman" w:hAnsi="Times New Roman" w:cs="Times New Roman"/>
          <w:sz w:val="24"/>
          <w:szCs w:val="24"/>
        </w:rPr>
        <w:t xml:space="preserve"> </w:t>
      </w:r>
      <w:r w:rsidR="00113FCE">
        <w:rPr>
          <w:rFonts w:ascii="Times New Roman" w:hAnsi="Times New Roman" w:cs="Times New Roman"/>
          <w:sz w:val="24"/>
          <w:szCs w:val="24"/>
        </w:rPr>
        <w:t>Demikian juga pengawasan orang</w:t>
      </w:r>
      <w:r w:rsidR="000B159E" w:rsidRPr="00997872">
        <w:rPr>
          <w:rFonts w:ascii="Times New Roman" w:hAnsi="Times New Roman" w:cs="Times New Roman"/>
          <w:sz w:val="24"/>
          <w:szCs w:val="24"/>
        </w:rPr>
        <w:t>tua, pemantaua</w:t>
      </w:r>
      <w:r w:rsidR="00113FCE">
        <w:rPr>
          <w:rFonts w:ascii="Times New Roman" w:hAnsi="Times New Roman" w:cs="Times New Roman"/>
          <w:sz w:val="24"/>
          <w:szCs w:val="24"/>
        </w:rPr>
        <w:t>n positif, dan komunikasi orang</w:t>
      </w:r>
      <w:r w:rsidR="000B159E" w:rsidRPr="00997872">
        <w:rPr>
          <w:rFonts w:ascii="Times New Roman" w:hAnsi="Times New Roman" w:cs="Times New Roman"/>
          <w:sz w:val="24"/>
          <w:szCs w:val="24"/>
        </w:rPr>
        <w:t>tua-anak yang baik berpengaruh dalam penurunan perilaku buruk dan kenakalan remaja dan mengura</w:t>
      </w:r>
      <w:r w:rsidR="00D33605">
        <w:rPr>
          <w:rFonts w:ascii="Times New Roman" w:hAnsi="Times New Roman" w:cs="Times New Roman"/>
          <w:sz w:val="24"/>
          <w:szCs w:val="24"/>
        </w:rPr>
        <w:t>ngi perilaku pengambilan risiko</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31</w:t>
      </w:r>
      <w:r w:rsidR="00113FCE">
        <w:rPr>
          <w:rFonts w:ascii="Times New Roman" w:hAnsi="Times New Roman" w:cs="Times New Roman"/>
          <w:sz w:val="24"/>
          <w:szCs w:val="24"/>
        </w:rPr>
        <w:t xml:space="preserve"> Keluarga dengan orang</w:t>
      </w:r>
      <w:r w:rsidR="000B159E" w:rsidRPr="00997872">
        <w:rPr>
          <w:rFonts w:ascii="Times New Roman" w:hAnsi="Times New Roman" w:cs="Times New Roman"/>
          <w:sz w:val="24"/>
          <w:szCs w:val="24"/>
        </w:rPr>
        <w:t>tua yang tidak peduli akan mempengaruhi sistem keluarga secara keseluruhan yang berdampak pada perkembangan remaja</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34</w:t>
      </w:r>
      <w:r w:rsidR="00113FCE">
        <w:rPr>
          <w:rFonts w:ascii="Times New Roman" w:hAnsi="Times New Roman" w:cs="Times New Roman"/>
          <w:sz w:val="24"/>
          <w:szCs w:val="24"/>
        </w:rPr>
        <w:t xml:space="preserve"> Walaupun dukungan orang</w:t>
      </w:r>
      <w:r w:rsidR="000B159E" w:rsidRPr="00997872">
        <w:rPr>
          <w:rFonts w:ascii="Times New Roman" w:hAnsi="Times New Roman" w:cs="Times New Roman"/>
          <w:sz w:val="24"/>
          <w:szCs w:val="24"/>
        </w:rPr>
        <w:t>tua memiliki pengaruh dalam psikososial remaja tetapi s</w:t>
      </w:r>
      <w:r w:rsidR="000B159E" w:rsidRPr="00997872">
        <w:rPr>
          <w:rFonts w:ascii="Times New Roman" w:eastAsia="TimesNewRomanPSMT" w:hAnsi="Times New Roman" w:cs="Times New Roman"/>
          <w:sz w:val="24"/>
          <w:szCs w:val="24"/>
        </w:rPr>
        <w:t xml:space="preserve">truktur keluarga (jumlah orang per rumah </w:t>
      </w:r>
      <w:r w:rsidR="00113FCE">
        <w:rPr>
          <w:rFonts w:ascii="Times New Roman" w:eastAsia="TimesNewRomanPSMT" w:hAnsi="Times New Roman" w:cs="Times New Roman"/>
          <w:sz w:val="24"/>
          <w:szCs w:val="24"/>
        </w:rPr>
        <w:lastRenderedPageBreak/>
        <w:t>tangga, status perkawinan orang</w:t>
      </w:r>
      <w:r w:rsidR="000B159E" w:rsidRPr="00997872">
        <w:rPr>
          <w:rFonts w:ascii="Times New Roman" w:eastAsia="TimesNewRomanPSMT" w:hAnsi="Times New Roman" w:cs="Times New Roman"/>
          <w:sz w:val="24"/>
          <w:szCs w:val="24"/>
        </w:rPr>
        <w:t>tua, dan jumlah saudara kandung) tidak memiliki hubungan yang si</w:t>
      </w:r>
      <w:r w:rsidR="00113FCE">
        <w:rPr>
          <w:rFonts w:ascii="Times New Roman" w:eastAsia="TimesNewRomanPSMT" w:hAnsi="Times New Roman" w:cs="Times New Roman"/>
          <w:sz w:val="24"/>
          <w:szCs w:val="24"/>
        </w:rPr>
        <w:t>gnifikan dengan perhatian orang</w:t>
      </w:r>
      <w:r w:rsidR="000B159E" w:rsidRPr="00997872">
        <w:rPr>
          <w:rFonts w:ascii="Times New Roman" w:eastAsia="TimesNewRomanPSMT" w:hAnsi="Times New Roman" w:cs="Times New Roman"/>
          <w:sz w:val="24"/>
          <w:szCs w:val="24"/>
        </w:rPr>
        <w:t>tua dalam keseharian remaja</w:t>
      </w:r>
      <w:r w:rsidR="00526848">
        <w:rPr>
          <w:rFonts w:ascii="Times New Roman" w:eastAsia="TimesNewRomanPSMT" w:hAnsi="Times New Roman" w:cs="Times New Roman"/>
          <w:sz w:val="24"/>
          <w:szCs w:val="24"/>
        </w:rPr>
        <w:t>.</w:t>
      </w:r>
      <w:r w:rsidR="004D069A">
        <w:rPr>
          <w:rFonts w:ascii="Times New Roman" w:eastAsia="TimesNewRomanPSMT" w:hAnsi="Times New Roman" w:cs="Times New Roman"/>
          <w:sz w:val="24"/>
          <w:szCs w:val="24"/>
          <w:vertAlign w:val="superscript"/>
        </w:rPr>
        <w:t>35</w:t>
      </w:r>
    </w:p>
    <w:p w:rsidR="00F96821" w:rsidRPr="00997872" w:rsidRDefault="00113FCE" w:rsidP="00997872">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Pemantauan orang</w:t>
      </w:r>
      <w:r w:rsidR="00831503" w:rsidRPr="00997872">
        <w:rPr>
          <w:rFonts w:ascii="Times New Roman" w:hAnsi="Times New Roman" w:cs="Times New Roman"/>
          <w:sz w:val="24"/>
          <w:szCs w:val="24"/>
        </w:rPr>
        <w:t>tua secara konsisten dapat mengurangi pengaruh teman sebaya yang be</w:t>
      </w:r>
      <w:r w:rsidR="00D33605">
        <w:rPr>
          <w:rFonts w:ascii="Times New Roman" w:hAnsi="Times New Roman" w:cs="Times New Roman"/>
          <w:sz w:val="24"/>
          <w:szCs w:val="24"/>
        </w:rPr>
        <w:t>risiko terhadap perilaku remaja</w:t>
      </w:r>
      <w:r w:rsidR="00526848">
        <w:rPr>
          <w:rFonts w:ascii="Times New Roman" w:hAnsi="Times New Roman" w:cs="Times New Roman"/>
          <w:sz w:val="24"/>
          <w:szCs w:val="24"/>
        </w:rPr>
        <w:t>.</w:t>
      </w:r>
      <w:r w:rsidR="00526848">
        <w:rPr>
          <w:rFonts w:ascii="Times New Roman" w:hAnsi="Times New Roman" w:cs="Times New Roman"/>
          <w:sz w:val="24"/>
          <w:szCs w:val="24"/>
          <w:vertAlign w:val="superscript"/>
        </w:rPr>
        <w:t>36</w:t>
      </w:r>
      <w:r w:rsidR="00C54C60">
        <w:rPr>
          <w:rFonts w:ascii="Times New Roman" w:hAnsi="Times New Roman" w:cs="Times New Roman"/>
          <w:sz w:val="24"/>
          <w:szCs w:val="24"/>
        </w:rPr>
        <w:t xml:space="preserve"> </w:t>
      </w:r>
      <w:r w:rsidR="00831503" w:rsidRPr="00997872">
        <w:rPr>
          <w:rFonts w:ascii="Times New Roman" w:hAnsi="Times New Roman" w:cs="Times New Roman"/>
          <w:sz w:val="24"/>
          <w:szCs w:val="24"/>
        </w:rPr>
        <w:t>Hasil ini berbanding lurus dengan hasil penelitian ini, dimana teman sebaya atau sahabat tidak memiliki hubungan yang bermakna dengan masalah psikososial remaja. Dengan kata lain teman sebaya tidak memiliki pengaruh berarti terhadap masalah psikososial pada remaja di wilayah bantaran Kali Code Kota Yogyakarta dikarenakan sebagian besar remaja mendapatkan dukungan sosial lebih besar dari orangtua daripada teman sebaya yang menjauhkan remaja dari berbagai pengaruh teman sebaya.</w:t>
      </w:r>
    </w:p>
    <w:p w:rsidR="00831503" w:rsidRPr="00AC3AB6" w:rsidRDefault="00831503" w:rsidP="00AC3AB6">
      <w:pPr>
        <w:pStyle w:val="Default"/>
        <w:spacing w:line="360" w:lineRule="auto"/>
        <w:ind w:firstLine="426"/>
        <w:jc w:val="both"/>
        <w:rPr>
          <w:color w:val="auto"/>
        </w:rPr>
      </w:pPr>
      <w:proofErr w:type="spellStart"/>
      <w:r w:rsidRPr="00997872">
        <w:rPr>
          <w:color w:val="auto"/>
        </w:rPr>
        <w:t>Selain</w:t>
      </w:r>
      <w:proofErr w:type="spellEnd"/>
      <w:r w:rsidRPr="00997872">
        <w:rPr>
          <w:color w:val="auto"/>
        </w:rPr>
        <w:t xml:space="preserve"> </w:t>
      </w:r>
      <w:proofErr w:type="spellStart"/>
      <w:r w:rsidRPr="00997872">
        <w:rPr>
          <w:color w:val="auto"/>
        </w:rPr>
        <w:t>keluarga</w:t>
      </w:r>
      <w:proofErr w:type="spellEnd"/>
      <w:r w:rsidRPr="00997872">
        <w:rPr>
          <w:color w:val="auto"/>
        </w:rPr>
        <w:t xml:space="preserve">, </w:t>
      </w:r>
      <w:proofErr w:type="spellStart"/>
      <w:r w:rsidRPr="00997872">
        <w:rPr>
          <w:color w:val="auto"/>
        </w:rPr>
        <w:t>remaja</w:t>
      </w:r>
      <w:proofErr w:type="spellEnd"/>
      <w:r w:rsidRPr="00997872">
        <w:rPr>
          <w:color w:val="auto"/>
        </w:rPr>
        <w:t xml:space="preserve"> </w:t>
      </w:r>
      <w:proofErr w:type="spellStart"/>
      <w:r w:rsidRPr="00997872">
        <w:rPr>
          <w:color w:val="auto"/>
        </w:rPr>
        <w:t>tidak</w:t>
      </w:r>
      <w:proofErr w:type="spellEnd"/>
      <w:r w:rsidRPr="00997872">
        <w:rPr>
          <w:color w:val="auto"/>
        </w:rPr>
        <w:t xml:space="preserve"> </w:t>
      </w:r>
      <w:proofErr w:type="spellStart"/>
      <w:r w:rsidRPr="00997872">
        <w:rPr>
          <w:color w:val="auto"/>
        </w:rPr>
        <w:t>terlepas</w:t>
      </w:r>
      <w:proofErr w:type="spellEnd"/>
      <w:r w:rsidRPr="00997872">
        <w:rPr>
          <w:color w:val="auto"/>
        </w:rPr>
        <w:t xml:space="preserve"> </w:t>
      </w:r>
      <w:proofErr w:type="spellStart"/>
      <w:r w:rsidRPr="00997872">
        <w:rPr>
          <w:color w:val="auto"/>
        </w:rPr>
        <w:t>dari</w:t>
      </w:r>
      <w:proofErr w:type="spellEnd"/>
      <w:r w:rsidRPr="00997872">
        <w:rPr>
          <w:color w:val="auto"/>
        </w:rPr>
        <w:t xml:space="preserve"> </w:t>
      </w:r>
      <w:proofErr w:type="spellStart"/>
      <w:r w:rsidRPr="00997872">
        <w:rPr>
          <w:color w:val="auto"/>
        </w:rPr>
        <w:t>lingkungan</w:t>
      </w:r>
      <w:proofErr w:type="spellEnd"/>
      <w:r w:rsidRPr="00997872">
        <w:rPr>
          <w:color w:val="auto"/>
        </w:rPr>
        <w:t xml:space="preserve"> </w:t>
      </w:r>
      <w:proofErr w:type="spellStart"/>
      <w:r w:rsidRPr="00997872">
        <w:rPr>
          <w:color w:val="auto"/>
        </w:rPr>
        <w:t>sekolah</w:t>
      </w:r>
      <w:proofErr w:type="spellEnd"/>
      <w:r w:rsidRPr="00997872">
        <w:rPr>
          <w:color w:val="auto"/>
        </w:rPr>
        <w:t xml:space="preserve"> </w:t>
      </w:r>
      <w:proofErr w:type="spellStart"/>
      <w:r w:rsidRPr="00997872">
        <w:rPr>
          <w:color w:val="auto"/>
        </w:rPr>
        <w:t>dima</w:t>
      </w:r>
      <w:r w:rsidR="00113FCE">
        <w:rPr>
          <w:color w:val="auto"/>
        </w:rPr>
        <w:t>na</w:t>
      </w:r>
      <w:proofErr w:type="spellEnd"/>
      <w:r w:rsidR="00113FCE">
        <w:rPr>
          <w:color w:val="auto"/>
        </w:rPr>
        <w:t xml:space="preserve"> guru </w:t>
      </w:r>
      <w:proofErr w:type="spellStart"/>
      <w:r w:rsidR="00113FCE">
        <w:rPr>
          <w:color w:val="auto"/>
        </w:rPr>
        <w:t>menjadi</w:t>
      </w:r>
      <w:proofErr w:type="spellEnd"/>
      <w:r w:rsidR="00113FCE">
        <w:rPr>
          <w:color w:val="auto"/>
        </w:rPr>
        <w:t xml:space="preserve"> </w:t>
      </w:r>
      <w:proofErr w:type="spellStart"/>
      <w:r w:rsidR="00113FCE">
        <w:rPr>
          <w:color w:val="auto"/>
        </w:rPr>
        <w:t>pengganti</w:t>
      </w:r>
      <w:proofErr w:type="spellEnd"/>
      <w:r w:rsidR="00113FCE">
        <w:rPr>
          <w:color w:val="auto"/>
        </w:rPr>
        <w:t xml:space="preserve"> </w:t>
      </w:r>
      <w:proofErr w:type="spellStart"/>
      <w:r w:rsidR="00113FCE">
        <w:rPr>
          <w:color w:val="auto"/>
        </w:rPr>
        <w:t>orang</w:t>
      </w:r>
      <w:r w:rsidRPr="00997872">
        <w:rPr>
          <w:color w:val="auto"/>
        </w:rPr>
        <w:t>tua</w:t>
      </w:r>
      <w:proofErr w:type="spellEnd"/>
      <w:r w:rsidRPr="00997872">
        <w:rPr>
          <w:color w:val="auto"/>
        </w:rPr>
        <w:t xml:space="preserve"> </w:t>
      </w:r>
      <w:proofErr w:type="spellStart"/>
      <w:r w:rsidRPr="00997872">
        <w:rPr>
          <w:color w:val="auto"/>
        </w:rPr>
        <w:t>saat</w:t>
      </w:r>
      <w:proofErr w:type="spellEnd"/>
      <w:r w:rsidRPr="00997872">
        <w:rPr>
          <w:color w:val="auto"/>
        </w:rPr>
        <w:t xml:space="preserve"> </w:t>
      </w:r>
      <w:proofErr w:type="spellStart"/>
      <w:r w:rsidRPr="00997872">
        <w:rPr>
          <w:color w:val="auto"/>
        </w:rPr>
        <w:t>remaja</w:t>
      </w:r>
      <w:proofErr w:type="spellEnd"/>
      <w:r w:rsidRPr="00997872">
        <w:rPr>
          <w:color w:val="auto"/>
        </w:rPr>
        <w:t xml:space="preserve"> </w:t>
      </w:r>
      <w:proofErr w:type="spellStart"/>
      <w:r w:rsidRPr="00997872">
        <w:rPr>
          <w:color w:val="auto"/>
        </w:rPr>
        <w:t>berada</w:t>
      </w:r>
      <w:proofErr w:type="spellEnd"/>
      <w:r w:rsidRPr="00997872">
        <w:rPr>
          <w:color w:val="auto"/>
        </w:rPr>
        <w:t xml:space="preserve"> di </w:t>
      </w:r>
      <w:proofErr w:type="spellStart"/>
      <w:r w:rsidRPr="00997872">
        <w:rPr>
          <w:color w:val="auto"/>
        </w:rPr>
        <w:t>sekolah</w:t>
      </w:r>
      <w:proofErr w:type="spellEnd"/>
      <w:r w:rsidRPr="00997872">
        <w:rPr>
          <w:color w:val="auto"/>
        </w:rPr>
        <w:t xml:space="preserve">. </w:t>
      </w:r>
      <w:proofErr w:type="spellStart"/>
      <w:r w:rsidRPr="00997872">
        <w:rPr>
          <w:color w:val="auto"/>
        </w:rPr>
        <w:t>Meskipun</w:t>
      </w:r>
      <w:proofErr w:type="spellEnd"/>
      <w:r w:rsidRPr="00997872">
        <w:rPr>
          <w:color w:val="auto"/>
        </w:rPr>
        <w:t xml:space="preserve"> </w:t>
      </w:r>
      <w:proofErr w:type="spellStart"/>
      <w:r w:rsidRPr="00997872">
        <w:rPr>
          <w:color w:val="auto"/>
        </w:rPr>
        <w:t>demikian</w:t>
      </w:r>
      <w:proofErr w:type="spellEnd"/>
      <w:r w:rsidRPr="00997872">
        <w:rPr>
          <w:color w:val="auto"/>
        </w:rPr>
        <w:t xml:space="preserve"> </w:t>
      </w:r>
      <w:proofErr w:type="spellStart"/>
      <w:r w:rsidRPr="00997872">
        <w:rPr>
          <w:color w:val="auto"/>
        </w:rPr>
        <w:t>hasil</w:t>
      </w:r>
      <w:proofErr w:type="spellEnd"/>
      <w:r w:rsidRPr="00997872">
        <w:rPr>
          <w:color w:val="auto"/>
        </w:rPr>
        <w:t xml:space="preserve"> </w:t>
      </w:r>
      <w:proofErr w:type="spellStart"/>
      <w:r w:rsidRPr="00997872">
        <w:rPr>
          <w:color w:val="auto"/>
        </w:rPr>
        <w:t>penelitian</w:t>
      </w:r>
      <w:proofErr w:type="spellEnd"/>
      <w:r w:rsidRPr="00997872">
        <w:rPr>
          <w:color w:val="auto"/>
        </w:rPr>
        <w:t xml:space="preserve"> </w:t>
      </w:r>
      <w:proofErr w:type="spellStart"/>
      <w:r w:rsidRPr="00997872">
        <w:rPr>
          <w:color w:val="auto"/>
        </w:rPr>
        <w:t>ini</w:t>
      </w:r>
      <w:proofErr w:type="spellEnd"/>
      <w:r w:rsidRPr="00997872">
        <w:rPr>
          <w:color w:val="auto"/>
        </w:rPr>
        <w:t xml:space="preserve"> </w:t>
      </w:r>
      <w:proofErr w:type="spellStart"/>
      <w:r w:rsidRPr="00997872">
        <w:rPr>
          <w:color w:val="auto"/>
        </w:rPr>
        <w:t>tidak</w:t>
      </w:r>
      <w:proofErr w:type="spellEnd"/>
      <w:r w:rsidRPr="00997872">
        <w:rPr>
          <w:color w:val="auto"/>
        </w:rPr>
        <w:t xml:space="preserve"> </w:t>
      </w:r>
      <w:proofErr w:type="spellStart"/>
      <w:r w:rsidRPr="00997872">
        <w:rPr>
          <w:color w:val="auto"/>
        </w:rPr>
        <w:t>menunjukkan</w:t>
      </w:r>
      <w:proofErr w:type="spellEnd"/>
      <w:r w:rsidRPr="00997872">
        <w:rPr>
          <w:color w:val="auto"/>
        </w:rPr>
        <w:t xml:space="preserve"> </w:t>
      </w:r>
      <w:proofErr w:type="spellStart"/>
      <w:r w:rsidRPr="00997872">
        <w:rPr>
          <w:color w:val="auto"/>
        </w:rPr>
        <w:t>adanya</w:t>
      </w:r>
      <w:proofErr w:type="spellEnd"/>
      <w:r w:rsidRPr="00997872">
        <w:rPr>
          <w:color w:val="auto"/>
        </w:rPr>
        <w:t xml:space="preserve"> </w:t>
      </w:r>
      <w:proofErr w:type="spellStart"/>
      <w:r w:rsidRPr="00997872">
        <w:rPr>
          <w:color w:val="auto"/>
        </w:rPr>
        <w:t>hubungan</w:t>
      </w:r>
      <w:proofErr w:type="spellEnd"/>
      <w:r w:rsidRPr="00997872">
        <w:rPr>
          <w:color w:val="auto"/>
        </w:rPr>
        <w:t xml:space="preserve"> </w:t>
      </w:r>
      <w:proofErr w:type="spellStart"/>
      <w:r w:rsidRPr="00997872">
        <w:rPr>
          <w:color w:val="auto"/>
        </w:rPr>
        <w:t>antara</w:t>
      </w:r>
      <w:proofErr w:type="spellEnd"/>
      <w:r w:rsidRPr="00997872">
        <w:rPr>
          <w:color w:val="auto"/>
        </w:rPr>
        <w:t xml:space="preserve"> </w:t>
      </w:r>
      <w:proofErr w:type="spellStart"/>
      <w:r w:rsidRPr="00997872">
        <w:rPr>
          <w:color w:val="auto"/>
        </w:rPr>
        <w:t>dukungan</w:t>
      </w:r>
      <w:proofErr w:type="spellEnd"/>
      <w:r w:rsidRPr="00997872">
        <w:rPr>
          <w:color w:val="auto"/>
        </w:rPr>
        <w:t xml:space="preserve"> guru </w:t>
      </w:r>
      <w:proofErr w:type="spellStart"/>
      <w:r w:rsidRPr="00997872">
        <w:rPr>
          <w:color w:val="auto"/>
        </w:rPr>
        <w:t>dengan</w:t>
      </w:r>
      <w:proofErr w:type="spellEnd"/>
      <w:r w:rsidRPr="00997872">
        <w:rPr>
          <w:color w:val="auto"/>
        </w:rPr>
        <w:t xml:space="preserve"> </w:t>
      </w:r>
      <w:proofErr w:type="spellStart"/>
      <w:r w:rsidRPr="00997872">
        <w:rPr>
          <w:color w:val="auto"/>
        </w:rPr>
        <w:t>masalah</w:t>
      </w:r>
      <w:proofErr w:type="spellEnd"/>
      <w:r w:rsidRPr="00997872">
        <w:rPr>
          <w:color w:val="auto"/>
        </w:rPr>
        <w:t xml:space="preserve"> </w:t>
      </w:r>
      <w:proofErr w:type="spellStart"/>
      <w:r w:rsidRPr="00997872">
        <w:rPr>
          <w:color w:val="auto"/>
        </w:rPr>
        <w:t>psikososial</w:t>
      </w:r>
      <w:proofErr w:type="spellEnd"/>
      <w:r w:rsidRPr="00997872">
        <w:rPr>
          <w:color w:val="auto"/>
        </w:rPr>
        <w:t xml:space="preserve"> </w:t>
      </w:r>
      <w:proofErr w:type="spellStart"/>
      <w:r w:rsidRPr="00997872">
        <w:rPr>
          <w:color w:val="auto"/>
        </w:rPr>
        <w:t>remaja</w:t>
      </w:r>
      <w:proofErr w:type="spellEnd"/>
      <w:r w:rsidRPr="00997872">
        <w:rPr>
          <w:color w:val="auto"/>
        </w:rPr>
        <w:t xml:space="preserve">. </w:t>
      </w:r>
      <w:proofErr w:type="spellStart"/>
      <w:r w:rsidRPr="00997872">
        <w:rPr>
          <w:color w:val="auto"/>
        </w:rPr>
        <w:t>Studi</w:t>
      </w:r>
      <w:proofErr w:type="spellEnd"/>
      <w:r w:rsidRPr="00997872">
        <w:rPr>
          <w:color w:val="auto"/>
        </w:rPr>
        <w:t xml:space="preserve"> </w:t>
      </w:r>
      <w:proofErr w:type="spellStart"/>
      <w:r w:rsidRPr="00997872">
        <w:rPr>
          <w:color w:val="auto"/>
        </w:rPr>
        <w:t>literatur</w:t>
      </w:r>
      <w:proofErr w:type="spellEnd"/>
      <w:r w:rsidRPr="00997872">
        <w:rPr>
          <w:color w:val="auto"/>
        </w:rPr>
        <w:t xml:space="preserve"> </w:t>
      </w:r>
      <w:proofErr w:type="spellStart"/>
      <w:r w:rsidRPr="00997872">
        <w:rPr>
          <w:color w:val="auto"/>
        </w:rPr>
        <w:t>juga</w:t>
      </w:r>
      <w:proofErr w:type="spellEnd"/>
      <w:r w:rsidRPr="00997872">
        <w:rPr>
          <w:color w:val="auto"/>
        </w:rPr>
        <w:t xml:space="preserve"> </w:t>
      </w:r>
      <w:proofErr w:type="spellStart"/>
      <w:r w:rsidRPr="00997872">
        <w:rPr>
          <w:color w:val="auto"/>
        </w:rPr>
        <w:t>menyatakan</w:t>
      </w:r>
      <w:proofErr w:type="spellEnd"/>
      <w:r w:rsidRPr="00997872">
        <w:rPr>
          <w:color w:val="auto"/>
        </w:rPr>
        <w:t xml:space="preserve"> </w:t>
      </w:r>
      <w:proofErr w:type="spellStart"/>
      <w:r w:rsidRPr="00997872">
        <w:rPr>
          <w:color w:val="auto"/>
        </w:rPr>
        <w:t>bahwa</w:t>
      </w:r>
      <w:proofErr w:type="spellEnd"/>
      <w:r w:rsidRPr="00997872">
        <w:rPr>
          <w:color w:val="auto"/>
        </w:rPr>
        <w:t xml:space="preserve"> </w:t>
      </w:r>
      <w:proofErr w:type="spellStart"/>
      <w:r w:rsidRPr="00997872">
        <w:rPr>
          <w:color w:val="auto"/>
        </w:rPr>
        <w:t>peran</w:t>
      </w:r>
      <w:proofErr w:type="spellEnd"/>
      <w:r w:rsidRPr="00997872">
        <w:rPr>
          <w:color w:val="auto"/>
        </w:rPr>
        <w:t xml:space="preserve"> </w:t>
      </w:r>
      <w:proofErr w:type="spellStart"/>
      <w:r w:rsidRPr="00997872">
        <w:rPr>
          <w:color w:val="auto"/>
        </w:rPr>
        <w:t>profesional</w:t>
      </w:r>
      <w:proofErr w:type="spellEnd"/>
      <w:r w:rsidRPr="00997872">
        <w:rPr>
          <w:color w:val="auto"/>
        </w:rPr>
        <w:t xml:space="preserve"> guru </w:t>
      </w:r>
      <w:proofErr w:type="spellStart"/>
      <w:r w:rsidRPr="00997872">
        <w:rPr>
          <w:color w:val="auto"/>
        </w:rPr>
        <w:t>tidak</w:t>
      </w:r>
      <w:proofErr w:type="spellEnd"/>
      <w:r w:rsidRPr="00997872">
        <w:rPr>
          <w:color w:val="auto"/>
        </w:rPr>
        <w:t xml:space="preserve"> </w:t>
      </w:r>
      <w:proofErr w:type="spellStart"/>
      <w:r w:rsidRPr="00997872">
        <w:rPr>
          <w:color w:val="auto"/>
        </w:rPr>
        <w:t>menunjukkan</w:t>
      </w:r>
      <w:proofErr w:type="spellEnd"/>
      <w:r w:rsidRPr="00997872">
        <w:rPr>
          <w:color w:val="auto"/>
        </w:rPr>
        <w:t xml:space="preserve"> </w:t>
      </w:r>
      <w:proofErr w:type="spellStart"/>
      <w:r w:rsidRPr="00997872">
        <w:rPr>
          <w:color w:val="auto"/>
        </w:rPr>
        <w:t>hubungan</w:t>
      </w:r>
      <w:proofErr w:type="spellEnd"/>
      <w:r w:rsidRPr="00997872">
        <w:rPr>
          <w:color w:val="auto"/>
        </w:rPr>
        <w:t xml:space="preserve"> yang </w:t>
      </w:r>
      <w:proofErr w:type="spellStart"/>
      <w:r w:rsidRPr="00997872">
        <w:rPr>
          <w:color w:val="auto"/>
        </w:rPr>
        <w:t>positif</w:t>
      </w:r>
      <w:proofErr w:type="spellEnd"/>
      <w:r w:rsidRPr="00997872">
        <w:rPr>
          <w:color w:val="auto"/>
        </w:rPr>
        <w:t xml:space="preserve"> </w:t>
      </w:r>
      <w:proofErr w:type="spellStart"/>
      <w:r w:rsidRPr="00997872">
        <w:rPr>
          <w:color w:val="auto"/>
        </w:rPr>
        <w:t>sebagai</w:t>
      </w:r>
      <w:proofErr w:type="spellEnd"/>
      <w:r w:rsidRPr="00997872">
        <w:rPr>
          <w:color w:val="auto"/>
        </w:rPr>
        <w:t xml:space="preserve"> </w:t>
      </w:r>
      <w:r w:rsidRPr="00997872">
        <w:rPr>
          <w:i/>
          <w:color w:val="auto"/>
        </w:rPr>
        <w:t xml:space="preserve">role model </w:t>
      </w:r>
      <w:proofErr w:type="spellStart"/>
      <w:r w:rsidRPr="00997872">
        <w:rPr>
          <w:color w:val="auto"/>
        </w:rPr>
        <w:t>meskipun</w:t>
      </w:r>
      <w:proofErr w:type="spellEnd"/>
      <w:r w:rsidRPr="00997872">
        <w:rPr>
          <w:color w:val="auto"/>
        </w:rPr>
        <w:t xml:space="preserve"> </w:t>
      </w:r>
      <w:proofErr w:type="spellStart"/>
      <w:r w:rsidRPr="00997872">
        <w:rPr>
          <w:color w:val="auto"/>
        </w:rPr>
        <w:t>penelitian</w:t>
      </w:r>
      <w:proofErr w:type="spellEnd"/>
      <w:r w:rsidRPr="00997872">
        <w:rPr>
          <w:color w:val="auto"/>
        </w:rPr>
        <w:t xml:space="preserve"> </w:t>
      </w:r>
      <w:proofErr w:type="spellStart"/>
      <w:r w:rsidRPr="00997872">
        <w:rPr>
          <w:color w:val="auto"/>
        </w:rPr>
        <w:t>tentang</w:t>
      </w:r>
      <w:proofErr w:type="spellEnd"/>
      <w:r w:rsidRPr="00997872">
        <w:rPr>
          <w:color w:val="auto"/>
        </w:rPr>
        <w:t xml:space="preserve"> </w:t>
      </w:r>
      <w:proofErr w:type="spellStart"/>
      <w:r w:rsidRPr="00997872">
        <w:rPr>
          <w:i/>
          <w:color w:val="auto"/>
        </w:rPr>
        <w:t>self image</w:t>
      </w:r>
      <w:proofErr w:type="spellEnd"/>
      <w:r w:rsidRPr="00997872">
        <w:rPr>
          <w:i/>
          <w:color w:val="auto"/>
        </w:rPr>
        <w:t xml:space="preserve"> </w:t>
      </w:r>
      <w:r w:rsidRPr="00997872">
        <w:rPr>
          <w:color w:val="auto"/>
        </w:rPr>
        <w:t xml:space="preserve">guru </w:t>
      </w:r>
      <w:proofErr w:type="spellStart"/>
      <w:r w:rsidRPr="00997872">
        <w:rPr>
          <w:color w:val="auto"/>
        </w:rPr>
        <w:t>memiliki</w:t>
      </w:r>
      <w:proofErr w:type="spellEnd"/>
      <w:r w:rsidRPr="00997872">
        <w:rPr>
          <w:color w:val="auto"/>
        </w:rPr>
        <w:t xml:space="preserve"> </w:t>
      </w:r>
      <w:proofErr w:type="spellStart"/>
      <w:r w:rsidRPr="00997872">
        <w:rPr>
          <w:color w:val="auto"/>
        </w:rPr>
        <w:t>peran</w:t>
      </w:r>
      <w:proofErr w:type="spellEnd"/>
      <w:r w:rsidRPr="00997872">
        <w:rPr>
          <w:color w:val="auto"/>
        </w:rPr>
        <w:t xml:space="preserve"> </w:t>
      </w:r>
      <w:proofErr w:type="spellStart"/>
      <w:r w:rsidRPr="00997872">
        <w:rPr>
          <w:color w:val="auto"/>
        </w:rPr>
        <w:t>terhadap</w:t>
      </w:r>
      <w:proofErr w:type="spellEnd"/>
      <w:r w:rsidRPr="00997872">
        <w:rPr>
          <w:color w:val="auto"/>
        </w:rPr>
        <w:t xml:space="preserve"> </w:t>
      </w:r>
      <w:proofErr w:type="spellStart"/>
      <w:r w:rsidRPr="00997872">
        <w:rPr>
          <w:color w:val="auto"/>
        </w:rPr>
        <w:t>siswa</w:t>
      </w:r>
      <w:proofErr w:type="spellEnd"/>
      <w:r w:rsidR="00526848">
        <w:rPr>
          <w:color w:val="auto"/>
          <w:lang w:val="id-ID"/>
        </w:rPr>
        <w:t>.</w:t>
      </w:r>
      <w:r w:rsidR="004D069A">
        <w:rPr>
          <w:color w:val="auto"/>
          <w:vertAlign w:val="superscript"/>
          <w:lang w:val="id-ID"/>
        </w:rPr>
        <w:t>37</w:t>
      </w:r>
      <w:r w:rsidR="00D33605">
        <w:rPr>
          <w:color w:val="auto"/>
          <w:lang w:val="id-ID"/>
        </w:rPr>
        <w:t xml:space="preserve"> </w:t>
      </w:r>
      <w:proofErr w:type="spellStart"/>
      <w:r w:rsidRPr="00997872">
        <w:rPr>
          <w:color w:val="auto"/>
        </w:rPr>
        <w:t>Pengaruh</w:t>
      </w:r>
      <w:proofErr w:type="spellEnd"/>
      <w:r w:rsidRPr="00997872">
        <w:rPr>
          <w:color w:val="auto"/>
        </w:rPr>
        <w:t xml:space="preserve"> guru </w:t>
      </w:r>
      <w:proofErr w:type="spellStart"/>
      <w:r w:rsidRPr="00997872">
        <w:rPr>
          <w:color w:val="auto"/>
        </w:rPr>
        <w:t>hanya</w:t>
      </w:r>
      <w:proofErr w:type="spellEnd"/>
      <w:r w:rsidRPr="00997872">
        <w:rPr>
          <w:color w:val="auto"/>
        </w:rPr>
        <w:t xml:space="preserve"> </w:t>
      </w:r>
      <w:proofErr w:type="spellStart"/>
      <w:r w:rsidRPr="00997872">
        <w:rPr>
          <w:color w:val="auto"/>
        </w:rPr>
        <w:t>sebatas</w:t>
      </w:r>
      <w:proofErr w:type="spellEnd"/>
      <w:r w:rsidRPr="00997872">
        <w:rPr>
          <w:color w:val="auto"/>
        </w:rPr>
        <w:t xml:space="preserve"> </w:t>
      </w:r>
      <w:proofErr w:type="spellStart"/>
      <w:r w:rsidRPr="00997872">
        <w:rPr>
          <w:color w:val="auto"/>
        </w:rPr>
        <w:t>pada</w:t>
      </w:r>
      <w:proofErr w:type="spellEnd"/>
      <w:r w:rsidRPr="00997872">
        <w:rPr>
          <w:color w:val="auto"/>
        </w:rPr>
        <w:t xml:space="preserve"> </w:t>
      </w:r>
      <w:proofErr w:type="spellStart"/>
      <w:r w:rsidRPr="00997872">
        <w:rPr>
          <w:color w:val="auto"/>
        </w:rPr>
        <w:t>ketertarikan</w:t>
      </w:r>
      <w:proofErr w:type="spellEnd"/>
      <w:r w:rsidRPr="00997872">
        <w:rPr>
          <w:color w:val="auto"/>
        </w:rPr>
        <w:t xml:space="preserve"> </w:t>
      </w:r>
      <w:proofErr w:type="spellStart"/>
      <w:r w:rsidRPr="00997872">
        <w:rPr>
          <w:color w:val="auto"/>
        </w:rPr>
        <w:t>remaja</w:t>
      </w:r>
      <w:proofErr w:type="spellEnd"/>
      <w:r w:rsidRPr="00997872">
        <w:rPr>
          <w:color w:val="auto"/>
        </w:rPr>
        <w:t xml:space="preserve"> </w:t>
      </w:r>
      <w:proofErr w:type="spellStart"/>
      <w:r w:rsidRPr="00997872">
        <w:rPr>
          <w:color w:val="auto"/>
        </w:rPr>
        <w:t>dalam</w:t>
      </w:r>
      <w:proofErr w:type="spellEnd"/>
      <w:r w:rsidRPr="00997872">
        <w:rPr>
          <w:color w:val="auto"/>
        </w:rPr>
        <w:t xml:space="preserve"> </w:t>
      </w:r>
      <w:proofErr w:type="spellStart"/>
      <w:r w:rsidRPr="00997872">
        <w:rPr>
          <w:color w:val="auto"/>
        </w:rPr>
        <w:t>mengikuti</w:t>
      </w:r>
      <w:proofErr w:type="spellEnd"/>
      <w:r w:rsidRPr="00997872">
        <w:rPr>
          <w:color w:val="auto"/>
        </w:rPr>
        <w:t xml:space="preserve"> </w:t>
      </w:r>
      <w:proofErr w:type="spellStart"/>
      <w:r w:rsidRPr="00997872">
        <w:rPr>
          <w:color w:val="auto"/>
        </w:rPr>
        <w:t>pelajaran</w:t>
      </w:r>
      <w:proofErr w:type="spellEnd"/>
      <w:r w:rsidRPr="00997872">
        <w:rPr>
          <w:color w:val="auto"/>
        </w:rPr>
        <w:t xml:space="preserve"> di </w:t>
      </w:r>
      <w:proofErr w:type="spellStart"/>
      <w:r w:rsidRPr="00997872">
        <w:rPr>
          <w:color w:val="auto"/>
        </w:rPr>
        <w:t>sekolah</w:t>
      </w:r>
      <w:proofErr w:type="spellEnd"/>
      <w:r w:rsidRPr="00997872">
        <w:rPr>
          <w:color w:val="auto"/>
        </w:rPr>
        <w:t xml:space="preserve">. </w:t>
      </w:r>
      <w:proofErr w:type="spellStart"/>
      <w:r w:rsidRPr="00997872">
        <w:rPr>
          <w:color w:val="auto"/>
        </w:rPr>
        <w:t>Remaja</w:t>
      </w:r>
      <w:proofErr w:type="spellEnd"/>
      <w:r w:rsidRPr="00997872">
        <w:rPr>
          <w:color w:val="auto"/>
        </w:rPr>
        <w:t xml:space="preserve"> yang </w:t>
      </w:r>
      <w:proofErr w:type="spellStart"/>
      <w:r w:rsidRPr="00997872">
        <w:rPr>
          <w:color w:val="auto"/>
        </w:rPr>
        <w:t>aktif</w:t>
      </w:r>
      <w:proofErr w:type="spellEnd"/>
      <w:r w:rsidRPr="00997872">
        <w:rPr>
          <w:color w:val="auto"/>
        </w:rPr>
        <w:t xml:space="preserve"> </w:t>
      </w:r>
      <w:proofErr w:type="spellStart"/>
      <w:r w:rsidRPr="00997872">
        <w:rPr>
          <w:color w:val="auto"/>
        </w:rPr>
        <w:t>dalam</w:t>
      </w:r>
      <w:proofErr w:type="spellEnd"/>
      <w:r w:rsidRPr="00997872">
        <w:rPr>
          <w:color w:val="auto"/>
        </w:rPr>
        <w:t xml:space="preserve"> </w:t>
      </w:r>
      <w:proofErr w:type="spellStart"/>
      <w:r w:rsidRPr="00997872">
        <w:rPr>
          <w:color w:val="auto"/>
        </w:rPr>
        <w:t>mengikuti</w:t>
      </w:r>
      <w:proofErr w:type="spellEnd"/>
      <w:r w:rsidRPr="00997872">
        <w:rPr>
          <w:color w:val="auto"/>
        </w:rPr>
        <w:t xml:space="preserve"> </w:t>
      </w:r>
      <w:proofErr w:type="spellStart"/>
      <w:r w:rsidRPr="00997872">
        <w:rPr>
          <w:color w:val="auto"/>
        </w:rPr>
        <w:t>pelajaran</w:t>
      </w:r>
      <w:proofErr w:type="spellEnd"/>
      <w:r w:rsidRPr="00997872">
        <w:rPr>
          <w:color w:val="auto"/>
        </w:rPr>
        <w:t xml:space="preserve"> </w:t>
      </w:r>
      <w:proofErr w:type="spellStart"/>
      <w:proofErr w:type="gramStart"/>
      <w:r w:rsidRPr="00997872">
        <w:rPr>
          <w:color w:val="auto"/>
        </w:rPr>
        <w:t>akan</w:t>
      </w:r>
      <w:proofErr w:type="spellEnd"/>
      <w:proofErr w:type="gramEnd"/>
      <w:r w:rsidRPr="00997872">
        <w:rPr>
          <w:color w:val="auto"/>
        </w:rPr>
        <w:t xml:space="preserve"> </w:t>
      </w:r>
      <w:proofErr w:type="spellStart"/>
      <w:r w:rsidRPr="00997872">
        <w:rPr>
          <w:color w:val="auto"/>
        </w:rPr>
        <w:t>berdampak</w:t>
      </w:r>
      <w:proofErr w:type="spellEnd"/>
      <w:r w:rsidRPr="00997872">
        <w:rPr>
          <w:color w:val="auto"/>
        </w:rPr>
        <w:t xml:space="preserve"> </w:t>
      </w:r>
      <w:proofErr w:type="spellStart"/>
      <w:r w:rsidRPr="00997872">
        <w:rPr>
          <w:color w:val="auto"/>
        </w:rPr>
        <w:t>terhadap</w:t>
      </w:r>
      <w:proofErr w:type="spellEnd"/>
      <w:r w:rsidRPr="00997872">
        <w:rPr>
          <w:color w:val="auto"/>
        </w:rPr>
        <w:t xml:space="preserve"> </w:t>
      </w:r>
      <w:proofErr w:type="spellStart"/>
      <w:r w:rsidRPr="00997872">
        <w:rPr>
          <w:color w:val="auto"/>
        </w:rPr>
        <w:t>prestasi</w:t>
      </w:r>
      <w:proofErr w:type="spellEnd"/>
      <w:r w:rsidRPr="00997872">
        <w:rPr>
          <w:color w:val="auto"/>
        </w:rPr>
        <w:t xml:space="preserve"> </w:t>
      </w:r>
      <w:proofErr w:type="spellStart"/>
      <w:r w:rsidRPr="00997872">
        <w:rPr>
          <w:color w:val="auto"/>
        </w:rPr>
        <w:t>akademik</w:t>
      </w:r>
      <w:proofErr w:type="spellEnd"/>
      <w:r w:rsidRPr="00997872">
        <w:rPr>
          <w:color w:val="auto"/>
        </w:rPr>
        <w:t xml:space="preserve"> yang </w:t>
      </w:r>
      <w:proofErr w:type="spellStart"/>
      <w:r w:rsidRPr="00997872">
        <w:rPr>
          <w:color w:val="auto"/>
        </w:rPr>
        <w:t>akan</w:t>
      </w:r>
      <w:proofErr w:type="spellEnd"/>
      <w:r w:rsidRPr="00997872">
        <w:rPr>
          <w:color w:val="auto"/>
        </w:rPr>
        <w:t xml:space="preserve"> </w:t>
      </w:r>
      <w:proofErr w:type="spellStart"/>
      <w:r w:rsidRPr="00997872">
        <w:rPr>
          <w:color w:val="auto"/>
        </w:rPr>
        <w:t>m</w:t>
      </w:r>
      <w:r w:rsidR="00AC3AB6">
        <w:rPr>
          <w:color w:val="auto"/>
        </w:rPr>
        <w:t>empengaruhi</w:t>
      </w:r>
      <w:proofErr w:type="spellEnd"/>
      <w:r w:rsidR="00AC3AB6">
        <w:rPr>
          <w:color w:val="auto"/>
        </w:rPr>
        <w:t xml:space="preserve"> masa </w:t>
      </w:r>
      <w:proofErr w:type="spellStart"/>
      <w:r w:rsidR="00AC3AB6">
        <w:rPr>
          <w:color w:val="auto"/>
        </w:rPr>
        <w:t>depan</w:t>
      </w:r>
      <w:proofErr w:type="spellEnd"/>
      <w:r w:rsidR="00AC3AB6">
        <w:rPr>
          <w:color w:val="auto"/>
        </w:rPr>
        <w:t xml:space="preserve"> </w:t>
      </w:r>
      <w:proofErr w:type="spellStart"/>
      <w:r w:rsidR="00AC3AB6">
        <w:rPr>
          <w:color w:val="auto"/>
        </w:rPr>
        <w:t>remaja</w:t>
      </w:r>
      <w:proofErr w:type="spellEnd"/>
      <w:r w:rsidR="00AC3AB6">
        <w:rPr>
          <w:color w:val="auto"/>
        </w:rPr>
        <w:t xml:space="preserve">. </w:t>
      </w:r>
      <w:r w:rsidR="00AC3AB6">
        <w:rPr>
          <w:color w:val="auto"/>
          <w:lang w:val="id-ID"/>
        </w:rPr>
        <w:t>Tetapi</w:t>
      </w:r>
      <w:r w:rsidR="00AC3AB6">
        <w:rPr>
          <w:color w:val="auto"/>
        </w:rPr>
        <w:t xml:space="preserve"> </w:t>
      </w:r>
      <w:proofErr w:type="spellStart"/>
      <w:r w:rsidR="00AC3AB6">
        <w:rPr>
          <w:color w:val="auto"/>
        </w:rPr>
        <w:t>h</w:t>
      </w:r>
      <w:r w:rsidR="00AC3AB6" w:rsidRPr="00997872">
        <w:rPr>
          <w:color w:val="auto"/>
        </w:rPr>
        <w:t>asil</w:t>
      </w:r>
      <w:proofErr w:type="spellEnd"/>
      <w:r w:rsidR="00AC3AB6" w:rsidRPr="00997872">
        <w:rPr>
          <w:color w:val="auto"/>
        </w:rPr>
        <w:t xml:space="preserve"> </w:t>
      </w:r>
      <w:proofErr w:type="spellStart"/>
      <w:r w:rsidR="00AC3AB6" w:rsidRPr="00997872">
        <w:rPr>
          <w:color w:val="auto"/>
        </w:rPr>
        <w:t>akademik</w:t>
      </w:r>
      <w:proofErr w:type="spellEnd"/>
      <w:r w:rsidR="00AC3AB6" w:rsidRPr="00997872">
        <w:rPr>
          <w:color w:val="auto"/>
        </w:rPr>
        <w:t xml:space="preserve"> </w:t>
      </w:r>
      <w:proofErr w:type="spellStart"/>
      <w:r w:rsidR="00AC3AB6" w:rsidRPr="00997872">
        <w:rPr>
          <w:color w:val="auto"/>
        </w:rPr>
        <w:t>positif</w:t>
      </w:r>
      <w:proofErr w:type="spellEnd"/>
      <w:r w:rsidR="00AC3AB6" w:rsidRPr="00997872">
        <w:rPr>
          <w:color w:val="auto"/>
        </w:rPr>
        <w:t xml:space="preserve"> </w:t>
      </w:r>
      <w:proofErr w:type="spellStart"/>
      <w:r w:rsidR="00AC3AB6" w:rsidRPr="00997872">
        <w:rPr>
          <w:color w:val="auto"/>
        </w:rPr>
        <w:t>juga</w:t>
      </w:r>
      <w:proofErr w:type="spellEnd"/>
      <w:r w:rsidR="00AC3AB6" w:rsidRPr="00997872">
        <w:rPr>
          <w:color w:val="auto"/>
        </w:rPr>
        <w:t xml:space="preserve"> </w:t>
      </w:r>
      <w:proofErr w:type="spellStart"/>
      <w:r w:rsidR="00AC3AB6" w:rsidRPr="00997872">
        <w:rPr>
          <w:color w:val="auto"/>
        </w:rPr>
        <w:t>ditemukan</w:t>
      </w:r>
      <w:proofErr w:type="spellEnd"/>
      <w:r w:rsidR="00AC3AB6" w:rsidRPr="00997872">
        <w:rPr>
          <w:color w:val="auto"/>
        </w:rPr>
        <w:t xml:space="preserve"> </w:t>
      </w:r>
      <w:proofErr w:type="spellStart"/>
      <w:r w:rsidR="00AC3AB6" w:rsidRPr="00997872">
        <w:rPr>
          <w:color w:val="auto"/>
        </w:rPr>
        <w:t>untuk</w:t>
      </w:r>
      <w:proofErr w:type="spellEnd"/>
      <w:r w:rsidR="00AC3AB6" w:rsidRPr="00997872">
        <w:rPr>
          <w:color w:val="auto"/>
        </w:rPr>
        <w:t xml:space="preserve"> </w:t>
      </w:r>
      <w:r w:rsidR="00AC3AB6" w:rsidRPr="00997872">
        <w:rPr>
          <w:i/>
          <w:color w:val="auto"/>
        </w:rPr>
        <w:t>role model</w:t>
      </w:r>
      <w:r w:rsidR="00D33605">
        <w:rPr>
          <w:color w:val="auto"/>
        </w:rPr>
        <w:t xml:space="preserve"> orang </w:t>
      </w:r>
      <w:proofErr w:type="spellStart"/>
      <w:r w:rsidR="00D33605">
        <w:rPr>
          <w:color w:val="auto"/>
        </w:rPr>
        <w:t>dewasa</w:t>
      </w:r>
      <w:proofErr w:type="spellEnd"/>
      <w:r w:rsidR="00D33605">
        <w:rPr>
          <w:color w:val="auto"/>
        </w:rPr>
        <w:t xml:space="preserve"> </w:t>
      </w:r>
      <w:proofErr w:type="spellStart"/>
      <w:r w:rsidR="00D33605">
        <w:rPr>
          <w:color w:val="auto"/>
        </w:rPr>
        <w:t>lainnya</w:t>
      </w:r>
      <w:proofErr w:type="spellEnd"/>
      <w:r w:rsidR="00526848">
        <w:rPr>
          <w:color w:val="auto"/>
          <w:lang w:val="id-ID"/>
        </w:rPr>
        <w:t>.</w:t>
      </w:r>
      <w:r w:rsidR="004D069A">
        <w:rPr>
          <w:color w:val="auto"/>
          <w:vertAlign w:val="superscript"/>
          <w:lang w:val="id-ID"/>
        </w:rPr>
        <w:t>38</w:t>
      </w:r>
      <w:r w:rsidR="00AC3AB6" w:rsidRPr="00997872">
        <w:rPr>
          <w:color w:val="auto"/>
        </w:rPr>
        <w:t xml:space="preserve"> </w:t>
      </w:r>
      <w:proofErr w:type="spellStart"/>
      <w:r w:rsidRPr="00997872">
        <w:rPr>
          <w:color w:val="auto"/>
        </w:rPr>
        <w:t>Pada</w:t>
      </w:r>
      <w:proofErr w:type="spellEnd"/>
      <w:r w:rsidRPr="00997872">
        <w:rPr>
          <w:color w:val="auto"/>
        </w:rPr>
        <w:t xml:space="preserve"> </w:t>
      </w:r>
      <w:proofErr w:type="spellStart"/>
      <w:r w:rsidRPr="00997872">
        <w:rPr>
          <w:color w:val="auto"/>
        </w:rPr>
        <w:t>hasil</w:t>
      </w:r>
      <w:proofErr w:type="spellEnd"/>
      <w:r w:rsidRPr="00997872">
        <w:rPr>
          <w:color w:val="auto"/>
        </w:rPr>
        <w:t xml:space="preserve"> </w:t>
      </w:r>
      <w:proofErr w:type="spellStart"/>
      <w:r w:rsidRPr="00997872">
        <w:rPr>
          <w:color w:val="auto"/>
        </w:rPr>
        <w:t>penelitian</w:t>
      </w:r>
      <w:proofErr w:type="spellEnd"/>
      <w:r w:rsidRPr="00997872">
        <w:rPr>
          <w:color w:val="auto"/>
        </w:rPr>
        <w:t xml:space="preserve"> </w:t>
      </w:r>
      <w:proofErr w:type="spellStart"/>
      <w:r w:rsidRPr="00997872">
        <w:rPr>
          <w:color w:val="auto"/>
        </w:rPr>
        <w:t>lainnya</w:t>
      </w:r>
      <w:proofErr w:type="spellEnd"/>
      <w:r w:rsidRPr="00997872">
        <w:rPr>
          <w:color w:val="auto"/>
        </w:rPr>
        <w:t xml:space="preserve">, </w:t>
      </w:r>
      <w:proofErr w:type="spellStart"/>
      <w:r w:rsidRPr="00997872">
        <w:rPr>
          <w:color w:val="auto"/>
        </w:rPr>
        <w:t>peran</w:t>
      </w:r>
      <w:proofErr w:type="spellEnd"/>
      <w:r w:rsidRPr="00997872">
        <w:rPr>
          <w:color w:val="auto"/>
        </w:rPr>
        <w:t xml:space="preserve"> guru </w:t>
      </w:r>
      <w:proofErr w:type="spellStart"/>
      <w:r w:rsidRPr="00997872">
        <w:rPr>
          <w:color w:val="auto"/>
        </w:rPr>
        <w:t>sebagai</w:t>
      </w:r>
      <w:proofErr w:type="spellEnd"/>
      <w:r w:rsidRPr="00997872">
        <w:rPr>
          <w:color w:val="auto"/>
        </w:rPr>
        <w:t xml:space="preserve"> mentor </w:t>
      </w:r>
      <w:proofErr w:type="spellStart"/>
      <w:r w:rsidRPr="00997872">
        <w:rPr>
          <w:color w:val="auto"/>
        </w:rPr>
        <w:t>atau</w:t>
      </w:r>
      <w:proofErr w:type="spellEnd"/>
      <w:r w:rsidRPr="00997872">
        <w:rPr>
          <w:color w:val="auto"/>
        </w:rPr>
        <w:t xml:space="preserve"> </w:t>
      </w:r>
      <w:proofErr w:type="spellStart"/>
      <w:r w:rsidRPr="00997872">
        <w:rPr>
          <w:color w:val="auto"/>
        </w:rPr>
        <w:t>panutan</w:t>
      </w:r>
      <w:proofErr w:type="spellEnd"/>
      <w:r w:rsidRPr="00997872">
        <w:rPr>
          <w:color w:val="auto"/>
        </w:rPr>
        <w:t xml:space="preserve"> </w:t>
      </w:r>
      <w:proofErr w:type="spellStart"/>
      <w:r w:rsidRPr="00997872">
        <w:rPr>
          <w:color w:val="auto"/>
        </w:rPr>
        <w:t>memiliki</w:t>
      </w:r>
      <w:proofErr w:type="spellEnd"/>
      <w:r w:rsidRPr="00997872">
        <w:rPr>
          <w:color w:val="auto"/>
        </w:rPr>
        <w:t xml:space="preserve"> </w:t>
      </w:r>
      <w:proofErr w:type="spellStart"/>
      <w:r w:rsidRPr="00997872">
        <w:rPr>
          <w:color w:val="auto"/>
        </w:rPr>
        <w:t>pengaruh</w:t>
      </w:r>
      <w:proofErr w:type="spellEnd"/>
      <w:r w:rsidRPr="00997872">
        <w:rPr>
          <w:color w:val="auto"/>
        </w:rPr>
        <w:t xml:space="preserve"> </w:t>
      </w:r>
      <w:proofErr w:type="spellStart"/>
      <w:r w:rsidRPr="00997872">
        <w:rPr>
          <w:color w:val="auto"/>
        </w:rPr>
        <w:t>positif</w:t>
      </w:r>
      <w:proofErr w:type="spellEnd"/>
      <w:r w:rsidRPr="00997872">
        <w:rPr>
          <w:color w:val="auto"/>
        </w:rPr>
        <w:t xml:space="preserve"> </w:t>
      </w:r>
      <w:proofErr w:type="spellStart"/>
      <w:r w:rsidRPr="00997872">
        <w:rPr>
          <w:color w:val="auto"/>
        </w:rPr>
        <w:t>terhadap</w:t>
      </w:r>
      <w:proofErr w:type="spellEnd"/>
      <w:r w:rsidRPr="00997872">
        <w:rPr>
          <w:color w:val="auto"/>
        </w:rPr>
        <w:t xml:space="preserve"> </w:t>
      </w:r>
      <w:proofErr w:type="spellStart"/>
      <w:r w:rsidRPr="00997872">
        <w:rPr>
          <w:color w:val="auto"/>
        </w:rPr>
        <w:t>keberhasilan</w:t>
      </w:r>
      <w:proofErr w:type="spellEnd"/>
      <w:r w:rsidRPr="00997872">
        <w:rPr>
          <w:color w:val="auto"/>
        </w:rPr>
        <w:t xml:space="preserve"> </w:t>
      </w:r>
      <w:proofErr w:type="spellStart"/>
      <w:r w:rsidRPr="00997872">
        <w:rPr>
          <w:color w:val="auto"/>
        </w:rPr>
        <w:t>pendidikan</w:t>
      </w:r>
      <w:proofErr w:type="spellEnd"/>
      <w:r w:rsidRPr="00997872">
        <w:rPr>
          <w:color w:val="auto"/>
        </w:rPr>
        <w:t xml:space="preserve"> </w:t>
      </w:r>
      <w:proofErr w:type="spellStart"/>
      <w:r w:rsidRPr="00997872">
        <w:rPr>
          <w:color w:val="auto"/>
        </w:rPr>
        <w:t>remaja</w:t>
      </w:r>
      <w:proofErr w:type="spellEnd"/>
      <w:r w:rsidRPr="00997872">
        <w:rPr>
          <w:color w:val="auto"/>
        </w:rPr>
        <w:t xml:space="preserve">, </w:t>
      </w:r>
      <w:proofErr w:type="spellStart"/>
      <w:r w:rsidRPr="00997872">
        <w:rPr>
          <w:color w:val="auto"/>
        </w:rPr>
        <w:t>terutama</w:t>
      </w:r>
      <w:proofErr w:type="spellEnd"/>
      <w:r w:rsidRPr="00997872">
        <w:rPr>
          <w:color w:val="auto"/>
        </w:rPr>
        <w:t xml:space="preserve"> di </w:t>
      </w:r>
      <w:proofErr w:type="spellStart"/>
      <w:r w:rsidRPr="00997872">
        <w:rPr>
          <w:color w:val="auto"/>
        </w:rPr>
        <w:t>kalangan</w:t>
      </w:r>
      <w:proofErr w:type="spellEnd"/>
      <w:r w:rsidRPr="00997872">
        <w:rPr>
          <w:color w:val="auto"/>
          <w:lang w:val="id-ID"/>
        </w:rPr>
        <w:t xml:space="preserve"> </w:t>
      </w:r>
      <w:proofErr w:type="spellStart"/>
      <w:r w:rsidR="00526848">
        <w:rPr>
          <w:color w:val="auto"/>
        </w:rPr>
        <w:t>siswa</w:t>
      </w:r>
      <w:proofErr w:type="spellEnd"/>
      <w:r w:rsidR="00526848">
        <w:rPr>
          <w:color w:val="auto"/>
        </w:rPr>
        <w:t xml:space="preserve"> </w:t>
      </w:r>
      <w:proofErr w:type="spellStart"/>
      <w:r w:rsidR="00526848">
        <w:rPr>
          <w:color w:val="auto"/>
        </w:rPr>
        <w:t>kurang</w:t>
      </w:r>
      <w:proofErr w:type="spellEnd"/>
      <w:r w:rsidR="00526848">
        <w:rPr>
          <w:color w:val="auto"/>
        </w:rPr>
        <w:t xml:space="preserve"> </w:t>
      </w:r>
      <w:proofErr w:type="spellStart"/>
      <w:r w:rsidR="00526848">
        <w:rPr>
          <w:color w:val="auto"/>
        </w:rPr>
        <w:t>beruntung</w:t>
      </w:r>
      <w:proofErr w:type="spellEnd"/>
      <w:r w:rsidR="00526848">
        <w:rPr>
          <w:color w:val="auto"/>
        </w:rPr>
        <w:t>.</w:t>
      </w:r>
      <w:r w:rsidR="004D069A">
        <w:rPr>
          <w:color w:val="auto"/>
          <w:vertAlign w:val="superscript"/>
          <w:lang w:val="id-ID"/>
        </w:rPr>
        <w:t>39</w:t>
      </w:r>
      <w:r w:rsidRPr="00997872">
        <w:rPr>
          <w:color w:val="auto"/>
        </w:rPr>
        <w:t xml:space="preserve"> </w:t>
      </w:r>
      <w:proofErr w:type="spellStart"/>
      <w:r w:rsidRPr="00997872">
        <w:rPr>
          <w:color w:val="auto"/>
        </w:rPr>
        <w:t>Namun</w:t>
      </w:r>
      <w:proofErr w:type="spellEnd"/>
      <w:r w:rsidRPr="00997872">
        <w:rPr>
          <w:color w:val="auto"/>
        </w:rPr>
        <w:t xml:space="preserve"> </w:t>
      </w:r>
      <w:proofErr w:type="spellStart"/>
      <w:r w:rsidRPr="00997872">
        <w:rPr>
          <w:color w:val="auto"/>
        </w:rPr>
        <w:t>peran</w:t>
      </w:r>
      <w:proofErr w:type="spellEnd"/>
      <w:r w:rsidRPr="00997872">
        <w:rPr>
          <w:color w:val="auto"/>
        </w:rPr>
        <w:t xml:space="preserve"> guru </w:t>
      </w:r>
      <w:proofErr w:type="spellStart"/>
      <w:r w:rsidRPr="00997872">
        <w:rPr>
          <w:color w:val="auto"/>
        </w:rPr>
        <w:t>dalam</w:t>
      </w:r>
      <w:proofErr w:type="spellEnd"/>
      <w:r w:rsidRPr="00997872">
        <w:rPr>
          <w:color w:val="auto"/>
        </w:rPr>
        <w:t xml:space="preserve"> </w:t>
      </w:r>
      <w:proofErr w:type="spellStart"/>
      <w:r w:rsidRPr="00997872">
        <w:rPr>
          <w:color w:val="auto"/>
        </w:rPr>
        <w:t>perkembangan</w:t>
      </w:r>
      <w:proofErr w:type="spellEnd"/>
      <w:r w:rsidRPr="00997872">
        <w:rPr>
          <w:color w:val="auto"/>
        </w:rPr>
        <w:t xml:space="preserve"> </w:t>
      </w:r>
      <w:proofErr w:type="spellStart"/>
      <w:r w:rsidRPr="00997872">
        <w:rPr>
          <w:color w:val="auto"/>
        </w:rPr>
        <w:t>psikososial</w:t>
      </w:r>
      <w:proofErr w:type="spellEnd"/>
      <w:r w:rsidRPr="00997872">
        <w:rPr>
          <w:color w:val="auto"/>
        </w:rPr>
        <w:t xml:space="preserve"> </w:t>
      </w:r>
      <w:proofErr w:type="spellStart"/>
      <w:r w:rsidRPr="00997872">
        <w:rPr>
          <w:color w:val="auto"/>
        </w:rPr>
        <w:t>remaja</w:t>
      </w:r>
      <w:proofErr w:type="spellEnd"/>
      <w:r w:rsidRPr="00997872">
        <w:rPr>
          <w:color w:val="auto"/>
        </w:rPr>
        <w:t xml:space="preserve"> </w:t>
      </w:r>
      <w:proofErr w:type="spellStart"/>
      <w:r w:rsidRPr="00997872">
        <w:rPr>
          <w:color w:val="auto"/>
        </w:rPr>
        <w:t>tidak</w:t>
      </w:r>
      <w:proofErr w:type="spellEnd"/>
      <w:r w:rsidRPr="00997872">
        <w:rPr>
          <w:color w:val="auto"/>
        </w:rPr>
        <w:t xml:space="preserve"> </w:t>
      </w:r>
      <w:proofErr w:type="spellStart"/>
      <w:r w:rsidRPr="00997872">
        <w:rPr>
          <w:color w:val="auto"/>
        </w:rPr>
        <w:t>menunjukkan</w:t>
      </w:r>
      <w:proofErr w:type="spellEnd"/>
      <w:r w:rsidRPr="00997872">
        <w:rPr>
          <w:color w:val="auto"/>
        </w:rPr>
        <w:t xml:space="preserve"> </w:t>
      </w:r>
      <w:proofErr w:type="spellStart"/>
      <w:r w:rsidRPr="00997872">
        <w:rPr>
          <w:color w:val="auto"/>
        </w:rPr>
        <w:t>makna</w:t>
      </w:r>
      <w:proofErr w:type="spellEnd"/>
      <w:r w:rsidRPr="00997872">
        <w:rPr>
          <w:color w:val="auto"/>
        </w:rPr>
        <w:t xml:space="preserve"> yang </w:t>
      </w:r>
      <w:proofErr w:type="spellStart"/>
      <w:r w:rsidRPr="00997872">
        <w:rPr>
          <w:color w:val="auto"/>
        </w:rPr>
        <w:t>berarti</w:t>
      </w:r>
      <w:proofErr w:type="spellEnd"/>
      <w:r w:rsidR="00526848">
        <w:rPr>
          <w:color w:val="auto"/>
          <w:lang w:val="id-ID"/>
        </w:rPr>
        <w:t>.</w:t>
      </w:r>
      <w:r w:rsidR="004D069A">
        <w:rPr>
          <w:color w:val="auto"/>
          <w:vertAlign w:val="superscript"/>
        </w:rPr>
        <w:t>40</w:t>
      </w:r>
      <w:r w:rsidRPr="00997872">
        <w:rPr>
          <w:color w:val="auto"/>
          <w:lang w:val="id-ID"/>
        </w:rPr>
        <w:t xml:space="preserve"> </w:t>
      </w:r>
    </w:p>
    <w:p w:rsidR="00831503" w:rsidRPr="00997872" w:rsidRDefault="00831503" w:rsidP="00997872">
      <w:pPr>
        <w:spacing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Apabila ditinjau dari pemukiman tempat tinggal responden, luas rata-rata rumah di wilayah bantaran Kali Code Kota Yogyakarta tidak memenuhi kriteria rumah sederhana sehat</w:t>
      </w:r>
      <w:r w:rsidR="00526848">
        <w:rPr>
          <w:rFonts w:ascii="Times New Roman" w:hAnsi="Times New Roman" w:cs="Times New Roman"/>
          <w:sz w:val="24"/>
          <w:szCs w:val="24"/>
        </w:rPr>
        <w:t>.</w:t>
      </w:r>
      <w:r w:rsidR="00D33605" w:rsidRPr="00D33605">
        <w:rPr>
          <w:rFonts w:ascii="Times New Roman" w:hAnsi="Times New Roman" w:cs="Times New Roman"/>
          <w:sz w:val="24"/>
          <w:szCs w:val="24"/>
          <w:vertAlign w:val="superscript"/>
        </w:rPr>
        <w:t>38</w:t>
      </w:r>
      <w:r w:rsidR="00D33605">
        <w:rPr>
          <w:rFonts w:ascii="Times New Roman" w:hAnsi="Times New Roman" w:cs="Times New Roman"/>
          <w:sz w:val="24"/>
          <w:szCs w:val="24"/>
        </w:rPr>
        <w:t xml:space="preserve"> </w:t>
      </w:r>
      <w:r w:rsidR="00AC3AB6">
        <w:rPr>
          <w:rFonts w:ascii="Times New Roman" w:hAnsi="Times New Roman" w:cs="Times New Roman"/>
          <w:sz w:val="24"/>
          <w:szCs w:val="24"/>
        </w:rPr>
        <w:t xml:space="preserve">Hasil peneliin ini menunjukkan terdapat hubungan signifikan lingkungan tempat tinggal (fisik dan sosial) dengan masalah psikososial remaja. </w:t>
      </w:r>
      <w:r w:rsidRPr="00997872">
        <w:rPr>
          <w:rFonts w:ascii="Times New Roman" w:hAnsi="Times New Roman" w:cs="Times New Roman"/>
          <w:sz w:val="24"/>
          <w:szCs w:val="24"/>
        </w:rPr>
        <w:t>Insiden masalah psikososial meningkat pada lingkungan yang kurang layak</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28</w:t>
      </w:r>
      <w:r w:rsidRPr="00997872">
        <w:rPr>
          <w:rFonts w:ascii="Times New Roman" w:hAnsi="Times New Roman" w:cs="Times New Roman"/>
          <w:sz w:val="24"/>
          <w:szCs w:val="24"/>
        </w:rPr>
        <w:t xml:space="preserve"> </w:t>
      </w:r>
      <w:r w:rsidRPr="00997872">
        <w:rPr>
          <w:rFonts w:ascii="Times New Roman" w:hAnsi="Times New Roman" w:cs="Times New Roman"/>
          <w:bCs/>
          <w:sz w:val="24"/>
          <w:szCs w:val="24"/>
        </w:rPr>
        <w:t>Masalah psikososial secara spesifik ditemukan memiliki kaitan dengan lingkungan fisik yang buruk dan kualitas hidup yang rendah di daerah kumuh</w:t>
      </w:r>
      <w:r w:rsidR="00526848">
        <w:rPr>
          <w:rFonts w:ascii="Times New Roman" w:hAnsi="Times New Roman" w:cs="Times New Roman"/>
          <w:bCs/>
          <w:sz w:val="24"/>
          <w:szCs w:val="24"/>
        </w:rPr>
        <w:t>.</w:t>
      </w:r>
      <w:r w:rsidR="004D069A">
        <w:rPr>
          <w:rFonts w:ascii="Times New Roman" w:hAnsi="Times New Roman" w:cs="Times New Roman"/>
          <w:bCs/>
          <w:sz w:val="24"/>
          <w:szCs w:val="24"/>
          <w:vertAlign w:val="superscript"/>
        </w:rPr>
        <w:t>41</w:t>
      </w:r>
      <w:r w:rsidRPr="00997872">
        <w:rPr>
          <w:rFonts w:ascii="Times New Roman" w:hAnsi="Times New Roman" w:cs="Times New Roman"/>
          <w:sz w:val="24"/>
          <w:szCs w:val="24"/>
        </w:rPr>
        <w:t xml:space="preserve"> </w:t>
      </w:r>
    </w:p>
    <w:p w:rsidR="00AC3AB6" w:rsidRDefault="00831503" w:rsidP="00CB1FE6">
      <w:pPr>
        <w:spacing w:after="0" w:line="360" w:lineRule="auto"/>
        <w:ind w:firstLine="426"/>
        <w:jc w:val="both"/>
        <w:rPr>
          <w:rFonts w:ascii="Times New Roman" w:hAnsi="Times New Roman" w:cs="Times New Roman"/>
          <w:sz w:val="24"/>
          <w:szCs w:val="24"/>
        </w:rPr>
      </w:pPr>
      <w:r w:rsidRPr="00997872">
        <w:rPr>
          <w:rFonts w:ascii="Times New Roman" w:hAnsi="Times New Roman" w:cs="Times New Roman"/>
          <w:sz w:val="24"/>
          <w:szCs w:val="24"/>
        </w:rPr>
        <w:t xml:space="preserve">Pada penelitian </w:t>
      </w:r>
      <w:r w:rsidR="00C54C60">
        <w:rPr>
          <w:rFonts w:ascii="Times New Roman" w:hAnsi="Times New Roman" w:cs="Times New Roman"/>
          <w:sz w:val="24"/>
          <w:szCs w:val="24"/>
        </w:rPr>
        <w:t>sebelumnya</w:t>
      </w:r>
      <w:r w:rsidRPr="00997872">
        <w:rPr>
          <w:rFonts w:ascii="Times New Roman" w:hAnsi="Times New Roman" w:cs="Times New Roman"/>
          <w:sz w:val="24"/>
          <w:szCs w:val="24"/>
        </w:rPr>
        <w:t xml:space="preserve"> menyatakan terdapat hubungan antara lingkungan yang kurang baik terhadap depresi a</w:t>
      </w:r>
      <w:r w:rsidR="00E336B1">
        <w:rPr>
          <w:rFonts w:ascii="Times New Roman" w:hAnsi="Times New Roman" w:cs="Times New Roman"/>
          <w:sz w:val="24"/>
          <w:szCs w:val="24"/>
        </w:rPr>
        <w:t>tau masalah psikososial lainnya</w:t>
      </w:r>
      <w:r w:rsidRPr="00997872">
        <w:rPr>
          <w:rFonts w:ascii="Times New Roman" w:hAnsi="Times New Roman" w:cs="Times New Roman"/>
          <w:sz w:val="24"/>
          <w:szCs w:val="24"/>
        </w:rPr>
        <w:t xml:space="preserve"> yang kemungkinan </w:t>
      </w:r>
      <w:r w:rsidRPr="00997872">
        <w:rPr>
          <w:rFonts w:ascii="Times New Roman" w:hAnsi="Times New Roman" w:cs="Times New Roman"/>
          <w:sz w:val="24"/>
          <w:szCs w:val="24"/>
        </w:rPr>
        <w:lastRenderedPageBreak/>
        <w:t>melibatkan beberapa faktor kontekstual, termasuk hubungan sosial yang buruk, tindak kejahatan, dan kurangnya sosial kapital yang memberikan kontribusi psikopat</w:t>
      </w:r>
      <w:r w:rsidR="00E336B1">
        <w:rPr>
          <w:rFonts w:ascii="Times New Roman" w:hAnsi="Times New Roman" w:cs="Times New Roman"/>
          <w:sz w:val="24"/>
          <w:szCs w:val="24"/>
        </w:rPr>
        <w:t>ologi pada individu yang rentan</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28,42</w:t>
      </w:r>
      <w:r w:rsidR="00C54C60">
        <w:rPr>
          <w:rFonts w:ascii="Times New Roman" w:hAnsi="Times New Roman" w:cs="Times New Roman"/>
          <w:sz w:val="24"/>
          <w:szCs w:val="24"/>
          <w:vertAlign w:val="superscript"/>
        </w:rPr>
        <w:t>,</w:t>
      </w:r>
      <w:r w:rsidR="004D069A">
        <w:rPr>
          <w:rFonts w:ascii="Times New Roman" w:hAnsi="Times New Roman" w:cs="Times New Roman"/>
          <w:sz w:val="24"/>
          <w:szCs w:val="24"/>
          <w:vertAlign w:val="superscript"/>
        </w:rPr>
        <w:t>43</w:t>
      </w:r>
      <w:r w:rsidRPr="00997872">
        <w:rPr>
          <w:rFonts w:ascii="Times New Roman" w:hAnsi="Times New Roman" w:cs="Times New Roman"/>
          <w:sz w:val="24"/>
          <w:szCs w:val="24"/>
        </w:rPr>
        <w:t xml:space="preserve"> Penelitian </w:t>
      </w:r>
      <w:r w:rsidR="00C54C60">
        <w:rPr>
          <w:rFonts w:ascii="Times New Roman" w:hAnsi="Times New Roman" w:cs="Times New Roman"/>
          <w:sz w:val="24"/>
          <w:szCs w:val="24"/>
        </w:rPr>
        <w:t>lainnya</w:t>
      </w:r>
      <w:r w:rsidRPr="00997872">
        <w:rPr>
          <w:rFonts w:ascii="Times New Roman" w:hAnsi="Times New Roman" w:cs="Times New Roman"/>
          <w:sz w:val="24"/>
          <w:szCs w:val="24"/>
        </w:rPr>
        <w:t xml:space="preserve"> </w:t>
      </w:r>
      <w:r w:rsidR="00C54C60">
        <w:rPr>
          <w:rFonts w:ascii="Times New Roman" w:hAnsi="Times New Roman" w:cs="Times New Roman"/>
          <w:sz w:val="24"/>
          <w:szCs w:val="24"/>
        </w:rPr>
        <w:t xml:space="preserve">juga </w:t>
      </w:r>
      <w:r w:rsidRPr="00997872">
        <w:rPr>
          <w:rFonts w:ascii="Times New Roman" w:hAnsi="Times New Roman" w:cs="Times New Roman"/>
          <w:sz w:val="24"/>
          <w:szCs w:val="24"/>
        </w:rPr>
        <w:t xml:space="preserve">melaporkan bahwa tingkat hubungan sosial yang tinggi dan kohesif, seperti kepercayaan atau partisipasi sosial di lingkungan dapat mengurangi dampak pada lingkungan yang kurang </w:t>
      </w:r>
      <w:r w:rsidR="00AC3AB6">
        <w:rPr>
          <w:rFonts w:ascii="Times New Roman" w:hAnsi="Times New Roman" w:cs="Times New Roman"/>
          <w:sz w:val="24"/>
          <w:szCs w:val="24"/>
        </w:rPr>
        <w:t>baik terhadap kesehatan mental</w:t>
      </w:r>
      <w:r w:rsidR="00526848">
        <w:rPr>
          <w:rFonts w:ascii="Times New Roman" w:hAnsi="Times New Roman" w:cs="Times New Roman"/>
          <w:sz w:val="24"/>
          <w:szCs w:val="24"/>
        </w:rPr>
        <w:t>.</w:t>
      </w:r>
      <w:r w:rsidR="00E336B1" w:rsidRPr="00E336B1">
        <w:rPr>
          <w:rFonts w:ascii="Times New Roman" w:hAnsi="Times New Roman" w:cs="Times New Roman"/>
          <w:sz w:val="24"/>
          <w:szCs w:val="24"/>
          <w:vertAlign w:val="superscript"/>
        </w:rPr>
        <w:t>4</w:t>
      </w:r>
      <w:r w:rsidR="004D069A">
        <w:rPr>
          <w:rFonts w:ascii="Times New Roman" w:hAnsi="Times New Roman" w:cs="Times New Roman"/>
          <w:sz w:val="24"/>
          <w:szCs w:val="24"/>
          <w:vertAlign w:val="superscript"/>
        </w:rPr>
        <w:t>4</w:t>
      </w:r>
      <w:r w:rsidR="00AC3AB6">
        <w:rPr>
          <w:rFonts w:ascii="Times New Roman" w:hAnsi="Times New Roman" w:cs="Times New Roman"/>
          <w:sz w:val="24"/>
          <w:szCs w:val="24"/>
        </w:rPr>
        <w:t xml:space="preserve"> </w:t>
      </w:r>
      <w:r w:rsidRPr="00997872">
        <w:rPr>
          <w:rFonts w:ascii="Times New Roman" w:hAnsi="Times New Roman" w:cs="Times New Roman"/>
          <w:sz w:val="24"/>
          <w:szCs w:val="24"/>
        </w:rPr>
        <w:t>Lingkungan dengan tingkat sosial ekonomi yang baik juga mendukung kesehatan mental remaja melalui berbagai mekanisme seperti sosial kapital dan dukungan sosial</w:t>
      </w:r>
      <w:r w:rsidR="00526848">
        <w:rPr>
          <w:rFonts w:ascii="Times New Roman" w:hAnsi="Times New Roman" w:cs="Times New Roman"/>
          <w:sz w:val="24"/>
          <w:szCs w:val="24"/>
        </w:rPr>
        <w:t>.</w:t>
      </w:r>
      <w:r w:rsidR="004D069A">
        <w:rPr>
          <w:rFonts w:ascii="Times New Roman" w:hAnsi="Times New Roman" w:cs="Times New Roman"/>
          <w:sz w:val="24"/>
          <w:szCs w:val="24"/>
          <w:vertAlign w:val="superscript"/>
        </w:rPr>
        <w:t>45</w:t>
      </w:r>
      <w:r w:rsidRPr="00997872">
        <w:rPr>
          <w:rFonts w:ascii="Times New Roman" w:hAnsi="Times New Roman" w:cs="Times New Roman"/>
          <w:sz w:val="24"/>
          <w:szCs w:val="24"/>
        </w:rPr>
        <w:t xml:space="preserve"> Namun sebaliknya kurangnya kontrol sosial di lingkungan dan rendahnya k</w:t>
      </w:r>
      <w:r w:rsidR="004D069A">
        <w:rPr>
          <w:rFonts w:ascii="Times New Roman" w:hAnsi="Times New Roman" w:cs="Times New Roman"/>
          <w:sz w:val="24"/>
          <w:szCs w:val="24"/>
        </w:rPr>
        <w:t>epedulian masyarakat justru mem</w:t>
      </w:r>
      <w:r w:rsidRPr="00997872">
        <w:rPr>
          <w:rFonts w:ascii="Times New Roman" w:hAnsi="Times New Roman" w:cs="Times New Roman"/>
          <w:sz w:val="24"/>
          <w:szCs w:val="24"/>
        </w:rPr>
        <w:t>engaruhi tingginya kekerasan di p</w:t>
      </w:r>
      <w:r w:rsidR="00E336B1">
        <w:rPr>
          <w:rFonts w:ascii="Times New Roman" w:hAnsi="Times New Roman" w:cs="Times New Roman"/>
          <w:sz w:val="24"/>
          <w:szCs w:val="24"/>
        </w:rPr>
        <w:t>erkotaan, kecemasan dan depresi</w:t>
      </w:r>
      <w:r w:rsidR="00526848">
        <w:rPr>
          <w:rFonts w:ascii="Times New Roman" w:hAnsi="Times New Roman" w:cs="Times New Roman"/>
          <w:sz w:val="24"/>
          <w:szCs w:val="24"/>
        </w:rPr>
        <w:t>.</w:t>
      </w:r>
      <w:r w:rsidR="00E336B1" w:rsidRPr="00E336B1">
        <w:rPr>
          <w:rFonts w:ascii="Times New Roman" w:hAnsi="Times New Roman" w:cs="Times New Roman"/>
          <w:sz w:val="24"/>
          <w:szCs w:val="24"/>
          <w:vertAlign w:val="superscript"/>
        </w:rPr>
        <w:t>12</w:t>
      </w:r>
    </w:p>
    <w:p w:rsidR="00CB1FE6" w:rsidRPr="00CB1FE6" w:rsidRDefault="00CB1FE6" w:rsidP="00CB1FE6">
      <w:pPr>
        <w:spacing w:after="0" w:line="240" w:lineRule="auto"/>
        <w:ind w:firstLine="426"/>
        <w:jc w:val="both"/>
        <w:rPr>
          <w:rFonts w:ascii="Times New Roman" w:hAnsi="Times New Roman" w:cs="Times New Roman"/>
          <w:sz w:val="24"/>
          <w:szCs w:val="24"/>
        </w:rPr>
      </w:pPr>
    </w:p>
    <w:p w:rsidR="00EA540E" w:rsidRPr="00997872" w:rsidRDefault="00133FC0" w:rsidP="009978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w:t>
      </w:r>
      <w:r w:rsidR="00EA540E" w:rsidRPr="00997872">
        <w:rPr>
          <w:rFonts w:ascii="Times New Roman" w:hAnsi="Times New Roman" w:cs="Times New Roman"/>
          <w:b/>
          <w:sz w:val="24"/>
          <w:szCs w:val="24"/>
        </w:rPr>
        <w:t>SIMPULAN</w:t>
      </w:r>
    </w:p>
    <w:p w:rsidR="008329D0" w:rsidRPr="00997872" w:rsidRDefault="008329D0" w:rsidP="00F40429">
      <w:pPr>
        <w:pStyle w:val="ListParagraph"/>
        <w:numPr>
          <w:ilvl w:val="0"/>
          <w:numId w:val="2"/>
        </w:numPr>
        <w:spacing w:after="0" w:line="360" w:lineRule="auto"/>
        <w:ind w:hanging="426"/>
        <w:jc w:val="both"/>
        <w:rPr>
          <w:rFonts w:ascii="Times New Roman" w:hAnsi="Times New Roman" w:cs="Times New Roman"/>
          <w:sz w:val="24"/>
          <w:szCs w:val="24"/>
        </w:rPr>
      </w:pPr>
      <w:r w:rsidRPr="00997872">
        <w:rPr>
          <w:rFonts w:ascii="Times New Roman" w:hAnsi="Times New Roman" w:cs="Times New Roman"/>
          <w:sz w:val="24"/>
          <w:szCs w:val="24"/>
        </w:rPr>
        <w:t xml:space="preserve">Sekitar 1 dari 9 remaja di wilayah bantaran Kali Code Kota Yogyakarta mengalami masalah psikososial. </w:t>
      </w:r>
    </w:p>
    <w:p w:rsidR="008329D0" w:rsidRDefault="00C230A8" w:rsidP="00F40429">
      <w:pPr>
        <w:pStyle w:val="ListParagraph"/>
        <w:numPr>
          <w:ilvl w:val="0"/>
          <w:numId w:val="2"/>
        </w:numPr>
        <w:spacing w:line="360" w:lineRule="auto"/>
        <w:ind w:hanging="426"/>
        <w:jc w:val="both"/>
        <w:rPr>
          <w:rFonts w:ascii="Times New Roman" w:hAnsi="Times New Roman" w:cs="Times New Roman"/>
          <w:sz w:val="24"/>
          <w:szCs w:val="24"/>
        </w:rPr>
      </w:pPr>
      <w:r>
        <w:rPr>
          <w:rFonts w:ascii="Times New Roman" w:hAnsi="Times New Roman" w:cs="Times New Roman"/>
          <w:sz w:val="24"/>
          <w:szCs w:val="24"/>
        </w:rPr>
        <w:t>Hasil analisis multivariat menunjukkan bahwa t</w:t>
      </w:r>
      <w:r w:rsidR="008329D0" w:rsidRPr="00997872">
        <w:rPr>
          <w:rFonts w:ascii="Times New Roman" w:hAnsi="Times New Roman" w:cs="Times New Roman"/>
          <w:sz w:val="24"/>
          <w:szCs w:val="24"/>
        </w:rPr>
        <w:t>ingkat pendidikan</w:t>
      </w:r>
      <w:r w:rsidR="008F3D74">
        <w:rPr>
          <w:rFonts w:ascii="Times New Roman" w:hAnsi="Times New Roman" w:cs="Times New Roman"/>
          <w:sz w:val="24"/>
          <w:szCs w:val="24"/>
        </w:rPr>
        <w:t xml:space="preserve">, </w:t>
      </w:r>
      <w:r w:rsidR="00113FCE">
        <w:rPr>
          <w:rFonts w:ascii="Times New Roman" w:hAnsi="Times New Roman" w:cs="Times New Roman"/>
          <w:sz w:val="24"/>
          <w:szCs w:val="24"/>
        </w:rPr>
        <w:t>dukungan orang</w:t>
      </w:r>
      <w:r w:rsidR="008F3D74" w:rsidRPr="00997872">
        <w:rPr>
          <w:rFonts w:ascii="Times New Roman" w:hAnsi="Times New Roman" w:cs="Times New Roman"/>
          <w:sz w:val="24"/>
          <w:szCs w:val="24"/>
        </w:rPr>
        <w:t xml:space="preserve">tua </w:t>
      </w:r>
      <w:r w:rsidR="008F3D74">
        <w:rPr>
          <w:rFonts w:ascii="Times New Roman" w:hAnsi="Times New Roman" w:cs="Times New Roman"/>
          <w:sz w:val="24"/>
          <w:szCs w:val="24"/>
        </w:rPr>
        <w:t>dan kelayakan tempat tinggal</w:t>
      </w:r>
      <w:r w:rsidR="008329D0" w:rsidRPr="00997872">
        <w:rPr>
          <w:rFonts w:ascii="Times New Roman" w:hAnsi="Times New Roman" w:cs="Times New Roman"/>
          <w:sz w:val="24"/>
          <w:szCs w:val="24"/>
        </w:rPr>
        <w:t xml:space="preserve"> memiliki hubungan dengan masalah psikososial remaja di wilayah bantaran Kali Code Kota Yogyakarta</w:t>
      </w:r>
      <w:r w:rsidR="00C54C60">
        <w:rPr>
          <w:rFonts w:ascii="Times New Roman" w:hAnsi="Times New Roman" w:cs="Times New Roman"/>
          <w:sz w:val="24"/>
          <w:szCs w:val="24"/>
        </w:rPr>
        <w:t>.</w:t>
      </w:r>
    </w:p>
    <w:p w:rsidR="00C54C60" w:rsidRPr="002F4F00" w:rsidRDefault="00C54C60" w:rsidP="00F40429">
      <w:pPr>
        <w:pStyle w:val="ListParagraph"/>
        <w:numPr>
          <w:ilvl w:val="0"/>
          <w:numId w:val="2"/>
        </w:numPr>
        <w:spacing w:line="360" w:lineRule="auto"/>
        <w:ind w:hanging="426"/>
        <w:jc w:val="both"/>
        <w:rPr>
          <w:rFonts w:ascii="Times New Roman" w:hAnsi="Times New Roman" w:cs="Times New Roman"/>
          <w:sz w:val="24"/>
          <w:szCs w:val="24"/>
        </w:rPr>
      </w:pPr>
      <w:r>
        <w:rPr>
          <w:rFonts w:ascii="Times New Roman" w:hAnsi="Times New Roman" w:cs="Times New Roman"/>
          <w:sz w:val="24"/>
          <w:szCs w:val="24"/>
        </w:rPr>
        <w:t xml:space="preserve">Tingkat pendidikan adalah faktor yang </w:t>
      </w:r>
      <w:r w:rsidR="00C230A8">
        <w:rPr>
          <w:rFonts w:ascii="Times New Roman" w:hAnsi="Times New Roman" w:cs="Times New Roman"/>
          <w:sz w:val="24"/>
          <w:szCs w:val="24"/>
        </w:rPr>
        <w:t>memiliki hubungan paling besar</w:t>
      </w:r>
      <w:r>
        <w:rPr>
          <w:rFonts w:ascii="Times New Roman" w:hAnsi="Times New Roman" w:cs="Times New Roman"/>
          <w:sz w:val="24"/>
          <w:szCs w:val="24"/>
        </w:rPr>
        <w:t xml:space="preserve"> dengan masalah psikososial remaja </w:t>
      </w:r>
      <w:r w:rsidRPr="00997872">
        <w:rPr>
          <w:rFonts w:ascii="Times New Roman" w:hAnsi="Times New Roman" w:cs="Times New Roman"/>
          <w:sz w:val="24"/>
          <w:szCs w:val="24"/>
        </w:rPr>
        <w:t>di wilayah bantaran Kali Code Kota Yogyakarta</w:t>
      </w:r>
      <w:r>
        <w:rPr>
          <w:rFonts w:ascii="Times New Roman" w:hAnsi="Times New Roman" w:cs="Times New Roman"/>
          <w:sz w:val="24"/>
          <w:szCs w:val="24"/>
        </w:rPr>
        <w:t>.</w:t>
      </w:r>
    </w:p>
    <w:p w:rsidR="00E06FCF" w:rsidRPr="00997872" w:rsidRDefault="00E06FCF" w:rsidP="00E06FCF">
      <w:pPr>
        <w:spacing w:before="240" w:after="0" w:line="360" w:lineRule="auto"/>
        <w:contextualSpacing/>
        <w:jc w:val="both"/>
        <w:rPr>
          <w:rFonts w:ascii="Times New Roman" w:hAnsi="Times New Roman" w:cs="Times New Roman"/>
          <w:b/>
          <w:sz w:val="24"/>
          <w:szCs w:val="24"/>
        </w:rPr>
      </w:pPr>
      <w:r w:rsidRPr="00997872">
        <w:rPr>
          <w:rFonts w:ascii="Times New Roman" w:hAnsi="Times New Roman" w:cs="Times New Roman"/>
          <w:b/>
          <w:sz w:val="24"/>
          <w:szCs w:val="24"/>
          <w:lang w:val="en-GB"/>
        </w:rPr>
        <w:t>REFERENSI</w:t>
      </w:r>
    </w:p>
    <w:p w:rsidR="00E06FCF" w:rsidRPr="00C230A8" w:rsidRDefault="00E06FCF" w:rsidP="00F40429">
      <w:pPr>
        <w:pStyle w:val="ListParagraph"/>
        <w:numPr>
          <w:ilvl w:val="0"/>
          <w:numId w:val="3"/>
        </w:numPr>
        <w:spacing w:after="0" w:line="240" w:lineRule="auto"/>
        <w:ind w:left="426" w:hanging="426"/>
        <w:jc w:val="both"/>
        <w:rPr>
          <w:rStyle w:val="Hyperlink"/>
          <w:rFonts w:ascii="Times New Roman" w:eastAsia="Times New Roman" w:hAnsi="Times New Roman" w:cs="Times New Roman"/>
          <w:bCs/>
          <w:noProof w:val="0"/>
          <w:color w:val="auto"/>
          <w:kern w:val="36"/>
          <w:sz w:val="24"/>
          <w:szCs w:val="24"/>
          <w:lang w:val="en-US"/>
        </w:rPr>
      </w:pPr>
      <w:r w:rsidRPr="00C230A8">
        <w:rPr>
          <w:rFonts w:ascii="Times New Roman" w:hAnsi="Times New Roman" w:cs="Times New Roman"/>
          <w:sz w:val="24"/>
          <w:szCs w:val="24"/>
          <w:lang w:val="en-US"/>
        </w:rPr>
        <w:t xml:space="preserve">WHO. </w:t>
      </w:r>
      <w:r w:rsidRPr="00C230A8">
        <w:rPr>
          <w:rFonts w:ascii="Times New Roman" w:eastAsia="Times New Roman" w:hAnsi="Times New Roman" w:cs="Times New Roman"/>
          <w:bCs/>
          <w:noProof w:val="0"/>
          <w:kern w:val="36"/>
          <w:sz w:val="24"/>
          <w:szCs w:val="24"/>
          <w:lang w:val="en-US"/>
        </w:rPr>
        <w:t>Adolescents: health risks and solutions</w:t>
      </w:r>
      <w:r w:rsidRPr="00C230A8">
        <w:rPr>
          <w:rFonts w:ascii="Times New Roman" w:eastAsia="Times New Roman" w:hAnsi="Times New Roman" w:cs="Times New Roman"/>
          <w:bCs/>
          <w:noProof w:val="0"/>
          <w:kern w:val="36"/>
          <w:sz w:val="24"/>
          <w:szCs w:val="24"/>
        </w:rPr>
        <w:t xml:space="preserve">. </w:t>
      </w:r>
      <w:r w:rsidRPr="00C230A8">
        <w:fldChar w:fldCharType="begin"/>
      </w:r>
      <w:r w:rsidRPr="00C230A8">
        <w:rPr>
          <w:sz w:val="24"/>
          <w:szCs w:val="24"/>
        </w:rPr>
        <w:instrText xml:space="preserve"> HYPERLINK "http://www.who.int/mediacentre/factsheets/fs345/en/" </w:instrText>
      </w:r>
      <w:r w:rsidRPr="00C230A8">
        <w:fldChar w:fldCharType="separate"/>
      </w:r>
      <w:r w:rsidRPr="00C230A8">
        <w:rPr>
          <w:rStyle w:val="Hyperlink"/>
          <w:rFonts w:ascii="Times New Roman" w:eastAsia="Times New Roman" w:hAnsi="Times New Roman" w:cs="Times New Roman"/>
          <w:bCs/>
          <w:noProof w:val="0"/>
          <w:color w:val="auto"/>
          <w:kern w:val="36"/>
          <w:sz w:val="24"/>
          <w:szCs w:val="24"/>
          <w:lang w:val="en-US"/>
        </w:rPr>
        <w:t>http://www.who.int/mediacentre/factsheets/fs345/en/</w:t>
      </w:r>
      <w:r w:rsidRPr="00C230A8">
        <w:rPr>
          <w:rStyle w:val="Hyperlink"/>
          <w:rFonts w:ascii="Times New Roman" w:eastAsia="Times New Roman" w:hAnsi="Times New Roman" w:cs="Times New Roman"/>
          <w:bCs/>
          <w:noProof w:val="0"/>
          <w:color w:val="auto"/>
          <w:kern w:val="36"/>
          <w:sz w:val="24"/>
          <w:szCs w:val="24"/>
          <w:lang w:val="en-US"/>
        </w:rPr>
        <w:fldChar w:fldCharType="end"/>
      </w:r>
      <w:r w:rsidRPr="00C230A8">
        <w:rPr>
          <w:rStyle w:val="Hyperlink"/>
          <w:rFonts w:ascii="Times New Roman" w:eastAsia="Times New Roman" w:hAnsi="Times New Roman" w:cs="Times New Roman"/>
          <w:bCs/>
          <w:noProof w:val="0"/>
          <w:color w:val="auto"/>
          <w:kern w:val="36"/>
          <w:sz w:val="24"/>
          <w:szCs w:val="24"/>
        </w:rPr>
        <w:t xml:space="preserve">. </w:t>
      </w:r>
      <w:r w:rsidRPr="00C230A8">
        <w:rPr>
          <w:rFonts w:ascii="Times New Roman" w:hAnsi="Times New Roman" w:cs="Times New Roman"/>
          <w:sz w:val="24"/>
          <w:szCs w:val="24"/>
          <w:lang w:val="en-US"/>
        </w:rPr>
        <w:t>2016.</w:t>
      </w:r>
    </w:p>
    <w:p w:rsidR="00E06FCF" w:rsidRPr="00C230A8" w:rsidRDefault="00E06FCF" w:rsidP="00F40429">
      <w:pPr>
        <w:pStyle w:val="ListParagraph"/>
        <w:numPr>
          <w:ilvl w:val="0"/>
          <w:numId w:val="3"/>
        </w:numPr>
        <w:spacing w:after="0" w:line="240" w:lineRule="auto"/>
        <w:ind w:left="426" w:hanging="426"/>
        <w:jc w:val="both"/>
        <w:rPr>
          <w:rFonts w:ascii="Times New Roman" w:hAnsi="Times New Roman" w:cs="Times New Roman"/>
          <w:sz w:val="24"/>
          <w:szCs w:val="24"/>
          <w:lang w:val="en-US"/>
        </w:rPr>
      </w:pPr>
      <w:r w:rsidRPr="00C230A8">
        <w:rPr>
          <w:rFonts w:ascii="Times New Roman" w:hAnsi="Times New Roman" w:cs="Times New Roman"/>
          <w:sz w:val="24"/>
          <w:szCs w:val="24"/>
          <w:lang w:val="en-US"/>
        </w:rPr>
        <w:t xml:space="preserve">Dinas Kependudukan dan Pencatatan Sipil Kota Yogyakarta. </w:t>
      </w:r>
      <w:r w:rsidRPr="00C230A8">
        <w:rPr>
          <w:rFonts w:ascii="Times New Roman" w:hAnsi="Times New Roman" w:cs="Times New Roman"/>
          <w:i/>
          <w:sz w:val="24"/>
          <w:szCs w:val="24"/>
          <w:lang w:val="en-US"/>
        </w:rPr>
        <w:t xml:space="preserve">Statistik Penduduk D.I.Yogyakarta (Semester I 2016). </w:t>
      </w:r>
      <w:r w:rsidRPr="00C230A8">
        <w:rPr>
          <w:rFonts w:ascii="Times New Roman" w:hAnsi="Times New Roman" w:cs="Times New Roman"/>
          <w:sz w:val="24"/>
          <w:szCs w:val="24"/>
          <w:lang w:val="en-US"/>
        </w:rPr>
        <w:t xml:space="preserve">2017. Diakses pada tanggal 12/1/2017 melalui:                                                                                        </w:t>
      </w:r>
      <w:hyperlink r:id="rId8" w:history="1">
        <w:r w:rsidRPr="00C230A8">
          <w:rPr>
            <w:rStyle w:val="Hyperlink"/>
            <w:rFonts w:ascii="Times New Roman" w:hAnsi="Times New Roman" w:cs="Times New Roman"/>
            <w:color w:val="auto"/>
            <w:sz w:val="24"/>
            <w:szCs w:val="24"/>
            <w:lang w:val="en-US"/>
          </w:rPr>
          <w:t>http://kependudukan.jogjaprov.go.id/olah.php?module=statistik&amp;periode=5&amp;jenisdata=penduduk&amp;berdasarkan=golonganusia&amp;rentang=sekolah&amp;prop=34&amp;kab=71&amp;kec=13</w:t>
        </w:r>
      </w:hyperlink>
      <w:r w:rsidRPr="00C230A8">
        <w:rPr>
          <w:rFonts w:ascii="Times New Roman" w:hAnsi="Times New Roman" w:cs="Times New Roman"/>
          <w:sz w:val="24"/>
          <w:szCs w:val="24"/>
          <w:lang w:val="en-US"/>
        </w:rPr>
        <w:t xml:space="preserve">. </w:t>
      </w:r>
    </w:p>
    <w:p w:rsidR="00E06FCF" w:rsidRPr="00C230A8" w:rsidRDefault="00E06FCF" w:rsidP="00F40429">
      <w:pPr>
        <w:pStyle w:val="ListParagraph"/>
        <w:numPr>
          <w:ilvl w:val="0"/>
          <w:numId w:val="3"/>
        </w:numPr>
        <w:spacing w:after="0" w:line="240" w:lineRule="auto"/>
        <w:ind w:left="426" w:hanging="426"/>
        <w:jc w:val="both"/>
        <w:rPr>
          <w:rFonts w:ascii="Times New Roman" w:hAnsi="Times New Roman" w:cs="Times New Roman"/>
          <w:sz w:val="24"/>
          <w:szCs w:val="24"/>
          <w:lang w:val="en-US"/>
        </w:rPr>
      </w:pPr>
      <w:r w:rsidRPr="00C230A8">
        <w:rPr>
          <w:rFonts w:ascii="Times New Roman" w:hAnsi="Times New Roman" w:cs="Times New Roman"/>
          <w:sz w:val="24"/>
          <w:szCs w:val="24"/>
          <w:lang w:val="en-US"/>
        </w:rPr>
        <w:t xml:space="preserve">Sedyawan, E. </w:t>
      </w:r>
      <w:r w:rsidR="00C54C60" w:rsidRPr="00C230A8">
        <w:rPr>
          <w:rFonts w:ascii="Times New Roman" w:hAnsi="Times New Roman" w:cs="Times New Roman"/>
          <w:sz w:val="24"/>
          <w:szCs w:val="24"/>
          <w:lang w:val="en-US"/>
        </w:rPr>
        <w:t>Evaluasi Prog</w:t>
      </w:r>
      <w:r w:rsidRPr="00C230A8">
        <w:rPr>
          <w:rFonts w:ascii="Times New Roman" w:hAnsi="Times New Roman" w:cs="Times New Roman"/>
          <w:sz w:val="24"/>
          <w:szCs w:val="24"/>
          <w:lang w:val="en-US"/>
        </w:rPr>
        <w:t xml:space="preserve">ram Pembinaan Remaja Melalui Pendekatan Biopsikososial di Sekolah Berasrama SMA Taksa. </w:t>
      </w:r>
      <w:r w:rsidRPr="00C230A8">
        <w:rPr>
          <w:rFonts w:ascii="Times New Roman" w:hAnsi="Times New Roman" w:cs="Times New Roman"/>
          <w:i/>
          <w:sz w:val="24"/>
          <w:szCs w:val="24"/>
        </w:rPr>
        <w:t xml:space="preserve">Tesis </w:t>
      </w:r>
      <w:r w:rsidRPr="00C230A8">
        <w:rPr>
          <w:rFonts w:ascii="Times New Roman" w:hAnsi="Times New Roman" w:cs="Times New Roman"/>
          <w:i/>
          <w:sz w:val="24"/>
          <w:szCs w:val="24"/>
          <w:lang w:val="en-US"/>
        </w:rPr>
        <w:t>Program Pascasarjana</w:t>
      </w:r>
      <w:r w:rsidRPr="00C230A8">
        <w:rPr>
          <w:rFonts w:ascii="Times New Roman" w:hAnsi="Times New Roman" w:cs="Times New Roman"/>
          <w:sz w:val="24"/>
          <w:szCs w:val="24"/>
        </w:rPr>
        <w:t>.</w:t>
      </w:r>
      <w:r w:rsidRPr="00C230A8">
        <w:rPr>
          <w:rFonts w:ascii="Times New Roman" w:hAnsi="Times New Roman" w:cs="Times New Roman"/>
          <w:sz w:val="24"/>
          <w:szCs w:val="24"/>
          <w:lang w:val="en-US"/>
        </w:rPr>
        <w:t xml:space="preserve"> Universitas Gadjah Mada.</w:t>
      </w:r>
      <w:r w:rsidRPr="00C230A8">
        <w:rPr>
          <w:rFonts w:ascii="Times New Roman" w:hAnsi="Times New Roman" w:cs="Times New Roman"/>
          <w:sz w:val="24"/>
          <w:szCs w:val="24"/>
        </w:rPr>
        <w:t xml:space="preserve"> </w:t>
      </w:r>
      <w:r w:rsidRPr="00C230A8">
        <w:rPr>
          <w:rFonts w:ascii="Times New Roman" w:hAnsi="Times New Roman" w:cs="Times New Roman"/>
          <w:sz w:val="24"/>
          <w:szCs w:val="24"/>
          <w:lang w:val="en-US"/>
        </w:rPr>
        <w:t>2012.</w:t>
      </w:r>
    </w:p>
    <w:p w:rsidR="00E06FCF" w:rsidRPr="00C230A8" w:rsidRDefault="00E06FCF" w:rsidP="00F40429">
      <w:pPr>
        <w:pStyle w:val="ListParagraph"/>
        <w:numPr>
          <w:ilvl w:val="0"/>
          <w:numId w:val="3"/>
        </w:numPr>
        <w:spacing w:after="0" w:line="240" w:lineRule="auto"/>
        <w:ind w:left="426" w:hanging="426"/>
        <w:jc w:val="both"/>
        <w:rPr>
          <w:rFonts w:ascii="Times New Roman" w:hAnsi="Times New Roman" w:cs="Times New Roman"/>
          <w:sz w:val="24"/>
          <w:szCs w:val="24"/>
          <w:lang w:val="en-US"/>
        </w:rPr>
      </w:pPr>
      <w:r w:rsidRPr="00C230A8">
        <w:rPr>
          <w:rFonts w:ascii="Times New Roman" w:hAnsi="Times New Roman" w:cs="Times New Roman"/>
          <w:sz w:val="24"/>
          <w:szCs w:val="24"/>
          <w:lang w:val="en-US"/>
        </w:rPr>
        <w:t xml:space="preserve">Mobley, C.E. &amp; Johnson-Russel, J. </w:t>
      </w:r>
      <w:r w:rsidRPr="00C230A8">
        <w:rPr>
          <w:rFonts w:ascii="Times New Roman" w:hAnsi="Times New Roman" w:cs="Times New Roman"/>
          <w:i/>
          <w:sz w:val="24"/>
          <w:szCs w:val="24"/>
          <w:lang w:val="en-US"/>
        </w:rPr>
        <w:t>Erikson’s Theory of Psychosocial Development</w:t>
      </w:r>
      <w:r w:rsidRPr="00C230A8">
        <w:rPr>
          <w:rFonts w:ascii="Times New Roman" w:hAnsi="Times New Roman" w:cs="Times New Roman"/>
          <w:sz w:val="24"/>
          <w:szCs w:val="24"/>
          <w:lang w:val="en-US"/>
        </w:rPr>
        <w:t xml:space="preserve">. In Ziegler (Ed), </w:t>
      </w:r>
      <w:r w:rsidRPr="00C230A8">
        <w:rPr>
          <w:rFonts w:ascii="Times New Roman" w:hAnsi="Times New Roman" w:cs="Times New Roman"/>
          <w:i/>
          <w:sz w:val="24"/>
          <w:szCs w:val="24"/>
          <w:lang w:val="en-US"/>
        </w:rPr>
        <w:t>Theory Directed Nursing Practice-2</w:t>
      </w:r>
      <w:r w:rsidRPr="00C230A8">
        <w:rPr>
          <w:rFonts w:ascii="Times New Roman" w:hAnsi="Times New Roman" w:cs="Times New Roman"/>
          <w:i/>
          <w:sz w:val="24"/>
          <w:szCs w:val="24"/>
          <w:vertAlign w:val="superscript"/>
          <w:lang w:val="en-US"/>
        </w:rPr>
        <w:t>nd</w:t>
      </w:r>
      <w:r w:rsidRPr="00C230A8">
        <w:rPr>
          <w:rFonts w:ascii="Times New Roman" w:hAnsi="Times New Roman" w:cs="Times New Roman"/>
          <w:i/>
          <w:sz w:val="24"/>
          <w:szCs w:val="24"/>
          <w:lang w:val="en-US"/>
        </w:rPr>
        <w:t xml:space="preserve"> ed</w:t>
      </w:r>
      <w:r w:rsidRPr="00C230A8">
        <w:rPr>
          <w:rFonts w:ascii="Times New Roman" w:hAnsi="Times New Roman" w:cs="Times New Roman"/>
          <w:sz w:val="24"/>
          <w:szCs w:val="24"/>
          <w:lang w:val="en-US"/>
        </w:rPr>
        <w:t>. New York: Springer Publishing Company.</w:t>
      </w:r>
      <w:r w:rsidRPr="00C230A8">
        <w:rPr>
          <w:rFonts w:ascii="Times New Roman" w:hAnsi="Times New Roman" w:cs="Times New Roman"/>
          <w:sz w:val="24"/>
          <w:szCs w:val="24"/>
        </w:rPr>
        <w:t xml:space="preserve"> </w:t>
      </w:r>
      <w:r w:rsidRPr="00C230A8">
        <w:rPr>
          <w:rFonts w:ascii="Times New Roman" w:hAnsi="Times New Roman" w:cs="Times New Roman"/>
          <w:sz w:val="24"/>
          <w:szCs w:val="24"/>
          <w:lang w:val="en-US"/>
        </w:rPr>
        <w:t>2005.</w:t>
      </w:r>
    </w:p>
    <w:p w:rsidR="00E06FCF" w:rsidRPr="00C230A8" w:rsidRDefault="00E06FCF" w:rsidP="00F40429">
      <w:pPr>
        <w:pStyle w:val="ListParagraph"/>
        <w:numPr>
          <w:ilvl w:val="0"/>
          <w:numId w:val="3"/>
        </w:numPr>
        <w:autoSpaceDE w:val="0"/>
        <w:autoSpaceDN w:val="0"/>
        <w:adjustRightInd w:val="0"/>
        <w:spacing w:after="0" w:line="240" w:lineRule="auto"/>
        <w:ind w:left="426" w:hanging="426"/>
        <w:jc w:val="both"/>
        <w:rPr>
          <w:rFonts w:ascii="Times New Roman" w:eastAsia="TimesNewRomanPSMT" w:hAnsi="Times New Roman" w:cs="Times New Roman"/>
          <w:sz w:val="24"/>
          <w:szCs w:val="24"/>
          <w:u w:val="single"/>
          <w:lang w:val="en-US"/>
        </w:rPr>
      </w:pPr>
      <w:proofErr w:type="spellStart"/>
      <w:r w:rsidRPr="00C230A8">
        <w:rPr>
          <w:rFonts w:ascii="Times New Roman" w:eastAsia="TimesNewRomanPSMT" w:hAnsi="Times New Roman" w:cs="Times New Roman"/>
          <w:noProof w:val="0"/>
          <w:sz w:val="24"/>
          <w:szCs w:val="24"/>
          <w:lang w:val="en-US"/>
        </w:rPr>
        <w:t>Kementrian</w:t>
      </w:r>
      <w:proofErr w:type="spellEnd"/>
      <w:r w:rsidRPr="00C230A8">
        <w:rPr>
          <w:rFonts w:ascii="Times New Roman" w:eastAsia="TimesNewRomanPSMT" w:hAnsi="Times New Roman" w:cs="Times New Roman"/>
          <w:noProof w:val="0"/>
          <w:sz w:val="24"/>
          <w:szCs w:val="24"/>
          <w:lang w:val="en-US"/>
        </w:rPr>
        <w:t xml:space="preserve"> </w:t>
      </w:r>
      <w:proofErr w:type="spellStart"/>
      <w:r w:rsidRPr="00C230A8">
        <w:rPr>
          <w:rFonts w:ascii="Times New Roman" w:eastAsia="TimesNewRomanPSMT" w:hAnsi="Times New Roman" w:cs="Times New Roman"/>
          <w:noProof w:val="0"/>
          <w:sz w:val="24"/>
          <w:szCs w:val="24"/>
          <w:lang w:val="en-US"/>
        </w:rPr>
        <w:t>Kesehatan</w:t>
      </w:r>
      <w:proofErr w:type="spellEnd"/>
      <w:r w:rsidRPr="00C230A8">
        <w:rPr>
          <w:rFonts w:ascii="Times New Roman" w:eastAsia="TimesNewRomanPSMT" w:hAnsi="Times New Roman" w:cs="Times New Roman"/>
          <w:noProof w:val="0"/>
          <w:sz w:val="24"/>
          <w:szCs w:val="24"/>
          <w:lang w:val="en-US"/>
        </w:rPr>
        <w:t xml:space="preserve"> RI. </w:t>
      </w:r>
      <w:proofErr w:type="spellStart"/>
      <w:r w:rsidRPr="00C230A8">
        <w:rPr>
          <w:rFonts w:ascii="Times New Roman" w:eastAsia="TimesNewRomanPSMT" w:hAnsi="Times New Roman" w:cs="Times New Roman"/>
          <w:i/>
          <w:noProof w:val="0"/>
          <w:sz w:val="24"/>
          <w:szCs w:val="24"/>
          <w:lang w:val="en-US"/>
        </w:rPr>
        <w:t>Pusat</w:t>
      </w:r>
      <w:proofErr w:type="spellEnd"/>
      <w:r w:rsidRPr="00C230A8">
        <w:rPr>
          <w:rFonts w:ascii="Times New Roman" w:eastAsia="TimesNewRomanPSMT" w:hAnsi="Times New Roman" w:cs="Times New Roman"/>
          <w:i/>
          <w:noProof w:val="0"/>
          <w:sz w:val="24"/>
          <w:szCs w:val="24"/>
          <w:lang w:val="en-US"/>
        </w:rPr>
        <w:t xml:space="preserve"> Data </w:t>
      </w:r>
      <w:proofErr w:type="spellStart"/>
      <w:r w:rsidRPr="00C230A8">
        <w:rPr>
          <w:rFonts w:ascii="Times New Roman" w:eastAsia="TimesNewRomanPSMT" w:hAnsi="Times New Roman" w:cs="Times New Roman"/>
          <w:i/>
          <w:noProof w:val="0"/>
          <w:sz w:val="24"/>
          <w:szCs w:val="24"/>
          <w:lang w:val="en-US"/>
        </w:rPr>
        <w:t>dan</w:t>
      </w:r>
      <w:proofErr w:type="spellEnd"/>
      <w:r w:rsidRPr="00C230A8">
        <w:rPr>
          <w:rFonts w:ascii="Times New Roman" w:eastAsia="TimesNewRomanPSMT" w:hAnsi="Times New Roman" w:cs="Times New Roman"/>
          <w:i/>
          <w:noProof w:val="0"/>
          <w:sz w:val="24"/>
          <w:szCs w:val="24"/>
          <w:lang w:val="en-US"/>
        </w:rPr>
        <w:t xml:space="preserve"> </w:t>
      </w:r>
      <w:proofErr w:type="spellStart"/>
      <w:r w:rsidRPr="00C230A8">
        <w:rPr>
          <w:rFonts w:ascii="Times New Roman" w:eastAsia="TimesNewRomanPSMT" w:hAnsi="Times New Roman" w:cs="Times New Roman"/>
          <w:i/>
          <w:noProof w:val="0"/>
          <w:sz w:val="24"/>
          <w:szCs w:val="24"/>
          <w:lang w:val="en-US"/>
        </w:rPr>
        <w:t>Informasi</w:t>
      </w:r>
      <w:proofErr w:type="spellEnd"/>
      <w:r w:rsidRPr="00C230A8">
        <w:rPr>
          <w:rFonts w:ascii="Times New Roman" w:eastAsia="TimesNewRomanPSMT" w:hAnsi="Times New Roman" w:cs="Times New Roman"/>
          <w:i/>
          <w:noProof w:val="0"/>
          <w:sz w:val="24"/>
          <w:szCs w:val="24"/>
          <w:lang w:val="en-US"/>
        </w:rPr>
        <w:t xml:space="preserve">: </w:t>
      </w:r>
      <w:proofErr w:type="spellStart"/>
      <w:r w:rsidRPr="00C230A8">
        <w:rPr>
          <w:rFonts w:ascii="Times New Roman" w:eastAsia="TimesNewRomanPSMT" w:hAnsi="Times New Roman" w:cs="Times New Roman"/>
          <w:i/>
          <w:noProof w:val="0"/>
          <w:sz w:val="24"/>
          <w:szCs w:val="24"/>
          <w:lang w:val="en-US"/>
        </w:rPr>
        <w:t>Situasi</w:t>
      </w:r>
      <w:proofErr w:type="spellEnd"/>
      <w:r w:rsidRPr="00C230A8">
        <w:rPr>
          <w:rFonts w:ascii="Times New Roman" w:eastAsia="TimesNewRomanPSMT" w:hAnsi="Times New Roman" w:cs="Times New Roman"/>
          <w:i/>
          <w:noProof w:val="0"/>
          <w:sz w:val="24"/>
          <w:szCs w:val="24"/>
          <w:lang w:val="en-US"/>
        </w:rPr>
        <w:t xml:space="preserve"> </w:t>
      </w:r>
      <w:proofErr w:type="spellStart"/>
      <w:r w:rsidRPr="00C230A8">
        <w:rPr>
          <w:rFonts w:ascii="Times New Roman" w:eastAsia="TimesNewRomanPSMT" w:hAnsi="Times New Roman" w:cs="Times New Roman"/>
          <w:i/>
          <w:noProof w:val="0"/>
          <w:sz w:val="24"/>
          <w:szCs w:val="24"/>
          <w:lang w:val="en-US"/>
        </w:rPr>
        <w:t>Kesehatan</w:t>
      </w:r>
      <w:proofErr w:type="spellEnd"/>
      <w:r w:rsidRPr="00C230A8">
        <w:rPr>
          <w:rFonts w:ascii="Times New Roman" w:eastAsia="TimesNewRomanPSMT" w:hAnsi="Times New Roman" w:cs="Times New Roman"/>
          <w:i/>
          <w:noProof w:val="0"/>
          <w:sz w:val="24"/>
          <w:szCs w:val="24"/>
          <w:lang w:val="en-US"/>
        </w:rPr>
        <w:t xml:space="preserve"> </w:t>
      </w:r>
      <w:proofErr w:type="spellStart"/>
      <w:r w:rsidRPr="00C230A8">
        <w:rPr>
          <w:rFonts w:ascii="Times New Roman" w:eastAsia="TimesNewRomanPSMT" w:hAnsi="Times New Roman" w:cs="Times New Roman"/>
          <w:i/>
          <w:noProof w:val="0"/>
          <w:sz w:val="24"/>
          <w:szCs w:val="24"/>
          <w:lang w:val="en-US"/>
        </w:rPr>
        <w:t>Reproduksi</w:t>
      </w:r>
      <w:proofErr w:type="spellEnd"/>
      <w:r w:rsidRPr="00C230A8">
        <w:rPr>
          <w:rFonts w:ascii="Times New Roman" w:eastAsia="TimesNewRomanPSMT" w:hAnsi="Times New Roman" w:cs="Times New Roman"/>
          <w:i/>
          <w:noProof w:val="0"/>
          <w:sz w:val="24"/>
          <w:szCs w:val="24"/>
          <w:lang w:val="en-US"/>
        </w:rPr>
        <w:t xml:space="preserve"> </w:t>
      </w:r>
      <w:proofErr w:type="spellStart"/>
      <w:r w:rsidRPr="00C230A8">
        <w:rPr>
          <w:rFonts w:ascii="Times New Roman" w:eastAsia="TimesNewRomanPSMT" w:hAnsi="Times New Roman" w:cs="Times New Roman"/>
          <w:i/>
          <w:noProof w:val="0"/>
          <w:sz w:val="24"/>
          <w:szCs w:val="24"/>
          <w:lang w:val="en-US"/>
        </w:rPr>
        <w:t>Remaja</w:t>
      </w:r>
      <w:proofErr w:type="spellEnd"/>
      <w:r w:rsidRPr="00C230A8">
        <w:rPr>
          <w:rFonts w:ascii="Times New Roman" w:eastAsia="TimesNewRomanPSMT" w:hAnsi="Times New Roman" w:cs="Times New Roman"/>
          <w:i/>
          <w:noProof w:val="0"/>
          <w:sz w:val="24"/>
          <w:szCs w:val="24"/>
          <w:lang w:val="en-US"/>
        </w:rPr>
        <w:t>.</w:t>
      </w:r>
      <w:r w:rsidRPr="00C230A8">
        <w:rPr>
          <w:rFonts w:ascii="Times New Roman" w:eastAsia="TimesNewRomanPSMT" w:hAnsi="Times New Roman" w:cs="Times New Roman"/>
          <w:noProof w:val="0"/>
          <w:sz w:val="24"/>
          <w:szCs w:val="24"/>
          <w:lang w:val="en-US"/>
        </w:rPr>
        <w:t xml:space="preserve"> </w:t>
      </w:r>
      <w:r w:rsidRPr="00C230A8">
        <w:rPr>
          <w:rFonts w:ascii="Times New Roman" w:eastAsia="TimesNewRomanPSMT" w:hAnsi="Times New Roman" w:cs="Times New Roman"/>
          <w:noProof w:val="0"/>
          <w:sz w:val="24"/>
          <w:szCs w:val="24"/>
        </w:rPr>
        <w:t xml:space="preserve">Jakarta. </w:t>
      </w:r>
      <w:r w:rsidRPr="00C230A8">
        <w:rPr>
          <w:rFonts w:ascii="Times New Roman" w:eastAsia="TimesNewRomanPSMT" w:hAnsi="Times New Roman" w:cs="Times New Roman"/>
          <w:noProof w:val="0"/>
          <w:sz w:val="24"/>
          <w:szCs w:val="24"/>
          <w:lang w:val="en-US"/>
        </w:rPr>
        <w:t xml:space="preserve">2016. </w:t>
      </w:r>
      <w:r w:rsidRPr="00C230A8">
        <w:rPr>
          <w:rFonts w:ascii="Times New Roman" w:eastAsia="TimesNewRomanPSMT" w:hAnsi="Times New Roman" w:cs="Times New Roman"/>
          <w:noProof w:val="0"/>
          <w:sz w:val="24"/>
          <w:szCs w:val="24"/>
        </w:rPr>
        <w:t xml:space="preserve"> </w:t>
      </w:r>
    </w:p>
    <w:p w:rsidR="00E06FCF" w:rsidRPr="00C230A8" w:rsidRDefault="00E06FCF" w:rsidP="00F40429">
      <w:pPr>
        <w:pStyle w:val="ListParagraph"/>
        <w:numPr>
          <w:ilvl w:val="0"/>
          <w:numId w:val="3"/>
        </w:numPr>
        <w:autoSpaceDE w:val="0"/>
        <w:autoSpaceDN w:val="0"/>
        <w:adjustRightInd w:val="0"/>
        <w:spacing w:after="0" w:line="240" w:lineRule="auto"/>
        <w:ind w:left="426" w:hanging="426"/>
        <w:jc w:val="both"/>
        <w:rPr>
          <w:rFonts w:ascii="Times New Roman" w:eastAsia="TimesNewRomanPSMT" w:hAnsi="Times New Roman" w:cs="Times New Roman"/>
          <w:sz w:val="24"/>
          <w:szCs w:val="24"/>
          <w:u w:val="single"/>
          <w:lang w:val="en-US"/>
        </w:rPr>
      </w:pPr>
      <w:r w:rsidRPr="00C230A8">
        <w:rPr>
          <w:rFonts w:ascii="Times New Roman" w:hAnsi="Times New Roman" w:cs="Times New Roman"/>
          <w:sz w:val="24"/>
          <w:szCs w:val="24"/>
        </w:rPr>
        <w:t xml:space="preserve">Sanders, R. A. Adolescent Psychosocial, Social, and Cognitive Development. </w:t>
      </w:r>
      <w:r w:rsidRPr="00C230A8">
        <w:rPr>
          <w:rFonts w:ascii="Times New Roman" w:hAnsi="Times New Roman" w:cs="Times New Roman"/>
          <w:i/>
          <w:sz w:val="24"/>
          <w:szCs w:val="24"/>
        </w:rPr>
        <w:t>Pediatrics in Review</w:t>
      </w:r>
      <w:r w:rsidRPr="00C230A8">
        <w:rPr>
          <w:rFonts w:ascii="Times New Roman" w:hAnsi="Times New Roman" w:cs="Times New Roman"/>
          <w:sz w:val="24"/>
          <w:szCs w:val="24"/>
        </w:rPr>
        <w:t>. 2013. 34(8).</w:t>
      </w:r>
    </w:p>
    <w:p w:rsidR="00E06FCF" w:rsidRPr="00C230A8" w:rsidRDefault="00E06FCF" w:rsidP="00F40429">
      <w:pPr>
        <w:pStyle w:val="ListParagraph"/>
        <w:numPr>
          <w:ilvl w:val="0"/>
          <w:numId w:val="3"/>
        </w:numPr>
        <w:spacing w:after="0"/>
        <w:ind w:left="426" w:hanging="426"/>
        <w:jc w:val="both"/>
        <w:rPr>
          <w:rFonts w:ascii="Times New Roman" w:hAnsi="Times New Roman" w:cs="Times New Roman"/>
          <w:sz w:val="24"/>
          <w:szCs w:val="24"/>
          <w:lang w:val="en-US"/>
        </w:rPr>
      </w:pPr>
      <w:r w:rsidRPr="00C230A8">
        <w:rPr>
          <w:rFonts w:ascii="Times New Roman" w:hAnsi="Times New Roman" w:cs="Times New Roman"/>
          <w:sz w:val="24"/>
          <w:szCs w:val="24"/>
          <w:lang w:val="en-US"/>
        </w:rPr>
        <w:lastRenderedPageBreak/>
        <w:t xml:space="preserve">Lesbassa, J. </w:t>
      </w:r>
      <w:r w:rsidRPr="00C230A8">
        <w:rPr>
          <w:rFonts w:ascii="Times New Roman" w:hAnsi="Times New Roman" w:cs="Times New Roman"/>
          <w:i/>
          <w:sz w:val="24"/>
          <w:szCs w:val="24"/>
          <w:lang w:val="en-US"/>
        </w:rPr>
        <w:t>Citra tubuh remaja putri.</w:t>
      </w:r>
      <w:r w:rsidRPr="00C230A8">
        <w:rPr>
          <w:rFonts w:ascii="Times New Roman" w:hAnsi="Times New Roman" w:cs="Times New Roman"/>
          <w:sz w:val="24"/>
          <w:szCs w:val="24"/>
          <w:lang w:val="en-US"/>
        </w:rPr>
        <w:t xml:space="preserve"> Dalam Sugiarto, R. &amp; Ibad M.I (Ed.), </w:t>
      </w:r>
      <w:r w:rsidRPr="00C230A8">
        <w:rPr>
          <w:rFonts w:ascii="Times New Roman" w:hAnsi="Times New Roman" w:cs="Times New Roman"/>
          <w:i/>
          <w:sz w:val="24"/>
          <w:szCs w:val="24"/>
          <w:lang w:val="en-US"/>
        </w:rPr>
        <w:t>Rentang sepanjang Hayat: Psikologi Perkembangan Sosial &amp; Perkembangan Emosi.</w:t>
      </w:r>
      <w:r w:rsidRPr="00C230A8">
        <w:rPr>
          <w:rFonts w:ascii="Times New Roman" w:hAnsi="Times New Roman" w:cs="Times New Roman"/>
          <w:sz w:val="24"/>
          <w:szCs w:val="24"/>
          <w:lang w:val="en-US"/>
        </w:rPr>
        <w:t xml:space="preserve"> Yogyakarta: Revka Petra Media.</w:t>
      </w:r>
      <w:r w:rsidRPr="00C230A8">
        <w:rPr>
          <w:rFonts w:ascii="Times New Roman" w:hAnsi="Times New Roman" w:cs="Times New Roman"/>
          <w:sz w:val="24"/>
          <w:szCs w:val="24"/>
        </w:rPr>
        <w:t xml:space="preserve"> </w:t>
      </w:r>
      <w:r w:rsidRPr="00C230A8">
        <w:rPr>
          <w:rFonts w:ascii="Times New Roman" w:hAnsi="Times New Roman" w:cs="Times New Roman"/>
          <w:sz w:val="24"/>
          <w:szCs w:val="24"/>
          <w:lang w:val="en-US"/>
        </w:rPr>
        <w:t>2013.</w:t>
      </w:r>
    </w:p>
    <w:p w:rsidR="00E06FCF" w:rsidRPr="00C230A8" w:rsidRDefault="00E06FCF" w:rsidP="00F40429">
      <w:pPr>
        <w:pStyle w:val="ListParagraph"/>
        <w:numPr>
          <w:ilvl w:val="0"/>
          <w:numId w:val="3"/>
        </w:numPr>
        <w:autoSpaceDE w:val="0"/>
        <w:autoSpaceDN w:val="0"/>
        <w:adjustRightInd w:val="0"/>
        <w:spacing w:before="240" w:after="0" w:line="240" w:lineRule="auto"/>
        <w:ind w:left="426" w:hanging="426"/>
        <w:jc w:val="both"/>
        <w:rPr>
          <w:rFonts w:ascii="Times New Roman" w:hAnsi="Times New Roman" w:cs="Times New Roman"/>
          <w:sz w:val="24"/>
          <w:szCs w:val="24"/>
        </w:rPr>
      </w:pPr>
      <w:r w:rsidRPr="00C230A8">
        <w:rPr>
          <w:rFonts w:ascii="Times New Roman" w:hAnsi="Times New Roman" w:cs="Times New Roman"/>
          <w:sz w:val="24"/>
          <w:szCs w:val="24"/>
        </w:rPr>
        <w:t xml:space="preserve">Page, R.M., </w:t>
      </w:r>
      <w:r w:rsidRPr="00C230A8">
        <w:rPr>
          <w:rFonts w:ascii="Times New Roman" w:hAnsi="Times New Roman" w:cs="Times New Roman"/>
          <w:bCs/>
          <w:sz w:val="24"/>
          <w:szCs w:val="24"/>
        </w:rPr>
        <w:t>Dennis, M., Lindsay, G. B. and Merrill, R. M</w:t>
      </w:r>
      <w:r w:rsidRPr="00C230A8">
        <w:rPr>
          <w:rFonts w:ascii="Times New Roman" w:hAnsi="Times New Roman" w:cs="Times New Roman"/>
          <w:sz w:val="24"/>
          <w:szCs w:val="24"/>
        </w:rPr>
        <w:t xml:space="preserve">. Psychosocial Distress and Substance Use Among Adolescents in Four Countries. </w:t>
      </w:r>
      <w:r w:rsidRPr="00C230A8">
        <w:rPr>
          <w:rFonts w:ascii="Times New Roman" w:hAnsi="Times New Roman" w:cs="Times New Roman"/>
          <w:i/>
          <w:noProof w:val="0"/>
          <w:sz w:val="24"/>
          <w:szCs w:val="24"/>
        </w:rPr>
        <w:t>Youth &amp; Society</w:t>
      </w:r>
      <w:r w:rsidRPr="00C230A8">
        <w:rPr>
          <w:rFonts w:ascii="Times New Roman" w:hAnsi="Times New Roman" w:cs="Times New Roman"/>
          <w:i/>
          <w:sz w:val="24"/>
          <w:szCs w:val="24"/>
        </w:rPr>
        <w:t xml:space="preserve">. </w:t>
      </w:r>
      <w:r w:rsidRPr="00C230A8">
        <w:rPr>
          <w:rFonts w:ascii="Times New Roman" w:hAnsi="Times New Roman" w:cs="Times New Roman"/>
          <w:sz w:val="24"/>
          <w:szCs w:val="24"/>
        </w:rPr>
        <w:t xml:space="preserve">2011. </w:t>
      </w:r>
      <w:r w:rsidR="008239BE" w:rsidRPr="00C230A8">
        <w:rPr>
          <w:rFonts w:ascii="Times New Roman" w:hAnsi="Times New Roman" w:cs="Times New Roman"/>
          <w:sz w:val="24"/>
          <w:szCs w:val="24"/>
        </w:rPr>
        <w:t>3(2).</w:t>
      </w:r>
      <w:r w:rsidRPr="00C230A8">
        <w:rPr>
          <w:rFonts w:ascii="Times New Roman" w:hAnsi="Times New Roman" w:cs="Times New Roman"/>
          <w:sz w:val="24"/>
          <w:szCs w:val="24"/>
        </w:rPr>
        <w:t xml:space="preserve"> pp.51–58.</w:t>
      </w:r>
    </w:p>
    <w:p w:rsidR="00E06FCF" w:rsidRPr="00C230A8" w:rsidRDefault="00E06FCF" w:rsidP="00F40429">
      <w:pPr>
        <w:pStyle w:val="ListParagraph"/>
        <w:numPr>
          <w:ilvl w:val="0"/>
          <w:numId w:val="3"/>
        </w:numPr>
        <w:spacing w:before="240" w:after="0" w:line="240" w:lineRule="auto"/>
        <w:ind w:left="426" w:hanging="426"/>
        <w:jc w:val="both"/>
        <w:rPr>
          <w:rFonts w:ascii="Times New Roman" w:hAnsi="Times New Roman" w:cs="Times New Roman"/>
          <w:sz w:val="24"/>
          <w:szCs w:val="24"/>
          <w:lang w:val="en-US"/>
        </w:rPr>
      </w:pPr>
      <w:r w:rsidRPr="00C230A8">
        <w:rPr>
          <w:rFonts w:ascii="Times New Roman" w:hAnsi="Times New Roman" w:cs="Times New Roman"/>
          <w:sz w:val="24"/>
          <w:szCs w:val="24"/>
        </w:rPr>
        <w:t xml:space="preserve">Rubin, K.H., </w:t>
      </w:r>
      <w:r w:rsidRPr="00C230A8">
        <w:rPr>
          <w:rFonts w:ascii="Times New Roman" w:hAnsi="Times New Roman" w:cs="Times New Roman"/>
          <w:noProof w:val="0"/>
          <w:sz w:val="24"/>
          <w:szCs w:val="24"/>
        </w:rPr>
        <w:t xml:space="preserve">Dwyer, K. M., Booth-LaForce, C., Kim, A. H., Kim, B. B.,  Rose-Krasnor, L. </w:t>
      </w:r>
      <w:r w:rsidRPr="00C230A8">
        <w:rPr>
          <w:rFonts w:ascii="Times New Roman" w:hAnsi="Times New Roman" w:cs="Times New Roman"/>
          <w:sz w:val="24"/>
          <w:szCs w:val="24"/>
        </w:rPr>
        <w:t xml:space="preserve">Psychosocial Functioning in Early Adolescence. </w:t>
      </w:r>
      <w:r w:rsidRPr="00C230A8">
        <w:rPr>
          <w:rFonts w:ascii="Times New Roman" w:hAnsi="Times New Roman" w:cs="Times New Roman"/>
          <w:i/>
          <w:noProof w:val="0"/>
          <w:sz w:val="24"/>
          <w:szCs w:val="24"/>
        </w:rPr>
        <w:t>Journal of Early Adolescence</w:t>
      </w:r>
      <w:r w:rsidRPr="00C230A8">
        <w:rPr>
          <w:rFonts w:ascii="Times New Roman" w:hAnsi="Times New Roman" w:cs="Times New Roman"/>
          <w:noProof w:val="0"/>
          <w:sz w:val="24"/>
          <w:szCs w:val="24"/>
        </w:rPr>
        <w:t xml:space="preserve">. </w:t>
      </w:r>
      <w:r w:rsidRPr="00C230A8">
        <w:rPr>
          <w:rFonts w:ascii="Times New Roman" w:hAnsi="Times New Roman" w:cs="Times New Roman"/>
          <w:sz w:val="24"/>
          <w:szCs w:val="24"/>
        </w:rPr>
        <w:t>2004</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24(4), pp.326–356.</w:t>
      </w:r>
    </w:p>
    <w:p w:rsidR="00E06FCF" w:rsidRPr="00C230A8" w:rsidRDefault="00E06FCF" w:rsidP="00F40429">
      <w:pPr>
        <w:pStyle w:val="ListParagraph"/>
        <w:widowControl w:val="0"/>
        <w:numPr>
          <w:ilvl w:val="0"/>
          <w:numId w:val="3"/>
        </w:num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sidRPr="00C230A8">
        <w:rPr>
          <w:rFonts w:ascii="Times New Roman" w:hAnsi="Times New Roman" w:cs="Times New Roman"/>
          <w:noProof w:val="0"/>
          <w:sz w:val="24"/>
          <w:szCs w:val="24"/>
          <w:lang w:val="en-US"/>
        </w:rPr>
        <w:t>Triyanto</w:t>
      </w:r>
      <w:proofErr w:type="spellEnd"/>
      <w:r w:rsidRPr="00C230A8">
        <w:rPr>
          <w:rFonts w:ascii="Times New Roman" w:hAnsi="Times New Roman" w:cs="Times New Roman"/>
          <w:noProof w:val="0"/>
          <w:sz w:val="24"/>
          <w:szCs w:val="24"/>
        </w:rPr>
        <w:t>,</w:t>
      </w:r>
      <w:r w:rsidRPr="00C230A8">
        <w:rPr>
          <w:rFonts w:ascii="Times New Roman" w:hAnsi="Times New Roman" w:cs="Times New Roman"/>
          <w:noProof w:val="0"/>
          <w:sz w:val="24"/>
          <w:szCs w:val="24"/>
          <w:lang w:val="en-US"/>
        </w:rPr>
        <w:t xml:space="preserve"> </w:t>
      </w:r>
      <w:r w:rsidRPr="00C230A8">
        <w:rPr>
          <w:rFonts w:ascii="Times New Roman" w:hAnsi="Times New Roman" w:cs="Times New Roman"/>
          <w:noProof w:val="0"/>
          <w:sz w:val="24"/>
          <w:szCs w:val="24"/>
        </w:rPr>
        <w:t xml:space="preserve">E. </w:t>
      </w:r>
      <w:r w:rsidRPr="00C230A8">
        <w:rPr>
          <w:rFonts w:ascii="Times New Roman" w:hAnsi="Times New Roman" w:cs="Times New Roman"/>
          <w:noProof w:val="0"/>
          <w:sz w:val="24"/>
          <w:szCs w:val="24"/>
          <w:lang w:val="en-US"/>
        </w:rPr>
        <w:t xml:space="preserve">&amp; Iskandar, </w:t>
      </w:r>
      <w:r w:rsidRPr="00C230A8">
        <w:rPr>
          <w:rFonts w:ascii="Times New Roman" w:hAnsi="Times New Roman" w:cs="Times New Roman"/>
          <w:noProof w:val="0"/>
          <w:sz w:val="24"/>
          <w:szCs w:val="24"/>
        </w:rPr>
        <w:t xml:space="preserve">A. </w:t>
      </w:r>
      <w:r w:rsidRPr="00C230A8">
        <w:rPr>
          <w:rFonts w:ascii="Times New Roman" w:hAnsi="Times New Roman" w:cs="Times New Roman"/>
          <w:sz w:val="24"/>
          <w:szCs w:val="24"/>
        </w:rPr>
        <w:t xml:space="preserve">Family Support needed for Adolescent Puberty. </w:t>
      </w:r>
      <w:r w:rsidRPr="00C230A8">
        <w:rPr>
          <w:rFonts w:ascii="Times New Roman" w:hAnsi="Times New Roman" w:cs="Times New Roman"/>
          <w:i/>
          <w:sz w:val="24"/>
          <w:szCs w:val="24"/>
        </w:rPr>
        <w:t>International Jounal of Nursing.</w:t>
      </w:r>
      <w:r w:rsidRPr="00C230A8">
        <w:rPr>
          <w:rFonts w:ascii="Times New Roman" w:hAnsi="Times New Roman" w:cs="Times New Roman"/>
          <w:sz w:val="24"/>
          <w:szCs w:val="24"/>
        </w:rPr>
        <w:t xml:space="preserve"> </w:t>
      </w:r>
      <w:r w:rsidRPr="00C230A8">
        <w:rPr>
          <w:rFonts w:ascii="Times New Roman" w:hAnsi="Times New Roman" w:cs="Times New Roman"/>
          <w:noProof w:val="0"/>
          <w:sz w:val="24"/>
          <w:szCs w:val="24"/>
          <w:lang w:val="en-US"/>
        </w:rPr>
        <w:t>2014</w:t>
      </w:r>
      <w:r w:rsidRPr="00C230A8">
        <w:rPr>
          <w:rFonts w:ascii="Times New Roman" w:hAnsi="Times New Roman" w:cs="Times New Roman"/>
          <w:noProof w:val="0"/>
          <w:sz w:val="24"/>
          <w:szCs w:val="24"/>
        </w:rPr>
        <w:t xml:space="preserve">. </w:t>
      </w:r>
      <w:r w:rsidR="008239BE" w:rsidRPr="00C230A8">
        <w:rPr>
          <w:rFonts w:ascii="Times New Roman" w:hAnsi="Times New Roman" w:cs="Times New Roman"/>
          <w:sz w:val="24"/>
          <w:szCs w:val="24"/>
        </w:rPr>
        <w:t>3(2).</w:t>
      </w:r>
      <w:r w:rsidRPr="00C230A8">
        <w:rPr>
          <w:rFonts w:ascii="Times New Roman" w:hAnsi="Times New Roman" w:cs="Times New Roman"/>
          <w:sz w:val="24"/>
          <w:szCs w:val="24"/>
        </w:rPr>
        <w:t xml:space="preserve"> pp. 51–58.</w:t>
      </w:r>
    </w:p>
    <w:p w:rsidR="00E06FCF" w:rsidRPr="00C230A8" w:rsidRDefault="00E06FCF" w:rsidP="00E06FCF">
      <w:pPr>
        <w:pStyle w:val="ListParagraph"/>
        <w:widowControl w:val="0"/>
        <w:numPr>
          <w:ilvl w:val="0"/>
          <w:numId w:val="3"/>
        </w:numPr>
        <w:autoSpaceDE w:val="0"/>
        <w:autoSpaceDN w:val="0"/>
        <w:adjustRightInd w:val="0"/>
        <w:spacing w:after="0" w:line="240" w:lineRule="auto"/>
        <w:ind w:left="426" w:hanging="426"/>
        <w:jc w:val="both"/>
        <w:rPr>
          <w:rFonts w:ascii="Times New Roman" w:hAnsi="Times New Roman" w:cs="Times New Roman"/>
          <w:i/>
          <w:sz w:val="24"/>
          <w:szCs w:val="24"/>
        </w:rPr>
      </w:pPr>
      <w:r w:rsidRPr="00C230A8">
        <w:rPr>
          <w:rFonts w:ascii="Times New Roman" w:hAnsi="Times New Roman" w:cs="Times New Roman"/>
          <w:sz w:val="24"/>
          <w:szCs w:val="24"/>
        </w:rPr>
        <w:t>King, K. A. &amp; Vidourek, R. A. Psychosocial Factors Associated With Recent Alcohol Use Among Hispanic Youth.</w:t>
      </w:r>
      <w:r w:rsidRPr="00C230A8">
        <w:rPr>
          <w:rFonts w:ascii="Times New Roman" w:hAnsi="Times New Roman" w:cs="Times New Roman"/>
          <w:i/>
          <w:sz w:val="24"/>
          <w:szCs w:val="24"/>
        </w:rPr>
        <w:t xml:space="preserve"> </w:t>
      </w:r>
      <w:r w:rsidRPr="00C230A8">
        <w:rPr>
          <w:rFonts w:ascii="Times New Roman" w:hAnsi="Times New Roman" w:cs="Times New Roman"/>
          <w:i/>
          <w:noProof w:val="0"/>
          <w:sz w:val="24"/>
          <w:szCs w:val="24"/>
        </w:rPr>
        <w:t>Hispanic Journal of Behavioral Sciences</w:t>
      </w:r>
      <w:r w:rsidRPr="00C230A8">
        <w:rPr>
          <w:rFonts w:ascii="Times New Roman" w:hAnsi="Times New Roman" w:cs="Times New Roman"/>
          <w:noProof w:val="0"/>
          <w:sz w:val="24"/>
          <w:szCs w:val="24"/>
        </w:rPr>
        <w:t xml:space="preserve">. </w:t>
      </w:r>
      <w:r w:rsidRPr="00C230A8">
        <w:rPr>
          <w:rFonts w:ascii="Times New Roman" w:hAnsi="Times New Roman" w:cs="Times New Roman"/>
          <w:sz w:val="24"/>
          <w:szCs w:val="24"/>
        </w:rPr>
        <w:t xml:space="preserve">2010. </w:t>
      </w:r>
      <w:r w:rsidRPr="00C230A8">
        <w:rPr>
          <w:rFonts w:ascii="Times New Roman" w:hAnsi="Times New Roman" w:cs="Times New Roman"/>
          <w:noProof w:val="0"/>
          <w:sz w:val="24"/>
          <w:szCs w:val="24"/>
        </w:rPr>
        <w:t xml:space="preserve">32(3) 470–485. </w:t>
      </w:r>
    </w:p>
    <w:p w:rsidR="00E06FCF" w:rsidRPr="00C230A8" w:rsidRDefault="00E06FCF" w:rsidP="00E06FCF">
      <w:pPr>
        <w:pStyle w:val="ListParagraph"/>
        <w:widowControl w:val="0"/>
        <w:numPr>
          <w:ilvl w:val="0"/>
          <w:numId w:val="3"/>
        </w:numPr>
        <w:autoSpaceDE w:val="0"/>
        <w:autoSpaceDN w:val="0"/>
        <w:adjustRightInd w:val="0"/>
        <w:spacing w:after="0" w:line="240" w:lineRule="auto"/>
        <w:ind w:left="426" w:hanging="426"/>
        <w:jc w:val="both"/>
        <w:rPr>
          <w:rFonts w:ascii="Times New Roman" w:hAnsi="Times New Roman" w:cs="Times New Roman"/>
          <w:i/>
          <w:sz w:val="24"/>
          <w:szCs w:val="24"/>
        </w:rPr>
      </w:pPr>
      <w:r w:rsidRPr="00C230A8">
        <w:rPr>
          <w:rFonts w:ascii="Times New Roman" w:hAnsi="Times New Roman" w:cs="Times New Roman"/>
          <w:sz w:val="24"/>
          <w:szCs w:val="24"/>
        </w:rPr>
        <w:t xml:space="preserve">Snedker, K.A. &amp; Herting, J.R. Adolescent Mental Health : Neighborhood Stress and Emotional Distress. </w:t>
      </w:r>
      <w:r w:rsidRPr="00C230A8">
        <w:rPr>
          <w:rFonts w:ascii="Times New Roman" w:hAnsi="Times New Roman" w:cs="Times New Roman"/>
          <w:i/>
          <w:noProof w:val="0"/>
          <w:sz w:val="24"/>
          <w:szCs w:val="24"/>
        </w:rPr>
        <w:t xml:space="preserve">Youth &amp; Society. </w:t>
      </w:r>
      <w:r w:rsidRPr="00C230A8">
        <w:rPr>
          <w:rFonts w:ascii="Times New Roman" w:hAnsi="Times New Roman" w:cs="Times New Roman"/>
          <w:sz w:val="24"/>
          <w:szCs w:val="24"/>
        </w:rPr>
        <w:t xml:space="preserve">2016. </w:t>
      </w:r>
      <w:r w:rsidRPr="00C230A8">
        <w:rPr>
          <w:rFonts w:ascii="Times New Roman" w:hAnsi="Times New Roman" w:cs="Times New Roman"/>
          <w:noProof w:val="0"/>
          <w:sz w:val="24"/>
          <w:szCs w:val="24"/>
        </w:rPr>
        <w:t>48(5) 695–719.</w:t>
      </w:r>
    </w:p>
    <w:p w:rsidR="00E06FCF" w:rsidRPr="00C230A8" w:rsidRDefault="00E06FCF" w:rsidP="00E06FCF">
      <w:pPr>
        <w:pStyle w:val="ListParagraph"/>
        <w:numPr>
          <w:ilvl w:val="0"/>
          <w:numId w:val="3"/>
        </w:numPr>
        <w:autoSpaceDE w:val="0"/>
        <w:autoSpaceDN w:val="0"/>
        <w:adjustRightInd w:val="0"/>
        <w:spacing w:after="0" w:line="240" w:lineRule="auto"/>
        <w:ind w:left="426" w:hanging="426"/>
        <w:jc w:val="both"/>
        <w:rPr>
          <w:rFonts w:ascii="Times New Roman" w:eastAsia="TimesNewRomanPSMT" w:hAnsi="Times New Roman" w:cs="Times New Roman"/>
          <w:noProof w:val="0"/>
          <w:sz w:val="24"/>
          <w:szCs w:val="24"/>
          <w:u w:val="single"/>
        </w:rPr>
      </w:pPr>
      <w:r w:rsidRPr="00C230A8">
        <w:rPr>
          <w:rStyle w:val="Hyperlink"/>
          <w:rFonts w:ascii="Times New Roman" w:eastAsia="TimesNewRomanPSMT" w:hAnsi="Times New Roman" w:cs="Times New Roman"/>
          <w:color w:val="auto"/>
          <w:sz w:val="24"/>
          <w:szCs w:val="24"/>
        </w:rPr>
        <w:t xml:space="preserve">Kementrian Pekerjaan Umum dan Perumahan Rakyat. </w:t>
      </w:r>
      <w:r w:rsidRPr="00C230A8">
        <w:rPr>
          <w:rStyle w:val="Hyperlink"/>
          <w:rFonts w:ascii="Times New Roman" w:eastAsia="TimesNewRomanPSMT" w:hAnsi="Times New Roman" w:cs="Times New Roman"/>
          <w:i/>
          <w:color w:val="auto"/>
          <w:sz w:val="24"/>
          <w:szCs w:val="24"/>
        </w:rPr>
        <w:t xml:space="preserve">Penyusunan rencana kawasan pemukiman (RKP) kumuh perkotaan Kota Yogyakarta dan Kabupaten Bantul. </w:t>
      </w:r>
      <w:r w:rsidRPr="00C230A8">
        <w:rPr>
          <w:rStyle w:val="Hyperlink"/>
          <w:rFonts w:ascii="Times New Roman" w:eastAsia="TimesNewRomanPSMT" w:hAnsi="Times New Roman" w:cs="Times New Roman"/>
          <w:color w:val="auto"/>
          <w:sz w:val="24"/>
          <w:szCs w:val="24"/>
        </w:rPr>
        <w:t>Daerah Istimewa Yogyakarta. 2015.</w:t>
      </w:r>
    </w:p>
    <w:p w:rsidR="00E06FCF" w:rsidRPr="00C230A8" w:rsidRDefault="00E06FCF" w:rsidP="00E06FCF">
      <w:pPr>
        <w:pStyle w:val="ListParagraph"/>
        <w:numPr>
          <w:ilvl w:val="0"/>
          <w:numId w:val="3"/>
        </w:numPr>
        <w:spacing w:after="0" w:line="240" w:lineRule="auto"/>
        <w:ind w:left="426" w:hanging="426"/>
        <w:jc w:val="both"/>
        <w:rPr>
          <w:rFonts w:ascii="Times New Roman" w:hAnsi="Times New Roman" w:cs="Times New Roman"/>
          <w:sz w:val="24"/>
          <w:szCs w:val="24"/>
        </w:rPr>
      </w:pPr>
      <w:r w:rsidRPr="00C230A8">
        <w:rPr>
          <w:rFonts w:ascii="Times New Roman" w:hAnsi="Times New Roman" w:cs="Times New Roman"/>
          <w:sz w:val="24"/>
          <w:szCs w:val="24"/>
        </w:rPr>
        <w:t xml:space="preserve">Badan Perencanaan Pembangunan Daerah Kota Yogyakarta. </w:t>
      </w:r>
      <w:r w:rsidRPr="00C230A8">
        <w:rPr>
          <w:rFonts w:ascii="Times New Roman" w:hAnsi="Times New Roman" w:cs="Times New Roman"/>
          <w:i/>
          <w:sz w:val="24"/>
          <w:szCs w:val="24"/>
        </w:rPr>
        <w:t xml:space="preserve">Profil pendataan perumahan dan pemukiman kumuh di Kota Yogyakarta. </w:t>
      </w:r>
      <w:r w:rsidRPr="00C230A8">
        <w:rPr>
          <w:rFonts w:ascii="Times New Roman" w:hAnsi="Times New Roman" w:cs="Times New Roman"/>
          <w:sz w:val="24"/>
          <w:szCs w:val="24"/>
        </w:rPr>
        <w:t>Daerah Istimewa Yogyakarta. 2015.</w:t>
      </w:r>
    </w:p>
    <w:p w:rsidR="00E06FCF" w:rsidRPr="008A4389" w:rsidRDefault="00E06FCF" w:rsidP="00E06FCF">
      <w:pPr>
        <w:pStyle w:val="ListParagraph"/>
        <w:numPr>
          <w:ilvl w:val="0"/>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sidRPr="00C230A8">
        <w:rPr>
          <w:rFonts w:ascii="Times New Roman" w:hAnsi="Times New Roman" w:cs="Times New Roman"/>
          <w:sz w:val="24"/>
          <w:szCs w:val="24"/>
        </w:rPr>
        <w:t>Fanda, R. B. Respon spesifik puskesmas terhadap kebutuhan sanitasi penduduk permukiman kumuh di bantaran Sungai Code di Kota Yogyakarta.</w:t>
      </w:r>
      <w:r w:rsidRPr="00C230A8">
        <w:rPr>
          <w:rFonts w:ascii="Times New Roman" w:hAnsi="Times New Roman" w:cs="Times New Roman"/>
          <w:i/>
          <w:sz w:val="24"/>
          <w:szCs w:val="24"/>
        </w:rPr>
        <w:t xml:space="preserve"> Tesis program studi ilmu kesehatan masyarakat. Yogyakarta. </w:t>
      </w:r>
      <w:r w:rsidRPr="00C230A8">
        <w:rPr>
          <w:rFonts w:ascii="Times New Roman" w:hAnsi="Times New Roman" w:cs="Times New Roman"/>
          <w:sz w:val="24"/>
          <w:szCs w:val="24"/>
        </w:rPr>
        <w:t>Universitas Gadjah Mada. 2016.</w:t>
      </w:r>
    </w:p>
    <w:p w:rsidR="008A4389" w:rsidRPr="008A4389" w:rsidRDefault="008A4389" w:rsidP="008A4389">
      <w:pPr>
        <w:pStyle w:val="ListParagraph"/>
        <w:numPr>
          <w:ilvl w:val="0"/>
          <w:numId w:val="3"/>
        </w:numPr>
        <w:autoSpaceDE w:val="0"/>
        <w:autoSpaceDN w:val="0"/>
        <w:adjustRightInd w:val="0"/>
        <w:spacing w:before="240" w:after="0" w:line="240" w:lineRule="auto"/>
        <w:ind w:left="426" w:hanging="426"/>
        <w:jc w:val="both"/>
        <w:rPr>
          <w:rFonts w:ascii="Times New Roman" w:eastAsia="TimesNewRomanPSMT" w:hAnsi="Times New Roman" w:cs="Times New Roman"/>
          <w:sz w:val="24"/>
          <w:szCs w:val="24"/>
        </w:rPr>
      </w:pPr>
      <w:r w:rsidRPr="008A4389">
        <w:rPr>
          <w:rFonts w:ascii="Times New Roman" w:eastAsia="TimesNewRomanPSMT" w:hAnsi="Times New Roman" w:cs="Times New Roman"/>
          <w:sz w:val="24"/>
          <w:szCs w:val="24"/>
        </w:rPr>
        <w:t xml:space="preserve">Jellinek, M. S., Murphy J.M., Robinson J. et al. Pediatric Symptom Checklist: Screening school age children for psychosocial dysfunction. </w:t>
      </w:r>
      <w:r w:rsidRPr="008A4389">
        <w:rPr>
          <w:rFonts w:ascii="Times New Roman" w:eastAsia="TimesNewRomanPSMT" w:hAnsi="Times New Roman" w:cs="Times New Roman"/>
          <w:i/>
          <w:sz w:val="24"/>
          <w:szCs w:val="24"/>
        </w:rPr>
        <w:t>Journal of Pediatrics.</w:t>
      </w:r>
      <w:r w:rsidRPr="008A4389">
        <w:rPr>
          <w:rFonts w:ascii="Times New Roman" w:eastAsia="TimesNewRomanPSMT" w:hAnsi="Times New Roman" w:cs="Times New Roman"/>
          <w:sz w:val="24"/>
          <w:szCs w:val="24"/>
        </w:rPr>
        <w:t xml:space="preserve"> 1988. 112(2):201-209.</w:t>
      </w:r>
    </w:p>
    <w:p w:rsidR="008A4389" w:rsidRDefault="008A4389" w:rsidP="008A4389">
      <w:pPr>
        <w:pStyle w:val="ListParagraph"/>
        <w:numPr>
          <w:ilvl w:val="0"/>
          <w:numId w:val="3"/>
        </w:numPr>
        <w:autoSpaceDE w:val="0"/>
        <w:autoSpaceDN w:val="0"/>
        <w:adjustRightInd w:val="0"/>
        <w:spacing w:before="240" w:after="0" w:line="240" w:lineRule="auto"/>
        <w:ind w:left="426" w:hanging="42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Malecki, C. K., Demaray, M. K. &amp; Elliot, S. N. A working manual on the development of the Child and Adolescent Social Support Scale (2000). </w:t>
      </w:r>
      <w:r>
        <w:rPr>
          <w:rFonts w:ascii="Times New Roman" w:eastAsia="TimesNewRomanPSMT" w:hAnsi="Times New Roman" w:cs="Times New Roman"/>
          <w:i/>
          <w:sz w:val="24"/>
          <w:szCs w:val="24"/>
        </w:rPr>
        <w:t>CASSS Manual.</w:t>
      </w:r>
      <w:r>
        <w:rPr>
          <w:rFonts w:ascii="Times New Roman" w:eastAsia="TimesNewRomanPSMT" w:hAnsi="Times New Roman" w:cs="Times New Roman"/>
          <w:sz w:val="24"/>
          <w:szCs w:val="24"/>
        </w:rPr>
        <w:t xml:space="preserve"> 2014.</w:t>
      </w:r>
    </w:p>
    <w:p w:rsidR="008A4389" w:rsidRPr="00573703" w:rsidRDefault="008A4389" w:rsidP="008A4389">
      <w:pPr>
        <w:pStyle w:val="ListParagraph"/>
        <w:numPr>
          <w:ilvl w:val="0"/>
          <w:numId w:val="3"/>
        </w:numPr>
        <w:autoSpaceDE w:val="0"/>
        <w:autoSpaceDN w:val="0"/>
        <w:adjustRightInd w:val="0"/>
        <w:spacing w:before="240" w:after="0" w:line="240" w:lineRule="auto"/>
        <w:ind w:left="426" w:hanging="426"/>
        <w:jc w:val="both"/>
        <w:rPr>
          <w:rFonts w:ascii="Times New Roman" w:eastAsia="TimesNewRomanPSMT" w:hAnsi="Times New Roman" w:cs="Times New Roman"/>
          <w:sz w:val="24"/>
          <w:szCs w:val="24"/>
        </w:rPr>
      </w:pPr>
      <w:r w:rsidRPr="004400C3">
        <w:rPr>
          <w:rFonts w:ascii="Times New Roman" w:hAnsi="Times New Roman" w:cs="Times New Roman"/>
          <w:sz w:val="24"/>
          <w:szCs w:val="24"/>
          <w:lang w:val="en-US"/>
        </w:rPr>
        <w:fldChar w:fldCharType="begin" w:fldLock="1"/>
      </w:r>
      <w:r w:rsidRPr="00573703">
        <w:rPr>
          <w:rFonts w:ascii="Times New Roman" w:hAnsi="Times New Roman" w:cs="Times New Roman"/>
          <w:sz w:val="24"/>
          <w:szCs w:val="24"/>
          <w:lang w:val="en-US"/>
        </w:rPr>
        <w:instrText xml:space="preserve">ADDIN Mendeley Bibliography CSL_BIBLIOGRAPHY </w:instrText>
      </w:r>
      <w:r w:rsidRPr="004400C3">
        <w:rPr>
          <w:rFonts w:ascii="Times New Roman" w:hAnsi="Times New Roman" w:cs="Times New Roman"/>
          <w:sz w:val="24"/>
          <w:szCs w:val="24"/>
          <w:lang w:val="en-US"/>
        </w:rPr>
        <w:fldChar w:fldCharType="separate"/>
      </w:r>
      <w:r w:rsidRPr="00573703">
        <w:rPr>
          <w:rFonts w:ascii="Times New Roman" w:hAnsi="Times New Roman" w:cs="Times New Roman"/>
          <w:sz w:val="24"/>
          <w:szCs w:val="24"/>
        </w:rPr>
        <w:t>Wen, M., Hawkley, L. C. &amp; Cacioppo, J. T. 2006. Objective and per</w:t>
      </w:r>
      <w:r>
        <w:rPr>
          <w:rFonts w:ascii="Times New Roman" w:hAnsi="Times New Roman" w:cs="Times New Roman"/>
          <w:sz w:val="24"/>
          <w:szCs w:val="24"/>
        </w:rPr>
        <w:t>ceived neighborhood environment</w:t>
      </w:r>
      <w:r w:rsidRPr="00573703">
        <w:rPr>
          <w:rFonts w:ascii="Times New Roman" w:hAnsi="Times New Roman" w:cs="Times New Roman"/>
          <w:sz w:val="24"/>
          <w:szCs w:val="24"/>
        </w:rPr>
        <w:t>, individual SES and psychosocial factors</w:t>
      </w:r>
      <w:r>
        <w:rPr>
          <w:rFonts w:ascii="Times New Roman" w:hAnsi="Times New Roman" w:cs="Times New Roman"/>
          <w:sz w:val="24"/>
          <w:szCs w:val="24"/>
        </w:rPr>
        <w:t>, and self-rated health</w:t>
      </w:r>
      <w:r w:rsidRPr="00573703">
        <w:rPr>
          <w:rFonts w:ascii="Times New Roman" w:hAnsi="Times New Roman" w:cs="Times New Roman"/>
          <w:sz w:val="24"/>
          <w:szCs w:val="24"/>
        </w:rPr>
        <w:t xml:space="preserve">: An analysis of older adults in Cook County, </w:t>
      </w:r>
      <w:r w:rsidRPr="00573703">
        <w:rPr>
          <w:rFonts w:ascii="Times New Roman" w:eastAsia="AdvTimes" w:hAnsi="Times New Roman" w:cs="Times New Roman"/>
          <w:i/>
          <w:noProof w:val="0"/>
          <w:color w:val="231F20"/>
          <w:sz w:val="24"/>
          <w:szCs w:val="24"/>
        </w:rPr>
        <w:t xml:space="preserve">Social Science &amp; Medicine. </w:t>
      </w:r>
      <w:r w:rsidRPr="00573703">
        <w:rPr>
          <w:rFonts w:ascii="Times New Roman" w:hAnsi="Times New Roman" w:cs="Times New Roman"/>
          <w:sz w:val="24"/>
          <w:szCs w:val="24"/>
        </w:rPr>
        <w:t xml:space="preserve"> Illinois  63, pp.2575–2590. </w:t>
      </w:r>
      <w:r w:rsidRPr="00573703">
        <w:rPr>
          <w:rFonts w:ascii="Times New Roman" w:eastAsia="AdvTimes" w:hAnsi="Times New Roman" w:cs="Times New Roman"/>
          <w:noProof w:val="0"/>
          <w:color w:val="231F20"/>
          <w:sz w:val="24"/>
          <w:szCs w:val="24"/>
        </w:rPr>
        <w:t>doi:10.1016/j.socscimed.2006.06.025</w:t>
      </w:r>
      <w:r>
        <w:rPr>
          <w:rFonts w:ascii="Times New Roman" w:eastAsia="AdvTimes" w:hAnsi="Times New Roman" w:cs="Times New Roman"/>
          <w:noProof w:val="0"/>
          <w:color w:val="231F20"/>
          <w:sz w:val="24"/>
          <w:szCs w:val="24"/>
        </w:rPr>
        <w:t>.</w:t>
      </w:r>
    </w:p>
    <w:p w:rsidR="00E06FCF" w:rsidRPr="008A4389" w:rsidRDefault="008A4389" w:rsidP="008A4389">
      <w:pPr>
        <w:pStyle w:val="ListParagraph"/>
        <w:numPr>
          <w:ilvl w:val="0"/>
          <w:numId w:val="3"/>
        </w:numPr>
        <w:ind w:left="426" w:hanging="426"/>
        <w:jc w:val="both"/>
        <w:rPr>
          <w:rFonts w:ascii="Times New Roman" w:hAnsi="Times New Roman" w:cs="Times New Roman"/>
          <w:sz w:val="24"/>
          <w:szCs w:val="24"/>
        </w:rPr>
      </w:pPr>
      <w:r w:rsidRPr="004400C3">
        <w:rPr>
          <w:lang w:val="en-US"/>
        </w:rPr>
        <w:fldChar w:fldCharType="end"/>
      </w:r>
      <w:r w:rsidR="00E06FCF" w:rsidRPr="008A4389">
        <w:rPr>
          <w:rFonts w:ascii="Times New Roman" w:hAnsi="Times New Roman" w:cs="Times New Roman"/>
          <w:sz w:val="24"/>
          <w:szCs w:val="24"/>
        </w:rPr>
        <w:t>Lynne-Landsman, S. D., Graber, J. A., Nichols, T. R., &amp; Botvin, G. J. Is sensation seeking a stable trait or does it change over time?.</w:t>
      </w:r>
      <w:r w:rsidR="00E06FCF" w:rsidRPr="008A4389">
        <w:rPr>
          <w:rFonts w:ascii="Times New Roman" w:hAnsi="Times New Roman" w:cs="Times New Roman"/>
          <w:iCs/>
          <w:sz w:val="24"/>
          <w:szCs w:val="24"/>
        </w:rPr>
        <w:t xml:space="preserve"> </w:t>
      </w:r>
      <w:r w:rsidR="00E06FCF" w:rsidRPr="008A4389">
        <w:rPr>
          <w:rFonts w:ascii="Times New Roman" w:hAnsi="Times New Roman" w:cs="Times New Roman"/>
          <w:i/>
          <w:iCs/>
          <w:sz w:val="24"/>
          <w:szCs w:val="24"/>
        </w:rPr>
        <w:t>Journal of Youth and</w:t>
      </w:r>
      <w:r w:rsidR="00E06FCF" w:rsidRPr="008A4389">
        <w:rPr>
          <w:rFonts w:ascii="Times New Roman" w:hAnsi="Times New Roman" w:cs="Times New Roman"/>
          <w:i/>
          <w:sz w:val="24"/>
          <w:szCs w:val="24"/>
        </w:rPr>
        <w:t xml:space="preserve"> </w:t>
      </w:r>
      <w:r w:rsidR="00E06FCF" w:rsidRPr="008A4389">
        <w:rPr>
          <w:rFonts w:ascii="Times New Roman" w:hAnsi="Times New Roman" w:cs="Times New Roman"/>
          <w:i/>
          <w:iCs/>
          <w:sz w:val="24"/>
          <w:szCs w:val="24"/>
        </w:rPr>
        <w:t>adolescence</w:t>
      </w:r>
      <w:r w:rsidR="00E06FCF" w:rsidRPr="008A4389">
        <w:rPr>
          <w:rFonts w:ascii="Times New Roman" w:hAnsi="Times New Roman" w:cs="Times New Roman"/>
          <w:i/>
          <w:sz w:val="24"/>
          <w:szCs w:val="24"/>
        </w:rPr>
        <w:t>.</w:t>
      </w:r>
      <w:r w:rsidR="00E06FCF" w:rsidRPr="008A4389">
        <w:rPr>
          <w:rFonts w:ascii="Times New Roman" w:hAnsi="Times New Roman" w:cs="Times New Roman"/>
          <w:sz w:val="24"/>
          <w:szCs w:val="24"/>
        </w:rPr>
        <w:t xml:space="preserve"> 2011. </w:t>
      </w:r>
      <w:r w:rsidR="00E06FCF" w:rsidRPr="008A4389">
        <w:rPr>
          <w:rFonts w:ascii="Times New Roman" w:hAnsi="Times New Roman" w:cs="Times New Roman"/>
          <w:iCs/>
          <w:sz w:val="24"/>
          <w:szCs w:val="24"/>
        </w:rPr>
        <w:t>40</w:t>
      </w:r>
      <w:r w:rsidR="008239BE" w:rsidRPr="008A4389">
        <w:rPr>
          <w:rFonts w:ascii="Times New Roman" w:hAnsi="Times New Roman" w:cs="Times New Roman"/>
          <w:sz w:val="24"/>
          <w:szCs w:val="24"/>
        </w:rPr>
        <w:t>.</w:t>
      </w:r>
      <w:r w:rsidR="00E06FCF" w:rsidRPr="008A4389">
        <w:rPr>
          <w:rFonts w:ascii="Times New Roman" w:hAnsi="Times New Roman" w:cs="Times New Roman"/>
          <w:sz w:val="24"/>
          <w:szCs w:val="24"/>
        </w:rPr>
        <w:t xml:space="preserve"> 48-58.</w:t>
      </w:r>
    </w:p>
    <w:p w:rsidR="00E06FCF" w:rsidRPr="00C230A8" w:rsidRDefault="00E06FCF" w:rsidP="008A4389">
      <w:pPr>
        <w:pStyle w:val="ListParagraph"/>
        <w:numPr>
          <w:ilvl w:val="0"/>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sidRPr="00C230A8">
        <w:rPr>
          <w:rFonts w:ascii="Times New Roman" w:hAnsi="Times New Roman" w:cs="Times New Roman"/>
          <w:sz w:val="24"/>
          <w:szCs w:val="24"/>
        </w:rPr>
        <w:t xml:space="preserve">Wang, B., </w:t>
      </w:r>
      <w:r w:rsidRPr="00C230A8">
        <w:rPr>
          <w:rFonts w:ascii="Times New Roman" w:hAnsi="Times New Roman" w:cs="Times New Roman"/>
          <w:bCs/>
          <w:sz w:val="24"/>
          <w:szCs w:val="24"/>
        </w:rPr>
        <w:t>Deveaux, L., Lunn, S., Dinaj-Koci, V., Li, X. and Stanton, B.</w:t>
      </w:r>
      <w:r w:rsidRPr="00C230A8">
        <w:rPr>
          <w:rFonts w:ascii="Times New Roman" w:hAnsi="Times New Roman" w:cs="Times New Roman"/>
          <w:sz w:val="24"/>
          <w:szCs w:val="24"/>
        </w:rPr>
        <w:t xml:space="preserve"> The Influence of Sensation-Seeking and Parental and Peer Influences in Early Adolescence on Risk Involvement Through Middle Adolescence. </w:t>
      </w:r>
      <w:r w:rsidRPr="00C230A8">
        <w:rPr>
          <w:rFonts w:ascii="Times New Roman" w:hAnsi="Times New Roman" w:cs="Times New Roman"/>
          <w:i/>
          <w:iCs/>
          <w:sz w:val="24"/>
          <w:szCs w:val="24"/>
        </w:rPr>
        <w:t>Youth &amp; Society</w:t>
      </w:r>
      <w:r w:rsidRPr="00C230A8">
        <w:rPr>
          <w:rFonts w:ascii="Times New Roman" w:hAnsi="Times New Roman" w:cs="Times New Roman"/>
          <w:i/>
          <w:sz w:val="24"/>
          <w:szCs w:val="24"/>
        </w:rPr>
        <w:t xml:space="preserve">. </w:t>
      </w:r>
      <w:r w:rsidR="00C230A8" w:rsidRPr="00C230A8">
        <w:rPr>
          <w:rFonts w:ascii="Times New Roman" w:hAnsi="Times New Roman" w:cs="Times New Roman"/>
          <w:sz w:val="24"/>
          <w:szCs w:val="24"/>
        </w:rPr>
        <w:t>2016. 48(2).</w:t>
      </w:r>
      <w:r w:rsidRPr="00C230A8">
        <w:rPr>
          <w:rFonts w:ascii="Times New Roman" w:hAnsi="Times New Roman" w:cs="Times New Roman"/>
          <w:sz w:val="24"/>
          <w:szCs w:val="24"/>
        </w:rPr>
        <w:t xml:space="preserve"> pp. 220–241. doi: 10.1177/0044118X13487228.</w:t>
      </w:r>
    </w:p>
    <w:p w:rsidR="00E06FCF" w:rsidRPr="00C230A8" w:rsidRDefault="00E06FCF" w:rsidP="008A4389">
      <w:pPr>
        <w:pStyle w:val="ListParagraph"/>
        <w:numPr>
          <w:ilvl w:val="0"/>
          <w:numId w:val="3"/>
        </w:numPr>
        <w:autoSpaceDE w:val="0"/>
        <w:autoSpaceDN w:val="0"/>
        <w:adjustRightInd w:val="0"/>
        <w:spacing w:before="240" w:after="0" w:line="240" w:lineRule="auto"/>
        <w:ind w:left="426" w:hanging="426"/>
        <w:jc w:val="both"/>
        <w:rPr>
          <w:rFonts w:ascii="Times New Roman" w:hAnsi="Times New Roman" w:cs="Times New Roman"/>
          <w:sz w:val="24"/>
          <w:szCs w:val="24"/>
        </w:rPr>
      </w:pPr>
      <w:r w:rsidRPr="00C230A8">
        <w:rPr>
          <w:rFonts w:ascii="Times New Roman" w:hAnsi="Times New Roman" w:cs="Times New Roman"/>
          <w:sz w:val="24"/>
          <w:szCs w:val="24"/>
        </w:rPr>
        <w:t xml:space="preserve">Reddy, B. K. R., Biswas, A., &amp; Rao, H. Assessment of mental health of Indian adolescents studying in urban schools. </w:t>
      </w:r>
      <w:r w:rsidRPr="00C230A8">
        <w:rPr>
          <w:rFonts w:ascii="Times New Roman" w:hAnsi="Times New Roman" w:cs="Times New Roman"/>
          <w:i/>
          <w:sz w:val="24"/>
          <w:szCs w:val="24"/>
        </w:rPr>
        <w:t>Malaysian Journal of</w:t>
      </w:r>
      <w:r w:rsidRPr="00C230A8">
        <w:rPr>
          <w:rFonts w:ascii="Times New Roman" w:eastAsia="TimesNewRomanPSMT" w:hAnsi="Times New Roman" w:cs="Times New Roman"/>
          <w:i/>
          <w:sz w:val="24"/>
          <w:szCs w:val="24"/>
        </w:rPr>
        <w:t xml:space="preserve"> </w:t>
      </w:r>
      <w:r w:rsidRPr="00C230A8">
        <w:rPr>
          <w:rFonts w:ascii="Times New Roman" w:hAnsi="Times New Roman" w:cs="Times New Roman"/>
          <w:i/>
          <w:sz w:val="24"/>
          <w:szCs w:val="24"/>
        </w:rPr>
        <w:t xml:space="preserve">Paediatrics and Child Health, </w:t>
      </w:r>
      <w:r w:rsidRPr="00C230A8">
        <w:rPr>
          <w:rFonts w:ascii="Times New Roman" w:hAnsi="Times New Roman" w:cs="Times New Roman"/>
          <w:sz w:val="24"/>
          <w:szCs w:val="24"/>
        </w:rPr>
        <w:t>17. online early. 2011.</w:t>
      </w:r>
    </w:p>
    <w:p w:rsidR="00E06FCF" w:rsidRPr="00C230A8" w:rsidRDefault="00E06FCF" w:rsidP="008A4389">
      <w:pPr>
        <w:pStyle w:val="ListParagraph"/>
        <w:numPr>
          <w:ilvl w:val="0"/>
          <w:numId w:val="3"/>
        </w:numPr>
        <w:autoSpaceDE w:val="0"/>
        <w:autoSpaceDN w:val="0"/>
        <w:adjustRightInd w:val="0"/>
        <w:spacing w:before="240" w:after="0" w:line="240" w:lineRule="auto"/>
        <w:ind w:left="426" w:hanging="426"/>
        <w:jc w:val="both"/>
        <w:rPr>
          <w:rFonts w:ascii="Times New Roman" w:hAnsi="Times New Roman" w:cs="Times New Roman"/>
          <w:sz w:val="24"/>
          <w:szCs w:val="24"/>
        </w:rPr>
      </w:pPr>
      <w:r w:rsidRPr="00C230A8">
        <w:rPr>
          <w:rFonts w:ascii="Times New Roman" w:hAnsi="Times New Roman" w:cs="Times New Roman"/>
          <w:sz w:val="24"/>
          <w:szCs w:val="24"/>
        </w:rPr>
        <w:t xml:space="preserve">Reynolds, B. M., &amp; Juvonen, J. The role of early maturation, perceived popularity, and rumors in the emergence of internalizing symptoms among adolescent girls. </w:t>
      </w:r>
      <w:r w:rsidRPr="00C230A8">
        <w:rPr>
          <w:rFonts w:ascii="Times New Roman" w:hAnsi="Times New Roman" w:cs="Times New Roman"/>
          <w:sz w:val="24"/>
          <w:szCs w:val="24"/>
        </w:rPr>
        <w:lastRenderedPageBreak/>
        <w:t xml:space="preserve">Journal of Youth and Adolescence. 2011. 40(11), 1407e1422. </w:t>
      </w:r>
      <w:hyperlink r:id="rId9" w:history="1">
        <w:r w:rsidRPr="00C230A8">
          <w:rPr>
            <w:rStyle w:val="Hyperlink"/>
            <w:rFonts w:ascii="Times New Roman" w:hAnsi="Times New Roman" w:cs="Times New Roman"/>
            <w:color w:val="auto"/>
            <w:sz w:val="24"/>
            <w:szCs w:val="24"/>
          </w:rPr>
          <w:t>http://dx.doi.org/10.1007/s10964-010-9619-1</w:t>
        </w:r>
      </w:hyperlink>
      <w:r w:rsidRPr="00C230A8">
        <w:rPr>
          <w:rFonts w:ascii="Times New Roman" w:hAnsi="Times New Roman" w:cs="Times New Roman"/>
          <w:sz w:val="24"/>
          <w:szCs w:val="24"/>
        </w:rPr>
        <w:t>.</w:t>
      </w:r>
    </w:p>
    <w:p w:rsidR="00E06FCF" w:rsidRPr="00C230A8" w:rsidRDefault="00E06FCF" w:rsidP="008A4389">
      <w:pPr>
        <w:pStyle w:val="ListParagraph"/>
        <w:numPr>
          <w:ilvl w:val="0"/>
          <w:numId w:val="3"/>
        </w:numPr>
        <w:autoSpaceDE w:val="0"/>
        <w:autoSpaceDN w:val="0"/>
        <w:adjustRightInd w:val="0"/>
        <w:spacing w:after="0" w:line="240" w:lineRule="auto"/>
        <w:ind w:left="426"/>
        <w:jc w:val="both"/>
        <w:rPr>
          <w:rFonts w:ascii="Times New Roman" w:eastAsia="TimesNewRomanPSMT" w:hAnsi="Times New Roman" w:cs="Times New Roman"/>
          <w:sz w:val="24"/>
          <w:szCs w:val="24"/>
        </w:rPr>
      </w:pPr>
      <w:r w:rsidRPr="00C230A8">
        <w:rPr>
          <w:rFonts w:ascii="Times New Roman" w:hAnsi="Times New Roman" w:cs="Times New Roman"/>
          <w:sz w:val="24"/>
          <w:szCs w:val="24"/>
        </w:rPr>
        <w:t>Bhasin, S. K., Sharma, R., &amp; Saini, N. K. Depression, anxiety and stress among adolescent students belonging to affluent families: a school-based</w:t>
      </w:r>
      <w:r w:rsidRPr="00C230A8">
        <w:rPr>
          <w:rFonts w:ascii="Times New Roman" w:eastAsia="TimesNewRomanPSMT" w:hAnsi="Times New Roman" w:cs="Times New Roman"/>
          <w:sz w:val="24"/>
          <w:szCs w:val="24"/>
        </w:rPr>
        <w:t xml:space="preserve"> </w:t>
      </w:r>
      <w:r w:rsidRPr="00C230A8">
        <w:rPr>
          <w:rFonts w:ascii="Times New Roman" w:hAnsi="Times New Roman" w:cs="Times New Roman"/>
          <w:sz w:val="24"/>
          <w:szCs w:val="24"/>
        </w:rPr>
        <w:t>study</w:t>
      </w:r>
      <w:r w:rsidRPr="00C230A8">
        <w:rPr>
          <w:rFonts w:ascii="Times New Roman" w:hAnsi="Times New Roman" w:cs="Times New Roman"/>
          <w:i/>
          <w:sz w:val="24"/>
          <w:szCs w:val="24"/>
        </w:rPr>
        <w:t xml:space="preserve">. Indian Journal of Pediatrics. </w:t>
      </w:r>
      <w:r w:rsidRPr="00C230A8">
        <w:rPr>
          <w:rFonts w:ascii="Times New Roman" w:hAnsi="Times New Roman" w:cs="Times New Roman"/>
          <w:sz w:val="24"/>
          <w:szCs w:val="24"/>
        </w:rPr>
        <w:t>2010. 77, 161e165.</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eastAsia="TimesNewRomanPSMT" w:hAnsi="Times New Roman" w:cs="Times New Roman"/>
          <w:sz w:val="24"/>
          <w:szCs w:val="24"/>
        </w:rPr>
      </w:pPr>
      <w:r w:rsidRPr="00C230A8">
        <w:rPr>
          <w:rFonts w:ascii="Times New Roman" w:hAnsi="Times New Roman" w:cs="Times New Roman"/>
          <w:sz w:val="24"/>
          <w:szCs w:val="24"/>
        </w:rPr>
        <w:t>Klimstra, T. A., Luyckx, K., Hale, W. W., &amp; Goossens, L. Personality and</w:t>
      </w:r>
      <w:r w:rsidRPr="00C230A8">
        <w:rPr>
          <w:rFonts w:ascii="Times New Roman" w:eastAsia="TimesNewRomanPSMT" w:hAnsi="Times New Roman" w:cs="Times New Roman"/>
          <w:sz w:val="24"/>
          <w:szCs w:val="24"/>
        </w:rPr>
        <w:t xml:space="preserve"> </w:t>
      </w:r>
      <w:r w:rsidRPr="00C230A8">
        <w:rPr>
          <w:rFonts w:ascii="Times New Roman" w:hAnsi="Times New Roman" w:cs="Times New Roman"/>
          <w:sz w:val="24"/>
          <w:szCs w:val="24"/>
        </w:rPr>
        <w:t>externalizing behavior in the transition to young adulthood: The additive value</w:t>
      </w:r>
      <w:r w:rsidRPr="00C230A8">
        <w:rPr>
          <w:rFonts w:ascii="Times New Roman" w:eastAsia="TimesNewRomanPSMT" w:hAnsi="Times New Roman" w:cs="Times New Roman"/>
          <w:sz w:val="24"/>
          <w:szCs w:val="24"/>
        </w:rPr>
        <w:t xml:space="preserve"> </w:t>
      </w:r>
      <w:r w:rsidRPr="00C230A8">
        <w:rPr>
          <w:rFonts w:ascii="Times New Roman" w:hAnsi="Times New Roman" w:cs="Times New Roman"/>
          <w:sz w:val="24"/>
          <w:szCs w:val="24"/>
        </w:rPr>
        <w:t>of personality facets</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w:t>
      </w:r>
      <w:r w:rsidRPr="00C230A8">
        <w:rPr>
          <w:rFonts w:ascii="Times New Roman" w:hAnsi="Times New Roman" w:cs="Times New Roman"/>
          <w:i/>
          <w:sz w:val="24"/>
          <w:szCs w:val="24"/>
        </w:rPr>
        <w:t>Social Psychiatry and Psychiatric Epidemiology</w:t>
      </w:r>
      <w:r w:rsidRPr="00C230A8">
        <w:rPr>
          <w:rFonts w:ascii="Times New Roman" w:hAnsi="Times New Roman" w:cs="Times New Roman"/>
          <w:sz w:val="24"/>
          <w:szCs w:val="24"/>
        </w:rPr>
        <w:t>. 2014. 49,</w:t>
      </w:r>
      <w:r w:rsidRPr="00C230A8">
        <w:rPr>
          <w:rFonts w:ascii="Times New Roman" w:eastAsia="TimesNewRomanPSMT" w:hAnsi="Times New Roman" w:cs="Times New Roman"/>
          <w:sz w:val="24"/>
          <w:szCs w:val="24"/>
        </w:rPr>
        <w:t xml:space="preserve"> </w:t>
      </w:r>
      <w:r w:rsidRPr="00C230A8">
        <w:rPr>
          <w:rFonts w:ascii="Times New Roman" w:hAnsi="Times New Roman" w:cs="Times New Roman"/>
          <w:sz w:val="24"/>
          <w:szCs w:val="24"/>
        </w:rPr>
        <w:t xml:space="preserve">1319–1333. </w:t>
      </w:r>
      <w:hyperlink r:id="rId10" w:history="1">
        <w:r w:rsidRPr="00C230A8">
          <w:rPr>
            <w:rStyle w:val="Hyperlink"/>
            <w:rFonts w:ascii="Times New Roman" w:hAnsi="Times New Roman" w:cs="Times New Roman"/>
            <w:color w:val="auto"/>
            <w:sz w:val="24"/>
            <w:szCs w:val="24"/>
          </w:rPr>
          <w:t>http://dx.doi.org/10.1007/s00127-014-0827-y</w:t>
        </w:r>
      </w:hyperlink>
      <w:r w:rsidRPr="00C230A8">
        <w:rPr>
          <w:rFonts w:ascii="Times New Roman" w:hAnsi="Times New Roman" w:cs="Times New Roman"/>
          <w:sz w:val="24"/>
          <w:szCs w:val="24"/>
        </w:rPr>
        <w:t>.</w:t>
      </w:r>
    </w:p>
    <w:p w:rsidR="00E06FCF" w:rsidRPr="00C230A8" w:rsidRDefault="00E06FCF" w:rsidP="008A4389">
      <w:pPr>
        <w:pStyle w:val="ListParagraph"/>
        <w:widowControl w:val="0"/>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 xml:space="preserve">Singh, K., Bassi, M., Junnarkar, M. and Negri, L. Mental health and psychosocial functioning in adolescence: An investigation among Indian students from Delhi. </w:t>
      </w:r>
      <w:r w:rsidRPr="00C230A8">
        <w:rPr>
          <w:rFonts w:ascii="Times New Roman" w:hAnsi="Times New Roman" w:cs="Times New Roman"/>
          <w:i/>
          <w:iCs/>
          <w:sz w:val="24"/>
          <w:szCs w:val="24"/>
        </w:rPr>
        <w:t>Journal of Adolescence</w:t>
      </w:r>
      <w:r w:rsidRPr="00C230A8">
        <w:rPr>
          <w:rFonts w:ascii="Times New Roman" w:hAnsi="Times New Roman" w:cs="Times New Roman"/>
          <w:i/>
          <w:sz w:val="24"/>
          <w:szCs w:val="24"/>
        </w:rPr>
        <w:t>.</w:t>
      </w:r>
      <w:r w:rsidR="008239BE" w:rsidRPr="00C230A8">
        <w:rPr>
          <w:rFonts w:ascii="Times New Roman" w:hAnsi="Times New Roman" w:cs="Times New Roman"/>
          <w:sz w:val="24"/>
          <w:szCs w:val="24"/>
        </w:rPr>
        <w:t xml:space="preserve"> Elsevier Ltd, 2015. 39. </w:t>
      </w:r>
      <w:r w:rsidRPr="00C230A8">
        <w:rPr>
          <w:rFonts w:ascii="Times New Roman" w:hAnsi="Times New Roman" w:cs="Times New Roman"/>
          <w:sz w:val="24"/>
          <w:szCs w:val="24"/>
        </w:rPr>
        <w:t>pp. 59–69. doi: 10.1016/j.adolescence.2014.12.008.</w:t>
      </w:r>
    </w:p>
    <w:p w:rsidR="00E06FCF" w:rsidRPr="00C230A8" w:rsidRDefault="00E06FCF" w:rsidP="008A4389">
      <w:pPr>
        <w:pStyle w:val="ListParagraph"/>
        <w:widowControl w:val="0"/>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 xml:space="preserve">Hatano, K., Sugimura, K. and Klimstra, T. A. Which came first, personality traits or identity processes during early and middle adolescence?. </w:t>
      </w:r>
      <w:r w:rsidRPr="00C230A8">
        <w:rPr>
          <w:rFonts w:ascii="Times New Roman" w:hAnsi="Times New Roman" w:cs="Times New Roman"/>
          <w:i/>
          <w:iCs/>
          <w:sz w:val="24"/>
          <w:szCs w:val="24"/>
        </w:rPr>
        <w:t>Journal of Research in Personality</w:t>
      </w:r>
      <w:r w:rsidRPr="00C230A8">
        <w:rPr>
          <w:rFonts w:ascii="Times New Roman" w:hAnsi="Times New Roman" w:cs="Times New Roman"/>
          <w:sz w:val="24"/>
          <w:szCs w:val="24"/>
        </w:rPr>
        <w:t>. Elsevier Inc. 2017.</w:t>
      </w:r>
      <w:r w:rsidR="008239BE" w:rsidRPr="00C230A8">
        <w:rPr>
          <w:rFonts w:ascii="Times New Roman" w:hAnsi="Times New Roman" w:cs="Times New Roman"/>
          <w:sz w:val="24"/>
          <w:szCs w:val="24"/>
        </w:rPr>
        <w:t xml:space="preserve"> 67.</w:t>
      </w:r>
      <w:r w:rsidRPr="00C230A8">
        <w:rPr>
          <w:rFonts w:ascii="Times New Roman" w:hAnsi="Times New Roman" w:cs="Times New Roman"/>
          <w:sz w:val="24"/>
          <w:szCs w:val="24"/>
        </w:rPr>
        <w:t xml:space="preserve"> pp.120–131. doi: 10.1016/j.jrp.2016.06.014.</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eastAsia="TimesNewRomanPSMT" w:hAnsi="Times New Roman" w:cs="Times New Roman"/>
          <w:sz w:val="24"/>
          <w:szCs w:val="24"/>
        </w:rPr>
      </w:pPr>
      <w:r w:rsidRPr="00C230A8">
        <w:rPr>
          <w:rFonts w:ascii="Times New Roman" w:hAnsi="Times New Roman" w:cs="Times New Roman"/>
          <w:sz w:val="24"/>
          <w:szCs w:val="24"/>
        </w:rPr>
        <w:t>Mohanraj, R., &amp; Subbaiah, K. Prevalence of depressive symptoms among urban adolescents in South India</w:t>
      </w:r>
      <w:r w:rsidRPr="00C230A8">
        <w:rPr>
          <w:rFonts w:ascii="Times New Roman" w:hAnsi="Times New Roman" w:cs="Times New Roman"/>
          <w:i/>
          <w:sz w:val="24"/>
          <w:szCs w:val="24"/>
        </w:rPr>
        <w:t>. Journal of Indian Association of Child</w:t>
      </w:r>
      <w:r w:rsidRPr="00C230A8">
        <w:rPr>
          <w:rFonts w:ascii="Times New Roman" w:eastAsia="TimesNewRomanPSMT" w:hAnsi="Times New Roman" w:cs="Times New Roman"/>
          <w:i/>
          <w:sz w:val="24"/>
          <w:szCs w:val="24"/>
        </w:rPr>
        <w:t xml:space="preserve"> </w:t>
      </w:r>
      <w:r w:rsidRPr="00C230A8">
        <w:rPr>
          <w:rFonts w:ascii="Times New Roman" w:hAnsi="Times New Roman" w:cs="Times New Roman"/>
          <w:i/>
          <w:sz w:val="24"/>
          <w:szCs w:val="24"/>
        </w:rPr>
        <w:t>Adolescent Mental Health</w:t>
      </w:r>
      <w:r w:rsidR="00C230A8" w:rsidRPr="00C230A8">
        <w:rPr>
          <w:rFonts w:ascii="Times New Roman" w:hAnsi="Times New Roman" w:cs="Times New Roman"/>
          <w:sz w:val="24"/>
          <w:szCs w:val="24"/>
        </w:rPr>
        <w:t>. 2010. 6.</w:t>
      </w:r>
      <w:r w:rsidRPr="00C230A8">
        <w:rPr>
          <w:rFonts w:ascii="Times New Roman" w:hAnsi="Times New Roman" w:cs="Times New Roman"/>
          <w:sz w:val="24"/>
          <w:szCs w:val="24"/>
        </w:rPr>
        <w:t xml:space="preserve"> 33e43. </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 xml:space="preserve">Sundquist, J., Li, X., Ohlsson, H., Råstam, M., Winkleby, M., Sundquist, K., Kendler, K. S., Crump, C. Familial and neighborhood effects on psychiatric disorders inchildhood and adolescence. </w:t>
      </w:r>
      <w:r w:rsidRPr="00C230A8">
        <w:rPr>
          <w:rFonts w:ascii="Times New Roman" w:hAnsi="Times New Roman" w:cs="Times New Roman"/>
          <w:i/>
          <w:iCs/>
          <w:sz w:val="24"/>
          <w:szCs w:val="24"/>
        </w:rPr>
        <w:t>Journal of Psychiatric Research</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Elsevier Ltd. 2015. 66–67, pp. 7–15. doi: 10.1016/j.jpsychires.03.019.</w:t>
      </w:r>
    </w:p>
    <w:p w:rsidR="00E06FCF" w:rsidRPr="00C230A8" w:rsidRDefault="00E06FCF" w:rsidP="008A4389">
      <w:pPr>
        <w:pStyle w:val="ListParagraph"/>
        <w:numPr>
          <w:ilvl w:val="0"/>
          <w:numId w:val="3"/>
        </w:numPr>
        <w:autoSpaceDE w:val="0"/>
        <w:autoSpaceDN w:val="0"/>
        <w:adjustRightInd w:val="0"/>
        <w:spacing w:after="0" w:line="240" w:lineRule="auto"/>
        <w:ind w:left="426"/>
        <w:jc w:val="both"/>
        <w:rPr>
          <w:rFonts w:ascii="Times New Roman" w:hAnsi="Times New Roman" w:cs="Times New Roman"/>
          <w:noProof w:val="0"/>
          <w:sz w:val="24"/>
          <w:szCs w:val="24"/>
        </w:rPr>
      </w:pPr>
      <w:r w:rsidRPr="00C230A8">
        <w:rPr>
          <w:rFonts w:ascii="Times New Roman" w:hAnsi="Times New Roman" w:cs="Times New Roman"/>
          <w:sz w:val="24"/>
          <w:szCs w:val="24"/>
        </w:rPr>
        <w:fldChar w:fldCharType="begin" w:fldLock="1"/>
      </w:r>
      <w:r w:rsidRPr="00C230A8">
        <w:rPr>
          <w:rFonts w:ascii="Times New Roman" w:hAnsi="Times New Roman" w:cs="Times New Roman"/>
          <w:sz w:val="24"/>
          <w:szCs w:val="24"/>
        </w:rPr>
        <w:instrText xml:space="preserve">ADDIN Mendeley Bibliography CSL_BIBLIOGRAPHY </w:instrText>
      </w:r>
      <w:r w:rsidRPr="00C230A8">
        <w:rPr>
          <w:rFonts w:ascii="Times New Roman" w:hAnsi="Times New Roman" w:cs="Times New Roman"/>
          <w:sz w:val="24"/>
          <w:szCs w:val="24"/>
        </w:rPr>
        <w:fldChar w:fldCharType="separate"/>
      </w:r>
      <w:r w:rsidRPr="00C230A8">
        <w:rPr>
          <w:rFonts w:ascii="Times New Roman" w:hAnsi="Times New Roman" w:cs="Times New Roman"/>
          <w:sz w:val="24"/>
          <w:szCs w:val="24"/>
        </w:rPr>
        <w:t>Cortina, M. A., Fazel, M., Hlungwani, T. M., Kahn, K., Tollman, S., Cortina-Borja, M., and Stein, A.</w:t>
      </w:r>
      <w:r w:rsidRPr="00C230A8">
        <w:rPr>
          <w:rFonts w:ascii="Times New Roman" w:hAnsi="Times New Roman" w:cs="Times New Roman"/>
          <w:i/>
          <w:sz w:val="24"/>
          <w:szCs w:val="24"/>
        </w:rPr>
        <w:t xml:space="preserve"> </w:t>
      </w:r>
      <w:r w:rsidRPr="00C230A8">
        <w:rPr>
          <w:rFonts w:ascii="Times New Roman" w:hAnsi="Times New Roman" w:cs="Times New Roman"/>
          <w:sz w:val="24"/>
          <w:szCs w:val="24"/>
        </w:rPr>
        <w:t>Childhood Psychological Problems in School Settings in Rural Southern Africa. 2013. 8(6). doi: 10.1371/journal.pone.0065041.</w:t>
      </w:r>
    </w:p>
    <w:p w:rsidR="00E06FCF" w:rsidRPr="00C230A8" w:rsidRDefault="00E06FCF" w:rsidP="008A4389">
      <w:pPr>
        <w:pStyle w:val="ListParagraph"/>
        <w:numPr>
          <w:ilvl w:val="0"/>
          <w:numId w:val="3"/>
        </w:numPr>
        <w:ind w:left="426"/>
        <w:jc w:val="both"/>
        <w:rPr>
          <w:rFonts w:ascii="Times New Roman" w:hAnsi="Times New Roman" w:cs="Times New Roman"/>
          <w:sz w:val="24"/>
          <w:szCs w:val="24"/>
        </w:rPr>
      </w:pPr>
      <w:r w:rsidRPr="00C230A8">
        <w:rPr>
          <w:rFonts w:ascii="Times New Roman" w:hAnsi="Times New Roman" w:cs="Times New Roman"/>
          <w:sz w:val="24"/>
          <w:szCs w:val="24"/>
        </w:rPr>
        <w:fldChar w:fldCharType="end"/>
      </w:r>
      <w:r w:rsidRPr="00C230A8">
        <w:rPr>
          <w:rFonts w:ascii="Times New Roman" w:hAnsi="Times New Roman" w:cs="Times New Roman"/>
          <w:sz w:val="24"/>
          <w:szCs w:val="24"/>
        </w:rPr>
        <w:t xml:space="preserve">Bannink R, Pearce A, Hope S. Family income and young adolescents’ perceived social position: Associations with self-esteem and life satisfaction in the UK millennium cohort study. </w:t>
      </w:r>
      <w:r w:rsidRPr="00C230A8">
        <w:rPr>
          <w:rFonts w:ascii="Times New Roman" w:hAnsi="Times New Roman" w:cs="Times New Roman"/>
          <w:i/>
          <w:sz w:val="24"/>
          <w:szCs w:val="24"/>
        </w:rPr>
        <w:t xml:space="preserve">Archives of Disease in Childhood. </w:t>
      </w:r>
      <w:r w:rsidRPr="00C230A8">
        <w:rPr>
          <w:rFonts w:ascii="Times New Roman" w:hAnsi="Times New Roman" w:cs="Times New Roman"/>
          <w:sz w:val="24"/>
          <w:szCs w:val="24"/>
        </w:rPr>
        <w:t>2016. 101: 917e21.</w:t>
      </w:r>
    </w:p>
    <w:p w:rsidR="00E06FCF" w:rsidRPr="00C230A8" w:rsidRDefault="00E06FCF" w:rsidP="008A4389">
      <w:pPr>
        <w:pStyle w:val="ListParagraph"/>
        <w:widowControl w:val="0"/>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Zilanawala, A., Sacker, A. and Kelly, Y. Longitudinal Latent Cognitive Profiles and Psychosocial Well-being in Early Adolescence.</w:t>
      </w:r>
      <w:r w:rsidRPr="00C230A8">
        <w:rPr>
          <w:rFonts w:ascii="Times New Roman" w:hAnsi="Times New Roman" w:cs="Times New Roman"/>
          <w:i/>
          <w:iCs/>
          <w:sz w:val="24"/>
          <w:szCs w:val="24"/>
        </w:rPr>
        <w:t xml:space="preserve"> Journal of Adolescent Health</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Elsevier Inc. 2017. 61(4), pp. 493–500. doi: 10.1016/j.jadohealth. </w:t>
      </w:r>
    </w:p>
    <w:p w:rsidR="00E06FCF" w:rsidRPr="00C230A8" w:rsidRDefault="00E06FCF" w:rsidP="008A4389">
      <w:pPr>
        <w:pStyle w:val="ListParagraph"/>
        <w:widowControl w:val="0"/>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Raudino, A., Fergusson, D. M. and Horwood, L. J. The quality of parent/child relationships in adolescence is associated with poor adult psychosocial adjustment.</w:t>
      </w:r>
      <w:r w:rsidRPr="00C230A8">
        <w:rPr>
          <w:rFonts w:ascii="Times New Roman" w:hAnsi="Times New Roman" w:cs="Times New Roman"/>
          <w:i/>
          <w:iCs/>
          <w:sz w:val="24"/>
          <w:szCs w:val="24"/>
        </w:rPr>
        <w:t xml:space="preserve"> Journal of Adolescence</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Elsevier Ltd. </w:t>
      </w:r>
      <w:r w:rsidR="008239BE" w:rsidRPr="00C230A8">
        <w:rPr>
          <w:rFonts w:ascii="Times New Roman" w:hAnsi="Times New Roman" w:cs="Times New Roman"/>
          <w:sz w:val="24"/>
          <w:szCs w:val="24"/>
        </w:rPr>
        <w:t>2013. 36(2).</w:t>
      </w:r>
      <w:r w:rsidRPr="00C230A8">
        <w:rPr>
          <w:rFonts w:ascii="Times New Roman" w:hAnsi="Times New Roman" w:cs="Times New Roman"/>
          <w:sz w:val="24"/>
          <w:szCs w:val="24"/>
        </w:rPr>
        <w:t xml:space="preserve"> pp. 331–340. doi: 10.1016/j.adolescence.</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eastAsia="TimesNewRomanPSMT" w:hAnsi="Times New Roman" w:cs="Times New Roman"/>
          <w:sz w:val="24"/>
          <w:szCs w:val="24"/>
        </w:rPr>
      </w:pPr>
      <w:r w:rsidRPr="00C230A8">
        <w:rPr>
          <w:rFonts w:ascii="Times New Roman" w:eastAsia="TimesNewRomanPSMT" w:hAnsi="Times New Roman" w:cs="Times New Roman"/>
          <w:sz w:val="24"/>
          <w:szCs w:val="24"/>
        </w:rPr>
        <w:t xml:space="preserve">Racz, S. J., &amp; McMahon, R. J. The relationship between parental knowledge and monitoring and child and adolescent conduct problems: A 10-year update. </w:t>
      </w:r>
      <w:r w:rsidRPr="00C230A8">
        <w:rPr>
          <w:rFonts w:ascii="Times New Roman" w:eastAsia="TimesNewRomanPSMT" w:hAnsi="Times New Roman" w:cs="Times New Roman"/>
          <w:i/>
          <w:iCs/>
          <w:sz w:val="24"/>
          <w:szCs w:val="24"/>
        </w:rPr>
        <w:t>Clinical Child and Family Psychology Review</w:t>
      </w:r>
      <w:r w:rsidRPr="00C230A8">
        <w:rPr>
          <w:rFonts w:ascii="Times New Roman" w:eastAsia="TimesNewRomanPSMT" w:hAnsi="Times New Roman" w:cs="Times New Roman"/>
          <w:i/>
          <w:sz w:val="24"/>
          <w:szCs w:val="24"/>
        </w:rPr>
        <w:t>.</w:t>
      </w:r>
      <w:r w:rsidRPr="00C230A8">
        <w:rPr>
          <w:rFonts w:ascii="Times New Roman" w:eastAsia="TimesNewRomanPSMT" w:hAnsi="Times New Roman" w:cs="Times New Roman"/>
          <w:sz w:val="24"/>
          <w:szCs w:val="24"/>
        </w:rPr>
        <w:t xml:space="preserve"> 2011. </w:t>
      </w:r>
      <w:r w:rsidRPr="00C230A8">
        <w:rPr>
          <w:rFonts w:ascii="Times New Roman" w:eastAsia="TimesNewRomanPSMT" w:hAnsi="Times New Roman" w:cs="Times New Roman"/>
          <w:iCs/>
          <w:sz w:val="24"/>
          <w:szCs w:val="24"/>
        </w:rPr>
        <w:t>14</w:t>
      </w:r>
      <w:r w:rsidR="008239BE" w:rsidRPr="00C230A8">
        <w:rPr>
          <w:rFonts w:ascii="Times New Roman" w:eastAsia="TimesNewRomanPSMT" w:hAnsi="Times New Roman" w:cs="Times New Roman"/>
          <w:sz w:val="24"/>
          <w:szCs w:val="24"/>
        </w:rPr>
        <w:t>.</w:t>
      </w:r>
      <w:r w:rsidRPr="00C230A8">
        <w:rPr>
          <w:rFonts w:ascii="Times New Roman" w:eastAsia="TimesNewRomanPSMT" w:hAnsi="Times New Roman" w:cs="Times New Roman"/>
          <w:sz w:val="24"/>
          <w:szCs w:val="24"/>
        </w:rPr>
        <w:t xml:space="preserve"> 377-398. doi:10.1007/s10567-011-0099-y</w:t>
      </w:r>
    </w:p>
    <w:p w:rsidR="00E06FCF" w:rsidRPr="00C230A8" w:rsidRDefault="00E06FCF" w:rsidP="008A4389">
      <w:pPr>
        <w:pStyle w:val="ListParagraph"/>
        <w:numPr>
          <w:ilvl w:val="0"/>
          <w:numId w:val="3"/>
        </w:numPr>
        <w:spacing w:line="240" w:lineRule="auto"/>
        <w:ind w:left="426"/>
        <w:jc w:val="both"/>
        <w:rPr>
          <w:rFonts w:ascii="Times New Roman" w:hAnsi="Times New Roman" w:cs="Times New Roman"/>
          <w:sz w:val="24"/>
          <w:szCs w:val="24"/>
          <w:lang w:val="en-US"/>
        </w:rPr>
      </w:pPr>
      <w:r w:rsidRPr="00C230A8">
        <w:rPr>
          <w:rFonts w:ascii="Times New Roman" w:hAnsi="Times New Roman" w:cs="Times New Roman"/>
          <w:sz w:val="24"/>
          <w:szCs w:val="24"/>
        </w:rPr>
        <w:t xml:space="preserve">Li, </w:t>
      </w:r>
      <w:r w:rsidRPr="00C230A8">
        <w:rPr>
          <w:rFonts w:ascii="Times New Roman" w:hAnsi="Times New Roman" w:cs="Times New Roman"/>
          <w:sz w:val="24"/>
          <w:szCs w:val="24"/>
        </w:rPr>
        <w:fldChar w:fldCharType="begin" w:fldLock="1"/>
      </w:r>
      <w:r w:rsidRPr="00C230A8">
        <w:rPr>
          <w:rFonts w:ascii="Times New Roman" w:hAnsi="Times New Roman" w:cs="Times New Roman"/>
          <w:sz w:val="24"/>
          <w:szCs w:val="24"/>
        </w:rPr>
        <w:instrText xml:space="preserve">ADDIN Mendeley Bibliography CSL_BIBLIOGRAPHY </w:instrText>
      </w:r>
      <w:r w:rsidRPr="00C230A8">
        <w:rPr>
          <w:rFonts w:ascii="Times New Roman" w:hAnsi="Times New Roman" w:cs="Times New Roman"/>
          <w:sz w:val="24"/>
          <w:szCs w:val="24"/>
        </w:rPr>
        <w:fldChar w:fldCharType="separate"/>
      </w:r>
      <w:r w:rsidRPr="00C230A8">
        <w:rPr>
          <w:rFonts w:ascii="Times New Roman" w:hAnsi="Times New Roman" w:cs="Times New Roman"/>
          <w:sz w:val="24"/>
          <w:szCs w:val="24"/>
        </w:rPr>
        <w:t xml:space="preserve">S. Y., Roslan, S., Abdullah, M. C., and Abdullah, H. Commuter Families: Parental Readiness, Family Environment and Adolescent School Performance. </w:t>
      </w:r>
      <w:r w:rsidRPr="00C230A8">
        <w:rPr>
          <w:rFonts w:ascii="Times New Roman" w:hAnsi="Times New Roman" w:cs="Times New Roman"/>
          <w:i/>
          <w:noProof w:val="0"/>
          <w:sz w:val="24"/>
          <w:szCs w:val="24"/>
        </w:rPr>
        <w:t xml:space="preserve">Social and Behavioral Sciences. </w:t>
      </w:r>
      <w:r w:rsidRPr="00C230A8">
        <w:rPr>
          <w:rFonts w:ascii="Times New Roman" w:hAnsi="Times New Roman" w:cs="Times New Roman"/>
          <w:sz w:val="24"/>
          <w:szCs w:val="24"/>
        </w:rPr>
        <w:t xml:space="preserve">Elsevier B.V. 2015. </w:t>
      </w:r>
      <w:r w:rsidR="008239BE" w:rsidRPr="00C230A8">
        <w:rPr>
          <w:rFonts w:ascii="Times New Roman" w:hAnsi="Times New Roman" w:cs="Times New Roman"/>
          <w:sz w:val="24"/>
          <w:szCs w:val="24"/>
        </w:rPr>
        <w:t>172.</w:t>
      </w:r>
      <w:r w:rsidRPr="00C230A8">
        <w:rPr>
          <w:rFonts w:ascii="Times New Roman" w:hAnsi="Times New Roman" w:cs="Times New Roman"/>
          <w:sz w:val="24"/>
          <w:szCs w:val="24"/>
        </w:rPr>
        <w:t xml:space="preserve"> pp. 686–692. doi: 10.1016/j.sbspro.2015.01.420.</w:t>
      </w:r>
    </w:p>
    <w:p w:rsidR="00E06FCF" w:rsidRPr="00C230A8" w:rsidRDefault="00E06FCF" w:rsidP="008A4389">
      <w:pPr>
        <w:pStyle w:val="ListParagraph"/>
        <w:numPr>
          <w:ilvl w:val="0"/>
          <w:numId w:val="3"/>
        </w:numPr>
        <w:ind w:left="426"/>
        <w:jc w:val="both"/>
        <w:rPr>
          <w:rFonts w:ascii="Times New Roman" w:hAnsi="Times New Roman" w:cs="Times New Roman"/>
          <w:sz w:val="24"/>
          <w:szCs w:val="24"/>
        </w:rPr>
      </w:pPr>
      <w:r w:rsidRPr="00C230A8">
        <w:rPr>
          <w:rFonts w:ascii="Times New Roman" w:hAnsi="Times New Roman" w:cs="Times New Roman"/>
          <w:sz w:val="24"/>
          <w:szCs w:val="24"/>
        </w:rPr>
        <w:fldChar w:fldCharType="end"/>
      </w:r>
      <w:r w:rsidRPr="00C230A8">
        <w:rPr>
          <w:rFonts w:ascii="Times New Roman" w:hAnsi="Times New Roman" w:cs="Times New Roman"/>
          <w:sz w:val="24"/>
          <w:szCs w:val="24"/>
        </w:rPr>
        <w:t>Spaeth, M., Weichold, K., Silbereisen, R. K., &amp; Wiesner, M. Examining the differential effectiveness of a life skills program (IPSY) on alcohol use trajectories in early adolescence.</w:t>
      </w:r>
      <w:r w:rsidRPr="00C230A8">
        <w:rPr>
          <w:rFonts w:ascii="Times New Roman" w:hAnsi="Times New Roman" w:cs="Times New Roman"/>
          <w:i/>
          <w:sz w:val="24"/>
          <w:szCs w:val="24"/>
        </w:rPr>
        <w:t xml:space="preserve"> </w:t>
      </w:r>
      <w:r w:rsidRPr="00C230A8">
        <w:rPr>
          <w:rFonts w:ascii="Times New Roman" w:hAnsi="Times New Roman" w:cs="Times New Roman"/>
          <w:i/>
          <w:iCs/>
          <w:sz w:val="24"/>
          <w:szCs w:val="24"/>
        </w:rPr>
        <w:t>Journal of Consulting and Clinical Psychology</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2010. </w:t>
      </w:r>
      <w:r w:rsidRPr="00C230A8">
        <w:rPr>
          <w:rFonts w:ascii="Times New Roman" w:hAnsi="Times New Roman" w:cs="Times New Roman"/>
          <w:iCs/>
          <w:sz w:val="24"/>
          <w:szCs w:val="24"/>
        </w:rPr>
        <w:t>78</w:t>
      </w:r>
      <w:r w:rsidRPr="00C230A8">
        <w:rPr>
          <w:rFonts w:ascii="Times New Roman" w:hAnsi="Times New Roman" w:cs="Times New Roman"/>
          <w:sz w:val="24"/>
          <w:szCs w:val="24"/>
        </w:rPr>
        <w:t>, 334-348. doi:10.1037/a0019550.</w:t>
      </w:r>
    </w:p>
    <w:p w:rsidR="00E06FCF" w:rsidRPr="00C230A8" w:rsidRDefault="00E06FCF" w:rsidP="008A4389">
      <w:pPr>
        <w:pStyle w:val="ListParagraph"/>
        <w:numPr>
          <w:ilvl w:val="0"/>
          <w:numId w:val="3"/>
        </w:numPr>
        <w:autoSpaceDE w:val="0"/>
        <w:autoSpaceDN w:val="0"/>
        <w:adjustRightInd w:val="0"/>
        <w:spacing w:after="0" w:line="240" w:lineRule="auto"/>
        <w:ind w:left="426"/>
        <w:jc w:val="both"/>
        <w:rPr>
          <w:rFonts w:ascii="Times New Roman" w:hAnsi="Times New Roman" w:cs="Times New Roman"/>
          <w:bCs/>
          <w:sz w:val="24"/>
          <w:szCs w:val="24"/>
        </w:rPr>
      </w:pPr>
      <w:r w:rsidRPr="00C230A8">
        <w:rPr>
          <w:rFonts w:ascii="Times New Roman" w:hAnsi="Times New Roman" w:cs="Times New Roman"/>
          <w:sz w:val="24"/>
          <w:szCs w:val="24"/>
        </w:rPr>
        <w:lastRenderedPageBreak/>
        <w:t xml:space="preserve">Wang, B., </w:t>
      </w:r>
      <w:r w:rsidRPr="00C230A8">
        <w:rPr>
          <w:rFonts w:ascii="Times New Roman" w:hAnsi="Times New Roman" w:cs="Times New Roman"/>
          <w:bCs/>
          <w:sz w:val="24"/>
          <w:szCs w:val="24"/>
        </w:rPr>
        <w:t>Deveaux, L., Lunn, S., Dinaj-Koci, V., Li, X. and Stanton, B.</w:t>
      </w:r>
      <w:r w:rsidRPr="00C230A8">
        <w:rPr>
          <w:rFonts w:ascii="Times New Roman" w:hAnsi="Times New Roman" w:cs="Times New Roman"/>
          <w:sz w:val="24"/>
          <w:szCs w:val="24"/>
        </w:rPr>
        <w:t xml:space="preserve"> The Influence of Sensation-Seeking and Parental and Peer Influences in Early Adolescence on Risk Involvement Through Middle Adolescence</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w:t>
      </w:r>
      <w:r w:rsidRPr="00C230A8">
        <w:rPr>
          <w:rFonts w:ascii="Times New Roman" w:hAnsi="Times New Roman" w:cs="Times New Roman"/>
          <w:i/>
          <w:iCs/>
          <w:sz w:val="24"/>
          <w:szCs w:val="24"/>
        </w:rPr>
        <w:t>Youth &amp; Society</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2016. 48(2), pp. 220–241. doi: 10.1177/0044118X13487228.</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eastAsia="TimesNewRomanPSMT" w:hAnsi="Times New Roman" w:cs="Times New Roman"/>
          <w:sz w:val="24"/>
          <w:szCs w:val="24"/>
        </w:rPr>
      </w:pPr>
      <w:r w:rsidRPr="00C230A8">
        <w:rPr>
          <w:rFonts w:ascii="Times New Roman" w:hAnsi="Times New Roman" w:cs="Times New Roman"/>
          <w:sz w:val="24"/>
          <w:szCs w:val="24"/>
        </w:rPr>
        <w:t xml:space="preserve">Nieto, S. </w:t>
      </w:r>
      <w:r w:rsidRPr="00C230A8">
        <w:rPr>
          <w:rFonts w:ascii="Times New Roman" w:hAnsi="Times New Roman" w:cs="Times New Roman"/>
          <w:i/>
          <w:sz w:val="24"/>
          <w:szCs w:val="24"/>
        </w:rPr>
        <w:t>Why we teach.</w:t>
      </w:r>
      <w:r w:rsidRPr="00C230A8">
        <w:rPr>
          <w:rFonts w:ascii="Times New Roman" w:hAnsi="Times New Roman" w:cs="Times New Roman"/>
          <w:sz w:val="24"/>
          <w:szCs w:val="24"/>
        </w:rPr>
        <w:t xml:space="preserve"> New York: Teachers College Press. 2005.</w:t>
      </w:r>
    </w:p>
    <w:p w:rsidR="00E06FCF" w:rsidRPr="00C230A8" w:rsidRDefault="00E06FCF" w:rsidP="008A4389">
      <w:pPr>
        <w:pStyle w:val="ListParagraph"/>
        <w:widowControl w:val="0"/>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 xml:space="preserve">Rich, Y. and Schachter, E. P. High school identity climate and student identity development. </w:t>
      </w:r>
      <w:r w:rsidRPr="00C230A8">
        <w:rPr>
          <w:rFonts w:ascii="Times New Roman" w:hAnsi="Times New Roman" w:cs="Times New Roman"/>
          <w:i/>
          <w:iCs/>
          <w:sz w:val="24"/>
          <w:szCs w:val="24"/>
        </w:rPr>
        <w:t>Contemporary Educational Psychology</w:t>
      </w:r>
      <w:r w:rsidRPr="00C230A8">
        <w:rPr>
          <w:rFonts w:ascii="Times New Roman" w:hAnsi="Times New Roman" w:cs="Times New Roman"/>
          <w:sz w:val="24"/>
          <w:szCs w:val="24"/>
        </w:rPr>
        <w:t>. Elsevier Inc. 2012.</w:t>
      </w:r>
      <w:r w:rsidR="008239BE" w:rsidRPr="00C230A8">
        <w:rPr>
          <w:rFonts w:ascii="Times New Roman" w:hAnsi="Times New Roman" w:cs="Times New Roman"/>
          <w:sz w:val="24"/>
          <w:szCs w:val="24"/>
        </w:rPr>
        <w:t xml:space="preserve"> 37(3).</w:t>
      </w:r>
      <w:r w:rsidRPr="00C230A8">
        <w:rPr>
          <w:rFonts w:ascii="Times New Roman" w:hAnsi="Times New Roman" w:cs="Times New Roman"/>
          <w:sz w:val="24"/>
          <w:szCs w:val="24"/>
        </w:rPr>
        <w:t xml:space="preserve"> pp. 218–228. doi: 10.1016/j.cedpsych.2011.06.002.</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Erickson, L., McDonald, S., &amp; Elder, G. Informal mentors and education:</w:t>
      </w:r>
      <w:r w:rsidRPr="00C230A8">
        <w:rPr>
          <w:rFonts w:ascii="Times New Roman" w:eastAsia="TimesNewRomanPSMT" w:hAnsi="Times New Roman" w:cs="Times New Roman"/>
          <w:sz w:val="24"/>
          <w:szCs w:val="24"/>
        </w:rPr>
        <w:t xml:space="preserve"> </w:t>
      </w:r>
      <w:r w:rsidRPr="00C230A8">
        <w:rPr>
          <w:rFonts w:ascii="Times New Roman" w:hAnsi="Times New Roman" w:cs="Times New Roman"/>
          <w:sz w:val="24"/>
          <w:szCs w:val="24"/>
        </w:rPr>
        <w:t>Complementary or compensatory resources?.</w:t>
      </w:r>
      <w:r w:rsidRPr="00C230A8">
        <w:rPr>
          <w:rFonts w:ascii="Times New Roman" w:hAnsi="Times New Roman" w:cs="Times New Roman"/>
          <w:i/>
          <w:sz w:val="24"/>
          <w:szCs w:val="24"/>
        </w:rPr>
        <w:t xml:space="preserve"> Sociology of Education</w:t>
      </w:r>
      <w:r w:rsidRPr="00C230A8">
        <w:rPr>
          <w:rFonts w:ascii="Times New Roman" w:hAnsi="Times New Roman" w:cs="Times New Roman"/>
          <w:sz w:val="24"/>
          <w:szCs w:val="24"/>
        </w:rPr>
        <w:t xml:space="preserve">.  </w:t>
      </w:r>
      <w:r w:rsidR="008239BE" w:rsidRPr="00C230A8">
        <w:rPr>
          <w:rFonts w:ascii="Times New Roman" w:hAnsi="Times New Roman" w:cs="Times New Roman"/>
          <w:sz w:val="24"/>
          <w:szCs w:val="24"/>
        </w:rPr>
        <w:t>2009.  82.</w:t>
      </w:r>
      <w:r w:rsidRPr="00C230A8">
        <w:rPr>
          <w:rFonts w:ascii="Times New Roman" w:hAnsi="Times New Roman" w:cs="Times New Roman"/>
          <w:sz w:val="24"/>
          <w:szCs w:val="24"/>
        </w:rPr>
        <w:t>344–368.</w:t>
      </w:r>
    </w:p>
    <w:p w:rsidR="00E06FCF" w:rsidRPr="00C230A8" w:rsidRDefault="00E06FCF" w:rsidP="008A4389">
      <w:pPr>
        <w:pStyle w:val="ListParagraph"/>
        <w:numPr>
          <w:ilvl w:val="0"/>
          <w:numId w:val="3"/>
        </w:numPr>
        <w:spacing w:after="0"/>
        <w:ind w:left="426"/>
        <w:jc w:val="both"/>
        <w:rPr>
          <w:rFonts w:ascii="Times New Roman" w:hAnsi="Times New Roman" w:cs="Times New Roman"/>
          <w:sz w:val="24"/>
          <w:szCs w:val="24"/>
        </w:rPr>
      </w:pPr>
      <w:r w:rsidRPr="00C230A8">
        <w:rPr>
          <w:rFonts w:ascii="Times New Roman" w:hAnsi="Times New Roman" w:cs="Times New Roman"/>
          <w:sz w:val="24"/>
          <w:szCs w:val="24"/>
        </w:rPr>
        <w:t>Keputusan Menteri Permukiman dan Prasarana Wilayah No. 403/KPTS/M/2002.</w:t>
      </w:r>
    </w:p>
    <w:p w:rsidR="00E06FCF" w:rsidRPr="00C230A8" w:rsidRDefault="00E06FCF" w:rsidP="008A4389">
      <w:pPr>
        <w:pStyle w:val="ListParagraph"/>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 xml:space="preserve">Izutsu, T., Tsutsumi, A., Islam, A. Md., Kato,S., Wakai,S., Kurita, H. Mental health, quality of life, and nutritional status of adolescents in Dhaka, Bangladesh: Comparison between an urban slum and a non-slum area. </w:t>
      </w:r>
      <w:r w:rsidRPr="00C230A8">
        <w:rPr>
          <w:rFonts w:ascii="Times New Roman" w:hAnsi="Times New Roman" w:cs="Times New Roman"/>
          <w:i/>
          <w:iCs/>
          <w:sz w:val="24"/>
          <w:szCs w:val="24"/>
        </w:rPr>
        <w:t>Social Science and Medicine</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2006.</w:t>
      </w:r>
      <w:r w:rsidR="008239BE" w:rsidRPr="00C230A8">
        <w:rPr>
          <w:rFonts w:ascii="Times New Roman" w:hAnsi="Times New Roman" w:cs="Times New Roman"/>
          <w:sz w:val="24"/>
          <w:szCs w:val="24"/>
        </w:rPr>
        <w:t xml:space="preserve"> 63(6).</w:t>
      </w:r>
      <w:r w:rsidRPr="00C230A8">
        <w:rPr>
          <w:rFonts w:ascii="Times New Roman" w:hAnsi="Times New Roman" w:cs="Times New Roman"/>
          <w:sz w:val="24"/>
          <w:szCs w:val="24"/>
        </w:rPr>
        <w:t xml:space="preserve"> pp. 1477–1488. doi: 10.1016/j.socscimed.2006.04.013.</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eastAsia="TimesNewRomanPSMT" w:hAnsi="Times New Roman" w:cs="Times New Roman"/>
          <w:sz w:val="24"/>
          <w:szCs w:val="24"/>
        </w:rPr>
      </w:pPr>
      <w:r w:rsidRPr="00C230A8">
        <w:rPr>
          <w:rFonts w:ascii="Times New Roman" w:hAnsi="Times New Roman" w:cs="Times New Roman"/>
          <w:sz w:val="24"/>
          <w:szCs w:val="24"/>
        </w:rPr>
        <w:t>Reijneveld, S. A., Brugman, E., Verhulst, F. C., Verloove-Vanhoric, S. P. Area deprivation and child psychosocial problemsea national cross-sectional study among school-aged children</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w:t>
      </w:r>
      <w:r w:rsidRPr="00C230A8">
        <w:rPr>
          <w:rFonts w:ascii="Times New Roman" w:hAnsi="Times New Roman" w:cs="Times New Roman"/>
          <w:i/>
          <w:sz w:val="24"/>
          <w:szCs w:val="24"/>
        </w:rPr>
        <w:t>Social Psychiatry and Psychiatry Epidemiology</w:t>
      </w:r>
      <w:r w:rsidRPr="00C230A8">
        <w:rPr>
          <w:rFonts w:ascii="Times New Roman" w:hAnsi="Times New Roman" w:cs="Times New Roman"/>
          <w:sz w:val="24"/>
          <w:szCs w:val="24"/>
        </w:rPr>
        <w:t>. 2005. 40:18e23.</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hAnsi="Times New Roman" w:cs="Times New Roman"/>
          <w:sz w:val="24"/>
          <w:szCs w:val="24"/>
        </w:rPr>
      </w:pPr>
      <w:r w:rsidRPr="00C230A8">
        <w:rPr>
          <w:rFonts w:ascii="Times New Roman" w:hAnsi="Times New Roman" w:cs="Times New Roman"/>
          <w:sz w:val="24"/>
          <w:szCs w:val="24"/>
        </w:rPr>
        <w:t xml:space="preserve">Mair, C, Diez-Roux, A. V., Galea, S. Are neighbourhood characteristics associated with depressive symptoms? A review of evidence. </w:t>
      </w:r>
      <w:r w:rsidRPr="00C230A8">
        <w:rPr>
          <w:rFonts w:ascii="Times New Roman" w:hAnsi="Times New Roman" w:cs="Times New Roman"/>
          <w:i/>
          <w:sz w:val="24"/>
          <w:szCs w:val="24"/>
        </w:rPr>
        <w:t>Journal of Epidemiology and Community Health</w:t>
      </w:r>
      <w:r w:rsidRPr="00C230A8">
        <w:rPr>
          <w:rFonts w:ascii="Times New Roman" w:hAnsi="Times New Roman" w:cs="Times New Roman"/>
          <w:sz w:val="24"/>
          <w:szCs w:val="24"/>
        </w:rPr>
        <w:t>. 2008.  62:940e6. 948 pp. following 946.</w:t>
      </w:r>
    </w:p>
    <w:p w:rsidR="00E06FCF" w:rsidRPr="00C230A8" w:rsidRDefault="00E06FCF" w:rsidP="008A4389">
      <w:pPr>
        <w:pStyle w:val="ListParagraph"/>
        <w:numPr>
          <w:ilvl w:val="0"/>
          <w:numId w:val="3"/>
        </w:numPr>
        <w:autoSpaceDE w:val="0"/>
        <w:autoSpaceDN w:val="0"/>
        <w:adjustRightInd w:val="0"/>
        <w:spacing w:before="240" w:after="0" w:line="240" w:lineRule="auto"/>
        <w:ind w:left="426"/>
        <w:jc w:val="both"/>
        <w:rPr>
          <w:rFonts w:ascii="Times New Roman" w:eastAsia="TimesNewRomanPSMT" w:hAnsi="Times New Roman" w:cs="Times New Roman"/>
          <w:sz w:val="24"/>
          <w:szCs w:val="24"/>
        </w:rPr>
      </w:pPr>
      <w:r w:rsidRPr="00C230A8">
        <w:rPr>
          <w:rFonts w:ascii="Times New Roman" w:hAnsi="Times New Roman" w:cs="Times New Roman"/>
          <w:sz w:val="24"/>
          <w:szCs w:val="24"/>
        </w:rPr>
        <w:t>Merikangas, K. R, He. J. P., Brody, D., Fisher, P. W., Bourdon, K., and Koretz, D. S. Prevalence and treatment of mental disorders among US children in the 2001-2004 NHANES</w:t>
      </w:r>
      <w:r w:rsidRPr="00C230A8">
        <w:rPr>
          <w:rFonts w:ascii="Times New Roman" w:hAnsi="Times New Roman" w:cs="Times New Roman"/>
          <w:i/>
          <w:sz w:val="24"/>
          <w:szCs w:val="24"/>
        </w:rPr>
        <w:t>.</w:t>
      </w:r>
      <w:r w:rsidRPr="00C230A8">
        <w:rPr>
          <w:rFonts w:ascii="Times New Roman" w:hAnsi="Times New Roman" w:cs="Times New Roman"/>
          <w:sz w:val="24"/>
          <w:szCs w:val="24"/>
        </w:rPr>
        <w:t xml:space="preserve"> </w:t>
      </w:r>
      <w:r w:rsidRPr="00C230A8">
        <w:rPr>
          <w:rFonts w:ascii="Times New Roman" w:hAnsi="Times New Roman" w:cs="Times New Roman"/>
          <w:i/>
          <w:sz w:val="24"/>
          <w:szCs w:val="24"/>
        </w:rPr>
        <w:t>Pediatrics.</w:t>
      </w:r>
      <w:r w:rsidRPr="00C230A8">
        <w:rPr>
          <w:rFonts w:ascii="Times New Roman" w:hAnsi="Times New Roman" w:cs="Times New Roman"/>
          <w:sz w:val="24"/>
          <w:szCs w:val="24"/>
        </w:rPr>
        <w:t xml:space="preserve"> 2010. 125:75e81.</w:t>
      </w:r>
    </w:p>
    <w:p w:rsidR="009C0B9D" w:rsidRDefault="008239BE" w:rsidP="008A4389">
      <w:pPr>
        <w:pStyle w:val="ListParagraph"/>
        <w:numPr>
          <w:ilvl w:val="0"/>
          <w:numId w:val="3"/>
        </w:numPr>
        <w:autoSpaceDE w:val="0"/>
        <w:autoSpaceDN w:val="0"/>
        <w:adjustRightInd w:val="0"/>
        <w:spacing w:before="240" w:after="0" w:line="240" w:lineRule="auto"/>
        <w:ind w:left="426"/>
        <w:jc w:val="both"/>
        <w:rPr>
          <w:rFonts w:ascii="Times New Roman" w:eastAsia="TimesNewRomanPSMT" w:hAnsi="Times New Roman" w:cs="Times New Roman"/>
          <w:sz w:val="24"/>
          <w:szCs w:val="24"/>
        </w:rPr>
      </w:pPr>
      <w:r w:rsidRPr="00C230A8">
        <w:rPr>
          <w:rFonts w:ascii="Times New Roman" w:eastAsia="TimesNewRomanPSMT" w:hAnsi="Times New Roman" w:cs="Times New Roman"/>
          <w:sz w:val="24"/>
          <w:szCs w:val="24"/>
        </w:rPr>
        <w:t>Haines, V. A., Beggs, J. J.</w:t>
      </w:r>
      <w:r w:rsidR="00E06FCF" w:rsidRPr="00C230A8">
        <w:rPr>
          <w:rFonts w:ascii="Times New Roman" w:eastAsia="TimesNewRomanPSMT" w:hAnsi="Times New Roman" w:cs="Times New Roman"/>
          <w:sz w:val="24"/>
          <w:szCs w:val="24"/>
        </w:rPr>
        <w:t xml:space="preserve"> &amp; Hurlbert, J. S. Neighborhood disadvantage, network social capital, and depressive symptoms. </w:t>
      </w:r>
      <w:r w:rsidR="00E06FCF" w:rsidRPr="00C230A8">
        <w:rPr>
          <w:rFonts w:ascii="Times New Roman" w:eastAsia="TimesNewRomanPSMT" w:hAnsi="Times New Roman" w:cs="Times New Roman"/>
          <w:i/>
          <w:iCs/>
          <w:sz w:val="24"/>
          <w:szCs w:val="24"/>
        </w:rPr>
        <w:t>Journal of Health and Social Behavior</w:t>
      </w:r>
      <w:r w:rsidR="00E06FCF" w:rsidRPr="00C230A8">
        <w:rPr>
          <w:rFonts w:ascii="Times New Roman" w:eastAsia="TimesNewRomanPSMT" w:hAnsi="Times New Roman" w:cs="Times New Roman"/>
          <w:i/>
          <w:sz w:val="24"/>
          <w:szCs w:val="24"/>
        </w:rPr>
        <w:t xml:space="preserve">. </w:t>
      </w:r>
      <w:r w:rsidR="00E06FCF" w:rsidRPr="00C230A8">
        <w:rPr>
          <w:rFonts w:ascii="Times New Roman" w:eastAsia="TimesNewRomanPSMT" w:hAnsi="Times New Roman" w:cs="Times New Roman"/>
          <w:sz w:val="24"/>
          <w:szCs w:val="24"/>
        </w:rPr>
        <w:t xml:space="preserve">2011. </w:t>
      </w:r>
      <w:r w:rsidR="00E06FCF" w:rsidRPr="00C230A8">
        <w:rPr>
          <w:rFonts w:ascii="Times New Roman" w:eastAsia="TimesNewRomanPSMT" w:hAnsi="Times New Roman" w:cs="Times New Roman"/>
          <w:iCs/>
          <w:sz w:val="24"/>
          <w:szCs w:val="24"/>
        </w:rPr>
        <w:t>52</w:t>
      </w:r>
      <w:r w:rsidRPr="00C230A8">
        <w:rPr>
          <w:rFonts w:ascii="Times New Roman" w:eastAsia="TimesNewRomanPSMT" w:hAnsi="Times New Roman" w:cs="Times New Roman"/>
          <w:sz w:val="24"/>
          <w:szCs w:val="24"/>
        </w:rPr>
        <w:t>.</w:t>
      </w:r>
      <w:r w:rsidR="00E06FCF" w:rsidRPr="00C230A8">
        <w:rPr>
          <w:rFonts w:ascii="Times New Roman" w:eastAsia="TimesNewRomanPSMT" w:hAnsi="Times New Roman" w:cs="Times New Roman"/>
          <w:sz w:val="24"/>
          <w:szCs w:val="24"/>
        </w:rPr>
        <w:t xml:space="preserve"> 58:73.</w:t>
      </w:r>
    </w:p>
    <w:p w:rsidR="00F40429" w:rsidRDefault="00F40429" w:rsidP="00573703">
      <w:pPr>
        <w:pStyle w:val="ListParagraph"/>
        <w:autoSpaceDE w:val="0"/>
        <w:autoSpaceDN w:val="0"/>
        <w:adjustRightInd w:val="0"/>
        <w:spacing w:before="240" w:after="0" w:line="240" w:lineRule="auto"/>
        <w:jc w:val="both"/>
        <w:rPr>
          <w:rFonts w:ascii="Times New Roman" w:eastAsia="TimesNewRomanPSMT" w:hAnsi="Times New Roman" w:cs="Times New Roman"/>
          <w:sz w:val="24"/>
          <w:szCs w:val="24"/>
        </w:rPr>
      </w:pPr>
    </w:p>
    <w:p w:rsidR="00B66B28" w:rsidRPr="007766D0" w:rsidRDefault="00B66B28" w:rsidP="007766D0">
      <w:pPr>
        <w:autoSpaceDE w:val="0"/>
        <w:autoSpaceDN w:val="0"/>
        <w:adjustRightInd w:val="0"/>
        <w:spacing w:before="240" w:after="0" w:line="240" w:lineRule="auto"/>
        <w:jc w:val="both"/>
        <w:rPr>
          <w:rFonts w:ascii="Times New Roman" w:eastAsia="TimesNewRomanPSMT" w:hAnsi="Times New Roman" w:cs="Times New Roman"/>
          <w:sz w:val="24"/>
          <w:szCs w:val="24"/>
        </w:rPr>
      </w:pPr>
      <w:bookmarkStart w:id="0" w:name="_GoBack"/>
      <w:bookmarkEnd w:id="0"/>
    </w:p>
    <w:sectPr w:rsidR="00B66B28" w:rsidRPr="007766D0" w:rsidSect="00D03F28">
      <w:headerReference w:type="default" r:id="rId11"/>
      <w:footerReference w:type="first" r:id="rId12"/>
      <w:pgSz w:w="11907" w:h="16840"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1D1" w:rsidRDefault="004341D1" w:rsidP="00D03F28">
      <w:pPr>
        <w:spacing w:after="0" w:line="240" w:lineRule="auto"/>
      </w:pPr>
      <w:r>
        <w:separator/>
      </w:r>
    </w:p>
  </w:endnote>
  <w:endnote w:type="continuationSeparator" w:id="0">
    <w:p w:rsidR="004341D1" w:rsidRDefault="004341D1" w:rsidP="00D0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aramond-Regular">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roman"/>
    <w:notTrueType/>
    <w:pitch w:val="default"/>
    <w:sig w:usb0="00000003" w:usb1="08070000" w:usb2="00000010" w:usb3="00000000" w:csb0="00020001" w:csb1="00000000"/>
  </w:font>
  <w:font w:name="AdvTimes">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D1" w:rsidRDefault="004341D1">
    <w:pPr>
      <w:pStyle w:val="Footer"/>
      <w:jc w:val="center"/>
    </w:pPr>
  </w:p>
  <w:p w:rsidR="004341D1" w:rsidRDefault="00434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1D1" w:rsidRDefault="004341D1" w:rsidP="00D03F28">
      <w:pPr>
        <w:spacing w:after="0" w:line="240" w:lineRule="auto"/>
      </w:pPr>
      <w:r>
        <w:separator/>
      </w:r>
    </w:p>
  </w:footnote>
  <w:footnote w:type="continuationSeparator" w:id="0">
    <w:p w:rsidR="004341D1" w:rsidRDefault="004341D1" w:rsidP="00D03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B28" w:rsidRDefault="00B66B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1A1B"/>
    <w:multiLevelType w:val="hybridMultilevel"/>
    <w:tmpl w:val="D1A68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E03B9"/>
    <w:multiLevelType w:val="hybridMultilevel"/>
    <w:tmpl w:val="5546C5DC"/>
    <w:lvl w:ilvl="0" w:tplc="2560605A">
      <w:start w:val="1"/>
      <w:numFmt w:val="decimal"/>
      <w:lvlText w:val="%1."/>
      <w:lvlJc w:val="left"/>
      <w:pPr>
        <w:ind w:left="644" w:hanging="360"/>
      </w:pPr>
      <w:rPr>
        <w:rFonts w:eastAsiaTheme="minorHAnsi" w:hint="default"/>
        <w:i w:val="0"/>
        <w:color w:val="auto"/>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671DB8"/>
    <w:multiLevelType w:val="hybridMultilevel"/>
    <w:tmpl w:val="8990ECA4"/>
    <w:lvl w:ilvl="0" w:tplc="ECDA0F96">
      <w:start w:val="1"/>
      <w:numFmt w:val="decimal"/>
      <w:lvlText w:val="%1."/>
      <w:lvlJc w:val="left"/>
      <w:pPr>
        <w:ind w:left="426" w:hanging="360"/>
      </w:pPr>
      <w:rPr>
        <w:rFonts w:hint="default"/>
        <w:b w:val="0"/>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
    <w:nsid w:val="34196EBA"/>
    <w:multiLevelType w:val="hybridMultilevel"/>
    <w:tmpl w:val="5546C5DC"/>
    <w:lvl w:ilvl="0" w:tplc="2560605A">
      <w:start w:val="1"/>
      <w:numFmt w:val="decimal"/>
      <w:lvlText w:val="%1."/>
      <w:lvlJc w:val="left"/>
      <w:pPr>
        <w:ind w:left="720" w:hanging="360"/>
      </w:pPr>
      <w:rPr>
        <w:rFonts w:eastAsiaTheme="minorHAnsi" w:hint="default"/>
        <w:i w:val="0"/>
        <w:color w:val="auto"/>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643171"/>
    <w:multiLevelType w:val="hybridMultilevel"/>
    <w:tmpl w:val="CE32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236B89"/>
    <w:multiLevelType w:val="hybridMultilevel"/>
    <w:tmpl w:val="5546C5DC"/>
    <w:lvl w:ilvl="0" w:tplc="2560605A">
      <w:start w:val="1"/>
      <w:numFmt w:val="decimal"/>
      <w:lvlText w:val="%1."/>
      <w:lvlJc w:val="left"/>
      <w:pPr>
        <w:ind w:left="720" w:hanging="360"/>
      </w:pPr>
      <w:rPr>
        <w:rFonts w:eastAsiaTheme="minorHAnsi" w:hint="default"/>
        <w:i w:val="0"/>
        <w:color w:val="auto"/>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41"/>
    <w:rsid w:val="000204C5"/>
    <w:rsid w:val="000339C2"/>
    <w:rsid w:val="0005143F"/>
    <w:rsid w:val="000A2A27"/>
    <w:rsid w:val="000B159E"/>
    <w:rsid w:val="00113FCE"/>
    <w:rsid w:val="00133FC0"/>
    <w:rsid w:val="00153D97"/>
    <w:rsid w:val="00191310"/>
    <w:rsid w:val="001A646D"/>
    <w:rsid w:val="001F317D"/>
    <w:rsid w:val="00263A92"/>
    <w:rsid w:val="002A3CBA"/>
    <w:rsid w:val="002D5640"/>
    <w:rsid w:val="002F4F00"/>
    <w:rsid w:val="003606A2"/>
    <w:rsid w:val="003846AD"/>
    <w:rsid w:val="00411CC3"/>
    <w:rsid w:val="004341D1"/>
    <w:rsid w:val="00477C32"/>
    <w:rsid w:val="00480A6F"/>
    <w:rsid w:val="004D069A"/>
    <w:rsid w:val="004E77D6"/>
    <w:rsid w:val="00526848"/>
    <w:rsid w:val="00536E88"/>
    <w:rsid w:val="0054796B"/>
    <w:rsid w:val="00573703"/>
    <w:rsid w:val="00580E0E"/>
    <w:rsid w:val="005C253D"/>
    <w:rsid w:val="005D5A7B"/>
    <w:rsid w:val="005F1E64"/>
    <w:rsid w:val="006322A9"/>
    <w:rsid w:val="0063775B"/>
    <w:rsid w:val="00642F83"/>
    <w:rsid w:val="006515F1"/>
    <w:rsid w:val="006911AE"/>
    <w:rsid w:val="006E7144"/>
    <w:rsid w:val="006F2C29"/>
    <w:rsid w:val="00700EBB"/>
    <w:rsid w:val="0071726E"/>
    <w:rsid w:val="007766D0"/>
    <w:rsid w:val="007E4D8B"/>
    <w:rsid w:val="00807DDB"/>
    <w:rsid w:val="00823403"/>
    <w:rsid w:val="008239BE"/>
    <w:rsid w:val="00830259"/>
    <w:rsid w:val="00831503"/>
    <w:rsid w:val="008329D0"/>
    <w:rsid w:val="008A4389"/>
    <w:rsid w:val="008F3D74"/>
    <w:rsid w:val="008F4225"/>
    <w:rsid w:val="00921E00"/>
    <w:rsid w:val="009326E1"/>
    <w:rsid w:val="00997872"/>
    <w:rsid w:val="009C0B9D"/>
    <w:rsid w:val="00A05EAC"/>
    <w:rsid w:val="00A32794"/>
    <w:rsid w:val="00A75A3D"/>
    <w:rsid w:val="00AA4F41"/>
    <w:rsid w:val="00AA4FAB"/>
    <w:rsid w:val="00AC3AB6"/>
    <w:rsid w:val="00AC67CF"/>
    <w:rsid w:val="00B170B3"/>
    <w:rsid w:val="00B40924"/>
    <w:rsid w:val="00B61DBB"/>
    <w:rsid w:val="00B66B28"/>
    <w:rsid w:val="00B87744"/>
    <w:rsid w:val="00BA35ED"/>
    <w:rsid w:val="00BC0726"/>
    <w:rsid w:val="00BE3587"/>
    <w:rsid w:val="00C230A8"/>
    <w:rsid w:val="00C54C60"/>
    <w:rsid w:val="00C95F10"/>
    <w:rsid w:val="00CA22CE"/>
    <w:rsid w:val="00CB1A45"/>
    <w:rsid w:val="00CB1FE6"/>
    <w:rsid w:val="00CB6D33"/>
    <w:rsid w:val="00D03F28"/>
    <w:rsid w:val="00D1519C"/>
    <w:rsid w:val="00D3349E"/>
    <w:rsid w:val="00D33605"/>
    <w:rsid w:val="00DB7DCE"/>
    <w:rsid w:val="00DC5CCD"/>
    <w:rsid w:val="00DC6CCF"/>
    <w:rsid w:val="00DD7EBC"/>
    <w:rsid w:val="00DE53A7"/>
    <w:rsid w:val="00E06FCF"/>
    <w:rsid w:val="00E259B3"/>
    <w:rsid w:val="00E336B1"/>
    <w:rsid w:val="00E4154E"/>
    <w:rsid w:val="00E5318A"/>
    <w:rsid w:val="00E54078"/>
    <w:rsid w:val="00E6689A"/>
    <w:rsid w:val="00EA540E"/>
    <w:rsid w:val="00EB00C2"/>
    <w:rsid w:val="00EF61B0"/>
    <w:rsid w:val="00F10665"/>
    <w:rsid w:val="00F3327D"/>
    <w:rsid w:val="00F40429"/>
    <w:rsid w:val="00F508EF"/>
    <w:rsid w:val="00F577D2"/>
    <w:rsid w:val="00F66F18"/>
    <w:rsid w:val="00F96821"/>
    <w:rsid w:val="00FF34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C3429EC-57A9-453F-8B0A-F22706D4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F4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A4F41"/>
    <w:rPr>
      <w:rFonts w:ascii="AGaramond-Regular" w:hAnsi="AGaramond-Regular" w:hint="default"/>
      <w:b w:val="0"/>
      <w:bCs w:val="0"/>
      <w:i w:val="0"/>
      <w:iCs w:val="0"/>
      <w:color w:val="231F20"/>
      <w:sz w:val="22"/>
      <w:szCs w:val="22"/>
    </w:rPr>
  </w:style>
  <w:style w:type="character" w:styleId="Hyperlink">
    <w:name w:val="Hyperlink"/>
    <w:basedOn w:val="DefaultParagraphFont"/>
    <w:uiPriority w:val="99"/>
    <w:unhideWhenUsed/>
    <w:rsid w:val="00AA4F41"/>
    <w:rPr>
      <w:color w:val="0563C1" w:themeColor="hyperlink"/>
      <w:u w:val="single"/>
    </w:rPr>
  </w:style>
  <w:style w:type="paragraph" w:styleId="ListParagraph">
    <w:name w:val="List Paragraph"/>
    <w:basedOn w:val="Normal"/>
    <w:link w:val="ListParagraphChar"/>
    <w:uiPriority w:val="34"/>
    <w:qFormat/>
    <w:rsid w:val="00191310"/>
    <w:pPr>
      <w:ind w:left="720"/>
      <w:contextualSpacing/>
    </w:pPr>
  </w:style>
  <w:style w:type="character" w:customStyle="1" w:styleId="ListParagraphChar">
    <w:name w:val="List Paragraph Char"/>
    <w:basedOn w:val="DefaultParagraphFont"/>
    <w:link w:val="ListParagraph"/>
    <w:uiPriority w:val="34"/>
    <w:rsid w:val="00191310"/>
    <w:rPr>
      <w:noProof/>
    </w:rPr>
  </w:style>
  <w:style w:type="table" w:styleId="TableGrid">
    <w:name w:val="Table Grid"/>
    <w:basedOn w:val="TableNormal"/>
    <w:uiPriority w:val="39"/>
    <w:rsid w:val="00B170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2C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D03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28"/>
    <w:rPr>
      <w:noProof/>
    </w:rPr>
  </w:style>
  <w:style w:type="paragraph" w:styleId="Footer">
    <w:name w:val="footer"/>
    <w:basedOn w:val="Normal"/>
    <w:link w:val="FooterChar"/>
    <w:uiPriority w:val="99"/>
    <w:unhideWhenUsed/>
    <w:rsid w:val="00D03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28"/>
    <w:rPr>
      <w:noProof/>
    </w:rPr>
  </w:style>
  <w:style w:type="paragraph" w:styleId="BalloonText">
    <w:name w:val="Balloon Text"/>
    <w:basedOn w:val="Normal"/>
    <w:link w:val="BalloonTextChar"/>
    <w:uiPriority w:val="99"/>
    <w:semiHidden/>
    <w:unhideWhenUsed/>
    <w:rsid w:val="00E41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54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pendudukan.jogjaprov.go.id/olah.php?module=statistik&amp;periode=5&amp;jenisdata=penduduk&amp;berdasarkan=golonganusia&amp;rentang=sekolah&amp;prop=34&amp;kab=71&amp;kec=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lfazizah15@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x.doi.org/10.1007/s00127-014-0827-y" TargetMode="External"/><Relationship Id="rId4" Type="http://schemas.openxmlformats.org/officeDocument/2006/relationships/webSettings" Target="webSettings.xml"/><Relationship Id="rId9" Type="http://schemas.openxmlformats.org/officeDocument/2006/relationships/hyperlink" Target="http://dx.doi.org/10.1007/s10964-010-961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ulfaa</dc:creator>
  <cp:keywords/>
  <dc:description/>
  <cp:lastModifiedBy>ulfaa</cp:lastModifiedBy>
  <cp:revision>3</cp:revision>
  <cp:lastPrinted>2017-12-20T22:20:00Z</cp:lastPrinted>
  <dcterms:created xsi:type="dcterms:W3CDTF">2017-12-27T09:18:00Z</dcterms:created>
  <dcterms:modified xsi:type="dcterms:W3CDTF">2017-12-27T09:20:00Z</dcterms:modified>
</cp:coreProperties>
</file>