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E78ED" w14:textId="77777777"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14:paraId="0061FAF6" w14:textId="77777777" w:rsidR="000E24CF" w:rsidRPr="000E24CF" w:rsidRDefault="000E24CF" w:rsidP="00817B6A">
      <w:pPr>
        <w:pStyle w:val="ListParagraph"/>
        <w:numPr>
          <w:ilvl w:val="0"/>
          <w:numId w:val="4"/>
        </w:numPr>
        <w:ind w:left="-851" w:hanging="141"/>
        <w:rPr>
          <w:rFonts w:ascii="Cambria" w:hAnsi="Cambria"/>
          <w:b/>
          <w:color w:val="071595"/>
          <w:sz w:val="22"/>
          <w:szCs w:val="22"/>
          <w:lang w:val="sv-SE"/>
        </w:rPr>
      </w:pPr>
      <w:bookmarkStart w:id="0" w:name="_GoBack"/>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bookmarkEnd w:id="0"/>
    <w:p w14:paraId="49E56132" w14:textId="77777777"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14:paraId="7FCE8CFC" w14:textId="77777777"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14:paraId="32039543" w14:textId="77777777"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14:paraId="4E81EC9A" w14:textId="77777777"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14:paraId="695EB1CD" w14:textId="77777777"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lang w:val="id-ID" w:eastAsia="id-ID"/>
        </w:rPr>
        <mc:AlternateContent>
          <mc:Choice Requires="wps">
            <w:drawing>
              <wp:anchor distT="0" distB="0" distL="114300" distR="114300" simplePos="0" relativeHeight="251659264" behindDoc="0" locked="0" layoutInCell="1" allowOverlap="1" wp14:anchorId="2FF0C09B" wp14:editId="4219D499">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14:paraId="70D7E7DA" w14:textId="77777777" w:rsidR="000E24CF" w:rsidRPr="000E24CF" w:rsidRDefault="000E24CF" w:rsidP="000E24CF">
      <w:pPr>
        <w:ind w:left="-992"/>
        <w:rPr>
          <w:bCs/>
          <w:lang w:val="sv-SE"/>
        </w:rPr>
      </w:pPr>
    </w:p>
    <w:p w14:paraId="25E682FE" w14:textId="77777777" w:rsidR="00F82F06" w:rsidRDefault="00F82F06" w:rsidP="009011EF">
      <w:pPr>
        <w:spacing w:line="360" w:lineRule="auto"/>
        <w:jc w:val="center"/>
        <w:rPr>
          <w:b/>
          <w:lang w:val="sv-SE"/>
        </w:rPr>
      </w:pPr>
    </w:p>
    <w:p w14:paraId="173C1A3A" w14:textId="77777777"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14:paraId="77C6CF46" w14:textId="77777777"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14:paraId="210AB714" w14:textId="77777777" w:rsidR="00B60BCA" w:rsidRDefault="00B60BCA" w:rsidP="00B60BCA">
      <w:pPr>
        <w:jc w:val="center"/>
        <w:rPr>
          <w:rFonts w:asciiTheme="majorBidi" w:hAnsiTheme="majorBidi" w:cstheme="majorBidi"/>
          <w:b/>
          <w:caps/>
        </w:rPr>
      </w:pPr>
      <w:r>
        <w:rPr>
          <w:rFonts w:asciiTheme="majorBidi" w:hAnsiTheme="majorBidi" w:cstheme="majorBidi"/>
          <w:b/>
          <w:caps/>
        </w:rPr>
        <w:t>AGRITECH</w:t>
      </w:r>
    </w:p>
    <w:p w14:paraId="331E3D7A" w14:textId="77777777" w:rsidR="00B60BCA" w:rsidRDefault="00B60BCA" w:rsidP="00B60BCA">
      <w:pPr>
        <w:jc w:val="center"/>
        <w:rPr>
          <w:rFonts w:asciiTheme="majorBidi" w:hAnsiTheme="majorBidi" w:cstheme="majorBidi"/>
          <w:b/>
          <w:caps/>
        </w:rPr>
      </w:pPr>
    </w:p>
    <w:p w14:paraId="2A29488A" w14:textId="77777777" w:rsidR="00B60BCA" w:rsidRDefault="00B60BCA" w:rsidP="00B60BCA">
      <w:pPr>
        <w:jc w:val="center"/>
        <w:rPr>
          <w:rFonts w:asciiTheme="majorBidi" w:hAnsiTheme="majorBidi" w:cstheme="majorBidi"/>
          <w:b/>
          <w:caps/>
        </w:rPr>
      </w:pPr>
    </w:p>
    <w:p w14:paraId="0CD09A19" w14:textId="77777777" w:rsidR="00B60BCA" w:rsidRDefault="00B60BCA" w:rsidP="00B60BCA">
      <w:pPr>
        <w:rPr>
          <w:rFonts w:asciiTheme="majorBidi" w:hAnsiTheme="majorBidi" w:cstheme="majorBidi"/>
          <w:b/>
          <w:caps/>
        </w:rPr>
      </w:pPr>
    </w:p>
    <w:p w14:paraId="39B45AE5" w14:textId="644673ED" w:rsidR="00B60BCA" w:rsidRDefault="00B60BCA" w:rsidP="00B60BCA">
      <w:pPr>
        <w:spacing w:line="360" w:lineRule="auto"/>
      </w:pPr>
      <w:r>
        <w:t>Title of the manuscript:</w:t>
      </w:r>
    </w:p>
    <w:p w14:paraId="5ED078F9" w14:textId="77777777" w:rsidR="005D3411" w:rsidRPr="005D3411" w:rsidRDefault="005D3411" w:rsidP="005D3411">
      <w:pPr>
        <w:spacing w:line="360" w:lineRule="auto"/>
        <w:jc w:val="both"/>
      </w:pPr>
      <w:proofErr w:type="spellStart"/>
      <w:r w:rsidRPr="005D3411">
        <w:t>Ekstraksi</w:t>
      </w:r>
      <w:proofErr w:type="spellEnd"/>
      <w:r w:rsidRPr="005D3411">
        <w:t xml:space="preserve"> </w:t>
      </w:r>
      <w:proofErr w:type="spellStart"/>
      <w:r w:rsidRPr="005D3411">
        <w:t>Kulit</w:t>
      </w:r>
      <w:proofErr w:type="spellEnd"/>
      <w:r w:rsidRPr="005D3411">
        <w:t xml:space="preserve"> </w:t>
      </w:r>
      <w:proofErr w:type="spellStart"/>
      <w:r w:rsidRPr="005D3411">
        <w:t>Buah</w:t>
      </w:r>
      <w:proofErr w:type="spellEnd"/>
      <w:r w:rsidRPr="005D3411">
        <w:t xml:space="preserve"> Naga (</w:t>
      </w:r>
      <w:proofErr w:type="spellStart"/>
      <w:r w:rsidRPr="005D3411">
        <w:t>Hylocereus</w:t>
      </w:r>
      <w:proofErr w:type="spellEnd"/>
      <w:r w:rsidRPr="005D3411">
        <w:t xml:space="preserve"> </w:t>
      </w:r>
      <w:proofErr w:type="spellStart"/>
      <w:r w:rsidRPr="005D3411">
        <w:t>costaricensis</w:t>
      </w:r>
      <w:proofErr w:type="spellEnd"/>
      <w:r w:rsidRPr="005D3411">
        <w:t xml:space="preserve">) </w:t>
      </w:r>
      <w:proofErr w:type="spellStart"/>
      <w:r w:rsidRPr="005D3411">
        <w:t>dan</w:t>
      </w:r>
      <w:proofErr w:type="spellEnd"/>
      <w:r w:rsidRPr="005D3411">
        <w:t xml:space="preserve"> </w:t>
      </w:r>
      <w:proofErr w:type="spellStart"/>
      <w:r w:rsidRPr="005D3411">
        <w:t>Pemanfaatannya</w:t>
      </w:r>
      <w:proofErr w:type="spellEnd"/>
      <w:r w:rsidRPr="005D3411">
        <w:t xml:space="preserve"> </w:t>
      </w:r>
      <w:proofErr w:type="spellStart"/>
      <w:r w:rsidRPr="005D3411">
        <w:t>sebagai</w:t>
      </w:r>
      <w:proofErr w:type="spellEnd"/>
      <w:r w:rsidRPr="005D3411">
        <w:t xml:space="preserve"> </w:t>
      </w:r>
    </w:p>
    <w:p w14:paraId="570FC44E" w14:textId="7EBDDD57" w:rsidR="00B60BCA" w:rsidRPr="005D3411" w:rsidRDefault="005D3411" w:rsidP="005D3411">
      <w:pPr>
        <w:spacing w:line="360" w:lineRule="auto"/>
        <w:jc w:val="both"/>
      </w:pPr>
      <w:proofErr w:type="spellStart"/>
      <w:r w:rsidRPr="005D3411">
        <w:t>Indikator</w:t>
      </w:r>
      <w:proofErr w:type="spellEnd"/>
      <w:r w:rsidRPr="005D3411">
        <w:t xml:space="preserve"> </w:t>
      </w:r>
      <w:proofErr w:type="spellStart"/>
      <w:r w:rsidRPr="005D3411">
        <w:t>Alami</w:t>
      </w:r>
      <w:proofErr w:type="spellEnd"/>
      <w:r w:rsidRPr="005D3411">
        <w:t xml:space="preserve"> </w:t>
      </w:r>
      <w:proofErr w:type="spellStart"/>
      <w:r w:rsidRPr="005D3411">
        <w:t>Titrasi</w:t>
      </w:r>
      <w:proofErr w:type="spellEnd"/>
      <w:r w:rsidRPr="005D3411">
        <w:t xml:space="preserve"> </w:t>
      </w:r>
      <w:proofErr w:type="spellStart"/>
      <w:r w:rsidRPr="005D3411">
        <w:t>Asam-Basa</w:t>
      </w:r>
      <w:proofErr w:type="spellEnd"/>
    </w:p>
    <w:p w14:paraId="064C6959" w14:textId="77777777" w:rsidR="005D3411" w:rsidRPr="005D3411" w:rsidRDefault="005D3411" w:rsidP="005D3411">
      <w:pPr>
        <w:spacing w:line="360" w:lineRule="auto"/>
        <w:jc w:val="both"/>
      </w:pPr>
      <w:r w:rsidRPr="005D3411">
        <w:t>Extraction of The Dragon Fruit (</w:t>
      </w:r>
      <w:proofErr w:type="spellStart"/>
      <w:r w:rsidRPr="005D3411">
        <w:t>Hylocereus</w:t>
      </w:r>
      <w:proofErr w:type="spellEnd"/>
      <w:r w:rsidRPr="005D3411">
        <w:t xml:space="preserve"> </w:t>
      </w:r>
      <w:proofErr w:type="spellStart"/>
      <w:r w:rsidRPr="005D3411">
        <w:t>costaricensis</w:t>
      </w:r>
      <w:proofErr w:type="spellEnd"/>
      <w:r w:rsidRPr="005D3411">
        <w:t xml:space="preserve">) Peel and Its Application as a </w:t>
      </w:r>
    </w:p>
    <w:p w14:paraId="54E16098" w14:textId="3C723D58" w:rsidR="005D3411" w:rsidRDefault="005D3411" w:rsidP="005D3411">
      <w:pPr>
        <w:spacing w:line="360" w:lineRule="auto"/>
        <w:jc w:val="both"/>
      </w:pPr>
      <w:r w:rsidRPr="005D3411">
        <w:t>Natural Indicator of Acid-Base Titration</w:t>
      </w:r>
    </w:p>
    <w:p w14:paraId="7DDA2CA7" w14:textId="77777777" w:rsidR="005D3411" w:rsidRPr="005D3411" w:rsidRDefault="005D3411" w:rsidP="005D3411">
      <w:pPr>
        <w:spacing w:line="360" w:lineRule="auto"/>
      </w:pPr>
    </w:p>
    <w:p w14:paraId="12EAB842" w14:textId="3DD2990B" w:rsidR="00B60BCA" w:rsidRDefault="00B60BCA" w:rsidP="00B60BCA">
      <w:pPr>
        <w:spacing w:line="360" w:lineRule="auto"/>
      </w:pPr>
      <w:r>
        <w:t>Authors:</w:t>
      </w:r>
    </w:p>
    <w:p w14:paraId="57E19BAE" w14:textId="50C55820" w:rsidR="00182B2E" w:rsidRPr="005D3411" w:rsidRDefault="005D3411" w:rsidP="00182B2E">
      <w:pPr>
        <w:pStyle w:val="ListParagraph"/>
        <w:numPr>
          <w:ilvl w:val="0"/>
          <w:numId w:val="5"/>
        </w:numPr>
        <w:spacing w:line="360" w:lineRule="auto"/>
      </w:pPr>
      <w:proofErr w:type="spellStart"/>
      <w:r w:rsidRPr="005D3411">
        <w:t>Wahyudita</w:t>
      </w:r>
      <w:proofErr w:type="spellEnd"/>
      <w:r w:rsidRPr="005D3411">
        <w:t xml:space="preserve"> </w:t>
      </w:r>
      <w:proofErr w:type="spellStart"/>
      <w:r w:rsidRPr="005D3411">
        <w:t>Meganingtyas</w:t>
      </w:r>
      <w:proofErr w:type="spellEnd"/>
    </w:p>
    <w:p w14:paraId="357E5B78" w14:textId="73F5E1E3" w:rsidR="00182B2E" w:rsidRDefault="00182B2E" w:rsidP="00182B2E">
      <w:pPr>
        <w:pStyle w:val="ListParagraph"/>
        <w:numPr>
          <w:ilvl w:val="0"/>
          <w:numId w:val="5"/>
        </w:numPr>
        <w:spacing w:line="360" w:lineRule="auto"/>
      </w:pPr>
      <w:r>
        <w:t xml:space="preserve">Mohammad </w:t>
      </w:r>
      <w:proofErr w:type="spellStart"/>
      <w:r>
        <w:t>Alauhdin</w:t>
      </w:r>
      <w:proofErr w:type="spellEnd"/>
    </w:p>
    <w:p w14:paraId="51AB803C" w14:textId="77777777" w:rsidR="00B60BCA" w:rsidRDefault="00B60BCA" w:rsidP="00B60BCA">
      <w:pPr>
        <w:spacing w:line="360" w:lineRule="auto"/>
        <w:rPr>
          <w:color w:val="FF0000"/>
        </w:rPr>
      </w:pPr>
    </w:p>
    <w:p w14:paraId="3B6369D8" w14:textId="77777777" w:rsidR="00B60BCA" w:rsidRDefault="00B60BCA" w:rsidP="00B60BCA">
      <w:pPr>
        <w:spacing w:line="360" w:lineRule="auto"/>
        <w:rPr>
          <w:color w:val="FF0000"/>
        </w:rPr>
      </w:pPr>
    </w:p>
    <w:p w14:paraId="6FE05A75" w14:textId="77777777" w:rsidR="00B60BCA" w:rsidRDefault="00B60BCA" w:rsidP="00B60BCA">
      <w:pPr>
        <w:spacing w:line="360" w:lineRule="auto"/>
        <w:jc w:val="both"/>
      </w:pPr>
      <w:r>
        <w:t>As the corresponding author I certify that this manuscript is original and its publication does not infringe any copyright.</w:t>
      </w:r>
    </w:p>
    <w:p w14:paraId="0CFB364A" w14:textId="77777777"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14:paraId="1C5E6B0F" w14:textId="77777777"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14:paraId="6D3DDE70" w14:textId="77777777" w:rsidR="00B60BCA" w:rsidRDefault="00B60BCA" w:rsidP="00B60BCA">
      <w:pPr>
        <w:spacing w:line="360" w:lineRule="auto"/>
      </w:pPr>
    </w:p>
    <w:p w14:paraId="798B4D2B" w14:textId="77777777" w:rsidR="00B60BCA" w:rsidRDefault="00B60BCA" w:rsidP="00B60BCA">
      <w:pPr>
        <w:spacing w:line="360" w:lineRule="auto"/>
      </w:pPr>
    </w:p>
    <w:p w14:paraId="701C6CC5" w14:textId="77777777" w:rsidR="00B60BCA" w:rsidRDefault="00B60BCA" w:rsidP="00B60BCA"/>
    <w:p w14:paraId="0D85AF0A" w14:textId="77777777" w:rsidR="00B60BCA" w:rsidRDefault="00B60BCA" w:rsidP="00B60BCA"/>
    <w:p w14:paraId="5C98D4A5" w14:textId="2DACA3D9" w:rsidR="00B60BCA" w:rsidRPr="00182B2E" w:rsidRDefault="00B60BCA" w:rsidP="00560891">
      <w:pPr>
        <w:ind w:left="2410"/>
        <w:rPr>
          <w:lang w:val="en-GB"/>
        </w:rPr>
      </w:pPr>
      <w:r>
        <w:tab/>
      </w:r>
      <w:r>
        <w:tab/>
      </w:r>
      <w:r>
        <w:tab/>
      </w:r>
      <w:r>
        <w:tab/>
      </w:r>
      <w:r>
        <w:tab/>
      </w:r>
      <w:r>
        <w:tab/>
      </w:r>
      <w:r w:rsidR="00182B2E">
        <w:rPr>
          <w:lang w:val="en-GB"/>
        </w:rPr>
        <w:t>11 April 2020</w:t>
      </w:r>
    </w:p>
    <w:p w14:paraId="6E2298C1" w14:textId="4937B507" w:rsidR="00B60BCA" w:rsidRDefault="00B60BCA" w:rsidP="00560891">
      <w:pPr>
        <w:ind w:left="2410"/>
      </w:pPr>
    </w:p>
    <w:p w14:paraId="404B03A6" w14:textId="253A6857" w:rsidR="00B60BCA" w:rsidRPr="00702ACE" w:rsidRDefault="00B60BCA" w:rsidP="00560891">
      <w:pPr>
        <w:ind w:left="2410"/>
        <w:rPr>
          <w:color w:val="000000" w:themeColor="text1"/>
        </w:rPr>
      </w:pPr>
    </w:p>
    <w:p w14:paraId="18D7C190" w14:textId="69B443E8" w:rsidR="00B60BCA" w:rsidRPr="00702ACE" w:rsidRDefault="00B60BCA" w:rsidP="00560891">
      <w:pPr>
        <w:ind w:left="2410"/>
        <w:rPr>
          <w:color w:val="000000" w:themeColor="text1"/>
        </w:rPr>
      </w:pPr>
    </w:p>
    <w:p w14:paraId="28296504" w14:textId="7928971F" w:rsidR="00B60BCA" w:rsidRPr="00702ACE" w:rsidRDefault="00182B2E" w:rsidP="00560891">
      <w:pPr>
        <w:ind w:left="4253"/>
        <w:rPr>
          <w:color w:val="000000" w:themeColor="text1"/>
        </w:rPr>
      </w:pPr>
      <w:r w:rsidRPr="00702ACE">
        <w:rPr>
          <w:noProof/>
          <w:color w:val="000000" w:themeColor="text1"/>
          <w:lang w:val="id-ID" w:eastAsia="id-ID"/>
        </w:rPr>
        <mc:AlternateContent>
          <mc:Choice Requires="wpi">
            <w:drawing>
              <wp:anchor distT="0" distB="0" distL="114300" distR="114300" simplePos="0" relativeHeight="251667456" behindDoc="0" locked="0" layoutInCell="1" allowOverlap="1" wp14:anchorId="5C13B43E" wp14:editId="3FEE4EE5">
                <wp:simplePos x="0" y="0"/>
                <wp:positionH relativeFrom="column">
                  <wp:posOffset>4079875</wp:posOffset>
                </wp:positionH>
                <wp:positionV relativeFrom="paragraph">
                  <wp:posOffset>-380365</wp:posOffset>
                </wp:positionV>
                <wp:extent cx="1081245" cy="1096010"/>
                <wp:effectExtent l="38100" t="38100" r="0" b="46990"/>
                <wp:wrapNone/>
                <wp:docPr id="15" name="Ink 15"/>
                <wp:cNvGraphicFramePr/>
                <a:graphic xmlns:a="http://schemas.openxmlformats.org/drawingml/2006/main">
                  <a:graphicData uri="http://schemas.microsoft.com/office/word/2010/wordprocessingInk">
                    <w14:contentPart bwMode="auto" r:id="rId5">
                      <w14:nvContentPartPr>
                        <w14:cNvContentPartPr/>
                      </w14:nvContentPartPr>
                      <w14:xfrm>
                        <a:off x="0" y="0"/>
                        <a:ext cx="1081245" cy="1096010"/>
                      </w14:xfrm>
                    </w14:contentPart>
                  </a:graphicData>
                </a:graphic>
              </wp:anchor>
            </w:drawing>
          </mc:Choice>
          <mc:Fallback>
            <w:pict>
              <v:shapetype w14:anchorId="6E64A1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20.85pt;margin-top:-30.45pt;width:85.75pt;height:87.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">
                <v:imagedata r:id="rId6" o:title=""/>
              </v:shape>
            </w:pict>
          </mc:Fallback>
        </mc:AlternateContent>
      </w:r>
    </w:p>
    <w:p w14:paraId="57150AAA" w14:textId="77777777" w:rsidR="00B60BCA" w:rsidRPr="00702ACE" w:rsidRDefault="00B60BCA" w:rsidP="00560891">
      <w:pPr>
        <w:ind w:left="2410"/>
        <w:rPr>
          <w:color w:val="000000" w:themeColor="text1"/>
        </w:rPr>
      </w:pPr>
    </w:p>
    <w:p w14:paraId="5D470F25" w14:textId="1CD0C332" w:rsidR="00B60BCA" w:rsidRDefault="00182B2E" w:rsidP="00560891">
      <w:pPr>
        <w:ind w:left="5529" w:firstLine="567"/>
      </w:pPr>
      <w:r>
        <w:t xml:space="preserve">Mohammad </w:t>
      </w:r>
      <w:proofErr w:type="spellStart"/>
      <w:r>
        <w:t>Alauhdin</w:t>
      </w:r>
      <w:proofErr w:type="spellEnd"/>
    </w:p>
    <w:p w14:paraId="0A1CF428" w14:textId="77777777" w:rsidR="00B60BCA" w:rsidRDefault="00B60BCA" w:rsidP="00B60BCA"/>
    <w:p w14:paraId="13CF63B9" w14:textId="77777777" w:rsidR="00B60BCA" w:rsidRDefault="00B60BCA" w:rsidP="00B60BCA"/>
    <w:p w14:paraId="163164BC" w14:textId="77777777" w:rsidR="00B60BCA" w:rsidRDefault="00B60BCA" w:rsidP="00B60BCA"/>
    <w:p w14:paraId="7FF2406F" w14:textId="77777777" w:rsidR="00B60BCA" w:rsidRDefault="00B60BCA" w:rsidP="00B60BCA"/>
    <w:p w14:paraId="0B9ECEC0" w14:textId="77777777"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14:paraId="666E48EE" w14:textId="77777777"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D074F"/>
    <w:multiLevelType w:val="hybridMultilevel"/>
    <w:tmpl w:val="27D23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4">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B"/>
    <w:rsid w:val="000E24CF"/>
    <w:rsid w:val="00182B2E"/>
    <w:rsid w:val="001F30C5"/>
    <w:rsid w:val="00246389"/>
    <w:rsid w:val="00282A4F"/>
    <w:rsid w:val="0038027E"/>
    <w:rsid w:val="003F109A"/>
    <w:rsid w:val="00560891"/>
    <w:rsid w:val="005D3411"/>
    <w:rsid w:val="00607BEA"/>
    <w:rsid w:val="00702ACE"/>
    <w:rsid w:val="00817B6A"/>
    <w:rsid w:val="009011EF"/>
    <w:rsid w:val="00B60BCA"/>
    <w:rsid w:val="00C8505E"/>
    <w:rsid w:val="00CE7CAD"/>
    <w:rsid w:val="00DC7E47"/>
    <w:rsid w:val="00E05B53"/>
    <w:rsid w:val="00EC37B8"/>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A80D"/>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836606">
      <w:bodyDiv w:val="1"/>
      <w:marLeft w:val="0"/>
      <w:marRight w:val="0"/>
      <w:marTop w:val="0"/>
      <w:marBottom w:val="0"/>
      <w:divBdr>
        <w:top w:val="none" w:sz="0" w:space="0" w:color="auto"/>
        <w:left w:val="none" w:sz="0" w:space="0" w:color="auto"/>
        <w:bottom w:val="none" w:sz="0" w:space="0" w:color="auto"/>
        <w:right w:val="none" w:sz="0" w:space="0" w:color="auto"/>
      </w:divBdr>
    </w:div>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11T05:49:53.659"/>
    </inkml:context>
    <inkml:brush xml:id="br0">
      <inkml:brushProperty name="width" value="0.025" units="cm"/>
      <inkml:brushProperty name="height" value="0.025" units="cm"/>
    </inkml:brush>
  </inkml:definitions>
  <inkml:trace contextRef="#ctx0" brushRef="#br0">14 1774 13568,'-10'8'4075,"6"-7"-2129,6-3-485,-1 1-1285,-1-1 0,0 1 0,1 0 0,-1 0 0,0 0 0,1-1 0,-1 1 0,0 0 0,0 0 0,0-1 0,0 1-176,0-3 235,12-106 1038,18-245-13,31-477-1031,-27 544 187,-34 288-414,3-12 110,-1 13-44,0 8 17,31 175 705,-12-54-370,6-6-81,22 54-339,48 123 96,-22-77 35,-8-18-270,-67-206 87,1 1 1,0 1-1,-1-1 1,0 1-1,1-1 0,-1 0 1,0 1-1,0-1 0,1 1 1,-1-1-1,0 1 0,-1-1 1,1 1-1,0-1 0,0 1 1,-1-1-1,1 0 0,0 1 1,-1-1 51,1 0-52,-1-1-1,1 1 1,-1-1 0,1 0-1,0 1 1,-1-1 0,1 0 0,-1 1-1,1-1 1,-1 0 0,1 0 0,-1 0-1,1 1 1,-1-1 0,0 0-1,1 0 1,-1 0 0,1 0 0,-1 0 52,-18-3-842,4-4 476,1 0 0,0 0 0,0-1 0,-5-4 366,-11-7 510,-6-4 328,1 0 1,1-3 0,-4-5-839,17 12 76,0-1 0,2-1 0,0-1 0,1 0-1,0-5-75,9 13-19,1 0 0,1-1 0,1 0 0,0 0-1,1 0 1,0-1 0,2 0 0,-1 0-1,2 0 1,0 0 0,1 0 0,1-1 0,1 1 19,2-36-17,3 1 0,2 0 1,7-18 16,-11 47 6,53-214-22,-44 189-2,2 1-1,2 0 0,3 1 1,1 0-1,2 2 0,3-2 19,-4 13-20,1 1-1,2 1 1,1 1-1,1 1 1,1 2 0,8-5 20,-34 29 7,1 0 0,0 0 0,-1 0 0,1 1 0,0-1 0,0 1 0,0-1 0,0 1 0,1 0-7,-3 1 5,0 0 0,0 0 1,0 0-1,1 0 0,-1 0 0,0 0 0,0 0 0,0 0 0,0 1 1,0-1-1,0 1 0,1-1 0,-1 0 0,0 1 0,0 0 1,0-1-1,0 1 0,-1 0 0,1-1 0,0 1 0,0 0 1,0 0-1,0 0 0,-1 0 0,1-1 0,0 1 0,-1 0 1,1 1-6,3 4 33,-1 0 0,0 1 0,0 0 0,-1-1 0,0 1 0,1 5-33,9 49 232,-8-34-124,53 384 999,-17 4-644,-21-205-177,120 1106 1538,-133-1270-2116,18 131-394,-13-120-1142,2-1 0,4 3 1828,-12-40-957,2-1 1,3 5 956,-8-18-353,0 0-1,1 0 1,0-1-1,0 1 1,0-1 0,1 0-1,0 0 1,0 0-1,3 2 354,-3-3-348,1 0-1,-1 0 0,1-1 0,0 1 0,2 0 349</inkml:trace>
  <inkml:trace contextRef="#ctx0" brushRef="#br0" timeOffset="492.33">715 1084 6784,'-27'21'2624,"16"-11"-2048,3 4 64,5-11-64,3-1-448,0-2-64,0 0-224,0 0 32,7-2 64,1-5-256,-1-6-32,0-8-1024,6-8-448,1-16 864,5-17 512</inkml:trace>
  <inkml:trace contextRef="#ctx0" brushRef="#br0" timeOffset="1134.46">884 496 7424,'6'-16'720,"1"2"0,-2 0 0,0 0 0,-1-1 0,2-11-720,4-26 3424,-9 51-3354,-1 1 1,0 0 0,0 0 0,0-1 0,0 1 0,0 0 0,1 0-1,-1-1 1,0 1 0,0 0 0,0 0 0,0-1 0,0 1 0,0 0-1,0 0 1,0-1 0,0 1 0,0 0 0,0 0 0,0-1 0,0 1-1,0 0 1,0-1 0,-1 1 0,1 0 0,0 0 0,0-1 0,0 1-1,0 0 1,0 0 0,-1 0 0,1-1 0,0 1 0,0 0 0,0 0-1,-1 0 1,1-1 0,0 1 0,0 0 0,0 0 0,-1 0 0,1 0 0,0 0-1,0 0 1,-1 0 0,1-1 0,0 1 0,0 0 0,-1 0 0,1 0-71,-1 1 158,0-1 1,0 1-1,-1-1 1,1 1 0,0-1-1,0 1 1,0-1 0,1 1-1,-1 0 1,0 0-1,0-1 1,0 1 0,0 0-159,-11 15 504,0-1 0,1 2 0,1 0 0,0 0 0,2 1 0,0 0 0,-4 13-504,-9 32 2091,-5 37-2091,26-98 23,-14 59 571,-14 55 348,-15 46 52,-4 15-681,57-191-484,-5 5 128,-1 0 1,-1-1-1,0 0 0,0 1 0,-1-1 0,0-4 43,0 4-42,17-79-521,3 2-1,4 1 1,23-53 563,76-156-5,-124 315 357,-14 75 149,-6 54-75,12 52-97,9-142-189,2-1-1,5 24-139,-8-77 14,0 0-1,0-1 0,0 1 1,0-1-1,0 0 0,1 1 1,0-1-1,0 0 0,0 0 1,2 2-14,-4-6-1,1 1 1,-1-1 0,1 1-1,-1-1 1,1 1-1,-1-1 1,1 0-1,-1 1 1,1-1 0,-1 0-1,1 1 1,0-1-1,-1 0 1,1 0-1,-1 0 1,1 1 0,0-1-1,-1 0 1,1 0-1,-1 0 1,1 0-1,0 0 1,-1 0 0,1 0-1,0 0 1,-1-1-1,1 1 1,-1 0-1,1 0 1,0 0 0,-1-1-1,1 1 1,-1 0-1,1-1 1,-1 1-1,1 0 1,-1-1 0,1 1-1,-1-1 1,1 1-1,-1-1 1,1 1-1,-1-1 1,0 1 0,1-1-1,-1 0 1,3-2-29,-1-1 1,1 0-1,-1 0 0,0 0 1,0-1-1,1-2 29,6-25-571,3-26 571,-1 7-325,76-277-854,-77 286 1283,-8 28 148,2 0 0,3-10-252,-2 18 248,-2 10-103,1 13 11,-4-14-129,4 24 290,-2 1-1,-1 20-316,0 2 114,9 95 164,-6-113-227,2 0 1,1-1-1,7 20-51,-13-49-5,0 2-12,0 0 0,1 0 0,-1 0 0,1 0 0,0 0 0,0 0 0,0-1 0,1 1 0,-1-1 0,1 0 0,2 3 17,-5-6-9,1 0 1,-1 1 0,1-1-1,-1 1 1,1-1 0,0 0 0,-1 1-1,1-1 1,0 0 0,-1 1-1,1-1 1,0 0 0,-1 0-1,1 0 1,0 0 0,0 0-1,-1 0 1,1 0 0,0 0-1,-1 0 1,1 0 0,0 0-1,0 0 1,-1 0 0,1-1-1,0 1 1,-1 0 0,1 0-1,0-1 1,-1 1 0,1-1-1,-1 1 1,1 0 0,-1-1-1,1 1 1,-1-1 0,1 1-1,-1-1 1,1 0 0,-1 1-1,1-1 1,-1 1 0,0-2 8,4-3-72,-1 0 1,0-1 0,-1 0-1,0 1 1,2-7 71,33-133-854,-28 105 706,32-161-188,-29 144 330</inkml:trace>
  <inkml:trace contextRef="#ctx0" brushRef="#br0" timeOffset="1915.33">1348 465 26783,'-1'50'1237,"-4"3"-1237,0 32 304,5-81-284,-3 81 231,4 0 1,9 56-252,-9-134-1,-1-3-8,0 1 0,1 0 1,0-1-1,0 1 0,1 0 0,-1-1 1,1 1-1,0-1 0,2 4 9,-4-7-7,1-1 1,-1 1-1,0-1 0,0 0 1,1 1-1,-1-1 0,0 0 0,1 1 1,-1-1-1,1 0 0,-1 1 1,0-1-1,1 0 0,-1 0 1,1 0-1,-1 1 0,1-1 0,-1 0 1,0 0-1,1 0 0,-1 0 1,1 0-1,-1 0 0,1 0 0,-1 0 1,1 0-1,-1 0 0,1 0 1,-1 0-1,1 0 0,-1 0 1,1 0-1,-1-1 0,0 1 0,1 0 7,1-1-24,-1 0-1,1-1 0,0 1 0,-1 0 0,1-1 0,-1 0 0,1 1 0,-1-1 0,0 0 25,34-54-569,-5 7 130,38-48-318,43-66 117,-93 133 615,-7 14 73,-1 0 0,-1-1-1,-1 0 1,0 0 0,4-14-48,-12 30 16,0 0 1,1 0-1,-1 1 1,0-1-1,0 0 1,0 0-1,0 0 1,0 0-1,0 0 1,0 1-1,0-1 1,0 0-1,0 0 1,0 0-1,-1 0 1,1 1-1,0-1 1,-1 0-1,1 0-16,0 1 14,-1-1-1,1 1 1,-1 0-1,1 0 0,0-1 1,-1 1-1,1 0 1,-1 0-1,1 0 1,0 0-1,-1 0 0,1-1 1,-1 1-1,1 0 1,-1 0-1,1 0 1,-1 0-1,1 0 1,-1 0-1,1 0 0,-1 1 1,1-1-1,-1 0 1,1 0-14,-4 1 68,0 1 0,0-1 0,0 1 0,0 0 1,1 1-1,-2 0-68,-10 6 133,1 3 0,0 0 0,1 0 0,0 2 0,1-1-1,0 2 1,2-1 0,-1 2 0,2-1 0,-1 4-133,-7 14 252,1 2 0,2 0-1,2 0 1,-3 17-252,9-30 113,1 1 0,1 1-113,3-18-8,0 1 0,1 0 0,0 0 0,0 0 0,1-1 0,0 1 0,0 0 0,0 0 0,1-1 8,-2-4-8,1-1 0,-1 1 0,0-1 0,1 1-1,0-1 1,-1 0 0,1 1 0,0-1 0,0 0-1,0 1 1,0-1 0,0 0 0,0 0 0,0 0-1,0 0 1,0 0 0,0 0 0,1 0 0,-1-1-1,0 1 1,1 0 0,-1-1 0,1 1-1,-1-1 1,2 1 8,-1-1-5,0 0-1,1 0 1,-1 0-1,0-1 1,0 1-1,0-1 1,1 0-1,-1 1 1,0-1-1,0 0 1,0 0-1,0 0 1,0-1 0,0 1-1,-1 0 1,1-1-1,0 1 1,-1-1-1,1 0 6,10-10-31,-1-2 0,0 0-1,-1 0 1,0-1 0,-1 0-1,-1 0 1,0-1 0,2-10 31,9-25-296,-3-1-1,2-15 297,59-280-1333,-70 313 1422,-1 0-1,-1 0 1,-2 0-1,-2-1 1,-2-22-89,1 53 30,0 0 0,-1 0 0,1-1 0,-1 1 0,0 0 0,-1 0 0,1 0 1,-1 0-1,1 0 0,-1 0 0,0 1 0,-1-1-30,2 2 12,-1 0 0,0 0 0,0 1 0,0-1 0,0 1 0,0-1 0,0 1 0,0 0 0,0 0 0,-1-1 0,1 2 0,0-1 0,-1 0 0,1 0 0,-1 1 0,1-1 0,-1 1 0,1 0 0,-1 0 0,1 0 0,-1 0-12,-1 0 13,0 0 0,0 1 1,0 0-1,0-1 0,0 1 0,0 0 0,0 1 0,0-1 1,0 1-1,0 0 0,1 0 0,-1 0 0,0 1-13,-1 1 32,-1 0-1,1 1 1,0 0 0,0 1-1,0-1 1,1 1-1,-2 2-31,-6 12 98,1 0-1,1 1 0,1 1 0,-1 4-97,9-23 8,-7 19 62,0-1-1,2 2 1,0 5-70,4-18 8,1 1 0,0-1 0,0 0 0,1 1 0,1-1-1,0 1 1,0-1 0,1 3-8,1-2-2,0 1 0,1-1 0,0 0 0,1 0 0,0 0 0,1-1-1,0 1 1,0-2 0,7 8 2,-9-12-12,1 0 1,0 0-1,1 0 0,-1 0 0,1 0 0,0-1 1,0 0-1,0 0 0,1-1 0,-1 0 0,1 0 1,0 0-1,0-1 0,0 0 0,0-1 0,3 1 12,5-1-45,1-1 0,-1-1-1,0 0 1,0-1 0,0 0 0,0-1-1,5-3 46,33-5-56,-28 7 67,1 1 1,0 1-1,1 1 0,-1 1 0,9 2-11,-24-1 28,0 1 0,0 0-1,0 1 1,0 0 0,0 1-1,-1 0 1,0 0 0,0 1-1,0 1 1,0 0 0,-1 0-1,0 1 1,7 5-28,2 7 76,-1 0 0,9 14-76,18 22-61,-43-54 38,1 1 1,-1 0-1,1 0 0,0-1 1,0 1-1,0-1 0,0 1 1,0-1-1,0 0 0,0 0 1,0 0-1,0 0 1,1 0-1,-1-1 0,3 1 23,-4-1-22,-1 0-1,1 0 0,0 0 1,0 0-1,0 0 0,0-1 1,-1 1-1,1 0 0,0 0 0,0-1 1,-1 1-1,1-1 0,0 1 1,0 0-1,-1-1 0,1 0 1,0 1-1,-1-1 23,2-1-43,-1 0 1,0 1-1,1-1 1,-1 0-1,0 0 1,0 0-1,0 0 1,-1 0-1,1 0 0,0-1 43,1-10-66,0 1-1,-1-1 0,0 0 0,-1 0 1,0-4 66,0-1 127,0-1-1,2-4-126,-2 22 4,2-9 211,-1 0 1,0 0-1,0 0 0,-1-1 1,-1 1-1,0-4-215,1 14-42,-1 0 0,1-1 0,0 1 0,0 0 0,-1 0 0,1-1 0,0 1 0,0 0 0,-1 0 0,1-1 0,0 1 0,0 0 0,-1 0 0,1 0 0,0 0 0,-1 0 0,1-1 0,0 1 0,-1 0 0,1 0 0,0 0 0,-1 0 0,1 0 0,0 0 0,-1 0 0,1 0 0,0 0 0,-1 0 0,1 0 0,0 0 0,-1 1 0,1-1 0,0 0 0,-1 0 0,1 0 0,0 0 0,0 0 0,-1 1 0,1-1 0,0 0 0,-1 0 0,1 1 42,-13 6-2783,13-7 2760,-13 8-1444,-4 0 683</inkml:trace>
  <inkml:trace contextRef="#ctx0" brushRef="#br0" timeOffset="2261.89">2461 24 17151,'-23'-21'6400,"23"21"-4960,0-3-416,0 3-544,0 0-576</inkml:trace>
  <inkml:trace contextRef="#ctx0" brushRef="#br0" timeOffset="2597.2799">1686 1393 19711,'-31'7'7392,"31"-7"-5760,24-7 32,-6 0-416,13-3-736,2-11-128,16-3-224,12-2-128,15-1 0,-1 6-672,-4 2-288,-7 12 480,-22 14 192</inkml:trace>
  <inkml:trace contextRef="#ctx0" brushRef="#br0" timeOffset="3431.18">2691 473 11008,'0'2'4631,"1"4"-1076,1 0-3111,1-1 0,0 0 0,0 0 0,1 0 0,0-2-1,-1 2 1,2-1 0,-1 0 0,0 0 0,1 0 0,0-1 0,-1 0 0,6 3-444,-8-7 75,0 1-1,0-1 1,1 1 0,-1-1 0,0 0 0,0 0 0,0 0 0,0 0 0,0 0 0,0 0 0,0-1 0,0 0-75,4-1 55,-3 1-46,1 1-1,-1-1 1,1 1-1,-1 0 1,1 0-1,-1 0 1,1 1-1,0-1 1,-1 1-1,1 0 1,0 0-1,0 0 1,-1 1-1,1-1 1,0 1-1,-1 0 1,2 0-9,7 4-1652,0-1 0,-1 2 0,1 0 0,3 3 1652,25 12-8864,9-4 3296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cp:lastModifiedBy>
  <cp:revision>2</cp:revision>
  <cp:lastPrinted>2020-04-14T06:22:00Z</cp:lastPrinted>
  <dcterms:created xsi:type="dcterms:W3CDTF">2020-04-14T06:31:00Z</dcterms:created>
  <dcterms:modified xsi:type="dcterms:W3CDTF">2020-04-14T06:31:00Z</dcterms:modified>
</cp:coreProperties>
</file>