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EC" w:rsidRPr="00C726DF" w:rsidRDefault="00647EEC" w:rsidP="00647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6DF">
        <w:rPr>
          <w:rFonts w:ascii="Times New Roman" w:hAnsi="Times New Roman" w:cs="Times New Roman"/>
          <w:b/>
          <w:sz w:val="24"/>
          <w:szCs w:val="24"/>
        </w:rPr>
        <w:t>Figure and Table</w:t>
      </w:r>
    </w:p>
    <w:p w:rsidR="00647EEC" w:rsidRPr="006A5707" w:rsidRDefault="00647EEC" w:rsidP="0064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707">
        <w:rPr>
          <w:rFonts w:ascii="Times New Roman" w:hAnsi="Times New Roman" w:cs="Times New Roman"/>
          <w:sz w:val="24"/>
          <w:szCs w:val="24"/>
        </w:rPr>
        <w:t>Table 1. Comparison of IC</w:t>
      </w:r>
      <w:r w:rsidRPr="00C726DF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6A5707">
        <w:rPr>
          <w:rFonts w:ascii="Times New Roman" w:hAnsi="Times New Roman" w:cs="Times New Roman"/>
          <w:sz w:val="24"/>
          <w:szCs w:val="24"/>
        </w:rPr>
        <w:t xml:space="preserve"> values ​​of </w:t>
      </w:r>
      <w:proofErr w:type="spellStart"/>
      <w:r w:rsidRPr="006A5707">
        <w:rPr>
          <w:rFonts w:ascii="Times New Roman" w:hAnsi="Times New Roman" w:cs="Times New Roman"/>
          <w:sz w:val="24"/>
          <w:szCs w:val="24"/>
        </w:rPr>
        <w:t>meniran</w:t>
      </w:r>
      <w:proofErr w:type="spellEnd"/>
      <w:r w:rsidRPr="006A57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707">
        <w:rPr>
          <w:rFonts w:ascii="Times New Roman" w:hAnsi="Times New Roman" w:cs="Times New Roman"/>
          <w:sz w:val="24"/>
          <w:szCs w:val="24"/>
        </w:rPr>
        <w:t>buas-buas</w:t>
      </w:r>
      <w:proofErr w:type="spellEnd"/>
      <w:r w:rsidRPr="006A57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wood, </w:t>
      </w:r>
      <w:proofErr w:type="spellStart"/>
      <w:r>
        <w:rPr>
          <w:rFonts w:ascii="Times New Roman" w:hAnsi="Times New Roman" w:cs="Times New Roman"/>
          <w:sz w:val="24"/>
          <w:szCs w:val="24"/>
        </w:rPr>
        <w:t>roselle</w:t>
      </w:r>
      <w:proofErr w:type="spellEnd"/>
      <w:r w:rsidRPr="006A5707">
        <w:rPr>
          <w:rFonts w:ascii="Times New Roman" w:hAnsi="Times New Roman" w:cs="Times New Roman"/>
          <w:sz w:val="24"/>
          <w:szCs w:val="24"/>
        </w:rPr>
        <w:t>, and maceration extraction combinations with comparison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794"/>
        <w:gridCol w:w="3851"/>
        <w:gridCol w:w="2599"/>
        <w:gridCol w:w="2112"/>
      </w:tblGrid>
      <w:tr w:rsidR="00647EEC" w:rsidRPr="006A5707" w:rsidTr="003D00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</w:rPr>
            </w:pPr>
            <w:r w:rsidRPr="006A5707">
              <w:rPr>
                <w:rFonts w:eastAsia="Times New Roman"/>
                <w:bCs/>
                <w:szCs w:val="24"/>
              </w:rPr>
              <w:t>No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</w:rPr>
            </w:pPr>
            <w:r w:rsidRPr="006A5707">
              <w:rPr>
                <w:rFonts w:eastAsia="Times New Roman"/>
                <w:bCs/>
                <w:szCs w:val="24"/>
              </w:rPr>
              <w:t>Plant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</w:rPr>
            </w:pPr>
            <w:r w:rsidRPr="006A5707">
              <w:rPr>
                <w:rFonts w:eastAsia="Times New Roman"/>
                <w:bCs/>
                <w:szCs w:val="24"/>
              </w:rPr>
              <w:t>Graph Equation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</w:rPr>
            </w:pPr>
            <w:r w:rsidRPr="006A5707">
              <w:rPr>
                <w:rFonts w:eastAsia="Times New Roman"/>
                <w:bCs/>
                <w:szCs w:val="24"/>
              </w:rPr>
              <w:t>IC</w:t>
            </w:r>
            <w:r w:rsidRPr="006A5707">
              <w:rPr>
                <w:rFonts w:eastAsia="Times New Roman"/>
                <w:bCs/>
                <w:szCs w:val="24"/>
                <w:vertAlign w:val="subscript"/>
              </w:rPr>
              <w:t>50</w:t>
            </w:r>
            <w:r w:rsidRPr="006A5707">
              <w:rPr>
                <w:rFonts w:eastAsia="Times New Roman"/>
                <w:bCs/>
                <w:szCs w:val="24"/>
              </w:rPr>
              <w:t xml:space="preserve"> </w:t>
            </w:r>
            <w:r w:rsidRPr="006A5707">
              <w:rPr>
                <w:rFonts w:eastAsia="Times New Roman"/>
                <w:bCs/>
                <w:szCs w:val="24"/>
                <w:lang w:val="en-US"/>
              </w:rPr>
              <w:t xml:space="preserve">Value </w:t>
            </w:r>
            <w:r w:rsidRPr="006A5707">
              <w:rPr>
                <w:rFonts w:eastAsia="Times New Roman"/>
                <w:bCs/>
                <w:szCs w:val="24"/>
              </w:rPr>
              <w:t>(μg/ml)</w:t>
            </w:r>
          </w:p>
        </w:tc>
      </w:tr>
      <w:tr w:rsidR="00647EEC" w:rsidRPr="006A5707" w:rsidTr="003D00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</w:rPr>
            </w:pPr>
            <w:r w:rsidRPr="006A5707">
              <w:rPr>
                <w:rFonts w:eastAsia="Times New Roman"/>
                <w:bCs/>
                <w:szCs w:val="24"/>
              </w:rPr>
              <w:t>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</w:rPr>
            </w:pPr>
            <w:r w:rsidRPr="006A5707">
              <w:rPr>
                <w:rFonts w:eastAsia="Times New Roman"/>
                <w:bCs/>
                <w:szCs w:val="24"/>
              </w:rPr>
              <w:t>Herb</w:t>
            </w:r>
            <w:r w:rsidRPr="006A5707">
              <w:rPr>
                <w:rFonts w:eastAsia="Times New Roman"/>
                <w:bCs/>
                <w:szCs w:val="24"/>
                <w:lang w:val="en-US"/>
              </w:rPr>
              <w:t>s</w:t>
            </w:r>
            <w:r w:rsidRPr="006A5707">
              <w:rPr>
                <w:rFonts w:eastAsia="Times New Roman"/>
                <w:bCs/>
                <w:szCs w:val="24"/>
              </w:rPr>
              <w:t xml:space="preserve"> Meniran (HM)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</w:rPr>
            </w:pPr>
            <w:r w:rsidRPr="006A5707">
              <w:rPr>
                <w:rFonts w:eastAsia="Times New Roman"/>
                <w:bCs/>
                <w:szCs w:val="24"/>
              </w:rPr>
              <w:t>Y = 1720x + 0.3557</w:t>
            </w:r>
          </w:p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</w:rPr>
            </w:pPr>
            <w:r w:rsidRPr="006A5707">
              <w:rPr>
                <w:rFonts w:eastAsia="Times New Roman"/>
                <w:bCs/>
                <w:szCs w:val="24"/>
              </w:rPr>
              <w:t>R2 = 0.9973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</w:rPr>
            </w:pPr>
            <w:r w:rsidRPr="006A5707">
              <w:rPr>
                <w:rFonts w:eastAsia="Times New Roman"/>
                <w:bCs/>
                <w:szCs w:val="24"/>
              </w:rPr>
              <w:t>28.9</w:t>
            </w:r>
          </w:p>
        </w:tc>
      </w:tr>
      <w:tr w:rsidR="00647EEC" w:rsidRPr="006A5707" w:rsidTr="003D00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</w:rPr>
            </w:pPr>
            <w:r w:rsidRPr="006A5707">
              <w:rPr>
                <w:rFonts w:eastAsia="Times New Roman"/>
                <w:bCs/>
                <w:szCs w:val="24"/>
              </w:rPr>
              <w:t>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</w:rPr>
            </w:pPr>
            <w:r w:rsidRPr="006A5707">
              <w:rPr>
                <w:rFonts w:eastAsia="Times New Roman"/>
                <w:bCs/>
                <w:szCs w:val="24"/>
              </w:rPr>
              <w:t>Buas Buas</w:t>
            </w:r>
            <w:r w:rsidRPr="006A5707">
              <w:rPr>
                <w:rFonts w:eastAsia="Times New Roman"/>
                <w:bCs/>
                <w:szCs w:val="24"/>
                <w:lang w:val="en-US"/>
              </w:rPr>
              <w:t xml:space="preserve"> leaves</w:t>
            </w:r>
            <w:r w:rsidRPr="006A5707">
              <w:rPr>
                <w:rFonts w:eastAsia="Times New Roman"/>
                <w:bCs/>
                <w:szCs w:val="24"/>
              </w:rPr>
              <w:t xml:space="preserve"> (DBB)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</w:rPr>
            </w:pPr>
            <w:r w:rsidRPr="006A5707">
              <w:rPr>
                <w:rFonts w:eastAsia="Times New Roman"/>
                <w:bCs/>
                <w:szCs w:val="24"/>
              </w:rPr>
              <w:t>Y = 1634.1x + 13.852</w:t>
            </w:r>
          </w:p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</w:rPr>
            </w:pPr>
            <w:r w:rsidRPr="006A5707">
              <w:rPr>
                <w:rFonts w:eastAsia="Times New Roman"/>
                <w:bCs/>
                <w:szCs w:val="24"/>
              </w:rPr>
              <w:t>R2 = 0.9898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</w:rPr>
            </w:pPr>
            <w:r w:rsidRPr="006A5707">
              <w:rPr>
                <w:rFonts w:eastAsia="Times New Roman"/>
                <w:bCs/>
                <w:szCs w:val="24"/>
              </w:rPr>
              <w:t>22.1</w:t>
            </w:r>
          </w:p>
        </w:tc>
      </w:tr>
      <w:tr w:rsidR="00647EEC" w:rsidRPr="006A5707" w:rsidTr="003D00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</w:rPr>
            </w:pPr>
            <w:r w:rsidRPr="006A5707">
              <w:rPr>
                <w:rFonts w:eastAsia="Times New Roman"/>
                <w:bCs/>
                <w:szCs w:val="24"/>
              </w:rPr>
              <w:t>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</w:rPr>
            </w:pPr>
            <w:r w:rsidRPr="006A5707">
              <w:rPr>
                <w:rFonts w:eastAsia="Times New Roman"/>
                <w:bCs/>
                <w:szCs w:val="24"/>
              </w:rPr>
              <w:t>Sappan Wood (KS)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</w:rPr>
            </w:pPr>
            <w:r w:rsidRPr="006A5707">
              <w:rPr>
                <w:rFonts w:eastAsia="Times New Roman"/>
                <w:bCs/>
                <w:szCs w:val="24"/>
              </w:rPr>
              <w:t>Y = 7315.6x + 5.891</w:t>
            </w:r>
          </w:p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</w:rPr>
            </w:pPr>
            <w:r w:rsidRPr="006A5707">
              <w:rPr>
                <w:rFonts w:eastAsia="Times New Roman"/>
                <w:bCs/>
                <w:szCs w:val="24"/>
              </w:rPr>
              <w:t>R2 = 0.99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</w:rPr>
            </w:pPr>
            <w:r w:rsidRPr="006A5707">
              <w:rPr>
                <w:rFonts w:eastAsia="Times New Roman"/>
                <w:bCs/>
                <w:szCs w:val="24"/>
              </w:rPr>
              <w:t>6.0</w:t>
            </w:r>
          </w:p>
        </w:tc>
      </w:tr>
      <w:tr w:rsidR="00647EEC" w:rsidRPr="006A5707" w:rsidTr="003D00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</w:rPr>
            </w:pPr>
            <w:r w:rsidRPr="006A5707">
              <w:rPr>
                <w:rFonts w:eastAsia="Times New Roman"/>
                <w:bCs/>
                <w:szCs w:val="24"/>
              </w:rPr>
              <w:t>4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</w:rPr>
            </w:pPr>
            <w:r w:rsidRPr="006A5707">
              <w:rPr>
                <w:rFonts w:eastAsia="Times New Roman"/>
                <w:bCs/>
                <w:szCs w:val="24"/>
              </w:rPr>
              <w:t>Roselle Flower  (BR)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</w:rPr>
            </w:pPr>
            <w:r w:rsidRPr="006A5707">
              <w:rPr>
                <w:rFonts w:eastAsia="Times New Roman"/>
                <w:bCs/>
                <w:szCs w:val="24"/>
              </w:rPr>
              <w:t>Y = 224.74x + 16.012</w:t>
            </w:r>
          </w:p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</w:rPr>
            </w:pPr>
            <w:r w:rsidRPr="006A5707">
              <w:rPr>
                <w:rFonts w:eastAsia="Times New Roman"/>
                <w:bCs/>
                <w:szCs w:val="24"/>
              </w:rPr>
              <w:t>R2 = 0.9918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</w:rPr>
            </w:pPr>
            <w:r w:rsidRPr="006A5707">
              <w:rPr>
                <w:rFonts w:eastAsia="Times New Roman"/>
                <w:bCs/>
                <w:szCs w:val="24"/>
              </w:rPr>
              <w:t>151.3</w:t>
            </w:r>
          </w:p>
        </w:tc>
      </w:tr>
      <w:tr w:rsidR="00647EEC" w:rsidRPr="006A5707" w:rsidTr="003D00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</w:rPr>
            </w:pPr>
            <w:r w:rsidRPr="006A5707">
              <w:rPr>
                <w:rFonts w:eastAsia="Times New Roman"/>
                <w:bCs/>
                <w:szCs w:val="24"/>
              </w:rPr>
              <w:t>5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</w:rPr>
            </w:pPr>
            <w:r w:rsidRPr="006A5707">
              <w:rPr>
                <w:rFonts w:eastAsia="Times New Roman"/>
                <w:bCs/>
                <w:szCs w:val="24"/>
              </w:rPr>
              <w:t>HM : DBB : KS : BR (1 : 1 : ½  : ½)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</w:rPr>
            </w:pPr>
            <w:r w:rsidRPr="006A5707">
              <w:rPr>
                <w:rFonts w:eastAsia="Times New Roman"/>
                <w:bCs/>
                <w:szCs w:val="24"/>
              </w:rPr>
              <w:t>Y = 1710.8x + 31.279</w:t>
            </w:r>
          </w:p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</w:rPr>
            </w:pPr>
            <w:r w:rsidRPr="006A5707">
              <w:rPr>
                <w:rFonts w:eastAsia="Times New Roman"/>
                <w:bCs/>
                <w:szCs w:val="24"/>
              </w:rPr>
              <w:t>R2 = 0.9961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</w:rPr>
            </w:pPr>
            <w:r w:rsidRPr="006A5707">
              <w:rPr>
                <w:rFonts w:eastAsia="Times New Roman"/>
                <w:bCs/>
                <w:szCs w:val="24"/>
              </w:rPr>
              <w:t>11.0</w:t>
            </w:r>
          </w:p>
        </w:tc>
      </w:tr>
      <w:tr w:rsidR="00647EEC" w:rsidRPr="006A5707" w:rsidTr="003D00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</w:rPr>
            </w:pPr>
            <w:r w:rsidRPr="006A5707">
              <w:rPr>
                <w:rFonts w:eastAsia="Times New Roman"/>
                <w:bCs/>
                <w:szCs w:val="24"/>
              </w:rPr>
              <w:t>6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</w:rPr>
            </w:pPr>
            <w:r w:rsidRPr="006A5707">
              <w:rPr>
                <w:rFonts w:eastAsia="Times New Roman"/>
                <w:bCs/>
                <w:szCs w:val="24"/>
              </w:rPr>
              <w:t>HM : DBB : KS : BR (2 : 1 : ½  : ½)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</w:rPr>
            </w:pPr>
            <w:r w:rsidRPr="006A5707">
              <w:rPr>
                <w:rFonts w:eastAsia="Times New Roman"/>
                <w:bCs/>
                <w:szCs w:val="24"/>
              </w:rPr>
              <w:t>Y = 1485x + 30.291</w:t>
            </w:r>
          </w:p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</w:rPr>
            </w:pPr>
            <w:r w:rsidRPr="006A5707">
              <w:rPr>
                <w:rFonts w:eastAsia="Times New Roman"/>
                <w:bCs/>
                <w:szCs w:val="24"/>
              </w:rPr>
              <w:t>R2 = 0.9942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</w:rPr>
            </w:pPr>
            <w:r w:rsidRPr="006A5707">
              <w:rPr>
                <w:rFonts w:eastAsia="Times New Roman"/>
                <w:bCs/>
                <w:szCs w:val="24"/>
              </w:rPr>
              <w:t>13.3</w:t>
            </w:r>
          </w:p>
        </w:tc>
      </w:tr>
      <w:tr w:rsidR="00647EEC" w:rsidRPr="006A5707" w:rsidTr="003D00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</w:rPr>
            </w:pPr>
            <w:r w:rsidRPr="006A5707">
              <w:rPr>
                <w:rFonts w:eastAsia="Times New Roman"/>
                <w:bCs/>
                <w:szCs w:val="24"/>
              </w:rPr>
              <w:t>7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</w:rPr>
            </w:pPr>
            <w:r w:rsidRPr="006A5707">
              <w:rPr>
                <w:rFonts w:eastAsia="Times New Roman"/>
                <w:bCs/>
                <w:szCs w:val="24"/>
              </w:rPr>
              <w:t>HM : DBB : KS : BR (1 : 2 : ½ : ½ 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</w:rPr>
            </w:pPr>
            <w:r w:rsidRPr="006A5707">
              <w:rPr>
                <w:rFonts w:eastAsia="Times New Roman"/>
                <w:bCs/>
                <w:szCs w:val="24"/>
              </w:rPr>
              <w:t>Y = 1992.1x + 11.381</w:t>
            </w:r>
          </w:p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</w:rPr>
            </w:pPr>
            <w:r w:rsidRPr="006A5707">
              <w:rPr>
                <w:rFonts w:eastAsia="Times New Roman"/>
                <w:bCs/>
                <w:szCs w:val="24"/>
              </w:rPr>
              <w:t>R2 = 0.9923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</w:rPr>
            </w:pPr>
            <w:r w:rsidRPr="006A5707">
              <w:rPr>
                <w:rFonts w:eastAsia="Times New Roman"/>
                <w:bCs/>
                <w:szCs w:val="24"/>
              </w:rPr>
              <w:t>19.4</w:t>
            </w:r>
          </w:p>
        </w:tc>
      </w:tr>
      <w:tr w:rsidR="00647EEC" w:rsidRPr="006A5707" w:rsidTr="003D00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</w:rPr>
            </w:pPr>
            <w:r w:rsidRPr="006A5707">
              <w:rPr>
                <w:rFonts w:eastAsia="Times New Roman"/>
                <w:bCs/>
                <w:szCs w:val="24"/>
              </w:rPr>
              <w:t>8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</w:rPr>
            </w:pPr>
            <w:r w:rsidRPr="006A5707">
              <w:rPr>
                <w:rFonts w:eastAsia="Times New Roman"/>
                <w:bCs/>
                <w:szCs w:val="24"/>
              </w:rPr>
              <w:t>Quercetin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</w:rPr>
            </w:pPr>
            <w:r w:rsidRPr="006A5707">
              <w:rPr>
                <w:rFonts w:eastAsia="Times New Roman"/>
                <w:bCs/>
                <w:szCs w:val="24"/>
              </w:rPr>
              <w:t>Y= 11.406x + 31.264</w:t>
            </w:r>
          </w:p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</w:rPr>
            </w:pPr>
            <w:r w:rsidRPr="006A5707">
              <w:rPr>
                <w:rFonts w:eastAsia="Times New Roman"/>
                <w:bCs/>
                <w:szCs w:val="24"/>
              </w:rPr>
              <w:t>R2 = 0.9999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</w:rPr>
            </w:pPr>
            <w:r w:rsidRPr="006A5707">
              <w:rPr>
                <w:rFonts w:eastAsia="Times New Roman"/>
                <w:bCs/>
                <w:szCs w:val="24"/>
              </w:rPr>
              <w:t>1.644</w:t>
            </w:r>
          </w:p>
        </w:tc>
      </w:tr>
    </w:tbl>
    <w:p w:rsidR="00647EEC" w:rsidRPr="006A5707" w:rsidRDefault="00647EEC" w:rsidP="0064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EEC" w:rsidRPr="006A5707" w:rsidRDefault="00647EEC" w:rsidP="0064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707">
        <w:rPr>
          <w:rFonts w:ascii="Times New Roman" w:hAnsi="Times New Roman" w:cs="Times New Roman"/>
          <w:sz w:val="24"/>
          <w:szCs w:val="24"/>
        </w:rPr>
        <w:t xml:space="preserve">Table 2. Relationship of total </w:t>
      </w:r>
      <w:proofErr w:type="spellStart"/>
      <w:r w:rsidRPr="006A5707">
        <w:rPr>
          <w:rFonts w:ascii="Times New Roman" w:hAnsi="Times New Roman" w:cs="Times New Roman"/>
          <w:sz w:val="24"/>
          <w:szCs w:val="24"/>
        </w:rPr>
        <w:t>gallol</w:t>
      </w:r>
      <w:proofErr w:type="spellEnd"/>
      <w:r w:rsidRPr="006A5707">
        <w:rPr>
          <w:rFonts w:ascii="Times New Roman" w:hAnsi="Times New Roman" w:cs="Times New Roman"/>
          <w:sz w:val="24"/>
          <w:szCs w:val="24"/>
        </w:rPr>
        <w:t xml:space="preserve"> equivalent phenol equivalents, total quercetin equivalent flavonoids, and maceration extraction antioxidant activity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571"/>
        <w:gridCol w:w="3819"/>
        <w:gridCol w:w="1559"/>
        <w:gridCol w:w="1672"/>
        <w:gridCol w:w="1735"/>
      </w:tblGrid>
      <w:tr w:rsidR="00647EEC" w:rsidRPr="006A5707" w:rsidTr="003D005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  <w:lang w:val="en-US"/>
              </w:rPr>
            </w:pPr>
            <w:r w:rsidRPr="006A5707">
              <w:rPr>
                <w:rFonts w:eastAsia="Times New Roman"/>
                <w:bCs/>
                <w:szCs w:val="24"/>
                <w:lang w:val="en-US"/>
              </w:rPr>
              <w:t>No.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  <w:lang w:val="en-US"/>
              </w:rPr>
            </w:pPr>
            <w:r w:rsidRPr="006A5707">
              <w:rPr>
                <w:rFonts w:eastAsia="Times New Roman"/>
                <w:bCs/>
                <w:szCs w:val="24"/>
                <w:lang w:val="en-US"/>
              </w:rPr>
              <w:t>Plant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  <w:lang w:val="en-US"/>
              </w:rPr>
            </w:pPr>
            <w:r w:rsidRPr="006A5707">
              <w:rPr>
                <w:rFonts w:eastAsia="Times New Roman"/>
                <w:bCs/>
                <w:szCs w:val="24"/>
                <w:lang w:val="en-US"/>
              </w:rPr>
              <w:t>Total Phenol (%w/w EAG)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  <w:lang w:val="en-US"/>
              </w:rPr>
            </w:pPr>
            <w:r w:rsidRPr="006A5707">
              <w:rPr>
                <w:rFonts w:eastAsia="Times New Roman"/>
                <w:bCs/>
                <w:szCs w:val="24"/>
                <w:lang w:val="en-US"/>
              </w:rPr>
              <w:t>Total Flavonoids (%w/w EQ)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  <w:lang w:val="en-US"/>
              </w:rPr>
            </w:pPr>
            <w:r w:rsidRPr="006A5707">
              <w:rPr>
                <w:rFonts w:eastAsia="Times New Roman"/>
                <w:bCs/>
                <w:szCs w:val="24"/>
                <w:lang w:val="en-US"/>
              </w:rPr>
              <w:t>IC</w:t>
            </w:r>
            <w:r w:rsidRPr="006A5707">
              <w:rPr>
                <w:rFonts w:eastAsia="Times New Roman"/>
                <w:bCs/>
                <w:szCs w:val="24"/>
                <w:vertAlign w:val="subscript"/>
                <w:lang w:val="en-US"/>
              </w:rPr>
              <w:t>50</w:t>
            </w:r>
            <w:r w:rsidRPr="006A5707">
              <w:rPr>
                <w:rFonts w:eastAsia="Times New Roman"/>
                <w:bCs/>
                <w:szCs w:val="24"/>
                <w:lang w:val="en-US"/>
              </w:rPr>
              <w:t xml:space="preserve"> (µg/mL)</w:t>
            </w:r>
          </w:p>
        </w:tc>
      </w:tr>
      <w:tr w:rsidR="00647EEC" w:rsidRPr="006A5707" w:rsidTr="003D005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  <w:lang w:val="en-US"/>
              </w:rPr>
            </w:pPr>
            <w:r w:rsidRPr="006A5707">
              <w:rPr>
                <w:rFonts w:eastAsia="Times New Roman"/>
                <w:bCs/>
                <w:szCs w:val="24"/>
                <w:lang w:val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</w:rPr>
            </w:pPr>
            <w:r w:rsidRPr="006A5707">
              <w:rPr>
                <w:rFonts w:eastAsia="Times New Roman"/>
                <w:bCs/>
                <w:szCs w:val="24"/>
              </w:rPr>
              <w:t>Herb</w:t>
            </w:r>
            <w:r w:rsidRPr="006A5707">
              <w:rPr>
                <w:rFonts w:eastAsia="Times New Roman"/>
                <w:bCs/>
                <w:szCs w:val="24"/>
                <w:lang w:val="en-US"/>
              </w:rPr>
              <w:t>s</w:t>
            </w:r>
            <w:r w:rsidRPr="006A5707">
              <w:rPr>
                <w:rFonts w:eastAsia="Times New Roman"/>
                <w:bCs/>
                <w:szCs w:val="24"/>
              </w:rPr>
              <w:t xml:space="preserve"> Meniran (HM)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  <w:lang w:val="en-US"/>
              </w:rPr>
            </w:pPr>
            <w:r w:rsidRPr="006A5707">
              <w:rPr>
                <w:rFonts w:eastAsia="Times New Roman"/>
                <w:bCs/>
                <w:szCs w:val="24"/>
                <w:lang w:val="en-US"/>
              </w:rPr>
              <w:t>30.60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  <w:lang w:val="en-US"/>
              </w:rPr>
            </w:pPr>
            <w:r w:rsidRPr="006A5707">
              <w:rPr>
                <w:rFonts w:eastAsia="Times New Roman"/>
                <w:bCs/>
                <w:szCs w:val="24"/>
                <w:lang w:val="en-US"/>
              </w:rPr>
              <w:t>14.78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  <w:lang w:val="en-US"/>
              </w:rPr>
            </w:pPr>
            <w:r w:rsidRPr="006A5707">
              <w:rPr>
                <w:rFonts w:eastAsia="Times New Roman"/>
                <w:bCs/>
                <w:szCs w:val="24"/>
                <w:lang w:val="en-US"/>
              </w:rPr>
              <w:t>28.9</w:t>
            </w:r>
          </w:p>
        </w:tc>
      </w:tr>
      <w:tr w:rsidR="00647EEC" w:rsidRPr="006A5707" w:rsidTr="003D005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  <w:lang w:val="en-US"/>
              </w:rPr>
            </w:pPr>
            <w:r w:rsidRPr="006A5707">
              <w:rPr>
                <w:rFonts w:eastAsia="Times New Roman"/>
                <w:bCs/>
                <w:szCs w:val="24"/>
                <w:lang w:val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</w:rPr>
            </w:pPr>
            <w:r w:rsidRPr="006A5707">
              <w:rPr>
                <w:rFonts w:eastAsia="Times New Roman"/>
                <w:bCs/>
                <w:szCs w:val="24"/>
              </w:rPr>
              <w:t>Buas Buas</w:t>
            </w:r>
            <w:r w:rsidRPr="006A5707">
              <w:rPr>
                <w:rFonts w:eastAsia="Times New Roman"/>
                <w:bCs/>
                <w:szCs w:val="24"/>
                <w:lang w:val="en-US"/>
              </w:rPr>
              <w:t xml:space="preserve"> leaves</w:t>
            </w:r>
            <w:r w:rsidRPr="006A5707">
              <w:rPr>
                <w:rFonts w:eastAsia="Times New Roman"/>
                <w:bCs/>
                <w:szCs w:val="24"/>
              </w:rPr>
              <w:t xml:space="preserve"> (DBB)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  <w:lang w:val="en-US"/>
              </w:rPr>
            </w:pPr>
            <w:r w:rsidRPr="006A5707">
              <w:rPr>
                <w:rFonts w:eastAsia="Times New Roman"/>
                <w:bCs/>
                <w:szCs w:val="24"/>
                <w:lang w:val="en-US"/>
              </w:rPr>
              <w:t>9.82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  <w:lang w:val="en-US"/>
              </w:rPr>
            </w:pPr>
            <w:r w:rsidRPr="006A5707">
              <w:rPr>
                <w:rFonts w:eastAsia="Times New Roman"/>
                <w:bCs/>
                <w:szCs w:val="24"/>
                <w:lang w:val="en-US"/>
              </w:rPr>
              <w:t>54.17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  <w:lang w:val="en-US"/>
              </w:rPr>
            </w:pPr>
            <w:r w:rsidRPr="006A5707">
              <w:rPr>
                <w:rFonts w:eastAsia="Times New Roman"/>
                <w:bCs/>
                <w:szCs w:val="24"/>
                <w:lang w:val="en-US"/>
              </w:rPr>
              <w:t>22.1</w:t>
            </w:r>
          </w:p>
        </w:tc>
      </w:tr>
      <w:tr w:rsidR="00647EEC" w:rsidRPr="006A5707" w:rsidTr="003D005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  <w:lang w:val="en-US"/>
              </w:rPr>
            </w:pPr>
            <w:r w:rsidRPr="006A5707">
              <w:rPr>
                <w:rFonts w:eastAsia="Times New Roman"/>
                <w:bCs/>
                <w:szCs w:val="24"/>
                <w:lang w:val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</w:rPr>
            </w:pPr>
            <w:r w:rsidRPr="006A5707">
              <w:rPr>
                <w:rFonts w:eastAsia="Times New Roman"/>
                <w:bCs/>
                <w:szCs w:val="24"/>
              </w:rPr>
              <w:t>Sappan Wood (KS)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  <w:lang w:val="en-US"/>
              </w:rPr>
            </w:pPr>
            <w:r w:rsidRPr="006A5707">
              <w:rPr>
                <w:rFonts w:eastAsia="Times New Roman"/>
                <w:bCs/>
                <w:szCs w:val="24"/>
                <w:lang w:val="en-US"/>
              </w:rPr>
              <w:t>11.10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  <w:lang w:val="en-US"/>
              </w:rPr>
            </w:pPr>
            <w:r w:rsidRPr="006A5707">
              <w:rPr>
                <w:rFonts w:eastAsia="Times New Roman"/>
                <w:bCs/>
                <w:szCs w:val="24"/>
                <w:lang w:val="en-US"/>
              </w:rPr>
              <w:t>139.76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  <w:lang w:val="en-US"/>
              </w:rPr>
            </w:pPr>
            <w:r w:rsidRPr="006A5707">
              <w:rPr>
                <w:rFonts w:eastAsia="Times New Roman"/>
                <w:bCs/>
                <w:szCs w:val="24"/>
                <w:lang w:val="en-US"/>
              </w:rPr>
              <w:t>6.0</w:t>
            </w:r>
          </w:p>
        </w:tc>
      </w:tr>
      <w:tr w:rsidR="00647EEC" w:rsidRPr="006A5707" w:rsidTr="003D005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  <w:lang w:val="en-US"/>
              </w:rPr>
            </w:pPr>
            <w:r w:rsidRPr="006A5707">
              <w:rPr>
                <w:rFonts w:eastAsia="Times New Roman"/>
                <w:bCs/>
                <w:szCs w:val="24"/>
                <w:lang w:val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</w:rPr>
            </w:pPr>
            <w:r w:rsidRPr="006A5707">
              <w:rPr>
                <w:rFonts w:eastAsia="Times New Roman"/>
                <w:bCs/>
                <w:szCs w:val="24"/>
              </w:rPr>
              <w:t>Roselle Flower  (BR)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  <w:lang w:val="en-US"/>
              </w:rPr>
            </w:pPr>
            <w:r w:rsidRPr="006A5707">
              <w:rPr>
                <w:rFonts w:eastAsia="Times New Roman"/>
                <w:bCs/>
                <w:szCs w:val="24"/>
                <w:lang w:val="en-US"/>
              </w:rPr>
              <w:t>26.15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  <w:lang w:val="en-US"/>
              </w:rPr>
            </w:pPr>
            <w:r w:rsidRPr="006A5707">
              <w:rPr>
                <w:rFonts w:eastAsia="Times New Roman"/>
                <w:bCs/>
                <w:szCs w:val="24"/>
                <w:lang w:val="en-US"/>
              </w:rPr>
              <w:t>4.96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  <w:lang w:val="en-US"/>
              </w:rPr>
            </w:pPr>
            <w:r w:rsidRPr="006A5707">
              <w:rPr>
                <w:rFonts w:eastAsia="Times New Roman"/>
                <w:bCs/>
                <w:szCs w:val="24"/>
                <w:lang w:val="en-US"/>
              </w:rPr>
              <w:t>151.3</w:t>
            </w:r>
          </w:p>
        </w:tc>
      </w:tr>
      <w:tr w:rsidR="00647EEC" w:rsidRPr="006A5707" w:rsidTr="003D005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  <w:lang w:val="en-US"/>
              </w:rPr>
            </w:pPr>
            <w:r w:rsidRPr="006A5707">
              <w:rPr>
                <w:rFonts w:eastAsia="Times New Roman"/>
                <w:bCs/>
                <w:szCs w:val="24"/>
                <w:lang w:val="en-US"/>
              </w:rPr>
              <w:t>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  <w:lang w:val="en-US"/>
              </w:rPr>
            </w:pPr>
            <w:r w:rsidRPr="006A5707">
              <w:rPr>
                <w:rFonts w:eastAsia="Times New Roman"/>
                <w:bCs/>
                <w:szCs w:val="24"/>
                <w:lang w:val="en-US"/>
              </w:rPr>
              <w:t>HM : DBB : KS : BR (1 : 1 : ½  : 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  <w:lang w:val="en-US"/>
              </w:rPr>
            </w:pPr>
            <w:r w:rsidRPr="006A5707">
              <w:rPr>
                <w:rFonts w:eastAsia="Times New Roman"/>
                <w:bCs/>
                <w:szCs w:val="24"/>
                <w:lang w:val="en-US"/>
              </w:rPr>
              <w:t>28.99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  <w:lang w:val="en-US"/>
              </w:rPr>
            </w:pPr>
            <w:r w:rsidRPr="006A5707">
              <w:rPr>
                <w:rFonts w:eastAsia="Times New Roman"/>
                <w:bCs/>
                <w:szCs w:val="24"/>
                <w:lang w:val="en-US"/>
              </w:rPr>
              <w:t>44.73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  <w:lang w:val="en-US"/>
              </w:rPr>
            </w:pPr>
            <w:r w:rsidRPr="006A5707">
              <w:rPr>
                <w:rFonts w:eastAsia="Times New Roman"/>
                <w:bCs/>
                <w:szCs w:val="24"/>
                <w:lang w:val="en-US"/>
              </w:rPr>
              <w:t>11.0</w:t>
            </w:r>
          </w:p>
        </w:tc>
      </w:tr>
      <w:tr w:rsidR="00647EEC" w:rsidRPr="006A5707" w:rsidTr="003D005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  <w:lang w:val="en-US"/>
              </w:rPr>
            </w:pPr>
            <w:r w:rsidRPr="006A5707">
              <w:rPr>
                <w:rFonts w:eastAsia="Times New Roman"/>
                <w:bCs/>
                <w:szCs w:val="24"/>
                <w:lang w:val="en-US"/>
              </w:rPr>
              <w:t>6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  <w:lang w:val="en-US"/>
              </w:rPr>
            </w:pPr>
            <w:r w:rsidRPr="006A5707">
              <w:rPr>
                <w:rFonts w:eastAsia="Times New Roman"/>
                <w:bCs/>
                <w:szCs w:val="24"/>
                <w:lang w:val="en-US"/>
              </w:rPr>
              <w:t>HM : DBB : KS : BR (2 : 1 : ½  : 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  <w:lang w:val="en-US"/>
              </w:rPr>
            </w:pPr>
            <w:r w:rsidRPr="006A5707">
              <w:rPr>
                <w:rFonts w:eastAsia="Times New Roman"/>
                <w:bCs/>
                <w:szCs w:val="24"/>
                <w:lang w:val="en-US"/>
              </w:rPr>
              <w:t>33.57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  <w:lang w:val="en-US"/>
              </w:rPr>
            </w:pPr>
            <w:r w:rsidRPr="006A5707">
              <w:rPr>
                <w:rFonts w:eastAsia="Times New Roman"/>
                <w:bCs/>
                <w:szCs w:val="24"/>
                <w:lang w:val="en-US"/>
              </w:rPr>
              <w:t>74.00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  <w:lang w:val="en-US"/>
              </w:rPr>
            </w:pPr>
            <w:r w:rsidRPr="006A5707">
              <w:rPr>
                <w:rFonts w:eastAsia="Times New Roman"/>
                <w:bCs/>
                <w:szCs w:val="24"/>
                <w:lang w:val="en-US"/>
              </w:rPr>
              <w:t>13.3</w:t>
            </w:r>
          </w:p>
        </w:tc>
      </w:tr>
      <w:tr w:rsidR="00647EEC" w:rsidRPr="006A5707" w:rsidTr="003D005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  <w:lang w:val="en-US"/>
              </w:rPr>
            </w:pPr>
            <w:r w:rsidRPr="006A5707">
              <w:rPr>
                <w:rFonts w:eastAsia="Times New Roman"/>
                <w:bCs/>
                <w:szCs w:val="24"/>
                <w:lang w:val="en-US"/>
              </w:rPr>
              <w:t>7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  <w:lang w:val="en-US"/>
              </w:rPr>
            </w:pPr>
            <w:r w:rsidRPr="006A5707">
              <w:rPr>
                <w:rFonts w:eastAsia="Times New Roman"/>
                <w:bCs/>
                <w:szCs w:val="24"/>
                <w:lang w:val="en-US"/>
              </w:rPr>
              <w:t>HM : DBB : KS : BR (1 : 2 : ½ : ½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  <w:lang w:val="en-US"/>
              </w:rPr>
            </w:pPr>
            <w:r w:rsidRPr="006A5707">
              <w:rPr>
                <w:rFonts w:eastAsia="Times New Roman"/>
                <w:bCs/>
                <w:szCs w:val="24"/>
                <w:lang w:val="en-US"/>
              </w:rPr>
              <w:t>7.58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  <w:lang w:val="en-US"/>
              </w:rPr>
            </w:pPr>
            <w:r w:rsidRPr="006A5707">
              <w:rPr>
                <w:rFonts w:eastAsia="Times New Roman"/>
                <w:bCs/>
                <w:szCs w:val="24"/>
                <w:lang w:val="en-US"/>
              </w:rPr>
              <w:t>55.09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C" w:rsidRPr="006A5707" w:rsidRDefault="00647EEC" w:rsidP="003D005D">
            <w:pPr>
              <w:jc w:val="both"/>
              <w:rPr>
                <w:rFonts w:eastAsia="Times New Roman"/>
                <w:bCs/>
                <w:szCs w:val="24"/>
                <w:lang w:val="en-US"/>
              </w:rPr>
            </w:pPr>
            <w:r w:rsidRPr="006A5707">
              <w:rPr>
                <w:rFonts w:eastAsia="Times New Roman"/>
                <w:bCs/>
                <w:szCs w:val="24"/>
                <w:lang w:val="en-US"/>
              </w:rPr>
              <w:t>19.4</w:t>
            </w:r>
          </w:p>
        </w:tc>
      </w:tr>
    </w:tbl>
    <w:p w:rsidR="00647EEC" w:rsidRPr="006A5707" w:rsidRDefault="00647EEC" w:rsidP="0064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EEC" w:rsidRPr="006A5707" w:rsidRDefault="00647EEC" w:rsidP="0064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7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6E87DD" wp14:editId="295ED605">
            <wp:extent cx="2575249" cy="1524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6" cy="1528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57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454227" wp14:editId="1A079ED2">
            <wp:extent cx="2643674" cy="152400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895" cy="152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7EEC" w:rsidRPr="006A5707" w:rsidRDefault="00647EEC" w:rsidP="0064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707">
        <w:rPr>
          <w:rFonts w:ascii="Times New Roman" w:hAnsi="Times New Roman" w:cs="Times New Roman"/>
          <w:sz w:val="24"/>
          <w:szCs w:val="24"/>
        </w:rPr>
        <w:t>Figure 1. Linear regression curve between total phenols (Graph 1), total flavonoids (Graph 2) and percent antioxidant activity from maceration extraction</w:t>
      </w:r>
    </w:p>
    <w:p w:rsidR="0086123F" w:rsidRDefault="0086123F">
      <w:bookmarkStart w:id="0" w:name="_GoBack"/>
      <w:bookmarkEnd w:id="0"/>
    </w:p>
    <w:sectPr w:rsidR="00861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EC"/>
    <w:rsid w:val="00647EEC"/>
    <w:rsid w:val="0086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A62DB-1E80-432F-A720-2E81A275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EEC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val="id-I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2019-11-10T00:13:00Z</dcterms:created>
  <dcterms:modified xsi:type="dcterms:W3CDTF">2019-11-10T00:13:00Z</dcterms:modified>
</cp:coreProperties>
</file>